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6" w:rsidRDefault="00801343">
      <w:pPr>
        <w:pStyle w:val="a5"/>
      </w:pPr>
      <w:r>
        <w:rPr>
          <w:rFonts w:hint="eastAsia"/>
        </w:rPr>
        <w:t>招标公告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公司就</w:t>
      </w:r>
      <w:r>
        <w:rPr>
          <w:rFonts w:ascii="仿宋" w:eastAsia="仿宋" w:hAnsi="仿宋" w:hint="eastAsia"/>
          <w:b/>
          <w:bCs/>
          <w:sz w:val="28"/>
          <w:szCs w:val="28"/>
        </w:rPr>
        <w:t>远东宜宾智能产业园智能防火电缆厂局部改造及配套工程</w:t>
      </w:r>
      <w:r>
        <w:rPr>
          <w:rFonts w:ascii="仿宋" w:eastAsia="仿宋" w:hAnsi="仿宋" w:hint="eastAsia"/>
          <w:sz w:val="28"/>
          <w:szCs w:val="28"/>
        </w:rPr>
        <w:t>进行公开招标，</w:t>
      </w:r>
      <w:r>
        <w:rPr>
          <w:rFonts w:ascii="仿宋" w:eastAsia="仿宋" w:hAnsi="仿宋" w:cs="仿宋" w:hint="eastAsia"/>
          <w:sz w:val="28"/>
          <w:szCs w:val="28"/>
        </w:rPr>
        <w:t>现诚邀资质符合条件的企业前来投标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/>
          <w:b/>
          <w:sz w:val="28"/>
          <w:szCs w:val="28"/>
        </w:rPr>
        <w:t xml:space="preserve">    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项目概况：</w:t>
      </w:r>
      <w:r>
        <w:rPr>
          <w:rFonts w:ascii="仿宋" w:eastAsia="仿宋" w:hAnsi="仿宋"/>
          <w:sz w:val="28"/>
          <w:szCs w:val="28"/>
        </w:rPr>
        <w:br/>
        <w:t xml:space="preserve">    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项目名称：</w:t>
      </w:r>
      <w:r>
        <w:rPr>
          <w:rFonts w:ascii="仿宋" w:eastAsia="仿宋" w:hAnsi="仿宋" w:hint="eastAsia"/>
          <w:b/>
          <w:bCs/>
          <w:sz w:val="28"/>
          <w:szCs w:val="28"/>
        </w:rPr>
        <w:t>远东宜宾智能产业园智能防火电缆厂局部改造及配套工程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15500"/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项目地点：</w:t>
      </w:r>
      <w:bookmarkEnd w:id="0"/>
      <w:r>
        <w:rPr>
          <w:rFonts w:ascii="仿宋" w:eastAsia="仿宋" w:hAnsi="仿宋" w:hint="eastAsia"/>
          <w:sz w:val="28"/>
          <w:szCs w:val="28"/>
        </w:rPr>
        <w:t>四川宜宾南溪经济开发区，地块西侧为宜远路，南侧为幸福东路，北侧</w:t>
      </w:r>
      <w:proofErr w:type="gramStart"/>
      <w:r>
        <w:rPr>
          <w:rFonts w:ascii="仿宋" w:eastAsia="仿宋" w:hAnsi="仿宋" w:hint="eastAsia"/>
          <w:sz w:val="28"/>
          <w:szCs w:val="28"/>
        </w:rPr>
        <w:t>为宜南快速</w:t>
      </w:r>
      <w:proofErr w:type="gramEnd"/>
      <w:r>
        <w:rPr>
          <w:rFonts w:ascii="仿宋" w:eastAsia="仿宋" w:hAnsi="仿宋" w:hint="eastAsia"/>
          <w:sz w:val="28"/>
          <w:szCs w:val="28"/>
        </w:rPr>
        <w:t>路；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Toc11003"/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、项目概况：范围包括产业园东西方向及南北方向道路、产业园围墙、1#门卫、4#门卫、常闭消防出入口、智能防火电缆厂改造等工程中的地基与基础、土建工程、机电</w:t>
      </w:r>
      <w:r>
        <w:rPr>
          <w:rFonts w:ascii="仿宋" w:eastAsia="仿宋" w:hAnsi="仿宋"/>
          <w:sz w:val="28"/>
          <w:szCs w:val="28"/>
        </w:rPr>
        <w:t>安装</w:t>
      </w:r>
      <w:r>
        <w:rPr>
          <w:rFonts w:ascii="仿宋" w:eastAsia="仿宋" w:hAnsi="仿宋" w:hint="eastAsia"/>
          <w:sz w:val="28"/>
          <w:szCs w:val="28"/>
        </w:rPr>
        <w:t>、钢结构安装、装饰装修、消防、室外道路工程等；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4、工期要求：总工期180日历天（具体开工日期以甲方书面通知为准），</w:t>
      </w:r>
      <w:r>
        <w:rPr>
          <w:rFonts w:ascii="仿宋" w:eastAsia="仿宋" w:hAnsi="仿宋"/>
          <w:sz w:val="28"/>
          <w:szCs w:val="28"/>
        </w:rPr>
        <w:t>其中：复合集流体工期180日历天，二期围墙、道路、门卫等于2024年9月15日完成竣工验收。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30"/>
          <w:szCs w:val="30"/>
        </w:rPr>
        <w:t>、投标企业资格要求：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1、企业成立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年以上，具有独立法人资格、持有工商行政管理部门核发的有效企业营业执照，并在人员、设备、资金等方面具有相应的能力、具有独立订立合同的能力；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2、资质要求：</w:t>
      </w:r>
      <w:r w:rsidR="00E54DDC">
        <w:rPr>
          <w:rFonts w:ascii="仿宋" w:eastAsia="仿宋" w:hAnsi="仿宋" w:cs="仿宋" w:hint="eastAsia"/>
          <w:sz w:val="28"/>
          <w:szCs w:val="28"/>
        </w:rPr>
        <w:t>具有</w:t>
      </w:r>
      <w:bookmarkStart w:id="2" w:name="_GoBack"/>
      <w:bookmarkEnd w:id="2"/>
      <w:r>
        <w:rPr>
          <w:rFonts w:ascii="仿宋" w:eastAsia="仿宋" w:hAnsi="仿宋" w:cs="仿宋" w:hint="eastAsia"/>
          <w:sz w:val="28"/>
          <w:szCs w:val="28"/>
        </w:rPr>
        <w:t>建筑工程施工总承包一级及机电工程施工总承包一级及以上；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3、本次招标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不</w:t>
      </w:r>
      <w:r>
        <w:rPr>
          <w:rFonts w:ascii="仿宋" w:eastAsia="仿宋" w:hAnsi="仿宋" w:cs="仿宋"/>
          <w:sz w:val="28"/>
          <w:szCs w:val="28"/>
          <w:u w:color="000000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联合体投标；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4、有下列情形之一的，不得参与投标：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4.1、与招标人存在利害关系可能影响公正性的单位；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4.2、在本公告发布之日前三年内，存在因发生拖欠工人工资和其它违法、违约行为被投诉等不良行为被本市市级相关行政部门通报的情况；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4.3、处于被责令停业、财产被接管、冻结和破产状态，以及投标资格被取消或者被暂停且在暂停期内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4.4、近5年内有行贿犯罪行为且被记录，或者法定代表人有行贿犯罪记录且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自记录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之日起未超过5年的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4.5、正被人民法院列为失信被执行人的；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4.6、因骗取中标或者严重违约以及发生重大质量等违法违规问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题，被有关部门暂停投标资格并在暂停期内的</w:t>
      </w:r>
      <w:r>
        <w:rPr>
          <w:rFonts w:ascii="仿宋" w:eastAsia="仿宋" w:hAnsi="仿宋" w:cs="仿宋"/>
          <w:sz w:val="28"/>
          <w:szCs w:val="28"/>
        </w:rPr>
        <w:t>；</w:t>
      </w:r>
    </w:p>
    <w:p w:rsidR="000209D6" w:rsidRDefault="00801343">
      <w:pPr>
        <w:adjustRightInd w:val="0"/>
        <w:snapToGrid w:val="0"/>
        <w:spacing w:line="400" w:lineRule="atLeas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.7</w:t>
      </w:r>
      <w:r>
        <w:rPr>
          <w:rFonts w:ascii="仿宋" w:eastAsia="仿宋" w:hAnsi="仿宋" w:cs="仿宋" w:hint="eastAsia"/>
          <w:sz w:val="28"/>
          <w:szCs w:val="28"/>
        </w:rPr>
        <w:t>、同一集团系控股的子公司、孙公司或关联法人主体的公司或实控人，不得同时参与投标。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sz w:val="30"/>
          <w:szCs w:val="30"/>
        </w:rPr>
        <w:t>、项目管理人员要求：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项目经理：具有建筑工程一级注册建造师执业资格，取得建设行政主管部门颁发的安全生产考核合格证B证，具有</w:t>
      </w:r>
      <w:r>
        <w:rPr>
          <w:rFonts w:ascii="仿宋" w:eastAsia="仿宋" w:hAnsi="仿宋" w:cs="仿宋"/>
          <w:sz w:val="28"/>
          <w:szCs w:val="28"/>
        </w:rPr>
        <w:t>不少于 5000平方米</w:t>
      </w:r>
      <w:r>
        <w:rPr>
          <w:rFonts w:ascii="仿宋" w:eastAsia="仿宋" w:hAnsi="仿宋" w:cs="仿宋" w:hint="eastAsia"/>
          <w:sz w:val="28"/>
          <w:szCs w:val="28"/>
        </w:rPr>
        <w:t>洁净</w:t>
      </w:r>
      <w:r>
        <w:rPr>
          <w:rFonts w:ascii="仿宋" w:eastAsia="仿宋" w:hAnsi="仿宋" w:cs="仿宋"/>
          <w:sz w:val="28"/>
          <w:szCs w:val="28"/>
        </w:rPr>
        <w:t>装修项目业绩，投标项目经理需与现场项目经理一致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技术负责人：具有建筑工程相关专业中级及以上职称。</w:t>
      </w:r>
    </w:p>
    <w:p w:rsidR="000209D6" w:rsidRDefault="00801343" w:rsidP="00801343">
      <w:pPr>
        <w:adjustRightInd w:val="0"/>
        <w:snapToGrid w:val="0"/>
        <w:spacing w:line="400" w:lineRule="atLeas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四、招标文件获取条件、时间及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截标日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/>
          <w:sz w:val="28"/>
          <w:szCs w:val="28"/>
        </w:rPr>
        <w:t>招标文件获取时须</w:t>
      </w:r>
      <w:r>
        <w:rPr>
          <w:rFonts w:ascii="仿宋" w:eastAsia="仿宋" w:hAnsi="仿宋" w:cs="仿宋" w:hint="eastAsia"/>
          <w:sz w:val="28"/>
          <w:szCs w:val="28"/>
        </w:rPr>
        <w:t>提供以下原件</w:t>
      </w:r>
      <w:r>
        <w:rPr>
          <w:rFonts w:ascii="仿宋" w:eastAsia="仿宋" w:hAnsi="仿宋" w:cs="仿宋"/>
          <w:sz w:val="28"/>
          <w:szCs w:val="28"/>
        </w:rPr>
        <w:t>或复印件（加盖公章）</w:t>
      </w:r>
      <w:r>
        <w:rPr>
          <w:rFonts w:ascii="仿宋" w:eastAsia="仿宋" w:hAnsi="仿宋" w:cs="仿宋" w:hint="eastAsia"/>
          <w:sz w:val="28"/>
          <w:szCs w:val="28"/>
        </w:rPr>
        <w:t>：营业执照副本、资质证书副本、授权委托书、相关业绩合同、项目管理人员执业资格证书等，只有</w:t>
      </w:r>
      <w:r>
        <w:rPr>
          <w:rFonts w:ascii="仿宋" w:eastAsia="仿宋" w:hAnsi="仿宋" w:cs="仿宋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>资格审查合格后</w:t>
      </w:r>
      <w:r>
        <w:rPr>
          <w:rFonts w:ascii="仿宋" w:eastAsia="仿宋" w:hAnsi="仿宋" w:cs="仿宋"/>
          <w:sz w:val="28"/>
          <w:szCs w:val="28"/>
        </w:rPr>
        <w:t>才能获取</w:t>
      </w:r>
      <w:r>
        <w:rPr>
          <w:rFonts w:ascii="仿宋" w:eastAsia="仿宋" w:hAnsi="仿宋" w:cs="仿宋" w:hint="eastAsia"/>
          <w:sz w:val="28"/>
          <w:szCs w:val="28"/>
        </w:rPr>
        <w:t>招标文件；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报名截止日期：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4年4月19日16:00；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>
        <w:rPr>
          <w:rFonts w:ascii="仿宋" w:eastAsia="仿宋" w:hAnsi="仿宋" w:cs="仿宋"/>
          <w:sz w:val="28"/>
          <w:szCs w:val="28"/>
        </w:rPr>
        <w:t>招标文件领取时间：202</w:t>
      </w:r>
      <w:r>
        <w:rPr>
          <w:rFonts w:ascii="仿宋" w:eastAsia="仿宋" w:hAnsi="仿宋" w:cs="仿宋" w:hint="eastAsia"/>
          <w:sz w:val="28"/>
          <w:szCs w:val="28"/>
        </w:rPr>
        <w:t>4年4月19日17:00；</w:t>
      </w:r>
    </w:p>
    <w:p w:rsidR="000209D6" w:rsidRDefault="00801343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/>
          <w:sz w:val="28"/>
          <w:szCs w:val="28"/>
          <w:u w:color="000000"/>
        </w:rPr>
        <w:t>3、投标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截止时间：</w:t>
      </w:r>
      <w:r>
        <w:rPr>
          <w:rFonts w:ascii="仿宋" w:eastAsia="仿宋" w:hAnsi="仿宋" w:cs="仿宋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4年4月30日1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  <w:u w:color="000000"/>
        </w:rPr>
        <w:t>。</w:t>
      </w:r>
    </w:p>
    <w:bookmarkEnd w:id="1"/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</w:p>
    <w:p w:rsidR="000209D6" w:rsidRDefault="00801343">
      <w:pPr>
        <w:tabs>
          <w:tab w:val="left" w:pos="6148"/>
        </w:tabs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招标部门：总经理办公室</w:t>
      </w:r>
      <w:r>
        <w:rPr>
          <w:rFonts w:ascii="仿宋" w:eastAsia="仿宋" w:hAnsi="仿宋" w:cs="仿宋"/>
          <w:sz w:val="28"/>
          <w:szCs w:val="28"/>
          <w:u w:color="000000"/>
        </w:rPr>
        <w:tab/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u w:color="000000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地址：江苏省宜兴市高</w:t>
      </w:r>
      <w:proofErr w:type="gramStart"/>
      <w:r>
        <w:rPr>
          <w:rFonts w:ascii="仿宋" w:eastAsia="仿宋" w:hAnsi="仿宋" w:cs="仿宋" w:hint="eastAsia"/>
          <w:sz w:val="28"/>
          <w:szCs w:val="28"/>
          <w:u w:color="000000"/>
        </w:rPr>
        <w:t>塍</w:t>
      </w:r>
      <w:proofErr w:type="gramEnd"/>
      <w:r>
        <w:rPr>
          <w:rFonts w:ascii="仿宋" w:eastAsia="仿宋" w:hAnsi="仿宋" w:cs="仿宋" w:hint="eastAsia"/>
          <w:sz w:val="28"/>
          <w:szCs w:val="28"/>
          <w:u w:color="000000"/>
        </w:rPr>
        <w:t>镇健康路98号</w:t>
      </w:r>
    </w:p>
    <w:p w:rsidR="000209D6" w:rsidRDefault="00801343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：徐海明；电话：1</w:t>
      </w:r>
      <w:r>
        <w:rPr>
          <w:rFonts w:ascii="仿宋" w:eastAsia="仿宋" w:hAnsi="仿宋"/>
          <w:sz w:val="28"/>
        </w:rPr>
        <w:t>8861778515</w:t>
      </w:r>
      <w:r>
        <w:rPr>
          <w:rFonts w:ascii="仿宋" w:eastAsia="仿宋" w:hAnsi="仿宋" w:hint="eastAsia"/>
          <w:sz w:val="28"/>
        </w:rPr>
        <w:t>；</w:t>
      </w:r>
    </w:p>
    <w:p w:rsidR="000209D6" w:rsidRDefault="00801343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：蒋晨霞；电话：1</w:t>
      </w:r>
      <w:r>
        <w:rPr>
          <w:rFonts w:ascii="仿宋" w:eastAsia="仿宋" w:hAnsi="仿宋"/>
          <w:sz w:val="28"/>
        </w:rPr>
        <w:t>8861779267</w:t>
      </w:r>
      <w:r>
        <w:rPr>
          <w:rFonts w:ascii="仿宋" w:eastAsia="仿宋" w:hAnsi="仿宋" w:hint="eastAsia"/>
          <w:sz w:val="28"/>
        </w:rPr>
        <w:t>；</w:t>
      </w:r>
    </w:p>
    <w:p w:rsidR="000209D6" w:rsidRDefault="00801343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：李德宏；电话：18861778222；</w:t>
      </w:r>
    </w:p>
    <w:p w:rsidR="000209D6" w:rsidRDefault="00801343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color="000000"/>
        </w:rPr>
        <w:t>远东招标邮箱：</w:t>
      </w:r>
      <w:r>
        <w:rPr>
          <w:rFonts w:ascii="仿宋" w:eastAsia="仿宋" w:hAnsi="仿宋" w:cs="仿宋"/>
          <w:sz w:val="28"/>
        </w:rPr>
        <w:t>yuandongzhaobiao@600869.com</w:t>
      </w:r>
    </w:p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0209D6" w:rsidRDefault="000209D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0209D6" w:rsidRDefault="00801343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远东工程管理有限公司</w:t>
      </w:r>
    </w:p>
    <w:p w:rsidR="000209D6" w:rsidRDefault="00801343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4年4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15日</w:t>
      </w:r>
    </w:p>
    <w:p w:rsidR="000209D6" w:rsidRDefault="0080134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209D6" w:rsidRDefault="000209D6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  <w:highlight w:val="yellow"/>
        </w:rPr>
      </w:pPr>
    </w:p>
    <w:p w:rsidR="000209D6" w:rsidRDefault="00801343">
      <w:pPr>
        <w:spacing w:after="15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附件1</w:t>
      </w:r>
    </w:p>
    <w:p w:rsidR="000209D6" w:rsidRDefault="000209D6">
      <w:pPr>
        <w:jc w:val="center"/>
        <w:rPr>
          <w:rFonts w:ascii="仿宋" w:eastAsia="仿宋" w:hAnsi="仿宋"/>
          <w:b/>
          <w:bCs/>
          <w:sz w:val="24"/>
        </w:rPr>
      </w:pPr>
    </w:p>
    <w:p w:rsidR="000209D6" w:rsidRDefault="00801343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0209D6" w:rsidRDefault="00801343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0209D6" w:rsidRDefault="000209D6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0209D6" w:rsidRDefault="00801343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801343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0209D6" w:rsidRDefault="00801343">
      <w:pPr>
        <w:ind w:left="1260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0209D6">
      <w:pPr>
        <w:rPr>
          <w:rFonts w:ascii="仿宋" w:eastAsia="仿宋" w:hAnsi="仿宋" w:cs="仿宋"/>
          <w:sz w:val="24"/>
        </w:rPr>
      </w:pPr>
    </w:p>
    <w:p w:rsidR="000209D6" w:rsidRDefault="000209D6">
      <w:pPr>
        <w:ind w:left="1260"/>
        <w:rPr>
          <w:rFonts w:ascii="仿宋" w:eastAsia="仿宋" w:hAnsi="仿宋" w:cs="仿宋"/>
          <w:sz w:val="24"/>
        </w:rPr>
      </w:pPr>
    </w:p>
    <w:p w:rsidR="000209D6" w:rsidRDefault="00801343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0209D6" w:rsidRDefault="00801343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0209D6" w:rsidRDefault="00801343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0209D6" w:rsidRDefault="00801343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0209D6" w:rsidRDefault="00801343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0209D6" w:rsidRDefault="00801343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0209D6" w:rsidRDefault="00801343">
      <w:pPr>
        <w:wordWrap w:val="0"/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0209D6" w:rsidRDefault="000209D6">
      <w:pPr>
        <w:spacing w:line="360" w:lineRule="auto"/>
        <w:ind w:right="1200"/>
        <w:jc w:val="right"/>
        <w:rPr>
          <w:rFonts w:ascii="仿宋" w:eastAsia="仿宋" w:hAnsi="仿宋" w:cs="仿宋"/>
          <w:sz w:val="24"/>
          <w:u w:val="single"/>
        </w:rPr>
      </w:pPr>
    </w:p>
    <w:p w:rsidR="000209D6" w:rsidRDefault="000209D6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0209D6" w:rsidRDefault="00801343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0209D6" w:rsidRDefault="000209D6">
      <w:pPr>
        <w:adjustRightInd w:val="0"/>
        <w:snapToGrid w:val="0"/>
        <w:spacing w:line="400" w:lineRule="exact"/>
        <w:ind w:firstLineChars="1800" w:firstLine="5040"/>
        <w:rPr>
          <w:rFonts w:ascii="仿宋" w:eastAsia="仿宋" w:hAnsi="仿宋"/>
          <w:sz w:val="28"/>
          <w:szCs w:val="28"/>
        </w:rPr>
      </w:pPr>
    </w:p>
    <w:sectPr w:rsidR="0002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Noto Serif CJK SC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A977BFB9"/>
    <w:rsid w:val="C7D31B5B"/>
    <w:rsid w:val="D72F8D09"/>
    <w:rsid w:val="E6EB7587"/>
    <w:rsid w:val="F3A7AE27"/>
    <w:rsid w:val="F7FFFC42"/>
    <w:rsid w:val="FFDF11FD"/>
    <w:rsid w:val="000002E5"/>
    <w:rsid w:val="000020ED"/>
    <w:rsid w:val="00007ECD"/>
    <w:rsid w:val="000139E2"/>
    <w:rsid w:val="000209D6"/>
    <w:rsid w:val="00035776"/>
    <w:rsid w:val="00037CD6"/>
    <w:rsid w:val="00057264"/>
    <w:rsid w:val="00060E9C"/>
    <w:rsid w:val="000708C5"/>
    <w:rsid w:val="00071C62"/>
    <w:rsid w:val="0009716F"/>
    <w:rsid w:val="000B498B"/>
    <w:rsid w:val="000B75E4"/>
    <w:rsid w:val="000D028D"/>
    <w:rsid w:val="000D5380"/>
    <w:rsid w:val="000F6595"/>
    <w:rsid w:val="00105AA9"/>
    <w:rsid w:val="0011105A"/>
    <w:rsid w:val="001230EF"/>
    <w:rsid w:val="0012579F"/>
    <w:rsid w:val="00144E41"/>
    <w:rsid w:val="00147DAD"/>
    <w:rsid w:val="00167289"/>
    <w:rsid w:val="00181059"/>
    <w:rsid w:val="001920C0"/>
    <w:rsid w:val="00193C9A"/>
    <w:rsid w:val="001979F3"/>
    <w:rsid w:val="001A6C9A"/>
    <w:rsid w:val="001B5659"/>
    <w:rsid w:val="001B7B5C"/>
    <w:rsid w:val="001C04D3"/>
    <w:rsid w:val="001C6BDB"/>
    <w:rsid w:val="001D6831"/>
    <w:rsid w:val="001E18D9"/>
    <w:rsid w:val="001E3EE7"/>
    <w:rsid w:val="001F3165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2C663A"/>
    <w:rsid w:val="002C6E4A"/>
    <w:rsid w:val="002D5E1C"/>
    <w:rsid w:val="00301768"/>
    <w:rsid w:val="00310A83"/>
    <w:rsid w:val="0031327E"/>
    <w:rsid w:val="0031612F"/>
    <w:rsid w:val="003177B7"/>
    <w:rsid w:val="00327034"/>
    <w:rsid w:val="00331765"/>
    <w:rsid w:val="00332D9F"/>
    <w:rsid w:val="00336D10"/>
    <w:rsid w:val="00346AE5"/>
    <w:rsid w:val="003544B5"/>
    <w:rsid w:val="003976F6"/>
    <w:rsid w:val="003A158F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36A02"/>
    <w:rsid w:val="00436B25"/>
    <w:rsid w:val="0044510E"/>
    <w:rsid w:val="00457B82"/>
    <w:rsid w:val="00467678"/>
    <w:rsid w:val="0048343E"/>
    <w:rsid w:val="004937C3"/>
    <w:rsid w:val="004D064E"/>
    <w:rsid w:val="004E446B"/>
    <w:rsid w:val="004E4571"/>
    <w:rsid w:val="004E72A5"/>
    <w:rsid w:val="00510ED3"/>
    <w:rsid w:val="005214D9"/>
    <w:rsid w:val="00524F5E"/>
    <w:rsid w:val="00525B1C"/>
    <w:rsid w:val="0053056E"/>
    <w:rsid w:val="00531F71"/>
    <w:rsid w:val="005326E9"/>
    <w:rsid w:val="005354F0"/>
    <w:rsid w:val="00540DCF"/>
    <w:rsid w:val="00546AD6"/>
    <w:rsid w:val="005674FE"/>
    <w:rsid w:val="005813C3"/>
    <w:rsid w:val="005A2A26"/>
    <w:rsid w:val="005A767B"/>
    <w:rsid w:val="005F0857"/>
    <w:rsid w:val="005F2391"/>
    <w:rsid w:val="005F55DD"/>
    <w:rsid w:val="006013A0"/>
    <w:rsid w:val="006208E1"/>
    <w:rsid w:val="00652D90"/>
    <w:rsid w:val="0066025D"/>
    <w:rsid w:val="00665C05"/>
    <w:rsid w:val="006974D4"/>
    <w:rsid w:val="006A2A92"/>
    <w:rsid w:val="006A6221"/>
    <w:rsid w:val="006B667E"/>
    <w:rsid w:val="006C1232"/>
    <w:rsid w:val="006D2731"/>
    <w:rsid w:val="006E3A48"/>
    <w:rsid w:val="00735DD9"/>
    <w:rsid w:val="00760848"/>
    <w:rsid w:val="00773ECA"/>
    <w:rsid w:val="0078328C"/>
    <w:rsid w:val="00787FE0"/>
    <w:rsid w:val="007A55E2"/>
    <w:rsid w:val="007A67DB"/>
    <w:rsid w:val="007B1295"/>
    <w:rsid w:val="007C2904"/>
    <w:rsid w:val="007C435E"/>
    <w:rsid w:val="007C5E00"/>
    <w:rsid w:val="007D1D69"/>
    <w:rsid w:val="007D5679"/>
    <w:rsid w:val="007D6898"/>
    <w:rsid w:val="007F682A"/>
    <w:rsid w:val="00801343"/>
    <w:rsid w:val="00824EC5"/>
    <w:rsid w:val="00826019"/>
    <w:rsid w:val="008432D5"/>
    <w:rsid w:val="0084608B"/>
    <w:rsid w:val="0085783D"/>
    <w:rsid w:val="00885215"/>
    <w:rsid w:val="00892419"/>
    <w:rsid w:val="00896E06"/>
    <w:rsid w:val="008B34AC"/>
    <w:rsid w:val="008E4F2F"/>
    <w:rsid w:val="008E5633"/>
    <w:rsid w:val="00933D23"/>
    <w:rsid w:val="00937DB5"/>
    <w:rsid w:val="009445A2"/>
    <w:rsid w:val="00947901"/>
    <w:rsid w:val="009538C8"/>
    <w:rsid w:val="00966409"/>
    <w:rsid w:val="009F329E"/>
    <w:rsid w:val="00A02763"/>
    <w:rsid w:val="00A11960"/>
    <w:rsid w:val="00A40C07"/>
    <w:rsid w:val="00A4783A"/>
    <w:rsid w:val="00A47EC7"/>
    <w:rsid w:val="00A5318C"/>
    <w:rsid w:val="00A63E63"/>
    <w:rsid w:val="00A6545D"/>
    <w:rsid w:val="00A763DA"/>
    <w:rsid w:val="00A81EF3"/>
    <w:rsid w:val="00A90C2B"/>
    <w:rsid w:val="00A97216"/>
    <w:rsid w:val="00A97C79"/>
    <w:rsid w:val="00AA3C1F"/>
    <w:rsid w:val="00AB0DF3"/>
    <w:rsid w:val="00AB3B75"/>
    <w:rsid w:val="00AB587A"/>
    <w:rsid w:val="00AC2561"/>
    <w:rsid w:val="00AC2EE6"/>
    <w:rsid w:val="00AD174B"/>
    <w:rsid w:val="00AE60DF"/>
    <w:rsid w:val="00AF1DAD"/>
    <w:rsid w:val="00B311C1"/>
    <w:rsid w:val="00B4668C"/>
    <w:rsid w:val="00B8583A"/>
    <w:rsid w:val="00B869A7"/>
    <w:rsid w:val="00BA2FA8"/>
    <w:rsid w:val="00BA66D8"/>
    <w:rsid w:val="00BB3ABD"/>
    <w:rsid w:val="00BD178B"/>
    <w:rsid w:val="00BD6810"/>
    <w:rsid w:val="00BD69C8"/>
    <w:rsid w:val="00BE0A68"/>
    <w:rsid w:val="00BF3B21"/>
    <w:rsid w:val="00C041B4"/>
    <w:rsid w:val="00C21CE6"/>
    <w:rsid w:val="00C25026"/>
    <w:rsid w:val="00C30C62"/>
    <w:rsid w:val="00C51F7D"/>
    <w:rsid w:val="00C65266"/>
    <w:rsid w:val="00C83B1E"/>
    <w:rsid w:val="00C8786E"/>
    <w:rsid w:val="00C92004"/>
    <w:rsid w:val="00C934B6"/>
    <w:rsid w:val="00CA4D37"/>
    <w:rsid w:val="00CB4332"/>
    <w:rsid w:val="00CE0C25"/>
    <w:rsid w:val="00CE21C5"/>
    <w:rsid w:val="00D028A7"/>
    <w:rsid w:val="00D059EE"/>
    <w:rsid w:val="00D14A6F"/>
    <w:rsid w:val="00D17E0E"/>
    <w:rsid w:val="00D33E32"/>
    <w:rsid w:val="00D36418"/>
    <w:rsid w:val="00D6325D"/>
    <w:rsid w:val="00D715F1"/>
    <w:rsid w:val="00D8276B"/>
    <w:rsid w:val="00D83379"/>
    <w:rsid w:val="00DA1145"/>
    <w:rsid w:val="00DA582D"/>
    <w:rsid w:val="00DA7043"/>
    <w:rsid w:val="00DC0922"/>
    <w:rsid w:val="00DC54CA"/>
    <w:rsid w:val="00DD2D3E"/>
    <w:rsid w:val="00DD336D"/>
    <w:rsid w:val="00DE04EA"/>
    <w:rsid w:val="00DF3153"/>
    <w:rsid w:val="00E03A92"/>
    <w:rsid w:val="00E10365"/>
    <w:rsid w:val="00E21391"/>
    <w:rsid w:val="00E3134C"/>
    <w:rsid w:val="00E37EC8"/>
    <w:rsid w:val="00E54BC1"/>
    <w:rsid w:val="00E54DDC"/>
    <w:rsid w:val="00E6061F"/>
    <w:rsid w:val="00E753A6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5D80"/>
    <w:rsid w:val="00F012D3"/>
    <w:rsid w:val="00F20BCD"/>
    <w:rsid w:val="00F33C83"/>
    <w:rsid w:val="00FA173E"/>
    <w:rsid w:val="00FA750E"/>
    <w:rsid w:val="00FB60CF"/>
    <w:rsid w:val="00FC222D"/>
    <w:rsid w:val="00FC393E"/>
    <w:rsid w:val="00FC5177"/>
    <w:rsid w:val="00FE0D73"/>
    <w:rsid w:val="3DEF6B61"/>
    <w:rsid w:val="67FBD657"/>
    <w:rsid w:val="6AFAABEC"/>
    <w:rsid w:val="6EDF698D"/>
    <w:rsid w:val="707F7E4D"/>
    <w:rsid w:val="7DB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link w:val="Char1"/>
    <w:qFormat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bCs w:val="0"/>
      <w:kern w:val="2"/>
      <w:sz w:val="30"/>
      <w:szCs w:val="32"/>
    </w:rPr>
  </w:style>
  <w:style w:type="character" w:customStyle="1" w:styleId="Char1">
    <w:name w:val="标题 Char"/>
    <w:link w:val="a5"/>
    <w:rPr>
      <w:rFonts w:ascii="Arial Narrow" w:eastAsia="黑体" w:hAnsi="Arial Narrow"/>
      <w:sz w:val="30"/>
      <w:szCs w:val="32"/>
    </w:rPr>
  </w:style>
  <w:style w:type="character" w:customStyle="1" w:styleId="10">
    <w:name w:val="标题 字符1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晓亮 顾</dc:creator>
  <cp:lastModifiedBy>YDIT</cp:lastModifiedBy>
  <cp:revision>3</cp:revision>
  <cp:lastPrinted>2024-01-19T21:22:00Z</cp:lastPrinted>
  <dcterms:created xsi:type="dcterms:W3CDTF">2022-04-22T11:13:00Z</dcterms:created>
  <dcterms:modified xsi:type="dcterms:W3CDTF">2024-04-15T07:24:00Z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