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6854" w14:textId="77777777" w:rsidR="00715297" w:rsidRPr="009C41C2" w:rsidRDefault="009A0F25" w:rsidP="00D7785F">
      <w:pPr>
        <w:jc w:val="center"/>
        <w:rPr>
          <w:sz w:val="44"/>
          <w:szCs w:val="44"/>
        </w:rPr>
      </w:pPr>
      <w:bookmarkStart w:id="0" w:name="_Toc32412_WPSOffice_Level1"/>
      <w:r w:rsidRPr="009C41C2">
        <w:rPr>
          <w:rFonts w:hint="eastAsia"/>
          <w:sz w:val="44"/>
          <w:szCs w:val="44"/>
        </w:rPr>
        <w:t>采购内容及要求</w:t>
      </w:r>
    </w:p>
    <w:bookmarkEnd w:id="0"/>
    <w:p w14:paraId="280A01BC" w14:textId="63268FD9" w:rsidR="00715297" w:rsidRPr="009C41C2" w:rsidRDefault="00D7785F" w:rsidP="00D7785F">
      <w:pPr>
        <w:spacing w:line="360" w:lineRule="auto"/>
        <w:ind w:firstLineChars="200" w:firstLine="482"/>
        <w:rPr>
          <w:b/>
          <w:bCs/>
          <w:sz w:val="24"/>
        </w:rPr>
      </w:pPr>
      <w:r w:rsidRPr="009C41C2">
        <w:rPr>
          <w:rFonts w:hint="eastAsia"/>
          <w:b/>
          <w:bCs/>
          <w:sz w:val="24"/>
        </w:rPr>
        <w:t>一、</w:t>
      </w:r>
      <w:r w:rsidR="00C45C76" w:rsidRPr="009C41C2">
        <w:rPr>
          <w:rFonts w:hint="eastAsia"/>
          <w:b/>
          <w:bCs/>
          <w:sz w:val="24"/>
        </w:rPr>
        <w:t>清单</w:t>
      </w:r>
    </w:p>
    <w:tbl>
      <w:tblPr>
        <w:tblStyle w:val="a8"/>
        <w:tblW w:w="7195" w:type="dxa"/>
        <w:jc w:val="center"/>
        <w:tblLook w:val="04A0" w:firstRow="1" w:lastRow="0" w:firstColumn="1" w:lastColumn="0" w:noHBand="0" w:noVBand="1"/>
      </w:tblPr>
      <w:tblGrid>
        <w:gridCol w:w="959"/>
        <w:gridCol w:w="1559"/>
        <w:gridCol w:w="1842"/>
        <w:gridCol w:w="1701"/>
        <w:gridCol w:w="1134"/>
      </w:tblGrid>
      <w:tr w:rsidR="0046131C" w:rsidRPr="009C41C2" w14:paraId="78D087E2" w14:textId="77777777" w:rsidTr="0046131C">
        <w:trPr>
          <w:jc w:val="center"/>
        </w:trPr>
        <w:tc>
          <w:tcPr>
            <w:tcW w:w="959" w:type="dxa"/>
          </w:tcPr>
          <w:p w14:paraId="215A2CD5" w14:textId="77777777" w:rsidR="0046131C" w:rsidRPr="009C41C2" w:rsidRDefault="0046131C" w:rsidP="0038431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1" w:name="_Toc28002"/>
            <w:bookmarkStart w:id="2" w:name="_Toc23859_WPSOffice_Level1"/>
            <w:bookmarkStart w:id="3" w:name="_Toc14980"/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</w:tcPr>
          <w:p w14:paraId="1B76AD11" w14:textId="77777777" w:rsidR="0046131C" w:rsidRPr="009C41C2" w:rsidRDefault="0046131C" w:rsidP="0038431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品名</w:t>
            </w:r>
          </w:p>
        </w:tc>
        <w:tc>
          <w:tcPr>
            <w:tcW w:w="1842" w:type="dxa"/>
          </w:tcPr>
          <w:p w14:paraId="73835540" w14:textId="77777777" w:rsidR="0046131C" w:rsidRPr="009C41C2" w:rsidRDefault="0046131C" w:rsidP="0038431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</w:tcPr>
          <w:p w14:paraId="106A7B27" w14:textId="77777777" w:rsidR="0046131C" w:rsidRPr="009C41C2" w:rsidRDefault="0046131C" w:rsidP="0038431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最高限价（元）</w:t>
            </w:r>
          </w:p>
        </w:tc>
        <w:tc>
          <w:tcPr>
            <w:tcW w:w="1134" w:type="dxa"/>
          </w:tcPr>
          <w:p w14:paraId="6003473B" w14:textId="77777777" w:rsidR="0046131C" w:rsidRPr="009C41C2" w:rsidRDefault="0046131C" w:rsidP="0038431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0A2DCF" w:rsidRPr="009C41C2" w14:paraId="373516B5" w14:textId="77777777" w:rsidTr="0046131C">
        <w:trPr>
          <w:jc w:val="center"/>
        </w:trPr>
        <w:tc>
          <w:tcPr>
            <w:tcW w:w="959" w:type="dxa"/>
          </w:tcPr>
          <w:p w14:paraId="72F9E70E" w14:textId="77777777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</w:tcPr>
          <w:p w14:paraId="7821EAF6" w14:textId="1BA4DA31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电箱</w:t>
            </w:r>
          </w:p>
        </w:tc>
        <w:tc>
          <w:tcPr>
            <w:tcW w:w="1842" w:type="dxa"/>
          </w:tcPr>
          <w:p w14:paraId="51F59DE0" w14:textId="02D88EB9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/>
                <w:kern w:val="0"/>
                <w:sz w:val="24"/>
              </w:rPr>
              <w:t>4</w:t>
            </w: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701" w:type="dxa"/>
          </w:tcPr>
          <w:p w14:paraId="56B68645" w14:textId="6B50FFF3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/>
                <w:kern w:val="0"/>
                <w:sz w:val="24"/>
              </w:rPr>
              <w:t>2000</w:t>
            </w:r>
          </w:p>
        </w:tc>
        <w:tc>
          <w:tcPr>
            <w:tcW w:w="1134" w:type="dxa"/>
          </w:tcPr>
          <w:p w14:paraId="3349F47C" w14:textId="77777777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A2DCF" w:rsidRPr="009C41C2" w14:paraId="48627526" w14:textId="77777777" w:rsidTr="0046131C">
        <w:trPr>
          <w:jc w:val="center"/>
        </w:trPr>
        <w:tc>
          <w:tcPr>
            <w:tcW w:w="959" w:type="dxa"/>
          </w:tcPr>
          <w:p w14:paraId="659CDB62" w14:textId="04351FFB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</w:tcPr>
          <w:p w14:paraId="4D991DC3" w14:textId="1E534406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1842" w:type="dxa"/>
          </w:tcPr>
          <w:p w14:paraId="06178F8B" w14:textId="48E80CDF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 w:hint="eastAsia"/>
                <w:kern w:val="0"/>
                <w:sz w:val="24"/>
              </w:rPr>
              <w:t>200米</w:t>
            </w:r>
          </w:p>
        </w:tc>
        <w:tc>
          <w:tcPr>
            <w:tcW w:w="1701" w:type="dxa"/>
          </w:tcPr>
          <w:p w14:paraId="50EA88D5" w14:textId="1D77EFCF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C41C2">
              <w:rPr>
                <w:rFonts w:ascii="宋体" w:eastAsia="宋体" w:hAnsi="宋体" w:cs="宋体"/>
                <w:kern w:val="0"/>
                <w:sz w:val="24"/>
              </w:rPr>
              <w:t>6000</w:t>
            </w:r>
          </w:p>
        </w:tc>
        <w:tc>
          <w:tcPr>
            <w:tcW w:w="1134" w:type="dxa"/>
          </w:tcPr>
          <w:p w14:paraId="50903C34" w14:textId="77777777" w:rsidR="000A2DCF" w:rsidRPr="009C41C2" w:rsidRDefault="000A2DCF" w:rsidP="000A2DC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2499B6D5" w14:textId="21791332" w:rsidR="00A25C51" w:rsidRPr="009C41C2" w:rsidRDefault="00B31C11" w:rsidP="00A25C51">
      <w:pPr>
        <w:spacing w:line="360" w:lineRule="auto"/>
        <w:ind w:firstLineChars="200" w:firstLine="482"/>
        <w:rPr>
          <w:b/>
          <w:bCs/>
          <w:sz w:val="24"/>
        </w:rPr>
      </w:pPr>
      <w:r w:rsidRPr="009C41C2">
        <w:rPr>
          <w:rFonts w:hint="eastAsia"/>
          <w:b/>
          <w:bCs/>
          <w:sz w:val="24"/>
        </w:rPr>
        <w:t>二、</w:t>
      </w:r>
      <w:bookmarkStart w:id="4" w:name="_Toc14812"/>
      <w:r w:rsidR="008F1CCF" w:rsidRPr="009C41C2">
        <w:rPr>
          <w:rFonts w:hint="eastAsia"/>
          <w:b/>
          <w:bCs/>
          <w:sz w:val="24"/>
        </w:rPr>
        <w:t>技术</w:t>
      </w:r>
      <w:r w:rsidR="00A25C51" w:rsidRPr="009C41C2">
        <w:rPr>
          <w:rFonts w:hint="eastAsia"/>
          <w:b/>
          <w:bCs/>
          <w:sz w:val="24"/>
        </w:rPr>
        <w:t>要求</w:t>
      </w:r>
      <w:bookmarkEnd w:id="4"/>
    </w:p>
    <w:p w14:paraId="0EF6D7D9" w14:textId="3A7BBADB" w:rsidR="00FA6FB6" w:rsidRPr="009C41C2" w:rsidRDefault="00FA6FB6" w:rsidP="00FA6FB6">
      <w:pPr>
        <w:spacing w:line="360" w:lineRule="auto"/>
        <w:ind w:firstLineChars="200" w:firstLine="482"/>
        <w:jc w:val="left"/>
        <w:outlineLvl w:val="0"/>
        <w:rPr>
          <w:b/>
          <w:sz w:val="24"/>
        </w:rPr>
      </w:pPr>
      <w:r w:rsidRPr="009C41C2">
        <w:rPr>
          <w:rFonts w:hint="eastAsia"/>
          <w:b/>
          <w:sz w:val="24"/>
        </w:rPr>
        <w:t>电箱：</w:t>
      </w:r>
    </w:p>
    <w:p w14:paraId="2EC35CFA" w14:textId="1B9A601D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1</w:t>
      </w:r>
      <w:r w:rsidRPr="009C41C2">
        <w:rPr>
          <w:rFonts w:hint="eastAsia"/>
          <w:sz w:val="24"/>
        </w:rPr>
        <w:t>、去除毛刺，锐角倒钝</w:t>
      </w:r>
    </w:p>
    <w:p w14:paraId="17D29EB1" w14:textId="37BC33CF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2</w:t>
      </w:r>
      <w:r w:rsidRPr="009C41C2">
        <w:rPr>
          <w:rFonts w:hint="eastAsia"/>
          <w:sz w:val="24"/>
        </w:rPr>
        <w:t>、材质为</w:t>
      </w:r>
      <w:r w:rsidRPr="009C41C2">
        <w:rPr>
          <w:rFonts w:hint="eastAsia"/>
          <w:sz w:val="24"/>
        </w:rPr>
        <w:t>201</w:t>
      </w:r>
      <w:r w:rsidRPr="009C41C2">
        <w:rPr>
          <w:rFonts w:hint="eastAsia"/>
          <w:sz w:val="24"/>
        </w:rPr>
        <w:t>不锈钢</w:t>
      </w:r>
    </w:p>
    <w:p w14:paraId="061EA4CD" w14:textId="4A1C5448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3</w:t>
      </w:r>
      <w:r w:rsidRPr="009C41C2">
        <w:rPr>
          <w:rFonts w:hint="eastAsia"/>
          <w:sz w:val="24"/>
        </w:rPr>
        <w:t>、未注折弯角度</w:t>
      </w:r>
      <w:r w:rsidRPr="009C41C2">
        <w:rPr>
          <w:rFonts w:hint="eastAsia"/>
          <w:sz w:val="24"/>
        </w:rPr>
        <w:t>90</w:t>
      </w:r>
      <w:r w:rsidRPr="009C41C2">
        <w:rPr>
          <w:rFonts w:hint="eastAsia"/>
          <w:sz w:val="24"/>
        </w:rPr>
        <w:t>度</w:t>
      </w:r>
    </w:p>
    <w:p w14:paraId="60A4FE4C" w14:textId="3BDA1DF5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4</w:t>
      </w:r>
      <w:r w:rsidRPr="009C41C2">
        <w:rPr>
          <w:rFonts w:hint="eastAsia"/>
          <w:sz w:val="24"/>
        </w:rPr>
        <w:t>、未注尺寸公差按</w:t>
      </w:r>
      <w:r w:rsidRPr="009C41C2">
        <w:rPr>
          <w:rFonts w:hint="eastAsia"/>
          <w:sz w:val="24"/>
        </w:rPr>
        <w:t>GB/T1804-m</w:t>
      </w:r>
      <w:r w:rsidRPr="009C41C2">
        <w:rPr>
          <w:rFonts w:hint="eastAsia"/>
          <w:sz w:val="24"/>
        </w:rPr>
        <w:t>，未注形位公差</w:t>
      </w:r>
      <w:r w:rsidRPr="009C41C2">
        <w:rPr>
          <w:rFonts w:hint="eastAsia"/>
          <w:sz w:val="24"/>
        </w:rPr>
        <w:t>GB/T1184</w:t>
      </w:r>
      <w:r w:rsidRPr="009C41C2">
        <w:rPr>
          <w:sz w:val="24"/>
        </w:rPr>
        <w:t>—</w:t>
      </w:r>
      <w:r w:rsidRPr="009C41C2">
        <w:rPr>
          <w:rFonts w:hint="eastAsia"/>
          <w:sz w:val="24"/>
        </w:rPr>
        <w:t>k</w:t>
      </w:r>
    </w:p>
    <w:p w14:paraId="34BCA1CC" w14:textId="39BC04A4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5</w:t>
      </w:r>
      <w:r w:rsidRPr="009C41C2">
        <w:rPr>
          <w:rFonts w:hint="eastAsia"/>
          <w:sz w:val="24"/>
        </w:rPr>
        <w:t>、焊缝均匀无焊穿，焊接后打磨平整光滑</w:t>
      </w:r>
    </w:p>
    <w:p w14:paraId="4397D013" w14:textId="7D0AC9BD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6</w:t>
      </w:r>
      <w:r w:rsidRPr="009C41C2">
        <w:rPr>
          <w:rFonts w:hint="eastAsia"/>
          <w:sz w:val="24"/>
        </w:rPr>
        <w:t>、规格为</w:t>
      </w:r>
      <w:r w:rsidRPr="009C41C2">
        <w:rPr>
          <w:rFonts w:hint="eastAsia"/>
          <w:sz w:val="24"/>
        </w:rPr>
        <w:t>400*500mm</w:t>
      </w:r>
    </w:p>
    <w:p w14:paraId="32162EE3" w14:textId="21EA4069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7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3P</w:t>
      </w:r>
      <w:r w:rsidRPr="009C41C2">
        <w:rPr>
          <w:rFonts w:hint="eastAsia"/>
          <w:sz w:val="24"/>
        </w:rPr>
        <w:t>断路器</w:t>
      </w:r>
      <w:r w:rsidRPr="009C41C2">
        <w:rPr>
          <w:rFonts w:hint="eastAsia"/>
          <w:sz w:val="24"/>
        </w:rPr>
        <w:t xml:space="preserve"> 63A </w:t>
      </w:r>
      <w:r w:rsidRPr="009C41C2">
        <w:rPr>
          <w:rFonts w:hint="eastAsia"/>
          <w:sz w:val="24"/>
        </w:rPr>
        <w:t>一只</w:t>
      </w:r>
    </w:p>
    <w:p w14:paraId="181186F8" w14:textId="32B5D396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8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1P+N</w:t>
      </w:r>
      <w:r w:rsidRPr="009C41C2">
        <w:rPr>
          <w:rFonts w:hint="eastAsia"/>
          <w:sz w:val="24"/>
        </w:rPr>
        <w:t>漏电断路器</w:t>
      </w:r>
      <w:r w:rsidRPr="009C41C2">
        <w:rPr>
          <w:rFonts w:hint="eastAsia"/>
          <w:sz w:val="24"/>
        </w:rPr>
        <w:t xml:space="preserve"> 32A </w:t>
      </w:r>
      <w:r w:rsidRPr="009C41C2">
        <w:rPr>
          <w:rFonts w:hint="eastAsia"/>
          <w:sz w:val="24"/>
        </w:rPr>
        <w:t>两只</w:t>
      </w:r>
    </w:p>
    <w:p w14:paraId="73739D06" w14:textId="0482FA5C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9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3P</w:t>
      </w:r>
      <w:r w:rsidRPr="009C41C2">
        <w:rPr>
          <w:rFonts w:hint="eastAsia"/>
          <w:sz w:val="24"/>
        </w:rPr>
        <w:t>漏电断路器</w:t>
      </w:r>
      <w:r w:rsidRPr="009C41C2">
        <w:rPr>
          <w:rFonts w:hint="eastAsia"/>
          <w:sz w:val="24"/>
        </w:rPr>
        <w:t xml:space="preserve"> 25A  </w:t>
      </w:r>
      <w:r w:rsidRPr="009C41C2">
        <w:rPr>
          <w:rFonts w:hint="eastAsia"/>
          <w:sz w:val="24"/>
        </w:rPr>
        <w:t>两只</w:t>
      </w:r>
    </w:p>
    <w:p w14:paraId="355BF394" w14:textId="2FCB5F3C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10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3P</w:t>
      </w:r>
      <w:r w:rsidRPr="009C41C2">
        <w:rPr>
          <w:rFonts w:hint="eastAsia"/>
          <w:sz w:val="24"/>
        </w:rPr>
        <w:t>断路器</w:t>
      </w:r>
      <w:r w:rsidRPr="009C41C2">
        <w:rPr>
          <w:rFonts w:hint="eastAsia"/>
          <w:sz w:val="24"/>
        </w:rPr>
        <w:t xml:space="preserve">  25A </w:t>
      </w:r>
      <w:r w:rsidRPr="009C41C2">
        <w:rPr>
          <w:rFonts w:hint="eastAsia"/>
          <w:sz w:val="24"/>
        </w:rPr>
        <w:t>一只</w:t>
      </w:r>
    </w:p>
    <w:p w14:paraId="239C4D1C" w14:textId="28114309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11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220V 16A</w:t>
      </w:r>
      <w:r w:rsidRPr="009C41C2">
        <w:rPr>
          <w:rFonts w:hint="eastAsia"/>
          <w:sz w:val="24"/>
        </w:rPr>
        <w:t>插座</w:t>
      </w:r>
      <w:r w:rsidRPr="009C41C2">
        <w:rPr>
          <w:rFonts w:hint="eastAsia"/>
          <w:sz w:val="24"/>
        </w:rPr>
        <w:t xml:space="preserve">    </w:t>
      </w:r>
      <w:r w:rsidRPr="009C41C2">
        <w:rPr>
          <w:rFonts w:hint="eastAsia"/>
          <w:sz w:val="24"/>
        </w:rPr>
        <w:t>两只</w:t>
      </w:r>
    </w:p>
    <w:p w14:paraId="3E46E491" w14:textId="394579A0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12</w:t>
      </w:r>
      <w:r w:rsidRPr="009C41C2">
        <w:rPr>
          <w:rFonts w:hint="eastAsia"/>
          <w:sz w:val="24"/>
        </w:rPr>
        <w:t>、</w:t>
      </w:r>
      <w:proofErr w:type="gramStart"/>
      <w:r w:rsidRPr="009C41C2">
        <w:rPr>
          <w:rFonts w:hint="eastAsia"/>
          <w:sz w:val="24"/>
        </w:rPr>
        <w:t>德力西</w:t>
      </w:r>
      <w:proofErr w:type="gramEnd"/>
      <w:r w:rsidRPr="009C41C2">
        <w:rPr>
          <w:rFonts w:hint="eastAsia"/>
          <w:sz w:val="24"/>
        </w:rPr>
        <w:t>380V 25A</w:t>
      </w:r>
      <w:r w:rsidRPr="009C41C2">
        <w:rPr>
          <w:rFonts w:hint="eastAsia"/>
          <w:sz w:val="24"/>
        </w:rPr>
        <w:t>插座</w:t>
      </w:r>
      <w:r w:rsidRPr="009C41C2">
        <w:rPr>
          <w:rFonts w:hint="eastAsia"/>
          <w:sz w:val="24"/>
        </w:rPr>
        <w:t xml:space="preserve">    </w:t>
      </w:r>
      <w:r w:rsidRPr="009C41C2">
        <w:rPr>
          <w:rFonts w:hint="eastAsia"/>
          <w:sz w:val="24"/>
        </w:rPr>
        <w:t>三只</w:t>
      </w:r>
    </w:p>
    <w:p w14:paraId="40BB6DC3" w14:textId="1BF23E61" w:rsidR="00FA6FB6" w:rsidRPr="009C41C2" w:rsidRDefault="00FA6FB6" w:rsidP="00FA6FB6">
      <w:pPr>
        <w:spacing w:line="360" w:lineRule="auto"/>
        <w:ind w:firstLineChars="200" w:firstLine="482"/>
        <w:jc w:val="left"/>
        <w:outlineLvl w:val="0"/>
        <w:rPr>
          <w:b/>
          <w:sz w:val="24"/>
        </w:rPr>
      </w:pPr>
      <w:r w:rsidRPr="009C41C2">
        <w:rPr>
          <w:rFonts w:hint="eastAsia"/>
          <w:b/>
          <w:sz w:val="24"/>
        </w:rPr>
        <w:t>电缆：</w:t>
      </w:r>
    </w:p>
    <w:p w14:paraId="716E9892" w14:textId="374FE183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1</w:t>
      </w:r>
      <w:r w:rsidRPr="009C41C2">
        <w:rPr>
          <w:rFonts w:hint="eastAsia"/>
          <w:sz w:val="24"/>
        </w:rPr>
        <w:t>、型号为</w:t>
      </w:r>
      <w:r w:rsidRPr="009C41C2">
        <w:rPr>
          <w:rFonts w:hint="eastAsia"/>
          <w:sz w:val="24"/>
        </w:rPr>
        <w:t>YJV-3*10+2*6</w:t>
      </w:r>
    </w:p>
    <w:p w14:paraId="3AE004DD" w14:textId="0E8B2301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2</w:t>
      </w:r>
      <w:r w:rsidRPr="009C41C2">
        <w:rPr>
          <w:rFonts w:hint="eastAsia"/>
          <w:sz w:val="24"/>
        </w:rPr>
        <w:t>、导体应采用符合</w:t>
      </w:r>
      <w:r w:rsidRPr="009C41C2">
        <w:rPr>
          <w:rFonts w:hint="eastAsia"/>
          <w:sz w:val="24"/>
        </w:rPr>
        <w:t>GB/T3956-2008</w:t>
      </w:r>
      <w:r w:rsidRPr="009C41C2">
        <w:rPr>
          <w:rFonts w:hint="eastAsia"/>
          <w:sz w:val="24"/>
        </w:rPr>
        <w:t>的规定</w:t>
      </w:r>
    </w:p>
    <w:p w14:paraId="3F275472" w14:textId="0ACA8AA0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3</w:t>
      </w:r>
      <w:r w:rsidRPr="009C41C2">
        <w:rPr>
          <w:rFonts w:hint="eastAsia"/>
          <w:sz w:val="24"/>
        </w:rPr>
        <w:t>、绝缘标称厚度符合</w:t>
      </w:r>
      <w:r w:rsidRPr="009C41C2">
        <w:rPr>
          <w:rFonts w:hint="eastAsia"/>
          <w:sz w:val="24"/>
        </w:rPr>
        <w:t>GB/T12706-2008</w:t>
      </w:r>
      <w:r w:rsidRPr="009C41C2">
        <w:rPr>
          <w:rFonts w:hint="eastAsia"/>
          <w:sz w:val="24"/>
        </w:rPr>
        <w:t>要求</w:t>
      </w:r>
    </w:p>
    <w:p w14:paraId="62DF8229" w14:textId="1734C484" w:rsidR="00FA6FB6" w:rsidRPr="009C41C2" w:rsidRDefault="00FA6FB6" w:rsidP="00FA6FB6">
      <w:pPr>
        <w:spacing w:line="360" w:lineRule="auto"/>
        <w:ind w:firstLineChars="200" w:firstLine="480"/>
        <w:jc w:val="left"/>
        <w:outlineLvl w:val="0"/>
        <w:rPr>
          <w:sz w:val="24"/>
        </w:rPr>
      </w:pPr>
      <w:r w:rsidRPr="009C41C2">
        <w:rPr>
          <w:rFonts w:hint="eastAsia"/>
          <w:sz w:val="24"/>
        </w:rPr>
        <w:t>4</w:t>
      </w:r>
      <w:r w:rsidRPr="009C41C2">
        <w:rPr>
          <w:rFonts w:hint="eastAsia"/>
          <w:sz w:val="24"/>
        </w:rPr>
        <w:t>、电缆标志应满足电缆绝缘线芯识别标志应符合</w:t>
      </w:r>
      <w:r w:rsidRPr="009C41C2">
        <w:rPr>
          <w:rFonts w:hint="eastAsia"/>
          <w:sz w:val="24"/>
        </w:rPr>
        <w:t>GB/T995-2008</w:t>
      </w:r>
      <w:r w:rsidRPr="009C41C2">
        <w:rPr>
          <w:rFonts w:hint="eastAsia"/>
          <w:sz w:val="24"/>
        </w:rPr>
        <w:t>规定</w:t>
      </w:r>
    </w:p>
    <w:p w14:paraId="55D152DD" w14:textId="143A0362" w:rsidR="00E91862" w:rsidRPr="009C41C2" w:rsidRDefault="00E91862" w:rsidP="00E91862">
      <w:pPr>
        <w:spacing w:line="360" w:lineRule="auto"/>
        <w:ind w:firstLineChars="200" w:firstLine="482"/>
        <w:jc w:val="left"/>
        <w:outlineLvl w:val="0"/>
        <w:rPr>
          <w:rFonts w:asciiTheme="majorEastAsia" w:eastAsiaTheme="majorEastAsia" w:hAnsiTheme="majorEastAsia" w:cs="宋体"/>
          <w:b/>
          <w:bCs/>
          <w:sz w:val="24"/>
        </w:rPr>
      </w:pP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三、供货期</w:t>
      </w:r>
    </w:p>
    <w:p w14:paraId="5A64D920" w14:textId="2BC0413C" w:rsidR="00E91862" w:rsidRPr="009C41C2" w:rsidRDefault="00E91862" w:rsidP="00E9186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sz w:val="24"/>
        </w:rPr>
      </w:pPr>
      <w:r w:rsidRPr="009C41C2">
        <w:rPr>
          <w:rFonts w:asciiTheme="majorEastAsia" w:eastAsiaTheme="majorEastAsia" w:hAnsiTheme="majorEastAsia" w:hint="eastAsia"/>
          <w:bCs/>
          <w:sz w:val="24"/>
        </w:rPr>
        <w:t>1.成交供应商必须</w:t>
      </w:r>
      <w:r w:rsidRPr="009C41C2">
        <w:rPr>
          <w:rFonts w:asciiTheme="majorEastAsia" w:eastAsiaTheme="majorEastAsia" w:hAnsiTheme="majorEastAsia"/>
          <w:bCs/>
          <w:sz w:val="24"/>
        </w:rPr>
        <w:t>接到</w:t>
      </w:r>
      <w:r w:rsidRPr="009C41C2">
        <w:rPr>
          <w:rFonts w:asciiTheme="majorEastAsia" w:eastAsiaTheme="majorEastAsia" w:hAnsiTheme="majorEastAsia" w:hint="eastAsia"/>
          <w:bCs/>
          <w:sz w:val="24"/>
        </w:rPr>
        <w:t>采购人</w:t>
      </w:r>
      <w:r w:rsidRPr="009C41C2">
        <w:rPr>
          <w:rFonts w:asciiTheme="majorEastAsia" w:eastAsiaTheme="majorEastAsia" w:hAnsiTheme="majorEastAsia"/>
          <w:bCs/>
          <w:sz w:val="24"/>
        </w:rPr>
        <w:t>订单</w:t>
      </w:r>
      <w:r w:rsidRPr="009C41C2">
        <w:rPr>
          <w:rFonts w:asciiTheme="majorEastAsia" w:eastAsiaTheme="majorEastAsia" w:hAnsiTheme="majorEastAsia" w:hint="eastAsia"/>
          <w:bCs/>
          <w:sz w:val="24"/>
        </w:rPr>
        <w:t>通知</w:t>
      </w:r>
      <w:r w:rsidRPr="009C41C2">
        <w:rPr>
          <w:rFonts w:asciiTheme="majorEastAsia" w:eastAsiaTheme="majorEastAsia" w:hAnsiTheme="majorEastAsia"/>
          <w:bCs/>
          <w:sz w:val="24"/>
        </w:rPr>
        <w:t>后</w:t>
      </w:r>
      <w:r w:rsidR="00715648" w:rsidRPr="009C41C2">
        <w:rPr>
          <w:rFonts w:asciiTheme="majorEastAsia" w:eastAsiaTheme="majorEastAsia" w:hAnsiTheme="majorEastAsia"/>
          <w:b/>
          <w:sz w:val="24"/>
        </w:rPr>
        <w:t>7</w:t>
      </w:r>
      <w:r w:rsidRPr="009C41C2">
        <w:rPr>
          <w:rFonts w:asciiTheme="majorEastAsia" w:eastAsiaTheme="majorEastAsia" w:hAnsiTheme="majorEastAsia" w:hint="eastAsia"/>
          <w:b/>
          <w:sz w:val="24"/>
        </w:rPr>
        <w:t>个工作日</w:t>
      </w:r>
      <w:r w:rsidRPr="009C41C2">
        <w:rPr>
          <w:rFonts w:asciiTheme="majorEastAsia" w:eastAsiaTheme="majorEastAsia" w:hAnsiTheme="majorEastAsia" w:hint="eastAsia"/>
          <w:bCs/>
          <w:sz w:val="24"/>
        </w:rPr>
        <w:t>内供货完毕。</w:t>
      </w:r>
    </w:p>
    <w:p w14:paraId="69EA8F97" w14:textId="77777777" w:rsidR="00E91862" w:rsidRPr="009C41C2" w:rsidRDefault="00E91862" w:rsidP="00E9186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sz w:val="24"/>
        </w:rPr>
      </w:pPr>
      <w:r w:rsidRPr="009C41C2">
        <w:rPr>
          <w:rFonts w:asciiTheme="majorEastAsia" w:eastAsiaTheme="majorEastAsia" w:hAnsiTheme="majorEastAsia" w:hint="eastAsia"/>
          <w:bCs/>
          <w:sz w:val="24"/>
        </w:rPr>
        <w:t>2.成交供应商所交付的货物品种、型号、规格不符合招标文件规定的，采购人有权拒收。若成交供应商连续两次不能提供符合谈判文件规定的货物的，采购人有权另行采购满足谈判文件要求的产品，由此产生的一切费用、增加成本均</w:t>
      </w:r>
      <w:proofErr w:type="gramStart"/>
      <w:r w:rsidRPr="009C41C2">
        <w:rPr>
          <w:rFonts w:asciiTheme="majorEastAsia" w:eastAsiaTheme="majorEastAsia" w:hAnsiTheme="majorEastAsia" w:hint="eastAsia"/>
          <w:bCs/>
          <w:sz w:val="24"/>
        </w:rPr>
        <w:t>由</w:t>
      </w:r>
      <w:r w:rsidRPr="009C41C2">
        <w:rPr>
          <w:rFonts w:asciiTheme="majorEastAsia" w:eastAsiaTheme="majorEastAsia" w:hAnsiTheme="majorEastAsia" w:hint="eastAsia"/>
          <w:bCs/>
          <w:sz w:val="24"/>
        </w:rPr>
        <w:lastRenderedPageBreak/>
        <w:t>成交</w:t>
      </w:r>
      <w:proofErr w:type="gramEnd"/>
      <w:r w:rsidRPr="009C41C2">
        <w:rPr>
          <w:rFonts w:asciiTheme="majorEastAsia" w:eastAsiaTheme="majorEastAsia" w:hAnsiTheme="majorEastAsia" w:hint="eastAsia"/>
          <w:bCs/>
          <w:sz w:val="24"/>
        </w:rPr>
        <w:t>供应商承担，同时采购人有权扣除履约保证金及质保金。</w:t>
      </w:r>
    </w:p>
    <w:p w14:paraId="6693946E" w14:textId="77777777" w:rsidR="00E91862" w:rsidRPr="009C41C2" w:rsidRDefault="00E91862" w:rsidP="00E9186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sz w:val="24"/>
        </w:rPr>
      </w:pPr>
      <w:r w:rsidRPr="009C41C2">
        <w:rPr>
          <w:rFonts w:asciiTheme="majorEastAsia" w:eastAsiaTheme="majorEastAsia" w:hAnsiTheme="majorEastAsia" w:hint="eastAsia"/>
          <w:bCs/>
          <w:sz w:val="24"/>
        </w:rPr>
        <w:t>3. 成交供应商必须在合同约定的供货期内保质保量按期供货，逾期（不可抗力及采购</w:t>
      </w:r>
      <w:proofErr w:type="gramStart"/>
      <w:r w:rsidRPr="009C41C2">
        <w:rPr>
          <w:rFonts w:asciiTheme="majorEastAsia" w:eastAsiaTheme="majorEastAsia" w:hAnsiTheme="majorEastAsia" w:hint="eastAsia"/>
          <w:bCs/>
          <w:sz w:val="24"/>
        </w:rPr>
        <w:t>人原因</w:t>
      </w:r>
      <w:proofErr w:type="gramEnd"/>
      <w:r w:rsidRPr="009C41C2">
        <w:rPr>
          <w:rFonts w:asciiTheme="majorEastAsia" w:eastAsiaTheme="majorEastAsia" w:hAnsiTheme="majorEastAsia" w:hint="eastAsia"/>
          <w:bCs/>
          <w:sz w:val="24"/>
        </w:rPr>
        <w:t>除外）按日加收合同总款1%的滞纳金，滞纳金总额不超过合同总价的30%。如果逾期超过10天，经采购人催促无效，采购标人有权解除合同。采购人解除合同的通知将以邮寄形式邮寄到成交供应商所在地，时间从到达成交供应商时生效。由于成交供应商逾期供货给采购人造成损失的，成交供应商还应承担赔偿责任。</w:t>
      </w:r>
    </w:p>
    <w:p w14:paraId="46B23479" w14:textId="77777777" w:rsidR="00E91862" w:rsidRPr="009C41C2" w:rsidRDefault="00E91862" w:rsidP="00E91862">
      <w:pPr>
        <w:spacing w:line="360" w:lineRule="auto"/>
        <w:ind w:firstLineChars="200" w:firstLine="482"/>
        <w:jc w:val="left"/>
        <w:outlineLvl w:val="0"/>
        <w:rPr>
          <w:rFonts w:asciiTheme="majorEastAsia" w:eastAsiaTheme="majorEastAsia" w:hAnsiTheme="majorEastAsia" w:cs="宋体"/>
          <w:b/>
          <w:bCs/>
          <w:sz w:val="24"/>
        </w:rPr>
      </w:pP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四、质保期及售后服务响应</w:t>
      </w:r>
    </w:p>
    <w:p w14:paraId="3D93F11B" w14:textId="41BF1E98" w:rsidR="00E91862" w:rsidRPr="009C41C2" w:rsidRDefault="00E91862" w:rsidP="00E91862">
      <w:pPr>
        <w:widowControl/>
        <w:spacing w:line="360" w:lineRule="auto"/>
        <w:ind w:firstLineChars="200" w:firstLine="482"/>
        <w:rPr>
          <w:rFonts w:asciiTheme="majorEastAsia" w:eastAsiaTheme="majorEastAsia" w:hAnsiTheme="majorEastAsia" w:cs="宋体"/>
          <w:b/>
          <w:sz w:val="24"/>
        </w:rPr>
      </w:pP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★</w:t>
      </w:r>
      <w:r w:rsidRPr="009C41C2">
        <w:rPr>
          <w:rFonts w:asciiTheme="majorEastAsia" w:eastAsiaTheme="majorEastAsia" w:hAnsiTheme="majorEastAsia" w:cs="宋体" w:hint="eastAsia"/>
          <w:b/>
          <w:sz w:val="24"/>
        </w:rPr>
        <w:t>质保期</w:t>
      </w:r>
      <w:r w:rsidR="00631880" w:rsidRPr="009C41C2">
        <w:rPr>
          <w:rFonts w:asciiTheme="majorEastAsia" w:eastAsiaTheme="majorEastAsia" w:hAnsiTheme="majorEastAsia" w:cs="宋体" w:hint="eastAsia"/>
          <w:b/>
          <w:sz w:val="24"/>
        </w:rPr>
        <w:t>1年</w:t>
      </w:r>
      <w:r w:rsidRPr="009C41C2">
        <w:rPr>
          <w:rFonts w:asciiTheme="majorEastAsia" w:eastAsiaTheme="majorEastAsia" w:hAnsiTheme="majorEastAsia" w:cs="宋体" w:hint="eastAsia"/>
          <w:b/>
          <w:sz w:val="24"/>
        </w:rPr>
        <w:t>（自入库验收合格之日起算）。</w:t>
      </w:r>
    </w:p>
    <w:bookmarkEnd w:id="1"/>
    <w:bookmarkEnd w:id="2"/>
    <w:bookmarkEnd w:id="3"/>
    <w:p w14:paraId="36A55147" w14:textId="77777777" w:rsidR="00631880" w:rsidRPr="009C41C2" w:rsidRDefault="00631880" w:rsidP="00631880">
      <w:pPr>
        <w:widowControl/>
        <w:spacing w:line="360" w:lineRule="auto"/>
        <w:ind w:firstLineChars="200" w:firstLine="480"/>
        <w:rPr>
          <w:rFonts w:asciiTheme="majorEastAsia" w:eastAsiaTheme="majorEastAsia" w:hAnsiTheme="majorEastAsia"/>
          <w:bCs/>
          <w:sz w:val="24"/>
        </w:rPr>
      </w:pPr>
      <w:r w:rsidRPr="009C41C2">
        <w:rPr>
          <w:rFonts w:asciiTheme="majorEastAsia" w:eastAsiaTheme="majorEastAsia" w:hAnsiTheme="majorEastAsia" w:hint="eastAsia"/>
          <w:bCs/>
          <w:sz w:val="24"/>
        </w:rPr>
        <w:t>售后服务和响应：（1）成交供应商对提供的商品要进行免费的安装和调试，确保设施设备能正常工作（2）接到招标人报修电话后24小时内到达现场。</w:t>
      </w:r>
    </w:p>
    <w:p w14:paraId="7F2BD44D" w14:textId="041DBBFD" w:rsidR="00631880" w:rsidRPr="009C41C2" w:rsidRDefault="003B0C86" w:rsidP="00631880">
      <w:pPr>
        <w:spacing w:line="360" w:lineRule="auto"/>
        <w:ind w:firstLineChars="200" w:firstLine="482"/>
        <w:jc w:val="left"/>
        <w:outlineLvl w:val="0"/>
        <w:rPr>
          <w:rFonts w:asciiTheme="majorEastAsia" w:eastAsiaTheme="majorEastAsia" w:hAnsiTheme="majorEastAsia" w:cs="宋体"/>
          <w:b/>
          <w:bCs/>
          <w:sz w:val="24"/>
        </w:rPr>
      </w:pP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五</w:t>
      </w:r>
      <w:r w:rsidR="00631880" w:rsidRPr="009C41C2">
        <w:rPr>
          <w:rFonts w:asciiTheme="majorEastAsia" w:eastAsiaTheme="majorEastAsia" w:hAnsiTheme="majorEastAsia" w:cs="宋体" w:hint="eastAsia"/>
          <w:b/>
          <w:bCs/>
          <w:sz w:val="24"/>
        </w:rPr>
        <w:t>、验收</w:t>
      </w:r>
    </w:p>
    <w:p w14:paraId="4F7C8110" w14:textId="77777777" w:rsidR="00631880" w:rsidRPr="009C41C2" w:rsidRDefault="00631880" w:rsidP="00631880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sz w:val="24"/>
        </w:rPr>
      </w:pPr>
      <w:r w:rsidRPr="009C41C2">
        <w:rPr>
          <w:rFonts w:asciiTheme="majorEastAsia" w:eastAsiaTheme="majorEastAsia" w:hAnsiTheme="majorEastAsia" w:hint="eastAsia"/>
          <w:bCs/>
          <w:sz w:val="24"/>
        </w:rPr>
        <w:t>甲乙双方共同将依据有关规定，对货物进行验收，并签字确认。</w:t>
      </w:r>
    </w:p>
    <w:p w14:paraId="76701CA6" w14:textId="35D7053F" w:rsidR="00631880" w:rsidRPr="009C41C2" w:rsidRDefault="00631880" w:rsidP="00631880">
      <w:pPr>
        <w:spacing w:line="360" w:lineRule="auto"/>
        <w:ind w:firstLineChars="200" w:firstLine="482"/>
        <w:jc w:val="left"/>
        <w:outlineLvl w:val="0"/>
        <w:rPr>
          <w:rFonts w:asciiTheme="majorEastAsia" w:eastAsiaTheme="majorEastAsia" w:hAnsiTheme="majorEastAsia" w:cs="宋体"/>
          <w:b/>
          <w:bCs/>
          <w:sz w:val="24"/>
        </w:rPr>
      </w:pP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★</w:t>
      </w:r>
      <w:r w:rsidR="003B0C86" w:rsidRPr="009C41C2">
        <w:rPr>
          <w:rFonts w:asciiTheme="majorEastAsia" w:eastAsiaTheme="majorEastAsia" w:hAnsiTheme="majorEastAsia" w:cs="宋体" w:hint="eastAsia"/>
          <w:b/>
          <w:bCs/>
          <w:sz w:val="24"/>
        </w:rPr>
        <w:t>六</w:t>
      </w:r>
      <w:r w:rsidRPr="009C41C2">
        <w:rPr>
          <w:rFonts w:asciiTheme="majorEastAsia" w:eastAsiaTheme="majorEastAsia" w:hAnsiTheme="majorEastAsia" w:cs="宋体" w:hint="eastAsia"/>
          <w:b/>
          <w:bCs/>
          <w:sz w:val="24"/>
        </w:rPr>
        <w:t>、付款方式</w:t>
      </w:r>
    </w:p>
    <w:p w14:paraId="46080457" w14:textId="31ACA8E9" w:rsidR="00631880" w:rsidRPr="009C41C2" w:rsidRDefault="00631880" w:rsidP="00631880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sz w:val="24"/>
        </w:rPr>
      </w:pPr>
      <w:r w:rsidRPr="009C41C2">
        <w:rPr>
          <w:rFonts w:asciiTheme="majorEastAsia" w:eastAsiaTheme="majorEastAsia" w:hAnsiTheme="majorEastAsia" w:cs="宋体" w:hint="eastAsia"/>
          <w:sz w:val="24"/>
        </w:rPr>
        <w:t>1.在合同签订当日，</w:t>
      </w:r>
      <w:proofErr w:type="gramStart"/>
      <w:r w:rsidRPr="009C41C2">
        <w:rPr>
          <w:rFonts w:asciiTheme="majorEastAsia" w:eastAsiaTheme="majorEastAsia" w:hAnsiTheme="majorEastAsia" w:cs="宋体" w:hint="eastAsia"/>
          <w:sz w:val="24"/>
        </w:rPr>
        <w:t>由</w:t>
      </w:r>
      <w:r w:rsidRPr="009C41C2">
        <w:rPr>
          <w:rFonts w:asciiTheme="majorEastAsia" w:eastAsiaTheme="majorEastAsia" w:hAnsiTheme="majorEastAsia" w:hint="eastAsia"/>
          <w:bCs/>
          <w:sz w:val="24"/>
        </w:rPr>
        <w:t>成交</w:t>
      </w:r>
      <w:proofErr w:type="gramEnd"/>
      <w:r w:rsidRPr="009C41C2">
        <w:rPr>
          <w:rFonts w:asciiTheme="majorEastAsia" w:eastAsiaTheme="majorEastAsia" w:hAnsiTheme="majorEastAsia" w:hint="eastAsia"/>
          <w:bCs/>
          <w:sz w:val="24"/>
        </w:rPr>
        <w:t>供应商</w:t>
      </w:r>
      <w:r w:rsidRPr="009C41C2">
        <w:rPr>
          <w:rFonts w:asciiTheme="majorEastAsia" w:eastAsiaTheme="majorEastAsia" w:hAnsiTheme="majorEastAsia" w:cs="宋体" w:hint="eastAsia"/>
          <w:kern w:val="0"/>
          <w:sz w:val="24"/>
        </w:rPr>
        <w:t>支付5</w:t>
      </w:r>
      <w:r w:rsidRPr="009C41C2">
        <w:rPr>
          <w:rFonts w:asciiTheme="majorEastAsia" w:eastAsiaTheme="majorEastAsia" w:hAnsiTheme="majorEastAsia" w:cs="宋体" w:hint="eastAsia"/>
          <w:sz w:val="24"/>
        </w:rPr>
        <w:t>%</w:t>
      </w:r>
      <w:r w:rsidR="001F70CA" w:rsidRPr="009C41C2">
        <w:rPr>
          <w:rFonts w:asciiTheme="majorEastAsia" w:eastAsiaTheme="majorEastAsia" w:hAnsiTheme="majorEastAsia" w:cs="宋体" w:hint="eastAsia"/>
          <w:sz w:val="24"/>
        </w:rPr>
        <w:t>的</w:t>
      </w:r>
      <w:r w:rsidR="00032DB0" w:rsidRPr="009C41C2">
        <w:rPr>
          <w:rFonts w:asciiTheme="majorEastAsia" w:eastAsiaTheme="majorEastAsia" w:hAnsiTheme="majorEastAsia" w:cs="宋体" w:hint="eastAsia"/>
          <w:sz w:val="24"/>
        </w:rPr>
        <w:t>履约保证金</w:t>
      </w:r>
      <w:r w:rsidRPr="009C41C2">
        <w:rPr>
          <w:rFonts w:asciiTheme="majorEastAsia" w:eastAsiaTheme="majorEastAsia" w:hAnsiTheme="majorEastAsia" w:cs="宋体" w:hint="eastAsia"/>
          <w:sz w:val="24"/>
        </w:rPr>
        <w:t>；质保期满后，扣除违约金后（若有）余款15个工作日内无息</w:t>
      </w:r>
      <w:r w:rsidR="00D51748" w:rsidRPr="009C41C2">
        <w:rPr>
          <w:rFonts w:asciiTheme="majorEastAsia" w:eastAsiaTheme="majorEastAsia" w:hAnsiTheme="majorEastAsia" w:cs="宋体" w:hint="eastAsia"/>
          <w:sz w:val="24"/>
        </w:rPr>
        <w:t>退</w:t>
      </w:r>
      <w:r w:rsidRPr="009C41C2">
        <w:rPr>
          <w:rFonts w:asciiTheme="majorEastAsia" w:eastAsiaTheme="majorEastAsia" w:hAnsiTheme="majorEastAsia" w:cs="宋体" w:hint="eastAsia"/>
          <w:sz w:val="24"/>
        </w:rPr>
        <w:t>还。</w:t>
      </w:r>
    </w:p>
    <w:p w14:paraId="3C9B5725" w14:textId="30622BEA" w:rsidR="00631880" w:rsidRPr="0045170F" w:rsidRDefault="00631880" w:rsidP="00631880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sz w:val="24"/>
        </w:rPr>
      </w:pPr>
      <w:r w:rsidRPr="009C41C2">
        <w:rPr>
          <w:rFonts w:asciiTheme="majorEastAsia" w:eastAsiaTheme="majorEastAsia" w:hAnsiTheme="majorEastAsia" w:cs="宋体" w:hint="eastAsia"/>
          <w:sz w:val="24"/>
        </w:rPr>
        <w:t>2.</w:t>
      </w:r>
      <w:r w:rsidRPr="009C41C2">
        <w:rPr>
          <w:rFonts w:asciiTheme="majorEastAsia" w:eastAsiaTheme="majorEastAsia" w:hAnsiTheme="majorEastAsia" w:hint="eastAsia"/>
          <w:bCs/>
          <w:sz w:val="24"/>
        </w:rPr>
        <w:t>成交供应商</w:t>
      </w:r>
      <w:r w:rsidRPr="009C41C2">
        <w:rPr>
          <w:rFonts w:asciiTheme="majorEastAsia" w:eastAsiaTheme="majorEastAsia" w:hAnsiTheme="majorEastAsia" w:cs="宋体" w:hint="eastAsia"/>
          <w:sz w:val="24"/>
        </w:rPr>
        <w:t>在规定时间内将全部货物运达到货地点且经采购人验货后，</w:t>
      </w:r>
      <w:r w:rsidRPr="009C41C2">
        <w:rPr>
          <w:rFonts w:asciiTheme="majorEastAsia" w:eastAsiaTheme="majorEastAsia" w:hAnsiTheme="majorEastAsia" w:cs="宋体" w:hint="eastAsia"/>
          <w:bCs/>
          <w:sz w:val="24"/>
        </w:rPr>
        <w:t>供货商</w:t>
      </w:r>
      <w:r w:rsidRPr="009C41C2">
        <w:rPr>
          <w:rFonts w:asciiTheme="majorEastAsia" w:eastAsiaTheme="majorEastAsia" w:hAnsiTheme="majorEastAsia" w:cs="宋体" w:hint="eastAsia"/>
          <w:sz w:val="24"/>
        </w:rPr>
        <w:t>提供金额为货物价格100%的</w:t>
      </w:r>
      <w:r w:rsidR="001F70CA" w:rsidRPr="009C41C2">
        <w:rPr>
          <w:rFonts w:asciiTheme="majorEastAsia" w:eastAsiaTheme="majorEastAsia" w:hAnsiTheme="majorEastAsia" w:cs="宋体" w:hint="eastAsia"/>
          <w:sz w:val="24"/>
        </w:rPr>
        <w:t>增值税专用</w:t>
      </w:r>
      <w:r w:rsidRPr="009C41C2">
        <w:rPr>
          <w:rFonts w:asciiTheme="majorEastAsia" w:eastAsiaTheme="majorEastAsia" w:hAnsiTheme="majorEastAsia" w:cs="宋体" w:hint="eastAsia"/>
          <w:sz w:val="24"/>
        </w:rPr>
        <w:t>发票，经采购人审核无误后7天内（日历天数），采购人支付全部货款。</w:t>
      </w:r>
    </w:p>
    <w:p w14:paraId="633A4610" w14:textId="1B95C3A4" w:rsidR="008F1CCF" w:rsidRPr="00631880" w:rsidRDefault="008F1CCF" w:rsidP="00631880">
      <w:pPr>
        <w:spacing w:line="360" w:lineRule="auto"/>
        <w:ind w:firstLineChars="200" w:firstLine="482"/>
        <w:rPr>
          <w:b/>
          <w:bCs/>
          <w:sz w:val="24"/>
        </w:rPr>
      </w:pPr>
    </w:p>
    <w:sectPr w:rsidR="008F1CCF" w:rsidRPr="00631880" w:rsidSect="0071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A48F" w14:textId="77777777" w:rsidR="006178E6" w:rsidRDefault="006178E6" w:rsidP="005C606B">
      <w:r>
        <w:separator/>
      </w:r>
    </w:p>
  </w:endnote>
  <w:endnote w:type="continuationSeparator" w:id="0">
    <w:p w14:paraId="05D3E548" w14:textId="77777777" w:rsidR="006178E6" w:rsidRDefault="006178E6" w:rsidP="005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554D" w14:textId="77777777" w:rsidR="006178E6" w:rsidRDefault="006178E6" w:rsidP="005C606B">
      <w:r>
        <w:separator/>
      </w:r>
    </w:p>
  </w:footnote>
  <w:footnote w:type="continuationSeparator" w:id="0">
    <w:p w14:paraId="0C9FEF9D" w14:textId="77777777" w:rsidR="006178E6" w:rsidRDefault="006178E6" w:rsidP="005C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E6E09C"/>
    <w:multiLevelType w:val="multilevel"/>
    <w:tmpl w:val="F5E6E09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FFFFF89"/>
    <w:multiLevelType w:val="singleLevel"/>
    <w:tmpl w:val="455C35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929A76"/>
    <w:multiLevelType w:val="multilevel"/>
    <w:tmpl w:val="01929A7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3747D5"/>
    <w:multiLevelType w:val="hybridMultilevel"/>
    <w:tmpl w:val="EF703614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97C06C6"/>
    <w:multiLevelType w:val="hybridMultilevel"/>
    <w:tmpl w:val="18C81164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9FBF72B"/>
    <w:multiLevelType w:val="singleLevel"/>
    <w:tmpl w:val="09FBF72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 w15:restartNumberingAfterBreak="0">
    <w:nsid w:val="0EF050C0"/>
    <w:multiLevelType w:val="hybridMultilevel"/>
    <w:tmpl w:val="548AB366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7095DEB"/>
    <w:multiLevelType w:val="hybridMultilevel"/>
    <w:tmpl w:val="8F92360C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BD02EDC"/>
    <w:multiLevelType w:val="hybridMultilevel"/>
    <w:tmpl w:val="D592BA06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18D6537"/>
    <w:multiLevelType w:val="hybridMultilevel"/>
    <w:tmpl w:val="6298ED9C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20D0AF1"/>
    <w:multiLevelType w:val="hybridMultilevel"/>
    <w:tmpl w:val="C8027BAE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58B0B3B"/>
    <w:multiLevelType w:val="hybridMultilevel"/>
    <w:tmpl w:val="21E80A46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2A34613"/>
    <w:multiLevelType w:val="hybridMultilevel"/>
    <w:tmpl w:val="2F6E0BC6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BA422BB"/>
    <w:multiLevelType w:val="singleLevel"/>
    <w:tmpl w:val="3BA422BB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3F473928"/>
    <w:multiLevelType w:val="hybridMultilevel"/>
    <w:tmpl w:val="D9E6C646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0F81B65"/>
    <w:multiLevelType w:val="hybridMultilevel"/>
    <w:tmpl w:val="2C422CCC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46417B23"/>
    <w:multiLevelType w:val="hybridMultilevel"/>
    <w:tmpl w:val="6DFCD4D8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9D829ED"/>
    <w:multiLevelType w:val="singleLevel"/>
    <w:tmpl w:val="49D829E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4DC55477"/>
    <w:multiLevelType w:val="hybridMultilevel"/>
    <w:tmpl w:val="56A0C5DE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21A7194"/>
    <w:multiLevelType w:val="hybridMultilevel"/>
    <w:tmpl w:val="0B24D430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A6529CB"/>
    <w:multiLevelType w:val="hybridMultilevel"/>
    <w:tmpl w:val="FE86E4D4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5DCA4F01"/>
    <w:multiLevelType w:val="hybridMultilevel"/>
    <w:tmpl w:val="40DEE1D2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62BE5D99"/>
    <w:multiLevelType w:val="hybridMultilevel"/>
    <w:tmpl w:val="F48C310C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4C508D3"/>
    <w:multiLevelType w:val="hybridMultilevel"/>
    <w:tmpl w:val="5FEC4634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C132582"/>
    <w:multiLevelType w:val="hybridMultilevel"/>
    <w:tmpl w:val="64661D0A"/>
    <w:lvl w:ilvl="0" w:tplc="DDCA1BDB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22"/>
  </w:num>
  <w:num w:numId="7">
    <w:abstractNumId w:val="11"/>
  </w:num>
  <w:num w:numId="8">
    <w:abstractNumId w:val="24"/>
  </w:num>
  <w:num w:numId="9">
    <w:abstractNumId w:val="19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23"/>
  </w:num>
  <w:num w:numId="20">
    <w:abstractNumId w:val="8"/>
  </w:num>
  <w:num w:numId="21">
    <w:abstractNumId w:val="18"/>
  </w:num>
  <w:num w:numId="22">
    <w:abstractNumId w:val="15"/>
  </w:num>
  <w:num w:numId="23">
    <w:abstractNumId w:val="21"/>
  </w:num>
  <w:num w:numId="24">
    <w:abstractNumId w:val="1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E59"/>
    <w:rsid w:val="00025778"/>
    <w:rsid w:val="00032DB0"/>
    <w:rsid w:val="00043A95"/>
    <w:rsid w:val="00043DC6"/>
    <w:rsid w:val="000A2DCF"/>
    <w:rsid w:val="000B4C64"/>
    <w:rsid w:val="000C09D8"/>
    <w:rsid w:val="000E5112"/>
    <w:rsid w:val="000F01C5"/>
    <w:rsid w:val="000F16A5"/>
    <w:rsid w:val="00101AC3"/>
    <w:rsid w:val="00124A19"/>
    <w:rsid w:val="0015397B"/>
    <w:rsid w:val="00172A27"/>
    <w:rsid w:val="00180534"/>
    <w:rsid w:val="00180F1F"/>
    <w:rsid w:val="001920C2"/>
    <w:rsid w:val="00192B59"/>
    <w:rsid w:val="001936D3"/>
    <w:rsid w:val="001B348B"/>
    <w:rsid w:val="001B76F8"/>
    <w:rsid w:val="001E280E"/>
    <w:rsid w:val="001E387A"/>
    <w:rsid w:val="001F70CA"/>
    <w:rsid w:val="001F7806"/>
    <w:rsid w:val="001F7FBB"/>
    <w:rsid w:val="00210A68"/>
    <w:rsid w:val="00223B89"/>
    <w:rsid w:val="0027431D"/>
    <w:rsid w:val="002B712A"/>
    <w:rsid w:val="002C4CCA"/>
    <w:rsid w:val="002D6394"/>
    <w:rsid w:val="00314FFA"/>
    <w:rsid w:val="0032155E"/>
    <w:rsid w:val="00326E8E"/>
    <w:rsid w:val="00326F44"/>
    <w:rsid w:val="003422F5"/>
    <w:rsid w:val="00374384"/>
    <w:rsid w:val="00375F31"/>
    <w:rsid w:val="0037667D"/>
    <w:rsid w:val="00386DA5"/>
    <w:rsid w:val="00387F95"/>
    <w:rsid w:val="003969E7"/>
    <w:rsid w:val="003A60DD"/>
    <w:rsid w:val="003B0C86"/>
    <w:rsid w:val="003B7C8D"/>
    <w:rsid w:val="003C4F1E"/>
    <w:rsid w:val="003D0A87"/>
    <w:rsid w:val="003D157D"/>
    <w:rsid w:val="003D2C9E"/>
    <w:rsid w:val="003D5147"/>
    <w:rsid w:val="003F7115"/>
    <w:rsid w:val="00404671"/>
    <w:rsid w:val="004143AD"/>
    <w:rsid w:val="00430B02"/>
    <w:rsid w:val="004327D4"/>
    <w:rsid w:val="004428CA"/>
    <w:rsid w:val="0046131C"/>
    <w:rsid w:val="004615A5"/>
    <w:rsid w:val="004667A2"/>
    <w:rsid w:val="00467A4E"/>
    <w:rsid w:val="004875E3"/>
    <w:rsid w:val="004965A5"/>
    <w:rsid w:val="004A2819"/>
    <w:rsid w:val="004A49CE"/>
    <w:rsid w:val="004B3393"/>
    <w:rsid w:val="004C3074"/>
    <w:rsid w:val="004D104B"/>
    <w:rsid w:val="004E0501"/>
    <w:rsid w:val="004E6619"/>
    <w:rsid w:val="004E722B"/>
    <w:rsid w:val="004F5E4E"/>
    <w:rsid w:val="00523201"/>
    <w:rsid w:val="00523372"/>
    <w:rsid w:val="00524EA6"/>
    <w:rsid w:val="00551B47"/>
    <w:rsid w:val="0055545B"/>
    <w:rsid w:val="005C606B"/>
    <w:rsid w:val="005F24B2"/>
    <w:rsid w:val="00610722"/>
    <w:rsid w:val="0061201F"/>
    <w:rsid w:val="00614FEC"/>
    <w:rsid w:val="006178E6"/>
    <w:rsid w:val="00631880"/>
    <w:rsid w:val="00632CDD"/>
    <w:rsid w:val="0064710A"/>
    <w:rsid w:val="0065675F"/>
    <w:rsid w:val="00674E0A"/>
    <w:rsid w:val="00695F48"/>
    <w:rsid w:val="006B5259"/>
    <w:rsid w:val="006B70B2"/>
    <w:rsid w:val="006D1548"/>
    <w:rsid w:val="006F78D8"/>
    <w:rsid w:val="00707063"/>
    <w:rsid w:val="00715297"/>
    <w:rsid w:val="00715648"/>
    <w:rsid w:val="00722095"/>
    <w:rsid w:val="00751AAB"/>
    <w:rsid w:val="00777B58"/>
    <w:rsid w:val="00791C65"/>
    <w:rsid w:val="007E56A1"/>
    <w:rsid w:val="00801C52"/>
    <w:rsid w:val="00815C03"/>
    <w:rsid w:val="008237D9"/>
    <w:rsid w:val="0086362D"/>
    <w:rsid w:val="0089116B"/>
    <w:rsid w:val="00892677"/>
    <w:rsid w:val="008A7187"/>
    <w:rsid w:val="008D2DAC"/>
    <w:rsid w:val="008E4707"/>
    <w:rsid w:val="008F1CCF"/>
    <w:rsid w:val="008F46E7"/>
    <w:rsid w:val="0092558E"/>
    <w:rsid w:val="00937148"/>
    <w:rsid w:val="00943005"/>
    <w:rsid w:val="00951464"/>
    <w:rsid w:val="0096524C"/>
    <w:rsid w:val="009969E6"/>
    <w:rsid w:val="009A0F25"/>
    <w:rsid w:val="009C41C2"/>
    <w:rsid w:val="009C6FCB"/>
    <w:rsid w:val="009E2668"/>
    <w:rsid w:val="009F619F"/>
    <w:rsid w:val="00A14F1F"/>
    <w:rsid w:val="00A256FD"/>
    <w:rsid w:val="00A25C51"/>
    <w:rsid w:val="00A32778"/>
    <w:rsid w:val="00A36F48"/>
    <w:rsid w:val="00A430E9"/>
    <w:rsid w:val="00A46CC5"/>
    <w:rsid w:val="00A5756E"/>
    <w:rsid w:val="00A60C60"/>
    <w:rsid w:val="00A70811"/>
    <w:rsid w:val="00A717DE"/>
    <w:rsid w:val="00A908B9"/>
    <w:rsid w:val="00A921B0"/>
    <w:rsid w:val="00AA408C"/>
    <w:rsid w:val="00AC529F"/>
    <w:rsid w:val="00AD42AD"/>
    <w:rsid w:val="00AE35ED"/>
    <w:rsid w:val="00AE57A8"/>
    <w:rsid w:val="00AE65E2"/>
    <w:rsid w:val="00AF0EC5"/>
    <w:rsid w:val="00B31C11"/>
    <w:rsid w:val="00B61DE9"/>
    <w:rsid w:val="00B7181F"/>
    <w:rsid w:val="00B8175C"/>
    <w:rsid w:val="00B87844"/>
    <w:rsid w:val="00BC18F7"/>
    <w:rsid w:val="00BD5870"/>
    <w:rsid w:val="00BE027E"/>
    <w:rsid w:val="00BE4EB2"/>
    <w:rsid w:val="00BE71AB"/>
    <w:rsid w:val="00BF61B9"/>
    <w:rsid w:val="00C05657"/>
    <w:rsid w:val="00C22E95"/>
    <w:rsid w:val="00C27D77"/>
    <w:rsid w:val="00C3079A"/>
    <w:rsid w:val="00C358D1"/>
    <w:rsid w:val="00C45C76"/>
    <w:rsid w:val="00C600D3"/>
    <w:rsid w:val="00C605D7"/>
    <w:rsid w:val="00C71E7D"/>
    <w:rsid w:val="00C7692A"/>
    <w:rsid w:val="00C820ED"/>
    <w:rsid w:val="00CA7453"/>
    <w:rsid w:val="00CA7D76"/>
    <w:rsid w:val="00CC458D"/>
    <w:rsid w:val="00D16475"/>
    <w:rsid w:val="00D17C4C"/>
    <w:rsid w:val="00D51748"/>
    <w:rsid w:val="00D75103"/>
    <w:rsid w:val="00D7785F"/>
    <w:rsid w:val="00D77C88"/>
    <w:rsid w:val="00DB2919"/>
    <w:rsid w:val="00DD7208"/>
    <w:rsid w:val="00DD7BD7"/>
    <w:rsid w:val="00DF2F7C"/>
    <w:rsid w:val="00E354ED"/>
    <w:rsid w:val="00E36D96"/>
    <w:rsid w:val="00E42EAF"/>
    <w:rsid w:val="00E637B7"/>
    <w:rsid w:val="00E7049B"/>
    <w:rsid w:val="00E81C35"/>
    <w:rsid w:val="00E91862"/>
    <w:rsid w:val="00E93297"/>
    <w:rsid w:val="00EB44F9"/>
    <w:rsid w:val="00EC37EF"/>
    <w:rsid w:val="00ED638E"/>
    <w:rsid w:val="00F0519F"/>
    <w:rsid w:val="00F217F5"/>
    <w:rsid w:val="00F32CA5"/>
    <w:rsid w:val="00F44D98"/>
    <w:rsid w:val="00F937F9"/>
    <w:rsid w:val="00F94EAA"/>
    <w:rsid w:val="00FA2D4B"/>
    <w:rsid w:val="00FA6FB6"/>
    <w:rsid w:val="00FA7266"/>
    <w:rsid w:val="00FB26C8"/>
    <w:rsid w:val="00FC6E41"/>
    <w:rsid w:val="030E3A3D"/>
    <w:rsid w:val="0389389E"/>
    <w:rsid w:val="082333EB"/>
    <w:rsid w:val="0A795CEF"/>
    <w:rsid w:val="0B8969EF"/>
    <w:rsid w:val="0DDE06D5"/>
    <w:rsid w:val="0E347D8E"/>
    <w:rsid w:val="0E9E1DF6"/>
    <w:rsid w:val="0F275D57"/>
    <w:rsid w:val="10516711"/>
    <w:rsid w:val="10A44AD8"/>
    <w:rsid w:val="1132262E"/>
    <w:rsid w:val="13EE260A"/>
    <w:rsid w:val="15A57C41"/>
    <w:rsid w:val="17066EDE"/>
    <w:rsid w:val="19AD237A"/>
    <w:rsid w:val="1A623F7A"/>
    <w:rsid w:val="1A653C81"/>
    <w:rsid w:val="1B1172E5"/>
    <w:rsid w:val="1E722BA1"/>
    <w:rsid w:val="25612297"/>
    <w:rsid w:val="293C46D4"/>
    <w:rsid w:val="298E3B37"/>
    <w:rsid w:val="2B267E53"/>
    <w:rsid w:val="2B482914"/>
    <w:rsid w:val="2B82101E"/>
    <w:rsid w:val="2BB76ED8"/>
    <w:rsid w:val="2BE0339C"/>
    <w:rsid w:val="2F416D00"/>
    <w:rsid w:val="2F55173C"/>
    <w:rsid w:val="2F9D7DB2"/>
    <w:rsid w:val="318468A8"/>
    <w:rsid w:val="32A44FF2"/>
    <w:rsid w:val="349121A4"/>
    <w:rsid w:val="34E47257"/>
    <w:rsid w:val="36A22C9F"/>
    <w:rsid w:val="37470093"/>
    <w:rsid w:val="385C3473"/>
    <w:rsid w:val="3C2126FB"/>
    <w:rsid w:val="3C333E47"/>
    <w:rsid w:val="3C6C2709"/>
    <w:rsid w:val="3CF643B0"/>
    <w:rsid w:val="3CFC1221"/>
    <w:rsid w:val="3FBC3707"/>
    <w:rsid w:val="42203234"/>
    <w:rsid w:val="424F6B75"/>
    <w:rsid w:val="429C55C6"/>
    <w:rsid w:val="446B2DAE"/>
    <w:rsid w:val="451F459B"/>
    <w:rsid w:val="454755CE"/>
    <w:rsid w:val="4733173E"/>
    <w:rsid w:val="47565285"/>
    <w:rsid w:val="478B0A95"/>
    <w:rsid w:val="4DFA25C9"/>
    <w:rsid w:val="4F211D1F"/>
    <w:rsid w:val="4F5E7115"/>
    <w:rsid w:val="4FEE77E7"/>
    <w:rsid w:val="510C536A"/>
    <w:rsid w:val="51D25264"/>
    <w:rsid w:val="523D6E46"/>
    <w:rsid w:val="52525C01"/>
    <w:rsid w:val="52682B1D"/>
    <w:rsid w:val="54C9046B"/>
    <w:rsid w:val="562F7E1A"/>
    <w:rsid w:val="56CD5AE2"/>
    <w:rsid w:val="583D3ABD"/>
    <w:rsid w:val="586609E9"/>
    <w:rsid w:val="5D7509CD"/>
    <w:rsid w:val="5DE55405"/>
    <w:rsid w:val="600E14DC"/>
    <w:rsid w:val="601954DC"/>
    <w:rsid w:val="60C66A9B"/>
    <w:rsid w:val="61C962D2"/>
    <w:rsid w:val="641D37F7"/>
    <w:rsid w:val="66982F46"/>
    <w:rsid w:val="67323183"/>
    <w:rsid w:val="67E81EC1"/>
    <w:rsid w:val="681813A2"/>
    <w:rsid w:val="6B4C0725"/>
    <w:rsid w:val="6CFB6181"/>
    <w:rsid w:val="6D9E2046"/>
    <w:rsid w:val="6EAD1AD1"/>
    <w:rsid w:val="6EE34CD2"/>
    <w:rsid w:val="72B3540C"/>
    <w:rsid w:val="753C5780"/>
    <w:rsid w:val="75911F91"/>
    <w:rsid w:val="76144F29"/>
    <w:rsid w:val="76A2645F"/>
    <w:rsid w:val="76A61C34"/>
    <w:rsid w:val="783340AB"/>
    <w:rsid w:val="792F24E1"/>
    <w:rsid w:val="7B0C70C5"/>
    <w:rsid w:val="7C9642AB"/>
    <w:rsid w:val="7EDB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17C11"/>
  <w15:docId w15:val="{CB0F219C-01E7-48FA-ABFA-CB352031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2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5297"/>
    <w:pPr>
      <w:keepNext/>
      <w:keepLines/>
      <w:spacing w:beforeLines="50" w:afterLines="150"/>
      <w:jc w:val="center"/>
      <w:outlineLvl w:val="0"/>
    </w:pPr>
    <w:rPr>
      <w:rFonts w:ascii="Times New Roman" w:hAnsi="Times New Roman" w:cs="Times New Roman"/>
      <w:b/>
      <w:kern w:val="44"/>
      <w:sz w:val="48"/>
      <w:szCs w:val="20"/>
    </w:rPr>
  </w:style>
  <w:style w:type="paragraph" w:styleId="2">
    <w:name w:val="heading 2"/>
    <w:basedOn w:val="a"/>
    <w:next w:val="a"/>
    <w:link w:val="20"/>
    <w:unhideWhenUsed/>
    <w:qFormat/>
    <w:rsid w:val="00715297"/>
    <w:pPr>
      <w:keepNext/>
      <w:keepLines/>
      <w:spacing w:before="260" w:after="260"/>
      <w:jc w:val="center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715297"/>
    <w:pPr>
      <w:keepNext/>
      <w:keepLines/>
      <w:ind w:leftChars="200" w:left="420" w:firstLineChars="200" w:firstLine="880"/>
      <w:jc w:val="left"/>
      <w:outlineLvl w:val="2"/>
    </w:pPr>
    <w:rPr>
      <w:rFonts w:ascii="Calibri" w:eastAsia="黑体" w:hAnsi="Calibri"/>
      <w:b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15297"/>
    <w:rPr>
      <w:sz w:val="18"/>
      <w:szCs w:val="18"/>
    </w:rPr>
  </w:style>
  <w:style w:type="paragraph" w:styleId="a5">
    <w:name w:val="footer"/>
    <w:basedOn w:val="a"/>
    <w:qFormat/>
    <w:rsid w:val="007152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rsid w:val="0071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715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3">
    <w:name w:val="WPSOffice手动目录 3"/>
    <w:qFormat/>
    <w:rsid w:val="00715297"/>
    <w:pPr>
      <w:ind w:leftChars="400" w:left="400"/>
    </w:pPr>
    <w:rPr>
      <w:rFonts w:ascii="Times New Roman" w:hAnsi="Times New Roman"/>
    </w:rPr>
  </w:style>
  <w:style w:type="paragraph" w:customStyle="1" w:styleId="10">
    <w:name w:val="列出段落1"/>
    <w:basedOn w:val="a"/>
    <w:qFormat/>
    <w:rsid w:val="00715297"/>
    <w:pPr>
      <w:adjustRightInd w:val="0"/>
      <w:spacing w:line="312" w:lineRule="atLeast"/>
      <w:ind w:firstLineChars="200" w:firstLine="420"/>
    </w:pPr>
    <w:rPr>
      <w:rFonts w:ascii="等线" w:eastAsia="等线" w:hAnsi="等线" w:cs="Times New Roman"/>
      <w:szCs w:val="22"/>
    </w:rPr>
  </w:style>
  <w:style w:type="paragraph" w:customStyle="1" w:styleId="Style2">
    <w:name w:val="_Style 2"/>
    <w:basedOn w:val="a"/>
    <w:qFormat/>
    <w:rsid w:val="0071529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3">
    <w:name w:val="_Style 3"/>
    <w:basedOn w:val="a"/>
    <w:qFormat/>
    <w:rsid w:val="0071529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rsid w:val="00715297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a7">
    <w:name w:val="页眉 字符"/>
    <w:basedOn w:val="a0"/>
    <w:link w:val="a6"/>
    <w:qFormat/>
    <w:rsid w:val="007152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7152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sid w:val="00715297"/>
    <w:rPr>
      <w:rFonts w:eastAsia="黑体" w:cstheme="minorBidi"/>
      <w:b/>
      <w:sz w:val="28"/>
      <w:szCs w:val="32"/>
    </w:rPr>
  </w:style>
  <w:style w:type="character" w:customStyle="1" w:styleId="20">
    <w:name w:val="标题 2 字符"/>
    <w:basedOn w:val="a0"/>
    <w:link w:val="2"/>
    <w:qFormat/>
    <w:rsid w:val="0086362D"/>
    <w:rPr>
      <w:rFonts w:ascii="Arial" w:eastAsia="黑体" w:hAnsi="Arial" w:cstheme="minorBidi"/>
      <w:b/>
      <w:kern w:val="2"/>
      <w:sz w:val="32"/>
      <w:szCs w:val="24"/>
    </w:rPr>
  </w:style>
  <w:style w:type="paragraph" w:styleId="a9">
    <w:name w:val="List Paragraph"/>
    <w:basedOn w:val="a"/>
    <w:uiPriority w:val="99"/>
    <w:unhideWhenUsed/>
    <w:rsid w:val="00823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7C0A93-9B5D-4291-8958-4BC844F08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袁平</cp:lastModifiedBy>
  <cp:revision>130</cp:revision>
  <cp:lastPrinted>2020-08-28T02:00:00Z</cp:lastPrinted>
  <dcterms:created xsi:type="dcterms:W3CDTF">2020-04-12T01:30:00Z</dcterms:created>
  <dcterms:modified xsi:type="dcterms:W3CDTF">2020-11-19T06:14:00Z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