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3504" w14:textId="77777777" w:rsidR="006E7F17" w:rsidRDefault="006E7F17" w:rsidP="006E7F17">
      <w:pPr>
        <w:keepNext/>
        <w:keepLines/>
        <w:spacing w:before="20" w:after="20"/>
        <w:ind w:leftChars="100" w:left="210" w:rightChars="100" w:right="210"/>
        <w:outlineLvl w:val="1"/>
        <w:rPr>
          <w:rFonts w:ascii="Arial" w:hAnsi="Arial"/>
          <w:b/>
          <w:bCs/>
          <w:sz w:val="28"/>
          <w:szCs w:val="32"/>
        </w:rPr>
      </w:pPr>
      <w:bookmarkStart w:id="0" w:name="_Toc30690"/>
      <w:bookmarkStart w:id="1" w:name="_Toc4306"/>
      <w:bookmarkStart w:id="2" w:name="_GoBack"/>
      <w:bookmarkEnd w:id="2"/>
      <w:r>
        <w:rPr>
          <w:rFonts w:ascii="Arial" w:hAnsi="Arial" w:hint="eastAsia"/>
          <w:b/>
          <w:bCs/>
          <w:sz w:val="28"/>
          <w:szCs w:val="32"/>
        </w:rPr>
        <w:t>附表</w:t>
      </w:r>
      <w:r>
        <w:rPr>
          <w:rFonts w:ascii="Arial" w:hAnsi="Arial"/>
          <w:b/>
          <w:bCs/>
          <w:sz w:val="28"/>
          <w:szCs w:val="32"/>
        </w:rPr>
        <w:t>1</w:t>
      </w:r>
      <w:r>
        <w:rPr>
          <w:rFonts w:ascii="Arial" w:hAnsi="Arial" w:hint="eastAsia"/>
          <w:b/>
          <w:bCs/>
          <w:sz w:val="28"/>
          <w:szCs w:val="32"/>
        </w:rPr>
        <w:t>：物资包件划分表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956"/>
        <w:gridCol w:w="1594"/>
        <w:gridCol w:w="1001"/>
        <w:gridCol w:w="1884"/>
        <w:gridCol w:w="1464"/>
        <w:gridCol w:w="2246"/>
        <w:gridCol w:w="1682"/>
        <w:gridCol w:w="1480"/>
      </w:tblGrid>
      <w:tr w:rsidR="006E7F17" w:rsidRPr="00E66926" w14:paraId="699BF35B" w14:textId="77777777" w:rsidTr="004917AD">
        <w:trPr>
          <w:trHeight w:val="91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7EF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</w:rPr>
              <w:t>包件号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2842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</w:rPr>
              <w:t>招标物资名称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ACE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</w:rPr>
              <w:t>计量单位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79B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</w:rPr>
              <w:t>包件数量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D0B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</w:rPr>
              <w:t>招标人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307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</w:rPr>
              <w:t>投标人资格条件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9D4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  <w:sz w:val="18"/>
                <w:szCs w:val="18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  <w:sz w:val="18"/>
                <w:szCs w:val="18"/>
              </w:rPr>
              <w:t>招标文件售价（元）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7C07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  <w:sz w:val="18"/>
                <w:szCs w:val="18"/>
              </w:rPr>
            </w:pPr>
            <w:r w:rsidRPr="00E66926">
              <w:rPr>
                <w:rFonts w:ascii="宋体" w:eastAsia="宋体" w:hAnsi="宋体" w:cs="宋体" w:hint="eastAsia"/>
                <w:color w:val="2A2A2A"/>
                <w:kern w:val="0"/>
                <w:sz w:val="18"/>
                <w:szCs w:val="18"/>
              </w:rPr>
              <w:t>投标保证金（万元）</w:t>
            </w:r>
          </w:p>
        </w:tc>
      </w:tr>
      <w:tr w:rsidR="006E7F17" w:rsidRPr="00E66926" w14:paraId="0B9CF45D" w14:textId="77777777" w:rsidTr="004917AD">
        <w:trPr>
          <w:trHeight w:val="928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C998" w14:textId="77777777" w:rsidR="006E7F17" w:rsidRPr="00E66926" w:rsidRDefault="006E7F17" w:rsidP="004917AD">
            <w:pPr>
              <w:widowControl/>
              <w:jc w:val="center"/>
              <w:rPr>
                <w:rFonts w:ascii="Times New Roman" w:eastAsia="等线" w:hAnsi="Times New Roman" w:cs="Times New Roman"/>
                <w:color w:val="2A2A2A"/>
                <w:kern w:val="0"/>
              </w:rPr>
            </w:pPr>
            <w:r>
              <w:rPr>
                <w:rFonts w:ascii="Times New Roman" w:eastAsia="等线" w:hAnsi="Times New Roman" w:cs="Times New Roman" w:hint="eastAsia"/>
                <w:color w:val="2A2A2A"/>
                <w:kern w:val="0"/>
              </w:rPr>
              <w:t>D</w:t>
            </w:r>
            <w:r>
              <w:rPr>
                <w:rFonts w:ascii="Times New Roman" w:eastAsia="等线" w:hAnsi="Times New Roman" w:cs="Times New Roman"/>
                <w:color w:val="2A2A2A"/>
                <w:kern w:val="0"/>
              </w:rPr>
              <w:t>LQJ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9666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>
              <w:rPr>
                <w:rFonts w:ascii="宋体" w:eastAsia="宋体" w:hAnsi="宋体" w:cs="宋体" w:hint="eastAsia"/>
                <w:color w:val="2A2A2A"/>
                <w:kern w:val="0"/>
              </w:rPr>
              <w:t>电缆桥架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A26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2A2A2A"/>
                <w:kern w:val="0"/>
              </w:rPr>
            </w:pPr>
            <w:r>
              <w:rPr>
                <w:rFonts w:ascii="宋体" w:eastAsia="宋体" w:hAnsi="宋体" w:cs="宋体" w:hint="eastAsia"/>
                <w:color w:val="2A2A2A"/>
                <w:kern w:val="0"/>
              </w:rPr>
              <w:t>米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E81" w14:textId="77777777" w:rsidR="006E7F17" w:rsidRPr="00E66926" w:rsidRDefault="006E7F17" w:rsidP="004917AD">
            <w:pPr>
              <w:widowControl/>
              <w:jc w:val="center"/>
              <w:rPr>
                <w:rFonts w:ascii="Times New Roman" w:eastAsia="等线" w:hAnsi="Times New Roman" w:cs="Times New Roman"/>
                <w:color w:val="2A2A2A"/>
                <w:kern w:val="0"/>
              </w:rPr>
            </w:pPr>
            <w:r>
              <w:rPr>
                <w:rFonts w:ascii="Times New Roman" w:eastAsia="等线" w:hAnsi="Times New Roman" w:cs="Times New Roman" w:hint="eastAsia"/>
                <w:color w:val="2A2A2A"/>
                <w:kern w:val="0"/>
              </w:rPr>
              <w:t>81000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783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69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中铁建工集团有限公司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5D2" w14:textId="77777777" w:rsidR="006E7F17" w:rsidRPr="00E66926" w:rsidRDefault="006E7F17" w:rsidP="00491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69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详见招标公告4.投标人资格要求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598" w14:textId="77777777" w:rsidR="006E7F17" w:rsidRPr="00E66926" w:rsidRDefault="006E7F17" w:rsidP="004917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66926">
              <w:rPr>
                <w:rFonts w:ascii="Times New Roman" w:eastAsia="等线" w:hAnsi="Times New Roman" w:cs="Times New Roman"/>
                <w:color w:val="000000"/>
                <w:kern w:val="0"/>
              </w:rPr>
              <w:t>500</w:t>
            </w:r>
            <w:r w:rsidRPr="00E66926">
              <w:rPr>
                <w:rFonts w:ascii="宋体" w:eastAsia="宋体" w:hAnsi="宋体" w:cs="Times New Roman" w:hint="eastAsia"/>
                <w:color w:val="000000"/>
                <w:kern w:val="0"/>
              </w:rPr>
              <w:t>元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F3F" w14:textId="77777777" w:rsidR="006E7F17" w:rsidRPr="00E66926" w:rsidRDefault="006E7F17" w:rsidP="004917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</w:rPr>
            </w:pPr>
            <w:r w:rsidRPr="00E66926">
              <w:rPr>
                <w:rFonts w:ascii="Times New Roman" w:eastAsia="等线" w:hAnsi="Times New Roman" w:cs="Times New Roman"/>
                <w:color w:val="000000"/>
                <w:kern w:val="0"/>
              </w:rPr>
              <w:t>2</w:t>
            </w:r>
            <w:r w:rsidRPr="00E66926">
              <w:rPr>
                <w:rFonts w:ascii="宋体" w:eastAsia="宋体" w:hAnsi="宋体" w:cs="Times New Roman" w:hint="eastAsia"/>
                <w:color w:val="000000"/>
                <w:kern w:val="0"/>
              </w:rPr>
              <w:t>万元</w:t>
            </w:r>
          </w:p>
        </w:tc>
      </w:tr>
    </w:tbl>
    <w:p w14:paraId="1F574A69" w14:textId="77777777" w:rsidR="006E7F17" w:rsidRDefault="006E7F17" w:rsidP="006E7F17">
      <w:pPr>
        <w:autoSpaceDE w:val="0"/>
        <w:autoSpaceDN w:val="0"/>
        <w:adjustRightInd w:val="0"/>
        <w:snapToGrid w:val="0"/>
        <w:spacing w:line="500" w:lineRule="exact"/>
        <w:jc w:val="both"/>
        <w:rPr>
          <w:sz w:val="24"/>
          <w:szCs w:val="24"/>
        </w:rPr>
      </w:pPr>
    </w:p>
    <w:p w14:paraId="72CE6194" w14:textId="77777777" w:rsidR="006E7F17" w:rsidRPr="000D702E" w:rsidRDefault="006E7F17" w:rsidP="006E7F17">
      <w:pPr>
        <w:autoSpaceDE w:val="0"/>
        <w:autoSpaceDN w:val="0"/>
        <w:adjustRightInd w:val="0"/>
        <w:snapToGrid w:val="0"/>
        <w:spacing w:line="500" w:lineRule="exact"/>
        <w:jc w:val="both"/>
        <w:rPr>
          <w:sz w:val="24"/>
          <w:szCs w:val="24"/>
        </w:rPr>
      </w:pPr>
      <w:r w:rsidRPr="000D702E">
        <w:rPr>
          <w:rFonts w:hint="eastAsia"/>
          <w:sz w:val="24"/>
          <w:szCs w:val="24"/>
        </w:rPr>
        <w:t>备注：</w:t>
      </w:r>
    </w:p>
    <w:p w14:paraId="728256E2" w14:textId="77777777" w:rsidR="006E7F17" w:rsidRPr="000D702E" w:rsidRDefault="006E7F17" w:rsidP="006E7F17">
      <w:pPr>
        <w:autoSpaceDE w:val="0"/>
        <w:autoSpaceDN w:val="0"/>
        <w:adjustRightInd w:val="0"/>
        <w:snapToGrid w:val="0"/>
        <w:spacing w:line="500" w:lineRule="exact"/>
        <w:jc w:val="both"/>
        <w:rPr>
          <w:sz w:val="24"/>
          <w:szCs w:val="24"/>
        </w:rPr>
      </w:pPr>
      <w:r w:rsidRPr="00F66093">
        <w:rPr>
          <w:sz w:val="24"/>
          <w:szCs w:val="24"/>
        </w:rPr>
        <w:t>1.</w:t>
      </w:r>
      <w:r w:rsidRPr="00F66093">
        <w:rPr>
          <w:rFonts w:ascii="宋体" w:hAnsi="宋体" w:cs="宋体" w:hint="eastAsia"/>
          <w:sz w:val="24"/>
          <w:szCs w:val="24"/>
        </w:rPr>
        <w:t xml:space="preserve"> </w:t>
      </w:r>
      <w:r w:rsidRPr="00F66093">
        <w:rPr>
          <w:rFonts w:ascii="宋体" w:hAnsi="宋体" w:cs="宋体" w:hint="eastAsia"/>
          <w:sz w:val="24"/>
          <w:szCs w:val="24"/>
        </w:rPr>
        <w:t>以上物资招标需求量为本次招标计算合价而设的暂估量</w:t>
      </w:r>
      <w:r w:rsidRPr="000D702E">
        <w:rPr>
          <w:sz w:val="24"/>
          <w:szCs w:val="24"/>
        </w:rPr>
        <w:t>，其实际需求数量以</w:t>
      </w:r>
      <w:r>
        <w:rPr>
          <w:rFonts w:hint="eastAsia"/>
          <w:sz w:val="24"/>
          <w:szCs w:val="24"/>
        </w:rPr>
        <w:t>实际供货量</w:t>
      </w:r>
      <w:r w:rsidRPr="000D702E">
        <w:rPr>
          <w:sz w:val="24"/>
          <w:szCs w:val="24"/>
        </w:rPr>
        <w:t>为准。</w:t>
      </w:r>
    </w:p>
    <w:p w14:paraId="0D4C2081" w14:textId="77777777" w:rsidR="006E7F17" w:rsidRPr="007154DE" w:rsidRDefault="006E7F17" w:rsidP="006E7F17">
      <w:pPr>
        <w:autoSpaceDE w:val="0"/>
        <w:autoSpaceDN w:val="0"/>
        <w:adjustRightInd w:val="0"/>
        <w:snapToGrid w:val="0"/>
        <w:spacing w:line="500" w:lineRule="exact"/>
        <w:jc w:val="both"/>
        <w:rPr>
          <w:sz w:val="24"/>
          <w:szCs w:val="24"/>
        </w:rPr>
        <w:sectPr w:rsidR="006E7F17" w:rsidRPr="007154DE" w:rsidSect="006E7F17">
          <w:footerReference w:type="default" r:id="rId7"/>
          <w:pgSz w:w="15840" w:h="12240" w:orient="landscape" w:code="1"/>
          <w:pgMar w:top="1582" w:right="1400" w:bottom="1678" w:left="1123" w:header="0" w:footer="919" w:gutter="0"/>
          <w:cols w:space="720"/>
          <w:docGrid w:linePitch="286"/>
        </w:sectPr>
      </w:pPr>
    </w:p>
    <w:p w14:paraId="3C87A6D7" w14:textId="77777777" w:rsidR="006E7F17" w:rsidRDefault="006E7F17" w:rsidP="006E7F17">
      <w:pPr>
        <w:keepNext/>
        <w:keepLines/>
        <w:spacing w:before="20" w:after="20"/>
        <w:ind w:leftChars="100" w:left="210" w:rightChars="100" w:right="210"/>
        <w:outlineLvl w:val="1"/>
        <w:rPr>
          <w:rFonts w:ascii="Arial" w:hAnsi="Arial"/>
          <w:b/>
          <w:bCs/>
          <w:sz w:val="28"/>
          <w:szCs w:val="32"/>
        </w:rPr>
      </w:pPr>
      <w:bookmarkStart w:id="3" w:name="_Toc14028"/>
      <w:bookmarkStart w:id="4" w:name="_Toc25744"/>
      <w:r>
        <w:rPr>
          <w:rFonts w:ascii="Arial" w:hAnsi="Arial" w:hint="eastAsia"/>
          <w:b/>
          <w:bCs/>
          <w:sz w:val="28"/>
          <w:szCs w:val="32"/>
        </w:rPr>
        <w:lastRenderedPageBreak/>
        <w:t>附表</w:t>
      </w:r>
      <w:r>
        <w:rPr>
          <w:rFonts w:ascii="Arial" w:hAnsi="Arial"/>
          <w:b/>
          <w:bCs/>
          <w:sz w:val="28"/>
          <w:szCs w:val="32"/>
        </w:rPr>
        <w:t>2</w:t>
      </w:r>
      <w:r>
        <w:rPr>
          <w:rFonts w:ascii="Arial" w:hAnsi="Arial" w:hint="eastAsia"/>
          <w:b/>
          <w:bCs/>
          <w:sz w:val="28"/>
          <w:szCs w:val="32"/>
        </w:rPr>
        <w:t>：投标申请表</w:t>
      </w:r>
      <w:bookmarkEnd w:id="3"/>
      <w:bookmarkEnd w:id="4"/>
    </w:p>
    <w:p w14:paraId="3B1865DD" w14:textId="77777777" w:rsidR="006E7F17" w:rsidRDefault="006E7F17" w:rsidP="006E7F17">
      <w:pPr>
        <w:widowControl/>
        <w:shd w:val="clear" w:color="auto" w:fill="FFFFFF"/>
        <w:spacing w:line="360" w:lineRule="auto"/>
        <w:ind w:firstLine="420"/>
        <w:jc w:val="center"/>
        <w:rPr>
          <w:rFonts w:ascii="Times New Roman" w:hAnsi="Times New Roman" w:cs="宋体"/>
          <w:b/>
          <w:color w:val="2A2A2A"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color w:val="2A2A2A"/>
          <w:kern w:val="0"/>
          <w:sz w:val="36"/>
          <w:szCs w:val="36"/>
        </w:rPr>
        <w:t>投</w:t>
      </w:r>
      <w:r>
        <w:rPr>
          <w:rFonts w:ascii="Times New Roman" w:hAnsi="Times New Roman"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ascii="Times New Roman" w:hAnsi="Times New Roman" w:cs="宋体" w:hint="eastAsia"/>
          <w:b/>
          <w:color w:val="2A2A2A"/>
          <w:kern w:val="0"/>
          <w:sz w:val="36"/>
          <w:szCs w:val="36"/>
        </w:rPr>
        <w:t>标</w:t>
      </w:r>
      <w:r>
        <w:rPr>
          <w:rFonts w:ascii="Times New Roman" w:hAnsi="Times New Roman"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ascii="Times New Roman" w:hAnsi="Times New Roman" w:cs="宋体" w:hint="eastAsia"/>
          <w:b/>
          <w:color w:val="2A2A2A"/>
          <w:kern w:val="0"/>
          <w:sz w:val="36"/>
          <w:szCs w:val="36"/>
        </w:rPr>
        <w:t>申</w:t>
      </w:r>
      <w:r>
        <w:rPr>
          <w:rFonts w:ascii="Times New Roman" w:hAnsi="Times New Roman"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ascii="Times New Roman" w:hAnsi="Times New Roman" w:cs="宋体" w:hint="eastAsia"/>
          <w:b/>
          <w:color w:val="2A2A2A"/>
          <w:kern w:val="0"/>
          <w:sz w:val="36"/>
          <w:szCs w:val="36"/>
        </w:rPr>
        <w:t>请</w:t>
      </w:r>
      <w:r>
        <w:rPr>
          <w:rFonts w:ascii="Times New Roman" w:hAnsi="Times New Roman" w:cs="宋体"/>
          <w:b/>
          <w:color w:val="2A2A2A"/>
          <w:kern w:val="0"/>
          <w:sz w:val="36"/>
          <w:szCs w:val="36"/>
        </w:rPr>
        <w:t xml:space="preserve"> </w:t>
      </w:r>
      <w:r>
        <w:rPr>
          <w:rFonts w:ascii="Times New Roman" w:hAnsi="Times New Roman" w:cs="宋体" w:hint="eastAsia"/>
          <w:b/>
          <w:color w:val="2A2A2A"/>
          <w:kern w:val="0"/>
          <w:sz w:val="36"/>
          <w:szCs w:val="36"/>
        </w:rPr>
        <w:t>表</w:t>
      </w:r>
    </w:p>
    <w:p w14:paraId="3208AE5F" w14:textId="77777777" w:rsidR="006E7F17" w:rsidRPr="00106547" w:rsidRDefault="006E7F17" w:rsidP="006E7F17">
      <w:pPr>
        <w:widowControl/>
        <w:shd w:val="clear" w:color="auto" w:fill="FFFFFF"/>
        <w:spacing w:line="360" w:lineRule="auto"/>
        <w:ind w:firstLine="420"/>
        <w:jc w:val="center"/>
        <w:rPr>
          <w:rFonts w:ascii="Times New Roman" w:hAnsi="Times New Roman" w:cs="宋体"/>
          <w:color w:val="2A2A2A"/>
          <w:kern w:val="0"/>
          <w:sz w:val="24"/>
          <w:szCs w:val="24"/>
        </w:rPr>
      </w:pPr>
      <w:r w:rsidRPr="00106547">
        <w:rPr>
          <w:rFonts w:ascii="Times New Roman" w:hAnsi="Times New Roman" w:cs="宋体" w:hint="eastAsia"/>
          <w:color w:val="2A2A2A"/>
          <w:kern w:val="0"/>
          <w:sz w:val="24"/>
          <w:szCs w:val="24"/>
        </w:rPr>
        <w:t>（招标编号：</w:t>
      </w:r>
      <w:r>
        <w:rPr>
          <w:rFonts w:ascii="Times New Roman" w:hAnsi="Times New Roman" w:cs="宋体"/>
          <w:color w:val="2A2A2A"/>
          <w:kern w:val="0"/>
          <w:sz w:val="24"/>
          <w:szCs w:val="24"/>
        </w:rPr>
        <w:t>ZTJGBJF-KJ-2020-005</w:t>
      </w:r>
      <w:r w:rsidRPr="00106547">
        <w:rPr>
          <w:rFonts w:ascii="Times New Roman" w:hAnsi="Times New Roman" w:cs="宋体" w:hint="eastAsia"/>
          <w:color w:val="2A2A2A"/>
          <w:kern w:val="0"/>
          <w:sz w:val="24"/>
          <w:szCs w:val="24"/>
        </w:rPr>
        <w:t>）</w:t>
      </w: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431"/>
        <w:gridCol w:w="2030"/>
        <w:gridCol w:w="2116"/>
      </w:tblGrid>
      <w:tr w:rsidR="006E7F17" w14:paraId="60B7776B" w14:textId="77777777" w:rsidTr="004917AD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1216393F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投标项目名称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799EEB58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  <w:tr w:rsidR="006E7F17" w14:paraId="79EEEB1C" w14:textId="77777777" w:rsidTr="004917AD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796D25CD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6B5012D2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  <w:tr w:rsidR="006E7F17" w14:paraId="50EC428F" w14:textId="77777777" w:rsidTr="004917AD">
        <w:trPr>
          <w:trHeight w:val="605"/>
        </w:trPr>
        <w:tc>
          <w:tcPr>
            <w:tcW w:w="2282" w:type="dxa"/>
            <w:vAlign w:val="center"/>
          </w:tcPr>
          <w:p w14:paraId="5DBE95DE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 w14:paraId="738859DC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  <w:tr w:rsidR="006E7F17" w14:paraId="0971B090" w14:textId="77777777" w:rsidTr="004917AD">
        <w:trPr>
          <w:trHeight w:val="538"/>
        </w:trPr>
        <w:tc>
          <w:tcPr>
            <w:tcW w:w="2282" w:type="dxa"/>
            <w:vAlign w:val="center"/>
          </w:tcPr>
          <w:p w14:paraId="12C248AF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 w14:paraId="426B2828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23F0646B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法人委托人</w:t>
            </w:r>
          </w:p>
        </w:tc>
        <w:tc>
          <w:tcPr>
            <w:tcW w:w="2116" w:type="dxa"/>
            <w:vAlign w:val="center"/>
          </w:tcPr>
          <w:p w14:paraId="58492733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  <w:tr w:rsidR="006E7F17" w14:paraId="3633E00C" w14:textId="77777777" w:rsidTr="004917AD">
        <w:trPr>
          <w:trHeight w:val="538"/>
        </w:trPr>
        <w:tc>
          <w:tcPr>
            <w:tcW w:w="2282" w:type="dxa"/>
            <w:vAlign w:val="center"/>
          </w:tcPr>
          <w:p w14:paraId="698F4067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投标联系人</w:t>
            </w:r>
          </w:p>
        </w:tc>
        <w:tc>
          <w:tcPr>
            <w:tcW w:w="2431" w:type="dxa"/>
            <w:vAlign w:val="center"/>
          </w:tcPr>
          <w:p w14:paraId="37A6A32F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0ECF0DE8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联系电话</w:t>
            </w:r>
          </w:p>
        </w:tc>
        <w:tc>
          <w:tcPr>
            <w:tcW w:w="2116" w:type="dxa"/>
            <w:vAlign w:val="center"/>
          </w:tcPr>
          <w:p w14:paraId="385529DD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  <w:tr w:rsidR="006E7F17" w14:paraId="15175CFC" w14:textId="77777777" w:rsidTr="004917AD">
        <w:trPr>
          <w:trHeight w:val="538"/>
        </w:trPr>
        <w:tc>
          <w:tcPr>
            <w:tcW w:w="2282" w:type="dxa"/>
            <w:vAlign w:val="center"/>
          </w:tcPr>
          <w:p w14:paraId="7F270140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传</w:t>
            </w: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真</w:t>
            </w:r>
          </w:p>
        </w:tc>
        <w:tc>
          <w:tcPr>
            <w:tcW w:w="2431" w:type="dxa"/>
            <w:vAlign w:val="center"/>
          </w:tcPr>
          <w:p w14:paraId="1667ECBD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  <w:tc>
          <w:tcPr>
            <w:tcW w:w="2030" w:type="dxa"/>
            <w:vAlign w:val="center"/>
          </w:tcPr>
          <w:p w14:paraId="2BF1C522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电子邮箱（必填）</w:t>
            </w:r>
          </w:p>
        </w:tc>
        <w:tc>
          <w:tcPr>
            <w:tcW w:w="2116" w:type="dxa"/>
            <w:vAlign w:val="center"/>
          </w:tcPr>
          <w:p w14:paraId="75248536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  <w:tr w:rsidR="006E7F17" w14:paraId="7DD59656" w14:textId="77777777" w:rsidTr="004917AD">
        <w:trPr>
          <w:trHeight w:val="3387"/>
        </w:trPr>
        <w:tc>
          <w:tcPr>
            <w:tcW w:w="8859" w:type="dxa"/>
            <w:gridSpan w:val="4"/>
            <w:tcBorders>
              <w:bottom w:val="single" w:sz="8" w:space="0" w:color="auto"/>
            </w:tcBorders>
            <w:vAlign w:val="center"/>
          </w:tcPr>
          <w:p w14:paraId="3C56E678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>1.</w:t>
            </w:r>
            <w:r w:rsidRPr="00D51891"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申请投标包件：</w:t>
            </w:r>
          </w:p>
          <w:p w14:paraId="6CD468E6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2BC9418F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62E4C41E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7D44A370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4D3EF925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03E8EB38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1994709A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6EB092B1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  <w:p w14:paraId="06F88CD6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2</w:t>
            </w: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>.</w:t>
            </w: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其它说明：</w:t>
            </w:r>
          </w:p>
          <w:p w14:paraId="083F9D07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right="1200" w:firstLine="420"/>
              <w:jc w:val="right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投标人（公章）</w:t>
            </w: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 xml:space="preserve">                                            </w:t>
            </w:r>
          </w:p>
          <w:p w14:paraId="0B77BA43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right="960" w:firstLine="420"/>
              <w:jc w:val="right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年</w:t>
            </w: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月</w:t>
            </w:r>
            <w:r>
              <w:rPr>
                <w:rFonts w:ascii="Times New Roman" w:hAnsi="Times New Roman" w:cs="宋体"/>
                <w:color w:val="2A2A2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2A2A2A"/>
                <w:kern w:val="0"/>
                <w:sz w:val="24"/>
              </w:rPr>
              <w:t>日</w:t>
            </w:r>
          </w:p>
          <w:p w14:paraId="0B314FF8" w14:textId="77777777" w:rsidR="006E7F17" w:rsidRDefault="006E7F17" w:rsidP="004917AD">
            <w:pPr>
              <w:widowControl/>
              <w:shd w:val="clear" w:color="auto" w:fill="FFFFFF"/>
              <w:spacing w:line="360" w:lineRule="auto"/>
              <w:ind w:firstLine="420"/>
              <w:rPr>
                <w:rFonts w:ascii="Times New Roman" w:hAnsi="Times New Roman" w:cs="宋体"/>
                <w:color w:val="2A2A2A"/>
                <w:kern w:val="0"/>
                <w:sz w:val="24"/>
              </w:rPr>
            </w:pPr>
          </w:p>
        </w:tc>
      </w:tr>
    </w:tbl>
    <w:p w14:paraId="05F558C2" w14:textId="77777777" w:rsidR="006E7F17" w:rsidRDefault="006E7F17" w:rsidP="006E7F17">
      <w:pPr>
        <w:autoSpaceDE w:val="0"/>
        <w:autoSpaceDN w:val="0"/>
        <w:adjustRightInd w:val="0"/>
        <w:snapToGrid w:val="0"/>
        <w:spacing w:line="360" w:lineRule="auto"/>
        <w:ind w:left="6"/>
        <w:jc w:val="center"/>
        <w:outlineLvl w:val="1"/>
        <w:rPr>
          <w:rFonts w:ascii="黑体" w:eastAsia="黑体" w:hAnsi="黑体" w:cs="宋体"/>
          <w:b/>
          <w:sz w:val="44"/>
          <w:szCs w:val="44"/>
        </w:rPr>
      </w:pPr>
    </w:p>
    <w:p w14:paraId="305AB32A" w14:textId="5DC9924D" w:rsidR="006E7F17" w:rsidRDefault="006E7F17" w:rsidP="006E7F17">
      <w:pPr>
        <w:keepNext/>
        <w:keepLines/>
        <w:spacing w:before="20" w:after="20"/>
        <w:ind w:rightChars="100" w:right="210"/>
        <w:outlineLvl w:val="1"/>
        <w:rPr>
          <w:rFonts w:ascii="Arial" w:hAnsi="Arial"/>
          <w:b/>
          <w:bCs/>
          <w:sz w:val="28"/>
          <w:szCs w:val="32"/>
        </w:rPr>
        <w:sectPr w:rsidR="006E7F17" w:rsidSect="006E7F17">
          <w:footerReference w:type="even" r:id="rId8"/>
          <w:footerReference w:type="default" r:id="rId9"/>
          <w:pgSz w:w="11906" w:h="16838"/>
          <w:pgMar w:top="1134" w:right="1191" w:bottom="1134" w:left="1474" w:header="851" w:footer="1418" w:gutter="0"/>
          <w:cols w:space="720"/>
          <w:docGrid w:type="linesAndChars" w:linePitch="312"/>
        </w:sectPr>
      </w:pPr>
    </w:p>
    <w:p w14:paraId="22981DF0" w14:textId="77777777" w:rsidR="006E7F17" w:rsidRPr="00600E5B" w:rsidRDefault="006E7F17" w:rsidP="006E7F17">
      <w:pPr>
        <w:keepNext/>
        <w:keepLines/>
        <w:spacing w:before="20" w:after="20"/>
        <w:ind w:leftChars="100" w:left="210" w:rightChars="100" w:right="210"/>
        <w:outlineLvl w:val="1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lastRenderedPageBreak/>
        <w:t>附表</w:t>
      </w:r>
      <w:r>
        <w:rPr>
          <w:rFonts w:ascii="Arial" w:hAnsi="Arial" w:hint="eastAsia"/>
          <w:b/>
          <w:bCs/>
          <w:sz w:val="28"/>
          <w:szCs w:val="32"/>
        </w:rPr>
        <w:t>3</w:t>
      </w:r>
      <w:r>
        <w:rPr>
          <w:rFonts w:ascii="Arial" w:hAnsi="Arial" w:hint="eastAsia"/>
          <w:b/>
          <w:bCs/>
          <w:sz w:val="28"/>
          <w:szCs w:val="32"/>
        </w:rPr>
        <w:t>：物资名称、规格、数量</w:t>
      </w:r>
    </w:p>
    <w:p w14:paraId="40C14532" w14:textId="77777777" w:rsidR="006E7F17" w:rsidRDefault="006E7F17" w:rsidP="006E7F17">
      <w:pPr>
        <w:rPr>
          <w:rFonts w:ascii="宋体" w:eastAsia="宋体" w:hAnsi="宋体" w:cs="宋体"/>
          <w:color w:val="000000"/>
          <w:kern w:val="0"/>
        </w:rPr>
      </w:pPr>
      <w:r w:rsidRPr="001F718A">
        <w:rPr>
          <w:rFonts w:hint="eastAsia"/>
        </w:rPr>
        <w:t xml:space="preserve">招标人：中铁建工集团有限公司 </w:t>
      </w:r>
      <w:r w:rsidRPr="001F718A">
        <w:t xml:space="preserve">                </w:t>
      </w:r>
      <w:r>
        <w:t xml:space="preserve">         </w:t>
      </w:r>
      <w:r w:rsidRPr="001F718A">
        <w:t xml:space="preserve"> </w:t>
      </w:r>
      <w:r w:rsidRPr="001F718A">
        <w:rPr>
          <w:rFonts w:hint="eastAsia"/>
        </w:rPr>
        <w:t>招标编号：</w:t>
      </w:r>
      <w:r w:rsidRPr="001F718A">
        <w:rPr>
          <w:rFonts w:ascii="宋体" w:hAnsi="宋体" w:cs="宋体"/>
          <w:color w:val="000000"/>
          <w:kern w:val="0"/>
        </w:rPr>
        <w:t>ZTJGBJF-KJ-2020-00</w:t>
      </w:r>
      <w:r>
        <w:rPr>
          <w:rFonts w:ascii="宋体" w:hAnsi="宋体" w:cs="宋体" w:hint="eastAsia"/>
          <w:color w:val="000000"/>
          <w:kern w:val="0"/>
        </w:rPr>
        <w:t>5</w:t>
      </w:r>
      <w:r w:rsidRPr="001F718A">
        <w:rPr>
          <w:rFonts w:ascii="宋体" w:hAnsi="宋体" w:cs="宋体"/>
          <w:color w:val="000000"/>
          <w:kern w:val="0"/>
        </w:rPr>
        <w:t xml:space="preserve">                </w:t>
      </w:r>
      <w:r>
        <w:rPr>
          <w:rFonts w:ascii="宋体" w:hAnsi="宋体" w:cs="宋体"/>
          <w:color w:val="000000"/>
          <w:kern w:val="0"/>
        </w:rPr>
        <w:t xml:space="preserve">       </w:t>
      </w:r>
      <w:r w:rsidRPr="001F718A">
        <w:rPr>
          <w:rFonts w:ascii="宋体" w:hAnsi="宋体" w:cs="宋体"/>
          <w:color w:val="000000"/>
          <w:kern w:val="0"/>
        </w:rPr>
        <w:t xml:space="preserve">   </w:t>
      </w:r>
      <w:r w:rsidRPr="001F718A">
        <w:rPr>
          <w:rFonts w:ascii="宋体" w:hAnsi="宋体" w:cs="宋体" w:hint="eastAsia"/>
          <w:color w:val="000000"/>
          <w:kern w:val="0"/>
        </w:rPr>
        <w:t>包件号：</w:t>
      </w:r>
      <w:r>
        <w:rPr>
          <w:rFonts w:ascii="宋体" w:eastAsia="宋体" w:hAnsi="宋体" w:cs="宋体"/>
          <w:color w:val="000000"/>
          <w:kern w:val="0"/>
        </w:rPr>
        <w:t>DLQJ</w:t>
      </w:r>
    </w:p>
    <w:tbl>
      <w:tblPr>
        <w:tblW w:w="13650" w:type="dxa"/>
        <w:tblInd w:w="113" w:type="dxa"/>
        <w:tblLook w:val="04A0" w:firstRow="1" w:lastRow="0" w:firstColumn="1" w:lastColumn="0" w:noHBand="0" w:noVBand="1"/>
      </w:tblPr>
      <w:tblGrid>
        <w:gridCol w:w="680"/>
        <w:gridCol w:w="4022"/>
        <w:gridCol w:w="1118"/>
        <w:gridCol w:w="725"/>
        <w:gridCol w:w="796"/>
        <w:gridCol w:w="1080"/>
        <w:gridCol w:w="1080"/>
        <w:gridCol w:w="1080"/>
        <w:gridCol w:w="1080"/>
        <w:gridCol w:w="1080"/>
        <w:gridCol w:w="1080"/>
      </w:tblGrid>
      <w:tr w:rsidR="006E7F17" w:rsidRPr="00C24BA5" w14:paraId="610EFFC9" w14:textId="77777777" w:rsidTr="006E7F17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742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9C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D5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BE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93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BC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技术标准及要求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7C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交货地点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61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收货人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85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交货状态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3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交货条件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13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交货期</w:t>
            </w:r>
          </w:p>
        </w:tc>
      </w:tr>
      <w:tr w:rsidR="006E7F17" w:rsidRPr="00C24BA5" w14:paraId="61313BA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8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7B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34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50*25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93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2F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A0E" w14:textId="77777777" w:rsidR="006E7F17" w:rsidRDefault="006E7F17" w:rsidP="004917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详见技术规格书中技术要求</w:t>
            </w:r>
          </w:p>
          <w:p w14:paraId="07A08EE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FC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北京、天津、河北山东、河南、黑龙江、吉林、辽宁区域项目部施工现场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819" w14:textId="77777777" w:rsidR="006E7F17" w:rsidRDefault="006E7F17" w:rsidP="004917A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中铁建工集团有限公司项目经理部指定人员</w:t>
            </w:r>
          </w:p>
          <w:p w14:paraId="3EDC809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F8DA" w14:textId="77777777" w:rsidR="006E7F17" w:rsidRDefault="006E7F17" w:rsidP="004917A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符合各项质量、技术指标</w:t>
            </w:r>
          </w:p>
          <w:p w14:paraId="06DD99A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9C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现场交货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E0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月至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6E7F17" w:rsidRPr="00C24BA5" w14:paraId="435127C0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67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F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72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100*50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09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A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168A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9994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9156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5D7A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EB1A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13B6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72503E9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D3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700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29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FA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6E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18CA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E86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CDCE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A0B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C8BC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B68C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072E23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0A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A1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DE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150*80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D9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C54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63B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95B7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75C9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8F88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453A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9EF0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1038004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29B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ED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42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9F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18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0E71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E0F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94FE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AEB8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A136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61D6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3A9462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3B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52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D1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54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8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1D6E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D3B7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0551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D716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3732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55BA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6FB2FC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42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30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EE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7E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FC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EAED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75A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5661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A54B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12B4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161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FA5148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59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92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BE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1F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908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F109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C354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445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44FE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A271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A4C7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7C1A6F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77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C0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45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D5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8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BBC7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AC4A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6175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9A5E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DF46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594F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31A92C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C7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F0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6E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35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DB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24A6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D3D3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3359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C839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1944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2EA1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7AFC624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94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B9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5E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DF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8B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B371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CEB1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459C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5018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7A66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69C0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429749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E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480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55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3F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678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9E47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D653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0E89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BB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2A56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00DA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EAC9DB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E7C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63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C0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AC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CC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0699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EFE3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BB80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FF75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024F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7BEB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1C4513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B0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88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056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E6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A95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A43F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F50A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4CC9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974C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0D6E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1E82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74F14E7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9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B2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0A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22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46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FF47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2ED5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840E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FBCE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DFC7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A933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BF3316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CE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CC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BD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E3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32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33FE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6336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E53F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77C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4921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51C8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CB737E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45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E8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E15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51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64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0B64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E13D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B181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7D1B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45B0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3F7D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18A9E2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2D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685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90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D6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40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2228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4736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C441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DAC3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526E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2531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5705ED9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CB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C7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0FC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6F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13B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00A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E1B7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FC1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CF08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338F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C323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32FAA3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7B0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CD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8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8C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C8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C615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DE91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5007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88A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6E33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41FA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EE61A2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B5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F5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9B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B4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62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EB5A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BB8C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4DC1A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BF9F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062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41BA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721561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47D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E5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09A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BE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03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CE7B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2E6A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72F9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8AF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2ED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8E6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70F7B6FD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22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9C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29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0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BCF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7863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531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E40D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B21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0DC5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2530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8D85CD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F6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7CF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49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32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9D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15C1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6F30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5A25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0CA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DD3C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1362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EF3FE0C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E7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8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D0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46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28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0E58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2BBD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C353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2553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C482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9790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51B2082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E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5C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电缆桥架（镀锌板）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D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FB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D1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4CC8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80B9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1C64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02F2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E3FE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5DB4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43BDB34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E5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B1A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FA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50*25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C4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D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F2C7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AB7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3029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639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733F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C16B3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811535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D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47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7B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100*50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AD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84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9998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4184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3364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620A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F7ED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28FB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3093D49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9C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E49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F4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01B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D1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4C98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471F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62CB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D28B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0BB7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4B8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3E72D63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4E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24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EE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150*80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6F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4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9D5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8DCA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548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F0D5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07DE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AEDF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8A568D3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BF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31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C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0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66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75DC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5CAD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3D71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ED1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77D3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C0B9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DEBC40D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67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06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8D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7F8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3C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587C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64A9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7406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F150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5697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B79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06448B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AC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B9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FC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36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3E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12C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6A95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C189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867D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3ACA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3093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D4CC005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28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8A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08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16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05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BBF9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1730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57F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903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17F5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EED9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7A2B272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72A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88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14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F9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63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A600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72D10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99CE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5664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2284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1291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130CBC9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DC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9C8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AF5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CE0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DE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F409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CD8D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8562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CDA2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AADF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FB5D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EC2087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921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85C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DBB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CCB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B5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02D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F6F0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374F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A6F9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88B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1CF7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7D9EE3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21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36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29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62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31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ADAD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B3DC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CFD6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29F5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8235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0FD8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33844F5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ADB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5C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1C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23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C7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DC34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873C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E40A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2484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B222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94C7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BCB04DD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3E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15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72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5F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9A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5401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99E6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FD28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B71F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FAEB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4DFC0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E06284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E7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E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3C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EF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14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A192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3A1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50AF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290E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CD7D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10D4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DC32DF0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9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68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14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B9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44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38AE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3ABB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F34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B61A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D582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B6A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CBBE2DF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9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1C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0A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34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6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DE9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CD11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DADF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8351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AD64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B50E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230E59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51E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93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8F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32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E9D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BA60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C90E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F3F7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27A6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E371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3D1B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90709C4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8B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316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DB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97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8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23AC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6086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C8F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7D93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4FB3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5ED2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5F0942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8AE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76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C7B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CC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36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C16F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B21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EEF7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4F97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89F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0E86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454E1C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D9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56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9C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2F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8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A1DB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2CDD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ED10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6987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3142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8BB4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2588FB8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42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AA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30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63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0C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D321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6B38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23DD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AA43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9ABD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322B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FB3ECCF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E4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7E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50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7A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ED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7EE7C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EDB6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36F3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E22F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0337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3D6C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150A3F5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A7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CE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FE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5F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B6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DF2E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BB3D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F6D5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17C0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6DA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AF68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3D09F4D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51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8B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3ED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11E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7F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7857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8C89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3AA2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2C86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FAA8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EE2D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1BF9B42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47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31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电缆桥架（热浸镀锌）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AB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5A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CA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A10F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9959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CB51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C41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5F2E5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05EB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4EE63F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C9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73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C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50*25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C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BC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AC7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92A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DE5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7DD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AC01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8EF3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62A47F7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5AD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EF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99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100*50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DE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D0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BBA6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ACF7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6F8F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97C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7E40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4D70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357ACF2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47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1D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18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B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669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1DC5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DD60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7E8C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959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F197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0EFA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D04851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56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75F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402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150*80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CD3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B35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CBE5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EFB6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06D0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4472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A0B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7AB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9DD181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997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F6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47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D5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24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BFA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57D2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E2E2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DA6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DBB0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E0D3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F066C75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38B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EF4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BE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839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30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2D0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30D2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D94E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6FB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FA8B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888D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E116BF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A1D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19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8D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CD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6E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C751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4461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212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9CA4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16FF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21C3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F0C7C5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5BA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8C4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B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CB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CA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B494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720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F1F5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104E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6A8C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69CD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5DCC4F5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5F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60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48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73E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F4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E7D5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BD5D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855E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457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B5DB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6808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D04345F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AA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5B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1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7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4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1E61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55B1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3A36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03C1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D6B5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B923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E29045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00F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4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5E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01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0A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D21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9A8A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6EE0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6253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F4C7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5004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D889296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8F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827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8C5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F6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5C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282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FFD6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A6FC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FFB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5993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2EC1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3400FB0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68F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23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B1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80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B7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4D26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8E47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210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E472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D47B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4099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FC9E4E2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11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87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D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F3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99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935C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220A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AF05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345B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6974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788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FA875B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D5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0BC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61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30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B5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C6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29D1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11FA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6ED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A9B4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4F49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F4489F7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E3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4BB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07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76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62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41B0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DBB9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2D7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3A5B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A575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5A5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5589A22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BB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D0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520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B1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B91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7682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5E4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6BA2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40628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FBDC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FC5F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A7F16E1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98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1C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B4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B4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17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AF0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6013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8C5B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5BC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1A54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E69D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241E0428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B0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1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B16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C68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867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306A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4025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9FE2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7C30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1F1D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74FD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3F1E16CE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65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903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A9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5D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8AC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396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0001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12AC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40B9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E334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2930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521C823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25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40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60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79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8D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5216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FC0C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2F0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5BBE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7666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0B8E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FF427D4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13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B81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4B6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0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36F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DDAA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8F78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BDF5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4C1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2BA3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F79E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5E85C08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72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FC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0D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B9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AAC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998F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DEFF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B54A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AA16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E71B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E358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0B0C3AC0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62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05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9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6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D8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A97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55AA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312F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BF30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68D0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D6F1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1E32F17B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865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A2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CC9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1000*150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C66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9F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AC4F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3CE3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CBDA1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9AB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821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09FE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D100F6F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4A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02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耐火电缆桥架（热固性粉末静电喷涂）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8B1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1000*200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E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81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54E2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33E8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2822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80C7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2826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16F1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77595758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111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155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镀锌桥架隔板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B75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A34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90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9B8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8950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AC005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405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1BF6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92AB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6A111C4A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BE2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FF3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热浸镀锌桥架隔板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7551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7A1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CF9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BA6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A479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8A38C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273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46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710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7C5AFE80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41A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D71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耐火桥架隔板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9B39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C72D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F1A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6412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E327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2A2AB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7771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F96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C15B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E7F17" w:rsidRPr="00C24BA5" w14:paraId="4D893192" w14:textId="77777777" w:rsidTr="006E7F1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649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ADF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23B7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786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152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81</w:t>
            </w:r>
            <w:r w:rsidRPr="00C24BA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15C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4EA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E24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958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CA3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09E" w14:textId="77777777" w:rsidR="006E7F17" w:rsidRPr="00C24BA5" w:rsidRDefault="006E7F17" w:rsidP="004917A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33F97C4" w14:textId="77777777" w:rsidR="006E7F17" w:rsidRDefault="006E7F17" w:rsidP="006E7F17">
      <w:pPr>
        <w:rPr>
          <w:rFonts w:ascii="宋体" w:eastAsia="宋体" w:hAnsi="宋体" w:cs="宋体"/>
          <w:color w:val="000000"/>
          <w:kern w:val="0"/>
        </w:rPr>
      </w:pPr>
    </w:p>
    <w:p w14:paraId="59ADF8FE" w14:textId="77777777" w:rsidR="006E7F17" w:rsidRPr="00FD31DD" w:rsidRDefault="006E7F17" w:rsidP="006E7F17"/>
    <w:p w14:paraId="02360A5C" w14:textId="77777777" w:rsidR="006E7F17" w:rsidRPr="00F2015F" w:rsidRDefault="006E7F17" w:rsidP="006E7F17">
      <w:pPr>
        <w:numPr>
          <w:ilvl w:val="0"/>
          <w:numId w:val="12"/>
        </w:numPr>
        <w:spacing w:line="360" w:lineRule="exact"/>
        <w:ind w:firstLineChars="200" w:firstLine="420"/>
        <w:jc w:val="both"/>
        <w:rPr>
          <w:rFonts w:ascii="宋体" w:hAnsi="宋体" w:cs="宋体"/>
        </w:rPr>
      </w:pPr>
      <w:r w:rsidRPr="00F2015F">
        <w:rPr>
          <w:rFonts w:ascii="宋体" w:hAnsi="宋体" w:cs="宋体" w:hint="eastAsia"/>
        </w:rPr>
        <w:t>以上物资招标需求</w:t>
      </w:r>
      <w:r>
        <w:rPr>
          <w:rFonts w:ascii="宋体" w:hAnsi="宋体" w:cs="宋体" w:hint="eastAsia"/>
        </w:rPr>
        <w:t>量</w:t>
      </w:r>
      <w:r w:rsidRPr="00F2015F">
        <w:rPr>
          <w:rFonts w:ascii="宋体" w:hAnsi="宋体" w:cs="宋体" w:hint="eastAsia"/>
        </w:rPr>
        <w:t>为</w:t>
      </w:r>
      <w:r>
        <w:rPr>
          <w:rFonts w:ascii="宋体" w:hAnsi="宋体" w:cs="宋体" w:hint="eastAsia"/>
        </w:rPr>
        <w:t>本次招标计算合价而设的暂估量，</w:t>
      </w:r>
      <w:r w:rsidRPr="00F2015F">
        <w:rPr>
          <w:rFonts w:ascii="宋体" w:hAnsi="宋体" w:cs="宋体" w:hint="eastAsia"/>
        </w:rPr>
        <w:t>其实际需求数量规格以施工图纸为准。</w:t>
      </w:r>
    </w:p>
    <w:p w14:paraId="6E3815FB" w14:textId="77777777" w:rsidR="006E7F17" w:rsidRPr="00F2015F" w:rsidRDefault="006E7F17" w:rsidP="006E7F17">
      <w:pPr>
        <w:spacing w:line="360" w:lineRule="exact"/>
        <w:ind w:firstLineChars="200" w:firstLine="420"/>
        <w:rPr>
          <w:rFonts w:ascii="宋体" w:hAnsi="宋体" w:cs="宋体"/>
        </w:rPr>
      </w:pPr>
      <w:r w:rsidRPr="00F2015F">
        <w:rPr>
          <w:rFonts w:ascii="宋体" w:hAnsi="宋体" w:cs="宋体" w:hint="eastAsia"/>
        </w:rPr>
        <w:t>2.</w:t>
      </w:r>
      <w:r w:rsidRPr="00F2015F">
        <w:rPr>
          <w:rFonts w:ascii="宋体" w:hAnsi="宋体" w:cs="宋体" w:hint="eastAsia"/>
        </w:rPr>
        <w:t>具体交货日期由项目部电话通知。</w:t>
      </w:r>
      <w:r w:rsidRPr="00F2015F">
        <w:rPr>
          <w:rFonts w:ascii="宋体" w:hAnsi="宋体" w:cs="宋体"/>
        </w:rPr>
        <w:t xml:space="preserve"> </w:t>
      </w:r>
    </w:p>
    <w:p w14:paraId="78B01E9E" w14:textId="77777777" w:rsidR="006E7F17" w:rsidRPr="00F2015F" w:rsidRDefault="006E7F17" w:rsidP="006E7F17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4</w:t>
      </w:r>
      <w:r w:rsidRPr="00F2015F">
        <w:rPr>
          <w:rFonts w:ascii="宋体" w:hAnsi="宋体" w:hint="eastAsia"/>
        </w:rPr>
        <w:t>.</w:t>
      </w:r>
      <w:r w:rsidRPr="00F2015F">
        <w:rPr>
          <w:rFonts w:ascii="宋体" w:hAnsi="宋体" w:hint="eastAsia"/>
        </w:rPr>
        <w:t>需提供有效的型式检验报告。</w:t>
      </w:r>
    </w:p>
    <w:p w14:paraId="17937B7A" w14:textId="77777777" w:rsidR="006E7F17" w:rsidRPr="006452A3" w:rsidRDefault="006E7F17" w:rsidP="006E7F17">
      <w:pPr>
        <w:spacing w:line="36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/>
        </w:rPr>
        <w:t>5</w:t>
      </w:r>
      <w:r w:rsidRPr="00F2015F">
        <w:rPr>
          <w:rFonts w:ascii="宋体" w:hAnsi="宋体" w:hint="eastAsia"/>
        </w:rPr>
        <w:t>.</w:t>
      </w:r>
      <w:r w:rsidRPr="00F2015F">
        <w:rPr>
          <w:rFonts w:ascii="宋体" w:hAnsi="宋体" w:hint="eastAsia"/>
        </w:rPr>
        <w:t>投标物资必须符合国家标准、满足业主监理的相关要求，并且按项目需求保障供应。</w:t>
      </w:r>
    </w:p>
    <w:p w14:paraId="0FF4B657" w14:textId="77777777" w:rsidR="006E7F17" w:rsidRDefault="006E7F17" w:rsidP="006E7F17">
      <w:pPr>
        <w:widowControl/>
        <w:ind w:firstLineChars="200" w:firstLine="883"/>
        <w:rPr>
          <w:rFonts w:ascii="黑体" w:eastAsia="黑体" w:hAnsi="黑体" w:cs="宋体"/>
          <w:b/>
          <w:sz w:val="44"/>
          <w:szCs w:val="44"/>
        </w:rPr>
      </w:pPr>
    </w:p>
    <w:p w14:paraId="3A03D1DE" w14:textId="77777777" w:rsidR="006E7F17" w:rsidRDefault="006E7F17" w:rsidP="006E7F17">
      <w:pPr>
        <w:widowControl/>
        <w:ind w:firstLineChars="200" w:firstLine="883"/>
        <w:jc w:val="both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宋体" w:hint="eastAsia"/>
          <w:b/>
          <w:sz w:val="44"/>
          <w:szCs w:val="44"/>
        </w:rPr>
        <w:t>报价说明：</w:t>
      </w:r>
    </w:p>
    <w:p w14:paraId="3F96F635" w14:textId="77777777" w:rsidR="006E7F17" w:rsidRPr="00F94586" w:rsidRDefault="006E7F17" w:rsidP="006E7F17">
      <w:pPr>
        <w:widowControl/>
        <w:spacing w:line="360" w:lineRule="auto"/>
        <w:ind w:firstLineChars="300" w:firstLine="632"/>
        <w:jc w:val="both"/>
        <w:rPr>
          <w:rFonts w:ascii="宋体" w:eastAsia="宋体" w:hAnsi="宋体" w:cs="宋体"/>
          <w:b/>
          <w:bCs/>
          <w:color w:val="000000"/>
          <w:kern w:val="0"/>
        </w:rPr>
      </w:pP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1、弯头价格按同规格1米价格计价。</w:t>
      </w:r>
    </w:p>
    <w:p w14:paraId="1D7030D0" w14:textId="77777777" w:rsidR="006E7F17" w:rsidRPr="00F94586" w:rsidRDefault="006E7F17" w:rsidP="006E7F17">
      <w:pPr>
        <w:widowControl/>
        <w:spacing w:line="360" w:lineRule="auto"/>
        <w:ind w:firstLineChars="300" w:firstLine="632"/>
        <w:jc w:val="both"/>
        <w:rPr>
          <w:rFonts w:ascii="宋体" w:eastAsia="宋体" w:hAnsi="宋体" w:cs="宋体"/>
          <w:b/>
          <w:bCs/>
          <w:color w:val="000000"/>
          <w:kern w:val="0"/>
        </w:rPr>
      </w:pP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lastRenderedPageBreak/>
        <w:t>2、三通价格按同规格线槽1米单价乘以1.3</w:t>
      </w:r>
      <w:r w:rsidRPr="00F94586">
        <w:rPr>
          <w:rFonts w:ascii="宋体" w:eastAsia="宋体" w:hAnsi="宋体" w:cs="宋体"/>
          <w:b/>
          <w:bCs/>
          <w:color w:val="000000"/>
          <w:kern w:val="0"/>
        </w:rPr>
        <w:t xml:space="preserve"> </w:t>
      </w: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。</w:t>
      </w:r>
    </w:p>
    <w:p w14:paraId="740D6211" w14:textId="77777777" w:rsidR="006E7F17" w:rsidRPr="00F94586" w:rsidRDefault="006E7F17" w:rsidP="006E7F17">
      <w:pPr>
        <w:widowControl/>
        <w:spacing w:line="360" w:lineRule="auto"/>
        <w:ind w:firstLineChars="300" w:firstLine="632"/>
        <w:jc w:val="both"/>
        <w:rPr>
          <w:rFonts w:ascii="宋体" w:eastAsia="宋体" w:hAnsi="宋体" w:cs="宋体"/>
          <w:b/>
          <w:bCs/>
          <w:color w:val="000000"/>
          <w:kern w:val="0"/>
        </w:rPr>
      </w:pP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3、四通价格按同规格线槽1米单价乘以1.5 。</w:t>
      </w:r>
    </w:p>
    <w:p w14:paraId="40782375" w14:textId="77777777" w:rsidR="006E7F17" w:rsidRPr="00F94586" w:rsidRDefault="006E7F17" w:rsidP="006E7F17">
      <w:pPr>
        <w:widowControl/>
        <w:spacing w:line="360" w:lineRule="auto"/>
        <w:ind w:firstLineChars="300" w:firstLine="632"/>
        <w:rPr>
          <w:rFonts w:ascii="宋体" w:eastAsia="宋体" w:hAnsi="宋体" w:cs="宋体"/>
          <w:b/>
          <w:bCs/>
          <w:color w:val="000000"/>
          <w:kern w:val="0"/>
        </w:rPr>
      </w:pP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4、</w:t>
      </w:r>
      <w:proofErr w:type="gramStart"/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变径配件</w:t>
      </w:r>
      <w:proofErr w:type="gramEnd"/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按大头尺寸计算单价。</w:t>
      </w:r>
    </w:p>
    <w:p w14:paraId="5BF50DF4" w14:textId="77777777" w:rsidR="006E7F17" w:rsidRPr="00F94586" w:rsidRDefault="006E7F17" w:rsidP="006E7F17">
      <w:pPr>
        <w:widowControl/>
        <w:spacing w:line="360" w:lineRule="auto"/>
        <w:ind w:firstLineChars="300" w:firstLine="632"/>
        <w:rPr>
          <w:rFonts w:ascii="宋体" w:eastAsia="宋体" w:hAnsi="宋体" w:cs="宋体"/>
          <w:b/>
          <w:bCs/>
          <w:color w:val="000000"/>
          <w:kern w:val="0"/>
        </w:rPr>
      </w:pP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5、</w:t>
      </w:r>
      <w:r w:rsidRPr="00F94586">
        <w:rPr>
          <w:rFonts w:ascii="宋体" w:eastAsia="宋体" w:hAnsi="宋体" w:cs="宋体"/>
          <w:b/>
          <w:bCs/>
          <w:kern w:val="0"/>
        </w:rPr>
        <w:t>梯架式桥架实际</w:t>
      </w:r>
      <w:proofErr w:type="gramStart"/>
      <w:r w:rsidRPr="00F94586">
        <w:rPr>
          <w:rFonts w:ascii="宋体" w:eastAsia="宋体" w:hAnsi="宋体" w:cs="宋体"/>
          <w:b/>
          <w:bCs/>
          <w:kern w:val="0"/>
        </w:rPr>
        <w:t>结算按</w:t>
      </w:r>
      <w:proofErr w:type="gramEnd"/>
      <w:r w:rsidRPr="00F94586">
        <w:rPr>
          <w:rFonts w:ascii="宋体" w:eastAsia="宋体" w:hAnsi="宋体" w:cs="宋体"/>
          <w:b/>
          <w:bCs/>
          <w:kern w:val="0"/>
        </w:rPr>
        <w:t>对应规格槽式桥架0.8倍计算。</w:t>
      </w:r>
    </w:p>
    <w:p w14:paraId="63252A4C" w14:textId="77777777" w:rsidR="006E7F17" w:rsidRPr="00F94586" w:rsidRDefault="006E7F17" w:rsidP="006E7F17">
      <w:pPr>
        <w:widowControl/>
        <w:spacing w:line="360" w:lineRule="auto"/>
        <w:ind w:firstLineChars="300" w:firstLine="632"/>
        <w:jc w:val="both"/>
        <w:rPr>
          <w:rFonts w:ascii="宋体" w:eastAsia="宋体" w:hAnsi="宋体" w:cs="宋体"/>
          <w:b/>
          <w:bCs/>
          <w:color w:val="000000"/>
          <w:kern w:val="0"/>
        </w:rPr>
      </w:pPr>
      <w:r w:rsidRPr="00F94586">
        <w:rPr>
          <w:rFonts w:ascii="宋体" w:eastAsia="宋体" w:hAnsi="宋体" w:cs="宋体" w:hint="eastAsia"/>
          <w:b/>
          <w:bCs/>
          <w:color w:val="000000"/>
          <w:kern w:val="0"/>
        </w:rPr>
        <w:t>6、线槽报价包含盖板、连接片、连接螺栓、防火线槽包含接地铜线。</w:t>
      </w:r>
    </w:p>
    <w:p w14:paraId="23D48B97" w14:textId="77777777" w:rsidR="006E7F17" w:rsidRPr="00F94586" w:rsidRDefault="006E7F17" w:rsidP="006E7F17">
      <w:pPr>
        <w:spacing w:line="360" w:lineRule="auto"/>
        <w:ind w:firstLineChars="300" w:firstLine="630"/>
        <w:rPr>
          <w:rFonts w:ascii="宋体" w:eastAsia="宋体" w:hAnsi="宋体" w:cs="宋体"/>
          <w:kern w:val="0"/>
        </w:rPr>
      </w:pPr>
      <w:r w:rsidRPr="00F94586">
        <w:rPr>
          <w:rFonts w:ascii="宋体" w:eastAsia="宋体" w:hAnsi="宋体" w:cs="宋体" w:hint="eastAsia"/>
          <w:kern w:val="0"/>
        </w:rPr>
        <w:t>7、投标单位必须开具增值税专用发票；</w:t>
      </w:r>
      <w:r w:rsidRPr="00F94586">
        <w:rPr>
          <w:rFonts w:ascii="宋体" w:eastAsia="宋体" w:hAnsi="宋体" w:cs="宋体" w:hint="eastAsia"/>
          <w:b/>
          <w:bCs/>
          <w:kern w:val="0"/>
        </w:rPr>
        <w:t>表中价格均为含13%增值税单价。</w:t>
      </w:r>
    </w:p>
    <w:p w14:paraId="2BFBDB80" w14:textId="77777777" w:rsidR="006E7F17" w:rsidRPr="00F94586" w:rsidRDefault="006E7F17" w:rsidP="006E7F17">
      <w:pPr>
        <w:spacing w:line="360" w:lineRule="auto"/>
        <w:ind w:firstLineChars="300" w:firstLine="630"/>
        <w:rPr>
          <w:rFonts w:ascii="宋体" w:eastAsia="宋体" w:hAnsi="宋体" w:cs="宋体"/>
          <w:kern w:val="0"/>
        </w:rPr>
      </w:pPr>
      <w:r w:rsidRPr="00F94586">
        <w:rPr>
          <w:rFonts w:ascii="宋体" w:eastAsia="宋体" w:hAnsi="宋体" w:cs="宋体" w:hint="eastAsia"/>
          <w:kern w:val="0"/>
        </w:rPr>
        <w:t>8、招标数量为暂定数量，结算数量以实际进场验收合格数量为准。</w:t>
      </w:r>
    </w:p>
    <w:p w14:paraId="78208773" w14:textId="77777777" w:rsidR="006E7F17" w:rsidRPr="00F94586" w:rsidRDefault="006E7F17" w:rsidP="006E7F17">
      <w:pPr>
        <w:spacing w:line="360" w:lineRule="auto"/>
        <w:ind w:leftChars="300" w:left="841" w:hangingChars="100" w:hanging="211"/>
        <w:rPr>
          <w:rFonts w:ascii="宋体" w:eastAsia="宋体" w:hAnsi="宋体" w:cs="宋体"/>
          <w:b/>
          <w:bCs/>
          <w:kern w:val="0"/>
        </w:rPr>
      </w:pPr>
      <w:r w:rsidRPr="00F94586">
        <w:rPr>
          <w:rFonts w:ascii="宋体" w:eastAsia="宋体" w:hAnsi="宋体" w:cs="宋体" w:hint="eastAsia"/>
          <w:b/>
          <w:bCs/>
          <w:kern w:val="0"/>
        </w:rPr>
        <w:t>9、调价方法</w:t>
      </w:r>
      <w:r w:rsidRPr="00F94586">
        <w:rPr>
          <w:rFonts w:ascii="宋体" w:eastAsia="宋体" w:hAnsi="宋体" w:cs="宋体"/>
          <w:b/>
          <w:bCs/>
          <w:kern w:val="0"/>
        </w:rPr>
        <w:t>为</w:t>
      </w:r>
      <w:r w:rsidRPr="00F94586">
        <w:rPr>
          <w:rFonts w:ascii="宋体" w:eastAsia="宋体" w:hAnsi="宋体" w:cs="宋体" w:hint="eastAsia"/>
          <w:b/>
          <w:bCs/>
          <w:kern w:val="0"/>
        </w:rPr>
        <w:t>：以2020年7月1日</w:t>
      </w:r>
      <w:r w:rsidRPr="00F94586">
        <w:rPr>
          <w:rFonts w:ascii="宋体" w:eastAsia="宋体" w:hAnsi="宋体" w:cs="宋体"/>
          <w:b/>
          <w:bCs/>
          <w:kern w:val="0"/>
        </w:rPr>
        <w:t>《我的钢铁网》发布的</w:t>
      </w:r>
      <w:r w:rsidRPr="00F94586">
        <w:rPr>
          <w:rFonts w:ascii="宋体" w:eastAsia="宋体" w:hAnsi="宋体" w:cs="宋体" w:hint="eastAsia"/>
          <w:b/>
          <w:bCs/>
          <w:kern w:val="0"/>
        </w:rPr>
        <w:t>北京市场</w:t>
      </w:r>
      <w:r w:rsidRPr="00F94586">
        <w:rPr>
          <w:rFonts w:ascii="宋体" w:eastAsia="宋体" w:hAnsi="宋体" w:cs="宋体"/>
          <w:b/>
          <w:bCs/>
          <w:kern w:val="0"/>
        </w:rPr>
        <w:t>“</w:t>
      </w:r>
      <w:r w:rsidRPr="00F94586">
        <w:rPr>
          <w:rFonts w:ascii="宋体" w:eastAsia="宋体" w:hAnsi="宋体" w:cs="宋体" w:hint="eastAsia"/>
          <w:b/>
          <w:bCs/>
          <w:kern w:val="0"/>
        </w:rPr>
        <w:t>北京涂镀</w:t>
      </w:r>
      <w:r w:rsidRPr="00F94586">
        <w:rPr>
          <w:rFonts w:ascii="宋体" w:eastAsia="宋体" w:hAnsi="宋体" w:cs="宋体"/>
          <w:b/>
          <w:bCs/>
          <w:kern w:val="0"/>
        </w:rPr>
        <w:t>价格”品牌“</w:t>
      </w:r>
      <w:r w:rsidRPr="00F94586">
        <w:rPr>
          <w:rFonts w:ascii="宋体" w:eastAsia="宋体" w:hAnsi="宋体" w:cs="宋体" w:hint="eastAsia"/>
          <w:b/>
          <w:bCs/>
          <w:kern w:val="0"/>
        </w:rPr>
        <w:t>天津恒兴</w:t>
      </w:r>
      <w:r w:rsidRPr="00F94586">
        <w:rPr>
          <w:rFonts w:ascii="宋体" w:eastAsia="宋体" w:hAnsi="宋体" w:cs="宋体"/>
          <w:b/>
          <w:bCs/>
          <w:kern w:val="0"/>
        </w:rPr>
        <w:t>”</w:t>
      </w:r>
      <w:r w:rsidRPr="00F94586">
        <w:rPr>
          <w:rFonts w:ascii="宋体" w:eastAsia="宋体" w:hAnsi="宋体" w:cs="宋体" w:hint="eastAsia"/>
          <w:b/>
          <w:bCs/>
          <w:kern w:val="0"/>
        </w:rPr>
        <w:t>镀锌卷板 2.0*1000*</w:t>
      </w:r>
      <w:r w:rsidRPr="00F94586">
        <w:rPr>
          <w:rFonts w:ascii="宋体" w:eastAsia="宋体" w:hAnsi="宋体" w:cs="宋体"/>
          <w:b/>
          <w:bCs/>
          <w:kern w:val="0"/>
        </w:rPr>
        <w:t xml:space="preserve">C </w:t>
      </w:r>
      <w:r w:rsidRPr="00F94586">
        <w:rPr>
          <w:rFonts w:ascii="宋体" w:eastAsia="宋体" w:hAnsi="宋体" w:cs="宋体" w:hint="eastAsia"/>
          <w:b/>
          <w:bCs/>
          <w:kern w:val="0"/>
        </w:rPr>
        <w:t xml:space="preserve">有花*40克/平方 </w:t>
      </w:r>
      <w:r w:rsidRPr="00F94586">
        <w:rPr>
          <w:rFonts w:ascii="宋体" w:eastAsia="宋体" w:hAnsi="宋体" w:cs="宋体"/>
          <w:b/>
          <w:bCs/>
          <w:kern w:val="0"/>
        </w:rPr>
        <w:t xml:space="preserve"> 发布的网价</w:t>
      </w:r>
      <w:r w:rsidRPr="00F94586">
        <w:rPr>
          <w:rFonts w:ascii="宋体" w:eastAsia="宋体" w:hAnsi="宋体" w:cs="宋体" w:hint="eastAsia"/>
          <w:b/>
          <w:bCs/>
          <w:kern w:val="0"/>
        </w:rPr>
        <w:t>为对应基准价4410元，涨跌400元以内不做调整。用超出400元以外的金额除以基准价（4410）得出百分比，以此百分比调整桥架价格（保留3位小数）。例如：7月1日挂网对应基准价为4410元，9月6上涨到5410元，调整比例为600/4410=0.136</w:t>
      </w:r>
      <w:r w:rsidRPr="00F94586">
        <w:rPr>
          <w:rFonts w:ascii="宋体" w:eastAsia="宋体" w:hAnsi="宋体" w:cs="宋体"/>
          <w:b/>
          <w:bCs/>
          <w:kern w:val="0"/>
        </w:rPr>
        <w:t xml:space="preserve">  </w:t>
      </w:r>
      <w:r w:rsidRPr="00F94586">
        <w:rPr>
          <w:rFonts w:ascii="宋体" w:eastAsia="宋体" w:hAnsi="宋体" w:cs="宋体" w:hint="eastAsia"/>
          <w:b/>
          <w:bCs/>
          <w:kern w:val="0"/>
        </w:rPr>
        <w:t>，则桥架单价上涨13.6%</w:t>
      </w:r>
      <w:r w:rsidRPr="00F94586">
        <w:rPr>
          <w:rFonts w:ascii="宋体" w:eastAsia="宋体" w:hAnsi="宋体" w:cs="宋体"/>
          <w:b/>
          <w:bCs/>
          <w:kern w:val="0"/>
        </w:rPr>
        <w:t xml:space="preserve"> </w:t>
      </w:r>
      <w:r w:rsidRPr="00F94586">
        <w:rPr>
          <w:rFonts w:ascii="宋体" w:eastAsia="宋体" w:hAnsi="宋体" w:cs="宋体" w:hint="eastAsia"/>
          <w:b/>
          <w:bCs/>
          <w:kern w:val="0"/>
        </w:rPr>
        <w:t>。</w:t>
      </w:r>
    </w:p>
    <w:p w14:paraId="12F951B3" w14:textId="77777777" w:rsidR="006E7F17" w:rsidRPr="009256D3" w:rsidRDefault="006E7F17" w:rsidP="006E7F17">
      <w:pPr>
        <w:autoSpaceDE w:val="0"/>
        <w:autoSpaceDN w:val="0"/>
        <w:adjustRightInd w:val="0"/>
        <w:snapToGrid w:val="0"/>
        <w:spacing w:line="360" w:lineRule="auto"/>
        <w:ind w:left="6"/>
        <w:jc w:val="both"/>
        <w:outlineLvl w:val="1"/>
        <w:rPr>
          <w:rFonts w:ascii="黑体" w:eastAsia="黑体" w:hAnsi="黑体" w:cs="宋体"/>
          <w:b/>
          <w:sz w:val="44"/>
          <w:szCs w:val="44"/>
        </w:rPr>
      </w:pPr>
    </w:p>
    <w:p w14:paraId="01BFEA84" w14:textId="77777777" w:rsidR="006E7F17" w:rsidRDefault="006E7F17" w:rsidP="006E7F17">
      <w:pPr>
        <w:autoSpaceDE w:val="0"/>
        <w:autoSpaceDN w:val="0"/>
        <w:adjustRightInd w:val="0"/>
        <w:snapToGrid w:val="0"/>
        <w:spacing w:line="360" w:lineRule="auto"/>
        <w:ind w:left="6"/>
        <w:outlineLvl w:val="1"/>
        <w:rPr>
          <w:rFonts w:ascii="黑体" w:eastAsia="黑体" w:hAnsi="黑体" w:cs="宋体"/>
          <w:b/>
          <w:sz w:val="44"/>
          <w:szCs w:val="44"/>
        </w:rPr>
      </w:pPr>
    </w:p>
    <w:p w14:paraId="4FE5EA05" w14:textId="77777777" w:rsidR="00184E00" w:rsidRPr="006E7F17" w:rsidRDefault="00184E00"/>
    <w:sectPr w:rsidR="00184E00" w:rsidRPr="006E7F17" w:rsidSect="006E7F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1294" w14:textId="77777777" w:rsidR="004A341B" w:rsidRDefault="004A341B" w:rsidP="006E7F17">
      <w:r>
        <w:separator/>
      </w:r>
    </w:p>
  </w:endnote>
  <w:endnote w:type="continuationSeparator" w:id="0">
    <w:p w14:paraId="6C307291" w14:textId="77777777" w:rsidR="004A341B" w:rsidRDefault="004A341B" w:rsidP="006E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2599" w14:textId="77777777" w:rsidR="006E7F17" w:rsidRDefault="006E7F17">
    <w:pPr>
      <w:pStyle w:val="a7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726C83" wp14:editId="26B9A706">
              <wp:simplePos x="0" y="0"/>
              <wp:positionH relativeFrom="page">
                <wp:posOffset>3803650</wp:posOffset>
              </wp:positionH>
              <wp:positionV relativeFrom="page">
                <wp:posOffset>9333865</wp:posOffset>
              </wp:positionV>
              <wp:extent cx="167005" cy="1397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B0861A" w14:textId="77777777" w:rsidR="006E7F17" w:rsidRDefault="006E7F17">
                          <w:pPr>
                            <w:pStyle w:val="a7"/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Calibri" w:eastAsiaTheme="minorEastAsia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eastAsiaTheme="minorEastAsia" w:hAnsi="Calibri" w:cs="Calibri"/>
                              <w:noProof/>
                              <w:w w:val="99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726C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9.5pt;margin-top:734.95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7h6wEAAMQDAAAOAAAAZHJzL2Uyb0RvYy54bWysU1Fv1DAMfkfiP0R559oObUB1vWlsGkIa&#10;DGnjB/jStI1o4+Dkrj1+PU7aOwZ7m3iJHMf+/H22s76chl7sNXmDtpLFKpdCW4W1sW0lvz/evnkv&#10;hQ9ga+jR6koetJeXm9ev1qMr9Rl22NeaBINYX46ukl0Irswyrzo9gF+h05YfG6QBAl+pzWqCkdGH&#10;PjvL84tsRKododLes/dmfpSbhN80WoX7pvE6iL6SzC2kk9K5jWe2WUPZErjOqIUGvIDFAMZy0RPU&#10;DQQQOzLPoAajCD02YaVwyLBpjNJJA6sp8n/UPHTgdNLCzfHu1Cb//2DV1/03Eqbm2UlhYeARPeop&#10;iI84ieI8tmd0vuSoB8dxYWJ/DI1SvbtD9cMLi9cd2FZfEeHYaaiZXhEzsyepM46PINvxC9ZcB3YB&#10;E9DU0BABuRuC0XlMh9NoIhcVS168y/NzKRQ/FW8/8CVVgPKY7MiHTxoHEY1KEk8+gcP+zodIBspj&#10;SKxl8db0fZp+b/9ycODs0Wl9luwoJbKfdYRpOy2t2WJ9YFGE82rxV2CjQ/olxchrVUn/cwekpeg/&#10;W25M3MGjQUdjezTAKk6tZJBiNq/DvKs7R6btGHluvcUrbl5jkrBIbWaxtJxXJeld1jru4tN7ivrz&#10;+Ta/AQAA//8DAFBLAwQUAAYACAAAACEAE+4N7eEAAAANAQAADwAAAGRycy9kb3ducmV2LnhtbEyP&#10;wU7DMBBE70j8g7VI3KjTQiMc4lQVghMSIg0Hjk68TaLG6xC7bfh7tic47sxo9k2+md0gTjiF3pOG&#10;5SIBgdR421Or4bN6vXsEEaIhawZPqOEHA2yK66vcZNafqcTTLraCSyhkRkMX45hJGZoOnQkLPyKx&#10;t/eTM5HPqZV2Mmcud4NcJUkqnemJP3RmxOcOm8Pu6DRsv6h86b/f649yX/ZVpRJ6Sw9a397M2ycQ&#10;Eef4F4YLPqNDwUy1P5INYtCwVoq3RDYeUqVAcCRdre9B1BdJLRXIIpf/VxS/AAAA//8DAFBLAQIt&#10;ABQABgAIAAAAIQC2gziS/gAAAOEBAAATAAAAAAAAAAAAAAAAAAAAAABbQ29udGVudF9UeXBlc10u&#10;eG1sUEsBAi0AFAAGAAgAAAAhADj9If/WAAAAlAEAAAsAAAAAAAAAAAAAAAAALwEAAF9yZWxzLy5y&#10;ZWxzUEsBAi0AFAAGAAgAAAAhAAj57uHrAQAAxAMAAA4AAAAAAAAAAAAAAAAALgIAAGRycy9lMm9E&#10;b2MueG1sUEsBAi0AFAAGAAgAAAAhABPuDe3hAAAADQEAAA8AAAAAAAAAAAAAAAAARQQAAGRycy9k&#10;b3ducmV2LnhtbFBLBQYAAAAABAAEAPMAAABTBQAAAAA=&#10;" o:allowincell="f" filled="f" stroked="f">
              <v:textbox inset="0,0,0,0">
                <w:txbxContent>
                  <w:p w14:paraId="79B0861A" w14:textId="77777777" w:rsidR="006E7F17" w:rsidRDefault="006E7F17">
                    <w:pPr>
                      <w:pStyle w:val="a7"/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Calibri" w:eastAsiaTheme="minorEastAsia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Theme="minorEastAsia" w:hAnsi="Calibri" w:cs="Calibri"/>
                        <w:w w:val="99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eastAsiaTheme="minorEastAsia" w:hAnsi="Calibri" w:cs="Calibri"/>
                        <w:noProof/>
                        <w:w w:val="99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F03F" w14:textId="77777777" w:rsidR="006E7F17" w:rsidRDefault="006E7F17">
    <w:pPr>
      <w:pStyle w:val="a5"/>
      <w:framePr w:wrap="around" w:vAnchor="text" w:hAnchor="margin" w:xAlign="center" w:y="1"/>
      <w:rPr>
        <w:rStyle w:val="af4"/>
      </w:rPr>
    </w:pPr>
    <w:r>
      <w:fldChar w:fldCharType="begin"/>
    </w:r>
    <w:r>
      <w:rPr>
        <w:rStyle w:val="af4"/>
      </w:rPr>
      <w:instrText xml:space="preserve">PAGE  </w:instrText>
    </w:r>
    <w:r>
      <w:fldChar w:fldCharType="end"/>
    </w:r>
  </w:p>
  <w:p w14:paraId="6B914C6B" w14:textId="77777777" w:rsidR="006E7F17" w:rsidRDefault="006E7F1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9A7C" w14:textId="7476D178" w:rsidR="006E7F17" w:rsidRDefault="006E7F17">
    <w:pPr>
      <w:pStyle w:val="a5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47D0E" wp14:editId="199140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1549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E5747" w14:textId="77777777" w:rsidR="006E7F17" w:rsidRDefault="006E7F17">
                          <w:pPr>
                            <w:pStyle w:val="a5"/>
                            <w:rPr>
                              <w:rStyle w:val="af4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Style w:val="af4"/>
                              <w:noProof/>
                            </w:rPr>
                            <w:t>50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47D0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5pt;height:12.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x39gEAALsDAAAOAAAAZHJzL2Uyb0RvYy54bWysU0uO1DAQ3SNxB8t7OuloZgRRp0fDjBoh&#10;DR9p4ACO4yQWicsquztpDgA3YMWGPefqc1B2Oj0fdoiNVbbLr957VV5djn3HdgqdBlPw5SLlTBkJ&#10;lTZNwT9/2rx4yZnzwlSiA6MKvleOX66fP1sNNlcZtNBVChmBGJcPtuCt9zZPEidb1Qu3AKsMXdaA&#10;vfC0xSapUAyE3ndJlqYXyQBYWQSpnKPTm+mSryN+XSvpP9S1U551BSduPq4Y1zKsyXol8gaFbbU8&#10;0hD/wKIX2lDRE9SN8IJtUf8F1WuJ4KD2Cwl9AnWtpYoaSM0yfaLmrhVWRS1kjrMnm9z/g5Xvdx+R&#10;6argGWdG9NSiw4/vh5+/D7++sSzYM1iXU9adpTw/voaR2hylOnsL8otjBq5bYRp1hQhDq0RF9Jbh&#10;ZfLg6YTjAkg5vIOK6oithwg01tgH78gNRujUpv2pNWr0TIaSWXpxTjeSrpbnZ6/OYusSkc+PLTr/&#10;RkHPQlBwpM5HcLG7dT6QEfmcEmoZ2Oiui93vzKMDSgwnkXzgOzH3YzlGm6KyIKyEak9qEKaZoj9A&#10;QQv4lbOB5qnghgaes+6tIT/C6M0BzkE5B8JIelhwz9kUXvtpRLcWddMS7uz4FXm20VHPPYcjWZqQ&#10;KPM4zWEEH+5j1v2fW/8BAAD//wMAUEsDBBQABgAIAAAAIQCkAoOT1wAAAAMBAAAPAAAAZHJzL2Rv&#10;d25yZXYueG1sTI/BasMwEETvhf6D2EJujdwQ2sS1HEqgl96alkBuirWxTKWVkRTH/vtsemkvA8Ms&#10;M2+rzeidGDCmLpCCp3kBAqkJpqNWwffX++MKRMqajHaBUMGECTb1/V2lSxMu9InDLreCSyiVWoHN&#10;uS+lTI1Fr9M89EicnUL0OrONrTRRX7jcO7koimfpdUe8YHWPW4vNz+7sFbyM+4B9wi0eTkMTbTet&#10;3Mek1OxhfHsFkXHMf8dww2d0qJnpGM5kknAK+JH8q7dsze6oYLFcgqwr+Z+9vgIAAP//AwBQSwEC&#10;LQAUAAYACAAAACEAtoM4kv4AAADhAQAAEwAAAAAAAAAAAAAAAAAAAAAAW0NvbnRlbnRfVHlwZXNd&#10;LnhtbFBLAQItABQABgAIAAAAIQA4/SH/1gAAAJQBAAALAAAAAAAAAAAAAAAAAC8BAABfcmVscy8u&#10;cmVsc1BLAQItABQABgAIAAAAIQB/fPx39gEAALsDAAAOAAAAAAAAAAAAAAAAAC4CAABkcnMvZTJv&#10;RG9jLnhtbFBLAQItABQABgAIAAAAIQCkAoOT1wAAAAMBAAAPAAAAAAAAAAAAAAAAAFAEAABkcnMv&#10;ZG93bnJldi54bWxQSwUGAAAAAAQABADzAAAAVAUAAAAA&#10;" filled="f" stroked="f">
              <v:textbox style="mso-fit-shape-to-text:t" inset="0,0,0,0">
                <w:txbxContent>
                  <w:p w14:paraId="6D8E5747" w14:textId="77777777" w:rsidR="006E7F17" w:rsidRDefault="006E7F17">
                    <w:pPr>
                      <w:pStyle w:val="a5"/>
                      <w:rPr>
                        <w:rStyle w:val="af4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Style w:val="af4"/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Style w:val="af4"/>
                        <w:noProof/>
                      </w:rPr>
                      <w:t>50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CE80" w14:textId="77777777" w:rsidR="004A341B" w:rsidRDefault="004A341B" w:rsidP="006E7F17">
      <w:r>
        <w:separator/>
      </w:r>
    </w:p>
  </w:footnote>
  <w:footnote w:type="continuationSeparator" w:id="0">
    <w:p w14:paraId="198CE6D7" w14:textId="77777777" w:rsidR="004A341B" w:rsidRDefault="004A341B" w:rsidP="006E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799"/>
    <w:multiLevelType w:val="multilevel"/>
    <w:tmpl w:val="012B779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7A4D4C"/>
    <w:multiLevelType w:val="multilevel"/>
    <w:tmpl w:val="097A4D4C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98E00D5"/>
    <w:multiLevelType w:val="hybridMultilevel"/>
    <w:tmpl w:val="6D6A12A2"/>
    <w:lvl w:ilvl="0" w:tplc="84BCAD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1BB0316"/>
    <w:multiLevelType w:val="hybridMultilevel"/>
    <w:tmpl w:val="20D4B6F8"/>
    <w:lvl w:ilvl="0" w:tplc="55B2FD9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1C4958"/>
    <w:multiLevelType w:val="hybridMultilevel"/>
    <w:tmpl w:val="F3FA406A"/>
    <w:lvl w:ilvl="0" w:tplc="A446B40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5" w15:restartNumberingAfterBreak="0">
    <w:nsid w:val="3DAB7BEE"/>
    <w:multiLevelType w:val="hybridMultilevel"/>
    <w:tmpl w:val="FE4648D6"/>
    <w:lvl w:ilvl="0" w:tplc="94CE4734">
      <w:start w:val="1"/>
      <w:numFmt w:val="decimalEnclosedCircle"/>
      <w:lvlText w:val="%1"/>
      <w:lvlJc w:val="left"/>
      <w:pPr>
        <w:ind w:left="842" w:hanging="360"/>
      </w:pPr>
      <w:rPr>
        <w:rFonts w:cs="宋体" w:hint="default"/>
        <w:b/>
        <w:color w:val="FF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3374F10"/>
    <w:multiLevelType w:val="singleLevel"/>
    <w:tmpl w:val="43374F10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7" w15:restartNumberingAfterBreak="0">
    <w:nsid w:val="4C07760E"/>
    <w:multiLevelType w:val="multilevel"/>
    <w:tmpl w:val="4C07760E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4B398D9"/>
    <w:multiLevelType w:val="singleLevel"/>
    <w:tmpl w:val="54B398D9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57A826BB"/>
    <w:multiLevelType w:val="singleLevel"/>
    <w:tmpl w:val="57A826BB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5941FDDF"/>
    <w:multiLevelType w:val="singleLevel"/>
    <w:tmpl w:val="5941FDDF"/>
    <w:lvl w:ilvl="0">
      <w:start w:val="5"/>
      <w:numFmt w:val="chineseCounting"/>
      <w:suff w:val="space"/>
      <w:lvlText w:val="第%1条"/>
      <w:lvlJc w:val="left"/>
      <w:rPr>
        <w:b/>
      </w:rPr>
    </w:lvl>
  </w:abstractNum>
  <w:abstractNum w:abstractNumId="11" w15:restartNumberingAfterBreak="0">
    <w:nsid w:val="765570DB"/>
    <w:multiLevelType w:val="multilevel"/>
    <w:tmpl w:val="765570DB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C"/>
    <w:rsid w:val="00184E00"/>
    <w:rsid w:val="004A341B"/>
    <w:rsid w:val="004F044C"/>
    <w:rsid w:val="006E7F17"/>
    <w:rsid w:val="00E334E6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FDEB"/>
  <w15:chartTrackingRefBased/>
  <w15:docId w15:val="{5C6C1CC6-90D6-4A82-84FC-77ED279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F17"/>
    <w:pPr>
      <w:widowControl w:val="0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6E7F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E7F17"/>
    <w:pPr>
      <w:autoSpaceDE w:val="0"/>
      <w:autoSpaceDN w:val="0"/>
      <w:ind w:left="801" w:hanging="402"/>
      <w:outlineLvl w:val="1"/>
    </w:pPr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6E7F17"/>
    <w:pPr>
      <w:autoSpaceDE w:val="0"/>
      <w:autoSpaceDN w:val="0"/>
      <w:ind w:left="1026" w:hanging="490"/>
      <w:outlineLvl w:val="2"/>
    </w:pPr>
    <w:rPr>
      <w:rFonts w:ascii="宋体" w:eastAsia="宋体" w:hAnsi="宋体" w:cs="宋体"/>
      <w:sz w:val="28"/>
      <w:szCs w:val="28"/>
      <w:lang w:val="zh-CN" w:bidi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F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F1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E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E7F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E7F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E7F1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E7F1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6E7F17"/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character" w:customStyle="1" w:styleId="30">
    <w:name w:val="标题 3 字符"/>
    <w:basedOn w:val="a0"/>
    <w:link w:val="3"/>
    <w:uiPriority w:val="9"/>
    <w:qFormat/>
    <w:rsid w:val="006E7F17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40">
    <w:name w:val="标题 4 字符"/>
    <w:basedOn w:val="a0"/>
    <w:link w:val="4"/>
    <w:uiPriority w:val="9"/>
    <w:semiHidden/>
    <w:qFormat/>
    <w:rsid w:val="006E7F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sid w:val="006E7F17"/>
    <w:rPr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6E7F17"/>
    <w:pPr>
      <w:ind w:left="100"/>
    </w:pPr>
    <w:rPr>
      <w:rFonts w:ascii="宋体" w:eastAsia="宋体" w:hAnsi="宋体"/>
    </w:rPr>
  </w:style>
  <w:style w:type="character" w:customStyle="1" w:styleId="a8">
    <w:name w:val="正文文本 字符"/>
    <w:basedOn w:val="a0"/>
    <w:link w:val="a7"/>
    <w:uiPriority w:val="1"/>
    <w:qFormat/>
    <w:rsid w:val="006E7F17"/>
    <w:rPr>
      <w:rFonts w:ascii="宋体" w:eastAsia="宋体" w:hAnsi="宋体"/>
      <w:szCs w:val="21"/>
    </w:rPr>
  </w:style>
  <w:style w:type="paragraph" w:styleId="TOC3">
    <w:name w:val="toc 3"/>
    <w:basedOn w:val="a"/>
    <w:next w:val="a"/>
    <w:uiPriority w:val="39"/>
    <w:unhideWhenUsed/>
    <w:qFormat/>
    <w:rsid w:val="006E7F17"/>
    <w:pPr>
      <w:widowControl/>
      <w:spacing w:after="100" w:line="259" w:lineRule="auto"/>
      <w:ind w:left="440"/>
    </w:pPr>
    <w:rPr>
      <w:rFonts w:cs="Times New Roman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7F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E7F17"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6E7F17"/>
    <w:pPr>
      <w:widowControl/>
      <w:spacing w:after="100" w:line="259" w:lineRule="auto"/>
    </w:pPr>
    <w:rPr>
      <w:rFonts w:cs="Times New Roman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rsid w:val="006E7F17"/>
    <w:pPr>
      <w:widowControl/>
      <w:spacing w:after="100" w:line="259" w:lineRule="auto"/>
      <w:ind w:left="220"/>
    </w:pPr>
    <w:rPr>
      <w:rFonts w:cs="Times New Roman"/>
      <w:kern w:val="0"/>
      <w:sz w:val="22"/>
      <w:szCs w:val="22"/>
    </w:rPr>
  </w:style>
  <w:style w:type="character" w:styleId="ab">
    <w:name w:val="Hyperlink"/>
    <w:uiPriority w:val="99"/>
    <w:qFormat/>
    <w:rsid w:val="006E7F17"/>
    <w:rPr>
      <w:color w:val="0000FF"/>
      <w:u w:val="single"/>
    </w:rPr>
  </w:style>
  <w:style w:type="character" w:customStyle="1" w:styleId="11">
    <w:name w:val="正文文本 字符1"/>
    <w:basedOn w:val="a0"/>
    <w:uiPriority w:val="99"/>
    <w:semiHidden/>
    <w:qFormat/>
    <w:rsid w:val="006E7F17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E7F17"/>
  </w:style>
  <w:style w:type="paragraph" w:styleId="ac">
    <w:name w:val="List Paragraph"/>
    <w:basedOn w:val="a"/>
    <w:uiPriority w:val="1"/>
    <w:qFormat/>
    <w:rsid w:val="006E7F17"/>
    <w:pPr>
      <w:autoSpaceDE w:val="0"/>
      <w:autoSpaceDN w:val="0"/>
      <w:ind w:left="400" w:firstLine="419"/>
    </w:pPr>
    <w:rPr>
      <w:rFonts w:ascii="宋体" w:eastAsia="宋体" w:hAnsi="宋体" w:cs="宋体"/>
      <w:lang w:val="zh-CN" w:bidi="zh-C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6E7F17"/>
    <w:pPr>
      <w:keepNext/>
      <w:keepLines/>
      <w:widowControl/>
      <w:autoSpaceDE/>
      <w:autoSpaceDN/>
      <w:spacing w:before="100" w:line="400" w:lineRule="exact"/>
      <w:ind w:left="0" w:firstLine="0"/>
    </w:pPr>
    <w:rPr>
      <w:rFonts w:ascii="Times New Roman" w:eastAsia="黑体" w:hAnsi="Times New Roman" w:cs="宋体"/>
      <w:b w:val="0"/>
      <w:bCs w:val="0"/>
      <w:sz w:val="28"/>
      <w:szCs w:val="20"/>
      <w:lang w:val="en-US" w:bidi="ar-SA"/>
    </w:rPr>
  </w:style>
  <w:style w:type="paragraph" w:customStyle="1" w:styleId="TOC10">
    <w:name w:val="TOC 标题1"/>
    <w:basedOn w:val="1"/>
    <w:next w:val="a"/>
    <w:uiPriority w:val="39"/>
    <w:unhideWhenUsed/>
    <w:qFormat/>
    <w:rsid w:val="006E7F17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font11">
    <w:name w:val="font11"/>
    <w:basedOn w:val="a0"/>
    <w:qFormat/>
    <w:rsid w:val="006E7F1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6E7F17"/>
    <w:rPr>
      <w:rFonts w:ascii="等线" w:eastAsia="等线" w:hAnsi="等线" w:cs="等线" w:hint="eastAsia"/>
      <w:color w:val="000000"/>
      <w:sz w:val="21"/>
      <w:szCs w:val="21"/>
      <w:u w:val="none"/>
    </w:rPr>
  </w:style>
  <w:style w:type="character" w:styleId="ad">
    <w:name w:val="annotation reference"/>
    <w:basedOn w:val="a0"/>
    <w:uiPriority w:val="99"/>
    <w:semiHidden/>
    <w:unhideWhenUsed/>
    <w:rsid w:val="006E7F1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E7F17"/>
  </w:style>
  <w:style w:type="character" w:customStyle="1" w:styleId="af">
    <w:name w:val="批注文字 字符"/>
    <w:basedOn w:val="a0"/>
    <w:link w:val="ae"/>
    <w:uiPriority w:val="99"/>
    <w:semiHidden/>
    <w:rsid w:val="006E7F17"/>
    <w:rPr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7F1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E7F17"/>
    <w:rPr>
      <w:b/>
      <w:bCs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rsid w:val="006E7F17"/>
    <w:pPr>
      <w:keepNext/>
      <w:keepLines/>
      <w:widowControl/>
      <w:autoSpaceDE/>
      <w:autoSpaceDN/>
      <w:spacing w:line="400" w:lineRule="exact"/>
      <w:ind w:left="0" w:firstLine="0"/>
    </w:pPr>
    <w:rPr>
      <w:rFonts w:ascii="Times New Roman" w:eastAsia="黑体" w:hAnsi="Times New Roman"/>
      <w:kern w:val="0"/>
      <w:sz w:val="24"/>
      <w:szCs w:val="20"/>
      <w:lang w:val="en-US" w:bidi="ar-SA"/>
    </w:rPr>
  </w:style>
  <w:style w:type="character" w:customStyle="1" w:styleId="af2">
    <w:name w:val="纯文本 字符"/>
    <w:link w:val="af3"/>
    <w:rsid w:val="006E7F17"/>
    <w:rPr>
      <w:rFonts w:ascii="宋体" w:eastAsia="仿宋_GB2312" w:hAnsi="Courier New" w:cs="Courier New"/>
      <w:szCs w:val="21"/>
    </w:rPr>
  </w:style>
  <w:style w:type="paragraph" w:styleId="af3">
    <w:name w:val="Plain Text"/>
    <w:basedOn w:val="a"/>
    <w:link w:val="af2"/>
    <w:rsid w:val="006E7F17"/>
    <w:pPr>
      <w:widowControl/>
      <w:ind w:firstLineChars="200" w:firstLine="200"/>
    </w:pPr>
    <w:rPr>
      <w:rFonts w:ascii="宋体" w:eastAsia="仿宋_GB2312" w:hAnsi="Courier New" w:cs="Courier New"/>
    </w:rPr>
  </w:style>
  <w:style w:type="character" w:customStyle="1" w:styleId="12">
    <w:name w:val="纯文本 字符1"/>
    <w:basedOn w:val="a0"/>
    <w:uiPriority w:val="99"/>
    <w:semiHidden/>
    <w:rsid w:val="006E7F17"/>
    <w:rPr>
      <w:rFonts w:asciiTheme="minorEastAsia" w:hAnsi="Courier New" w:cs="Courier New"/>
      <w:szCs w:val="21"/>
    </w:rPr>
  </w:style>
  <w:style w:type="character" w:customStyle="1" w:styleId="apple-style-span">
    <w:name w:val="apple-style-span"/>
    <w:rsid w:val="006E7F17"/>
    <w:rPr>
      <w:rFonts w:cs="Times New Roman"/>
    </w:rPr>
  </w:style>
  <w:style w:type="paragraph" w:styleId="TOC">
    <w:name w:val="TOC Heading"/>
    <w:basedOn w:val="1"/>
    <w:next w:val="a"/>
    <w:uiPriority w:val="39"/>
    <w:unhideWhenUsed/>
    <w:qFormat/>
    <w:rsid w:val="006E7F17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6E7F17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6E7F17"/>
    <w:rPr>
      <w:sz w:val="16"/>
      <w:szCs w:val="16"/>
    </w:rPr>
  </w:style>
  <w:style w:type="character" w:styleId="af4">
    <w:name w:val="page number"/>
    <w:uiPriority w:val="99"/>
    <w:qFormat/>
    <w:rsid w:val="006E7F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hujianan</dc:creator>
  <cp:keywords/>
  <dc:description/>
  <cp:lastModifiedBy>王骏</cp:lastModifiedBy>
  <cp:revision>2</cp:revision>
  <dcterms:created xsi:type="dcterms:W3CDTF">2020-08-10T05:57:00Z</dcterms:created>
  <dcterms:modified xsi:type="dcterms:W3CDTF">2020-08-10T05:57:00Z</dcterms:modified>
</cp:coreProperties>
</file>