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720" w:firstLineChars="300"/>
        <w:jc w:val="center"/>
        <w:rPr>
          <w:rFonts w:hint="eastAsia" w:ascii="宋体" w:hAnsi="宋体" w:eastAsia="宋体"/>
          <w:b/>
          <w:bCs/>
          <w:sz w:val="24"/>
          <w:u w:val="single"/>
          <w:lang w:val="en-US" w:eastAsia="zh-CN"/>
        </w:rPr>
      </w:pPr>
      <w:r>
        <w:rPr>
          <w:rFonts w:hint="eastAsia" w:ascii="宋体" w:hAnsi="宋体"/>
          <w:b/>
          <w:bCs/>
          <w:sz w:val="24"/>
          <w:u w:val="single"/>
          <w:lang w:val="en-US" w:eastAsia="zh-CN"/>
        </w:rPr>
        <w:t>中铁二十五局集团电务工程有限公司</w:t>
      </w:r>
    </w:p>
    <w:p>
      <w:pPr>
        <w:spacing w:line="440" w:lineRule="exact"/>
        <w:ind w:firstLine="720" w:firstLineChars="300"/>
        <w:jc w:val="both"/>
        <w:rPr>
          <w:rFonts w:hint="eastAsia" w:ascii="宋体" w:hAnsi="宋体" w:eastAsia="宋体"/>
          <w:b/>
          <w:bCs/>
          <w:sz w:val="24"/>
          <w:lang w:eastAsia="zh-CN"/>
        </w:rPr>
      </w:pPr>
      <w:r>
        <w:rPr>
          <w:rFonts w:hint="eastAsia" w:ascii="宋体" w:hAnsi="宋体"/>
          <w:b/>
          <w:bCs/>
          <w:sz w:val="24"/>
          <w:u w:val="single"/>
        </w:rPr>
        <w:t xml:space="preserve"> 广州市轨道交通十八和二十二号线项目经理部</w:t>
      </w:r>
      <w:r>
        <w:rPr>
          <w:rFonts w:hint="eastAsia" w:ascii="宋体" w:hAnsi="宋体"/>
          <w:b/>
          <w:bCs/>
          <w:sz w:val="24"/>
          <w:u w:val="single"/>
          <w:lang w:eastAsia="zh-CN"/>
        </w:rPr>
        <w:t>钢管、</w:t>
      </w:r>
      <w:r>
        <w:rPr>
          <w:rFonts w:hint="eastAsia" w:ascii="宋体" w:hAnsi="宋体"/>
          <w:b/>
          <w:bCs/>
          <w:sz w:val="24"/>
          <w:u w:val="single"/>
          <w:lang w:val="en-US" w:eastAsia="zh-CN"/>
        </w:rPr>
        <w:t>钢制电缆桥架</w:t>
      </w:r>
      <w:r>
        <w:rPr>
          <w:rFonts w:hint="eastAsia" w:ascii="宋体" w:hAnsi="宋体"/>
          <w:b/>
          <w:bCs/>
          <w:sz w:val="24"/>
          <w:lang w:eastAsia="zh-CN"/>
        </w:rPr>
        <w:t>招标</w:t>
      </w:r>
      <w:r>
        <w:rPr>
          <w:rFonts w:hint="eastAsia" w:ascii="宋体" w:hAnsi="宋体"/>
          <w:b/>
          <w:bCs/>
          <w:sz w:val="24"/>
        </w:rPr>
        <w:t>公告</w:t>
      </w:r>
    </w:p>
    <w:p>
      <w:pPr>
        <w:spacing w:line="300" w:lineRule="exact"/>
        <w:jc w:val="center"/>
        <w:rPr>
          <w:rFonts w:ascii="宋体" w:hAnsi="宋体"/>
          <w:sz w:val="24"/>
          <w:highlight w:val="none"/>
        </w:rPr>
      </w:pPr>
      <w:r>
        <w:rPr>
          <w:rFonts w:hint="eastAsia" w:ascii="宋体" w:hAnsi="宋体"/>
          <w:sz w:val="24"/>
          <w:highlight w:val="none"/>
        </w:rPr>
        <w:t>招标编号：</w:t>
      </w:r>
      <w:r>
        <w:rPr>
          <w:rFonts w:ascii="宋体" w:hAnsi="宋体" w:eastAsia="宋体" w:cs="宋体"/>
          <w:sz w:val="24"/>
          <w:szCs w:val="24"/>
        </w:rPr>
        <w:t>CRCC-2511W-2020-001</w:t>
      </w:r>
    </w:p>
    <w:p>
      <w:pPr>
        <w:pStyle w:val="8"/>
        <w:rPr>
          <w:rFonts w:hint="eastAsia" w:ascii="宋体" w:hAnsi="宋体" w:eastAsia="宋体"/>
          <w:b/>
          <w:lang w:eastAsia="zh-CN"/>
        </w:rPr>
      </w:pPr>
      <w:bookmarkStart w:id="0" w:name="_Toc13560"/>
      <w:r>
        <w:rPr>
          <w:rFonts w:ascii="宋体" w:hAnsi="宋体" w:eastAsia="宋体"/>
          <w:b/>
        </w:rPr>
        <w:t>1. 招标条件</w:t>
      </w:r>
      <w:r>
        <w:rPr>
          <w:rFonts w:hint="eastAsia" w:ascii="宋体" w:hAnsi="宋体" w:eastAsia="宋体"/>
          <w:b/>
          <w:lang w:eastAsia="zh-CN"/>
        </w:rPr>
        <w:t>与依据</w:t>
      </w:r>
      <w:bookmarkEnd w:id="0"/>
    </w:p>
    <w:p>
      <w:pPr>
        <w:spacing w:line="300" w:lineRule="exact"/>
        <w:rPr>
          <w:rFonts w:ascii="宋体" w:hAnsi="宋体"/>
          <w:szCs w:val="21"/>
        </w:rPr>
      </w:pPr>
      <w:r>
        <w:rPr>
          <w:rFonts w:hint="eastAsia" w:ascii="宋体" w:hAnsi="宋体"/>
          <w:szCs w:val="21"/>
          <w:lang w:val="en-US" w:eastAsia="zh-CN"/>
        </w:rPr>
        <w:t xml:space="preserve">1.1 </w:t>
      </w:r>
      <w:r>
        <w:rPr>
          <w:rFonts w:ascii="宋体" w:hAnsi="宋体"/>
          <w:szCs w:val="21"/>
        </w:rPr>
        <w:t>本</w:t>
      </w:r>
      <w:r>
        <w:rPr>
          <w:rFonts w:hint="eastAsia" w:ascii="宋体" w:hAnsi="宋体"/>
          <w:szCs w:val="21"/>
        </w:rPr>
        <w:t>次</w:t>
      </w:r>
      <w:r>
        <w:rPr>
          <w:rFonts w:ascii="宋体" w:hAnsi="宋体"/>
          <w:szCs w:val="21"/>
        </w:rPr>
        <w:t>招标项目</w:t>
      </w:r>
      <w:r>
        <w:rPr>
          <w:rFonts w:ascii="宋体" w:hAnsi="宋体"/>
          <w:szCs w:val="21"/>
          <w:u w:val="single"/>
        </w:rPr>
        <w:t xml:space="preserve"> </w:t>
      </w:r>
      <w:r>
        <w:rPr>
          <w:rFonts w:hint="eastAsia" w:ascii="宋体" w:hAnsi="宋体"/>
          <w:szCs w:val="21"/>
          <w:u w:val="single"/>
        </w:rPr>
        <w:t>广州市轨道交通十八和二十二号线项目经理部</w:t>
      </w:r>
      <w:r>
        <w:rPr>
          <w:rFonts w:ascii="宋体" w:hAnsi="宋体"/>
          <w:szCs w:val="21"/>
          <w:u w:val="single"/>
        </w:rPr>
        <w:t xml:space="preserve">  </w:t>
      </w:r>
      <w:r>
        <w:rPr>
          <w:rFonts w:ascii="宋体" w:hAnsi="宋体"/>
          <w:szCs w:val="21"/>
        </w:rPr>
        <w:t>已由</w:t>
      </w:r>
      <w:r>
        <w:rPr>
          <w:rFonts w:ascii="宋体" w:hAnsi="宋体"/>
          <w:szCs w:val="21"/>
          <w:u w:val="single"/>
        </w:rPr>
        <w:t xml:space="preserve"> </w:t>
      </w:r>
      <w:r>
        <w:rPr>
          <w:rFonts w:hint="eastAsia" w:ascii="宋体" w:hAnsi="宋体"/>
          <w:szCs w:val="21"/>
          <w:u w:val="single"/>
        </w:rPr>
        <w:t>中铁二十五局集团电务工程有限公司广州市轨道交通十八和二十二号线钢管、钢制电缆桥架采购申请计划</w:t>
      </w:r>
      <w:r>
        <w:rPr>
          <w:rFonts w:hint="eastAsia" w:ascii="宋体" w:hAnsi="宋体"/>
          <w:szCs w:val="21"/>
          <w:u w:val="none"/>
        </w:rPr>
        <w:t xml:space="preserve"> 以</w:t>
      </w:r>
      <w:r>
        <w:rPr>
          <w:rFonts w:hint="eastAsia" w:ascii="宋体" w:hAnsi="宋体"/>
          <w:szCs w:val="21"/>
          <w:u w:val="single"/>
        </w:rPr>
        <w:t xml:space="preserve">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119027-2004-002</w:t>
      </w:r>
      <w:r>
        <w:rPr>
          <w:rFonts w:hint="eastAsia" w:ascii="宋体" w:hAnsi="宋体"/>
          <w:szCs w:val="21"/>
          <w:highlight w:val="none"/>
          <w:u w:val="none"/>
        </w:rPr>
        <w:t xml:space="preserve"> </w:t>
      </w:r>
      <w:r>
        <w:rPr>
          <w:rFonts w:hint="eastAsia" w:ascii="宋体" w:hAnsi="宋体"/>
          <w:szCs w:val="21"/>
          <w:u w:val="none"/>
        </w:rPr>
        <w:t>批准建设，</w:t>
      </w:r>
      <w:r>
        <w:rPr>
          <w:rFonts w:ascii="宋体" w:hAnsi="宋体"/>
          <w:szCs w:val="21"/>
        </w:rPr>
        <w:t>项目业主为</w:t>
      </w:r>
      <w:r>
        <w:rPr>
          <w:rFonts w:ascii="宋体" w:hAnsi="宋体"/>
          <w:szCs w:val="21"/>
          <w:u w:val="single"/>
        </w:rPr>
        <w:t xml:space="preserve"> </w:t>
      </w:r>
      <w:r>
        <w:rPr>
          <w:rFonts w:hint="eastAsia" w:ascii="宋体" w:hAnsi="宋体"/>
          <w:szCs w:val="21"/>
          <w:u w:val="single"/>
          <w:lang w:eastAsia="zh-CN"/>
        </w:rPr>
        <w:t>广州地地铁集团有限公司</w:t>
      </w:r>
      <w:r>
        <w:rPr>
          <w:rFonts w:ascii="宋体" w:hAnsi="宋体"/>
          <w:szCs w:val="21"/>
          <w:u w:val="single"/>
        </w:rPr>
        <w:t xml:space="preserve"> </w:t>
      </w:r>
      <w:r>
        <w:rPr>
          <w:rFonts w:ascii="宋体" w:hAnsi="宋体"/>
          <w:szCs w:val="21"/>
        </w:rPr>
        <w:t>，建设资金</w:t>
      </w:r>
      <w:r>
        <w:rPr>
          <w:rFonts w:hint="eastAsia" w:ascii="宋体" w:hAnsi="宋体"/>
          <w:szCs w:val="21"/>
        </w:rPr>
        <w:t>已落实</w:t>
      </w:r>
      <w:r>
        <w:rPr>
          <w:rFonts w:ascii="宋体" w:hAnsi="宋体"/>
          <w:szCs w:val="21"/>
        </w:rPr>
        <w:t>，</w:t>
      </w:r>
      <w:r>
        <w:rPr>
          <w:rFonts w:hint="eastAsia" w:ascii="宋体" w:hAnsi="宋体"/>
          <w:szCs w:val="21"/>
        </w:rPr>
        <w:t xml:space="preserve"> </w:t>
      </w:r>
      <w:r>
        <w:rPr>
          <w:rFonts w:ascii="宋体" w:hAnsi="宋体"/>
          <w:szCs w:val="21"/>
        </w:rPr>
        <w:t>招标人为</w:t>
      </w:r>
      <w:r>
        <w:rPr>
          <w:rFonts w:ascii="宋体" w:hAnsi="宋体"/>
          <w:szCs w:val="21"/>
          <w:u w:val="single"/>
        </w:rPr>
        <w:t xml:space="preserve"> </w:t>
      </w:r>
      <w:r>
        <w:rPr>
          <w:rFonts w:hint="eastAsia" w:ascii="宋体" w:hAnsi="宋体"/>
          <w:szCs w:val="21"/>
          <w:u w:val="single"/>
          <w:lang w:eastAsia="zh-CN"/>
        </w:rPr>
        <w:t>中铁二十五局集团有限公司设备物资集中招标采购中心</w:t>
      </w:r>
      <w:r>
        <w:rPr>
          <w:rFonts w:ascii="宋体" w:hAnsi="宋体"/>
          <w:szCs w:val="21"/>
          <w:u w:val="single"/>
        </w:rPr>
        <w:t xml:space="preserve"> </w:t>
      </w:r>
      <w:r>
        <w:rPr>
          <w:rFonts w:ascii="宋体" w:hAnsi="宋体"/>
          <w:szCs w:val="21"/>
        </w:rPr>
        <w:t>。</w:t>
      </w:r>
      <w:r>
        <w:rPr>
          <w:rFonts w:hint="eastAsia" w:ascii="宋体" w:hAnsi="宋体"/>
          <w:szCs w:val="21"/>
        </w:rPr>
        <w:t>本</w:t>
      </w:r>
      <w:r>
        <w:rPr>
          <w:rFonts w:ascii="宋体" w:hAnsi="宋体"/>
          <w:szCs w:val="21"/>
        </w:rPr>
        <w:t>项目</w:t>
      </w:r>
      <w:r>
        <w:rPr>
          <w:rFonts w:hint="eastAsia" w:ascii="宋体" w:hAnsi="宋体"/>
          <w:szCs w:val="21"/>
          <w:u w:val="single"/>
        </w:rPr>
        <w:t xml:space="preserve">  </w:t>
      </w:r>
      <w:r>
        <w:rPr>
          <w:rFonts w:hint="eastAsia" w:ascii="宋体" w:hAnsi="宋体"/>
          <w:szCs w:val="21"/>
          <w:u w:val="single"/>
          <w:lang w:eastAsia="zh-CN"/>
        </w:rPr>
        <w:t>钢管、</w:t>
      </w:r>
      <w:r>
        <w:rPr>
          <w:rFonts w:hint="eastAsia" w:ascii="宋体" w:hAnsi="宋体"/>
          <w:szCs w:val="21"/>
          <w:u w:val="single"/>
          <w:lang w:val="en-US" w:eastAsia="zh-CN"/>
        </w:rPr>
        <w:t>钢制电缆桥架</w:t>
      </w:r>
      <w:r>
        <w:rPr>
          <w:rFonts w:hint="eastAsia" w:ascii="宋体" w:hAnsi="宋体"/>
          <w:szCs w:val="21"/>
          <w:u w:val="single"/>
        </w:rPr>
        <w:t xml:space="preserve">  </w:t>
      </w:r>
      <w:r>
        <w:rPr>
          <w:rFonts w:ascii="宋体" w:hAnsi="宋体"/>
          <w:szCs w:val="21"/>
        </w:rPr>
        <w:t>已具备招标条件，现进行公开招标。</w:t>
      </w:r>
    </w:p>
    <w:p>
      <w:pPr>
        <w:spacing w:line="300" w:lineRule="exact"/>
        <w:rPr>
          <w:rFonts w:hint="eastAsia" w:ascii="宋体" w:hAnsi="宋体"/>
          <w:szCs w:val="21"/>
        </w:rPr>
      </w:pPr>
      <w:r>
        <w:rPr>
          <w:rFonts w:hint="eastAsia" w:ascii="宋体" w:hAnsi="宋体"/>
          <w:szCs w:val="21"/>
          <w:lang w:val="en-US" w:eastAsia="zh-CN"/>
        </w:rPr>
        <w:t>1.2</w:t>
      </w:r>
      <w:r>
        <w:rPr>
          <w:rFonts w:hint="eastAsia" w:ascii="宋体" w:hAnsi="宋体"/>
          <w:szCs w:val="21"/>
        </w:rPr>
        <w:t>招标依据：</w:t>
      </w:r>
    </w:p>
    <w:p>
      <w:pPr>
        <w:spacing w:line="300" w:lineRule="exact"/>
        <w:rPr>
          <w:rFonts w:hint="eastAsia" w:ascii="宋体" w:hAnsi="宋体"/>
          <w:szCs w:val="21"/>
        </w:rPr>
      </w:pPr>
      <w:r>
        <w:rPr>
          <w:rFonts w:hint="eastAsia" w:ascii="宋体" w:hAnsi="宋体"/>
          <w:szCs w:val="21"/>
        </w:rPr>
        <w:t>（1）《中华人民共和国招投标法》</w:t>
      </w:r>
    </w:p>
    <w:p>
      <w:pPr>
        <w:spacing w:line="300" w:lineRule="exact"/>
        <w:rPr>
          <w:rFonts w:hint="eastAsia" w:ascii="宋体" w:hAnsi="宋体"/>
          <w:szCs w:val="21"/>
        </w:rPr>
      </w:pPr>
      <w:r>
        <w:rPr>
          <w:rFonts w:hint="eastAsia" w:ascii="宋体" w:hAnsi="宋体"/>
          <w:szCs w:val="21"/>
        </w:rPr>
        <w:t>（2）《中华人民共和国招标投标法实施条例》</w:t>
      </w:r>
    </w:p>
    <w:p>
      <w:pPr>
        <w:spacing w:line="300" w:lineRule="exact"/>
        <w:rPr>
          <w:rFonts w:hint="eastAsia" w:ascii="宋体" w:hAnsi="宋体"/>
          <w:szCs w:val="21"/>
        </w:rPr>
      </w:pPr>
      <w:r>
        <w:rPr>
          <w:rFonts w:hint="eastAsia" w:ascii="宋体" w:hAnsi="宋体"/>
          <w:szCs w:val="21"/>
        </w:rPr>
        <w:t>（3）《工程建设项目货物招标投标办法》（国家发改委等部委令第27号）</w:t>
      </w:r>
    </w:p>
    <w:p>
      <w:pPr>
        <w:spacing w:line="300" w:lineRule="exact"/>
        <w:rPr>
          <w:rFonts w:hint="eastAsia" w:ascii="宋体" w:hAnsi="宋体"/>
          <w:szCs w:val="21"/>
        </w:rPr>
      </w:pPr>
      <w:r>
        <w:rPr>
          <w:rFonts w:hint="eastAsia" w:ascii="宋体" w:hAnsi="宋体"/>
          <w:szCs w:val="21"/>
        </w:rPr>
        <w:t>（4）《评标委员会和评标方法暂行规定》（国家计委等7部委令2001年第12号）</w:t>
      </w:r>
    </w:p>
    <w:p>
      <w:pPr>
        <w:spacing w:line="300" w:lineRule="exact"/>
        <w:rPr>
          <w:rFonts w:ascii="宋体" w:hAnsi="宋体"/>
          <w:szCs w:val="21"/>
        </w:rPr>
      </w:pPr>
      <w:r>
        <w:rPr>
          <w:rFonts w:hint="eastAsia" w:ascii="宋体" w:hAnsi="宋体"/>
          <w:szCs w:val="21"/>
        </w:rPr>
        <w:t>（5）《中铁二十五局集团有限公司物资集中采购供应管理办法》等</w:t>
      </w:r>
    </w:p>
    <w:p>
      <w:pPr>
        <w:pStyle w:val="8"/>
        <w:rPr>
          <w:rFonts w:ascii="宋体" w:hAnsi="宋体" w:eastAsia="宋体"/>
          <w:b/>
        </w:rPr>
      </w:pPr>
      <w:bookmarkStart w:id="1" w:name="_Toc14246"/>
      <w:r>
        <w:rPr>
          <w:rFonts w:hint="eastAsia" w:ascii="宋体" w:hAnsi="宋体" w:eastAsia="宋体"/>
          <w:b/>
          <w:lang w:val="en-US" w:eastAsia="zh-CN"/>
        </w:rPr>
        <w:t>2</w:t>
      </w:r>
      <w:r>
        <w:rPr>
          <w:rFonts w:ascii="宋体" w:hAnsi="宋体" w:eastAsia="宋体"/>
          <w:b/>
        </w:rPr>
        <w:t xml:space="preserve">. </w:t>
      </w:r>
      <w:r>
        <w:rPr>
          <w:rFonts w:hint="eastAsia" w:ascii="宋体" w:hAnsi="宋体" w:eastAsia="宋体"/>
          <w:b/>
        </w:rPr>
        <w:t>项目概况与招标内容</w:t>
      </w:r>
      <w:bookmarkEnd w:id="1"/>
    </w:p>
    <w:p>
      <w:pPr>
        <w:spacing w:line="300" w:lineRule="exact"/>
        <w:rPr>
          <w:rFonts w:ascii="宋体" w:hAnsi="宋体"/>
          <w:szCs w:val="21"/>
        </w:rPr>
      </w:pPr>
      <w:r>
        <w:rPr>
          <w:rFonts w:hint="eastAsia" w:ascii="宋体" w:hAnsi="宋体"/>
          <w:szCs w:val="21"/>
        </w:rPr>
        <w:t>2.1</w:t>
      </w:r>
      <w:r>
        <w:rPr>
          <w:rFonts w:ascii="宋体" w:hAnsi="宋体"/>
          <w:szCs w:val="21"/>
        </w:rPr>
        <w:t>项目概况</w:t>
      </w:r>
      <w:r>
        <w:rPr>
          <w:rFonts w:hint="eastAsia" w:ascii="宋体" w:hAnsi="宋体"/>
          <w:szCs w:val="21"/>
        </w:rPr>
        <w:t>：广州南站为22号线第5个车站，北与陈头岗站相邻，南与祈福站相邻，为22号线与2、7号线及广佛环线的换乘车站。本工程为地下四层岛式车站，车站设置了三个地铁出入口、四个安全出口、二组风亭、一座冷却塔。车站主体建筑面积36437.52平米，总建筑面积37835.52平米。施工范围包含以下专业：通风空调、给排水消防、低压配电、BAS、FAS、门禁、安防、装饰装修。通风空调主要工程量：风管12737㎡，风机48台；给排水主要工程量：水泵45台，水管8861m；低压配电主要工程量：管线安装287528m，箱柜80台；设备区装修主要工程量：面积4962㎡；公共区装修主要工程量：面积13033㎡。</w:t>
      </w:r>
    </w:p>
    <w:p>
      <w:pPr>
        <w:spacing w:line="300" w:lineRule="exact"/>
        <w:rPr>
          <w:rFonts w:hint="eastAsia" w:ascii="宋体" w:hAnsi="宋体" w:eastAsia="宋体"/>
          <w:szCs w:val="21"/>
          <w:u w:val="none"/>
          <w:lang w:val="en-US" w:eastAsia="zh-CN"/>
        </w:rPr>
      </w:pPr>
      <w:r>
        <w:rPr>
          <w:rFonts w:hint="eastAsia" w:ascii="宋体" w:hAnsi="宋体"/>
          <w:szCs w:val="21"/>
        </w:rPr>
        <w:t>2.2</w:t>
      </w:r>
      <w:r>
        <w:rPr>
          <w:rFonts w:ascii="宋体" w:hAnsi="宋体"/>
          <w:szCs w:val="21"/>
        </w:rPr>
        <w:t>招标</w:t>
      </w:r>
      <w:r>
        <w:rPr>
          <w:rFonts w:hint="eastAsia" w:ascii="宋体" w:hAnsi="宋体"/>
          <w:szCs w:val="21"/>
        </w:rPr>
        <w:t>内容：</w:t>
      </w:r>
      <w:r>
        <w:rPr>
          <w:rFonts w:hint="eastAsia" w:ascii="宋体" w:hAnsi="宋体"/>
          <w:szCs w:val="21"/>
          <w:u w:val="single"/>
        </w:rPr>
        <w:t xml:space="preserve">   </w:t>
      </w:r>
      <w:r>
        <w:rPr>
          <w:rFonts w:hint="eastAsia" w:ascii="宋体" w:hAnsi="宋体"/>
          <w:szCs w:val="21"/>
          <w:u w:val="single"/>
          <w:lang w:eastAsia="zh-CN"/>
        </w:rPr>
        <w:t>钢管、</w:t>
      </w:r>
      <w:r>
        <w:rPr>
          <w:rFonts w:hint="eastAsia" w:ascii="宋体" w:hAnsi="宋体"/>
          <w:szCs w:val="21"/>
          <w:u w:val="single"/>
          <w:lang w:val="en-US" w:eastAsia="zh-CN"/>
        </w:rPr>
        <w:t>钢制电缆桥架</w:t>
      </w:r>
      <w:r>
        <w:rPr>
          <w:rFonts w:hint="eastAsia" w:ascii="宋体" w:hAnsi="宋体"/>
          <w:szCs w:val="21"/>
          <w:u w:val="single"/>
        </w:rPr>
        <w:t xml:space="preserve">  </w:t>
      </w:r>
      <w:r>
        <w:rPr>
          <w:rFonts w:hint="eastAsia" w:ascii="宋体" w:hAnsi="宋体"/>
          <w:szCs w:val="21"/>
          <w:u w:val="none"/>
        </w:rPr>
        <w:t xml:space="preserve"> </w:t>
      </w:r>
      <w:r>
        <w:rPr>
          <w:rFonts w:hint="eastAsia" w:ascii="宋体" w:hAnsi="宋体"/>
          <w:szCs w:val="21"/>
          <w:u w:val="none"/>
          <w:lang w:eastAsia="zh-CN"/>
        </w:rPr>
        <w:t>。</w:t>
      </w:r>
    </w:p>
    <w:p>
      <w:pPr>
        <w:pStyle w:val="8"/>
        <w:spacing w:line="340" w:lineRule="exact"/>
        <w:rPr>
          <w:rFonts w:ascii="宋体" w:hAnsi="宋体" w:eastAsia="宋体"/>
          <w:b/>
        </w:rPr>
      </w:pPr>
      <w:bookmarkStart w:id="2" w:name="_Toc1243"/>
      <w:r>
        <w:rPr>
          <w:rFonts w:hint="eastAsia" w:ascii="宋体" w:hAnsi="宋体" w:eastAsia="宋体"/>
          <w:b/>
          <w:lang w:val="en-US" w:eastAsia="zh-CN"/>
        </w:rPr>
        <w:t>3</w:t>
      </w:r>
      <w:r>
        <w:rPr>
          <w:rFonts w:ascii="宋体" w:hAnsi="宋体" w:eastAsia="宋体"/>
          <w:b/>
        </w:rPr>
        <w:t xml:space="preserve">. </w:t>
      </w:r>
      <w:r>
        <w:rPr>
          <w:rFonts w:hint="eastAsia" w:ascii="宋体" w:hAnsi="宋体" w:eastAsia="宋体"/>
          <w:b/>
          <w:lang w:eastAsia="zh-CN"/>
        </w:rPr>
        <w:t>投标人</w:t>
      </w:r>
      <w:r>
        <w:rPr>
          <w:rFonts w:ascii="宋体" w:hAnsi="宋体" w:eastAsia="宋体"/>
          <w:b/>
        </w:rPr>
        <w:t>资格要求</w:t>
      </w:r>
      <w:bookmarkEnd w:id="2"/>
    </w:p>
    <w:p>
      <w:pPr>
        <w:spacing w:line="440" w:lineRule="exact"/>
        <w:ind w:firstLine="420" w:firstLineChars="200"/>
        <w:rPr>
          <w:rFonts w:ascii="宋体" w:hAnsi="宋体"/>
          <w:szCs w:val="21"/>
        </w:rPr>
      </w:pPr>
      <w:bookmarkStart w:id="3" w:name="_Toc1518"/>
      <w:r>
        <w:rPr>
          <w:rFonts w:hint="eastAsia" w:ascii="宋体" w:hAnsi="宋体"/>
          <w:color w:val="000000"/>
          <w:szCs w:val="21"/>
        </w:rPr>
        <w:t>3.1 投标人具体资格要求</w:t>
      </w:r>
      <w:r>
        <w:rPr>
          <w:rFonts w:hint="eastAsia" w:ascii="宋体" w:hAnsi="宋体"/>
          <w:szCs w:val="21"/>
        </w:rPr>
        <w:t>（见公告附表:招标物资包件清单及投标人资格要求）</w:t>
      </w:r>
    </w:p>
    <w:p>
      <w:pPr>
        <w:spacing w:line="440" w:lineRule="exact"/>
        <w:ind w:firstLine="420" w:firstLineChars="200"/>
        <w:rPr>
          <w:rFonts w:hint="eastAsia" w:ascii="宋体" w:hAnsi="宋体" w:eastAsia="宋体"/>
          <w:color w:val="000000"/>
          <w:szCs w:val="21"/>
          <w:lang w:eastAsia="zh-CN"/>
        </w:rPr>
      </w:pPr>
      <w:r>
        <w:rPr>
          <w:rFonts w:hint="eastAsia" w:ascii="宋体" w:hAnsi="宋体"/>
          <w:color w:val="000000"/>
          <w:szCs w:val="21"/>
        </w:rPr>
        <w:t>3.2 本次招标一包一投</w:t>
      </w:r>
      <w:r>
        <w:rPr>
          <w:rFonts w:hint="eastAsia" w:ascii="宋体" w:hAnsi="宋体"/>
          <w:color w:val="000000"/>
          <w:szCs w:val="21"/>
          <w:lang w:eastAsia="zh-CN"/>
        </w:rPr>
        <w:t>。</w:t>
      </w:r>
    </w:p>
    <w:p>
      <w:pPr>
        <w:pStyle w:val="8"/>
        <w:rPr>
          <w:rFonts w:ascii="宋体" w:hAnsi="宋体" w:eastAsia="宋体"/>
          <w:b/>
        </w:rPr>
      </w:pPr>
      <w:r>
        <w:rPr>
          <w:rFonts w:ascii="宋体" w:hAnsi="宋体" w:eastAsia="宋体"/>
          <w:b/>
        </w:rPr>
        <w:t xml:space="preserve">4. </w:t>
      </w:r>
      <w:r>
        <w:rPr>
          <w:rFonts w:hint="eastAsia" w:ascii="宋体" w:hAnsi="宋体" w:eastAsia="宋体"/>
          <w:b/>
        </w:rPr>
        <w:t>资格</w:t>
      </w:r>
      <w:r>
        <w:rPr>
          <w:rFonts w:hint="eastAsia" w:ascii="宋体" w:hAnsi="宋体" w:eastAsia="宋体"/>
          <w:b/>
          <w:lang w:eastAsia="zh-CN"/>
        </w:rPr>
        <w:t>审查</w:t>
      </w:r>
      <w:r>
        <w:rPr>
          <w:rFonts w:hint="eastAsia" w:ascii="宋体" w:hAnsi="宋体" w:eastAsia="宋体"/>
          <w:b/>
        </w:rPr>
        <w:t>方法</w:t>
      </w:r>
      <w:bookmarkEnd w:id="3"/>
    </w:p>
    <w:p>
      <w:pPr>
        <w:adjustRightInd w:val="0"/>
        <w:snapToGrid w:val="0"/>
        <w:spacing w:line="360" w:lineRule="auto"/>
        <w:ind w:firstLine="420" w:firstLineChars="200"/>
        <w:rPr>
          <w:rFonts w:hint="eastAsia" w:ascii="宋体" w:hAnsi="宋体"/>
          <w:szCs w:val="21"/>
        </w:rPr>
      </w:pPr>
      <w:r>
        <w:rPr>
          <w:rFonts w:hint="eastAsia" w:ascii="宋体" w:hAnsi="宋体"/>
          <w:szCs w:val="21"/>
        </w:rPr>
        <w:t>本项目采用资格后审。</w:t>
      </w:r>
    </w:p>
    <w:p>
      <w:pPr>
        <w:pStyle w:val="8"/>
        <w:spacing w:line="340" w:lineRule="exact"/>
        <w:outlineLvl w:val="1"/>
        <w:rPr>
          <w:rFonts w:hint="eastAsia" w:ascii="宋体" w:hAnsi="宋体" w:eastAsia="宋体"/>
          <w:b/>
          <w:lang w:val="en-US" w:eastAsia="zh-CN"/>
        </w:rPr>
      </w:pPr>
      <w:bookmarkStart w:id="4" w:name="_Toc20302"/>
      <w:r>
        <w:rPr>
          <w:rFonts w:hint="eastAsia" w:ascii="宋体" w:hAnsi="宋体" w:eastAsia="宋体"/>
          <w:b/>
        </w:rPr>
        <w:t>5</w:t>
      </w:r>
      <w:r>
        <w:rPr>
          <w:rFonts w:ascii="宋体" w:hAnsi="宋体" w:eastAsia="宋体"/>
          <w:b/>
        </w:rPr>
        <w:t xml:space="preserve">. </w:t>
      </w:r>
      <w:r>
        <w:rPr>
          <w:rFonts w:hint="eastAsia" w:ascii="宋体" w:hAnsi="宋体" w:eastAsia="宋体"/>
          <w:b/>
        </w:rPr>
        <w:t>招标文件的获取</w:t>
      </w:r>
      <w:r>
        <w:rPr>
          <w:rFonts w:hint="eastAsia" w:ascii="宋体" w:hAnsi="宋体" w:eastAsia="宋体"/>
          <w:b/>
          <w:lang w:val="en-US" w:eastAsia="zh-CN"/>
        </w:rPr>
        <w:t>与答疑</w:t>
      </w:r>
      <w:bookmarkEnd w:id="4"/>
    </w:p>
    <w:p>
      <w:pPr>
        <w:tabs>
          <w:tab w:val="left" w:pos="360"/>
        </w:tabs>
        <w:spacing w:line="300" w:lineRule="exact"/>
        <w:rPr>
          <w:rFonts w:hint="eastAsia" w:ascii="宋体" w:hAnsi="宋体"/>
          <w:szCs w:val="21"/>
        </w:rPr>
      </w:pPr>
      <w:r>
        <w:rPr>
          <w:rFonts w:hint="eastAsia" w:ascii="宋体" w:hAnsi="宋体"/>
          <w:szCs w:val="21"/>
        </w:rPr>
        <w:t>5</w:t>
      </w:r>
      <w:r>
        <w:rPr>
          <w:rFonts w:ascii="宋体" w:hAnsi="宋体"/>
          <w:szCs w:val="21"/>
        </w:rPr>
        <w:t>.1</w:t>
      </w:r>
      <w:r>
        <w:rPr>
          <w:rFonts w:hint="eastAsia" w:ascii="宋体" w:hAnsi="宋体"/>
          <w:szCs w:val="21"/>
        </w:rPr>
        <w:t xml:space="preserve"> 凡有意参加投标者，请于 </w:t>
      </w:r>
      <w:r>
        <w:rPr>
          <w:rFonts w:hint="eastAsia" w:ascii="宋体" w:hAnsi="宋体"/>
          <w:szCs w:val="21"/>
          <w:highlight w:val="none"/>
          <w:u w:val="single"/>
          <w:lang w:val="en-US" w:eastAsia="zh-CN"/>
        </w:rPr>
        <w:t xml:space="preserve">2020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3</w:t>
      </w:r>
      <w:r>
        <w:rPr>
          <w:rFonts w:hint="eastAsia" w:ascii="宋体" w:hAnsi="宋体"/>
          <w:szCs w:val="21"/>
          <w:highlight w:val="none"/>
          <w:u w:val="single"/>
        </w:rPr>
        <w:t xml:space="preserve"> </w:t>
      </w:r>
      <w:r>
        <w:rPr>
          <w:rFonts w:hint="eastAsia" w:ascii="宋体" w:hAnsi="宋体"/>
          <w:szCs w:val="21"/>
          <w:highlight w:val="none"/>
        </w:rPr>
        <w:t>日至</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2020</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 xml:space="preserve">月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10</w:t>
      </w:r>
      <w:r>
        <w:rPr>
          <w:rFonts w:hint="eastAsia" w:ascii="宋体" w:hAnsi="宋体"/>
          <w:szCs w:val="21"/>
          <w:highlight w:val="none"/>
          <w:u w:val="single"/>
        </w:rPr>
        <w:t xml:space="preserve"> </w:t>
      </w:r>
      <w:r>
        <w:rPr>
          <w:rFonts w:hint="eastAsia" w:ascii="宋体" w:hAnsi="宋体"/>
          <w:szCs w:val="21"/>
          <w:highlight w:val="none"/>
        </w:rPr>
        <w:t xml:space="preserve"> 日</w:t>
      </w:r>
      <w:r>
        <w:rPr>
          <w:rFonts w:hint="eastAsia" w:ascii="宋体" w:hAnsi="宋体"/>
          <w:szCs w:val="21"/>
        </w:rPr>
        <w:t>（法定公休日、法定节假日</w:t>
      </w:r>
      <w:r>
        <w:rPr>
          <w:rFonts w:hint="eastAsia" w:ascii="宋体" w:hAnsi="宋体"/>
          <w:color w:val="FF0000"/>
          <w:szCs w:val="21"/>
          <w:lang w:val="en-US" w:eastAsia="zh-CN"/>
        </w:rPr>
        <w:t>照常工作</w:t>
      </w:r>
      <w:r>
        <w:rPr>
          <w:rFonts w:hint="eastAsia" w:ascii="宋体" w:hAnsi="宋体"/>
          <w:szCs w:val="21"/>
        </w:rPr>
        <w:t>），每日上午</w:t>
      </w:r>
      <w:r>
        <w:rPr>
          <w:rFonts w:hint="eastAsia" w:ascii="宋体" w:hAnsi="宋体"/>
          <w:szCs w:val="21"/>
          <w:u w:val="single"/>
        </w:rPr>
        <w:t xml:space="preserve"> </w:t>
      </w:r>
      <w:r>
        <w:rPr>
          <w:rFonts w:hint="eastAsia" w:ascii="宋体" w:hAnsi="宋体"/>
          <w:szCs w:val="21"/>
          <w:u w:val="single"/>
          <w:lang w:val="en-US" w:eastAsia="zh-CN"/>
        </w:rPr>
        <w:t>8</w:t>
      </w:r>
      <w:r>
        <w:rPr>
          <w:rFonts w:hint="eastAsia" w:ascii="宋体" w:hAnsi="宋体"/>
          <w:szCs w:val="21"/>
        </w:rPr>
        <w:t xml:space="preserve"> 时至</w:t>
      </w:r>
      <w:r>
        <w:rPr>
          <w:rFonts w:hint="eastAsia" w:ascii="宋体" w:hAnsi="宋体"/>
          <w:szCs w:val="21"/>
          <w:u w:val="single"/>
        </w:rPr>
        <w:t xml:space="preserve"> </w:t>
      </w:r>
      <w:r>
        <w:rPr>
          <w:rFonts w:hint="eastAsia" w:ascii="宋体" w:hAnsi="宋体"/>
          <w:szCs w:val="21"/>
          <w:u w:val="single"/>
          <w:lang w:val="en-US" w:eastAsia="zh-CN"/>
        </w:rPr>
        <w:t>12</w:t>
      </w:r>
      <w:r>
        <w:rPr>
          <w:rFonts w:hint="eastAsia" w:ascii="宋体" w:hAnsi="宋体"/>
          <w:szCs w:val="21"/>
          <w:u w:val="single"/>
        </w:rPr>
        <w:t xml:space="preserve"> </w:t>
      </w:r>
      <w:r>
        <w:rPr>
          <w:rFonts w:hint="eastAsia" w:ascii="宋体" w:hAnsi="宋体"/>
          <w:szCs w:val="21"/>
        </w:rPr>
        <w:t>时，下午</w:t>
      </w:r>
      <w:r>
        <w:rPr>
          <w:rFonts w:hint="eastAsia" w:ascii="宋体" w:hAnsi="宋体"/>
          <w:szCs w:val="21"/>
          <w:u w:val="single"/>
        </w:rPr>
        <w:t xml:space="preserve"> </w:t>
      </w:r>
      <w:r>
        <w:rPr>
          <w:rFonts w:hint="eastAsia" w:ascii="宋体" w:hAnsi="宋体"/>
          <w:szCs w:val="21"/>
          <w:u w:val="single"/>
          <w:lang w:val="en-US" w:eastAsia="zh-CN"/>
        </w:rPr>
        <w:t>14</w:t>
      </w:r>
      <w:r>
        <w:rPr>
          <w:rFonts w:hint="eastAsia" w:ascii="宋体" w:hAnsi="宋体"/>
          <w:szCs w:val="21"/>
          <w:u w:val="single"/>
        </w:rPr>
        <w:t xml:space="preserve"> </w:t>
      </w:r>
      <w:r>
        <w:rPr>
          <w:rFonts w:hint="eastAsia" w:ascii="宋体" w:hAnsi="宋体"/>
          <w:szCs w:val="21"/>
        </w:rPr>
        <w:t xml:space="preserve"> 时至 </w:t>
      </w:r>
      <w:r>
        <w:rPr>
          <w:rFonts w:hint="eastAsia" w:ascii="宋体" w:hAnsi="宋体"/>
          <w:szCs w:val="21"/>
          <w:u w:val="single"/>
          <w:lang w:val="en-US" w:eastAsia="zh-CN"/>
        </w:rPr>
        <w:t>18</w:t>
      </w:r>
      <w:r>
        <w:rPr>
          <w:rFonts w:hint="eastAsia" w:ascii="宋体" w:hAnsi="宋体"/>
          <w:szCs w:val="21"/>
        </w:rPr>
        <w:t xml:space="preserve"> 时（北京时间，下同） 购买招标文件。</w:t>
      </w:r>
    </w:p>
    <w:p>
      <w:pPr>
        <w:tabs>
          <w:tab w:val="left" w:pos="360"/>
        </w:tabs>
        <w:spacing w:line="300" w:lineRule="exact"/>
        <w:rPr>
          <w:rFonts w:hint="eastAsia" w:ascii="宋体" w:hAnsi="宋体"/>
          <w:szCs w:val="21"/>
        </w:rPr>
      </w:pPr>
      <w:r>
        <w:rPr>
          <w:rFonts w:hint="eastAsia" w:ascii="宋体" w:hAnsi="宋体"/>
          <w:szCs w:val="21"/>
          <w:lang w:val="en-US" w:eastAsia="zh-CN"/>
        </w:rPr>
        <w:t>5.2</w:t>
      </w:r>
      <w:r>
        <w:rPr>
          <w:rFonts w:hint="eastAsia" w:ascii="宋体" w:hAnsi="宋体"/>
          <w:szCs w:val="21"/>
        </w:rPr>
        <w:t xml:space="preserve"> 招标文件发售方式：</w:t>
      </w: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本招标文件以电子版形式出售，与招标联系人( 晁岱龙</w:t>
      </w:r>
      <w:r>
        <w:rPr>
          <w:rFonts w:hint="eastAsia" w:ascii="宋体" w:hAnsi="宋体"/>
          <w:szCs w:val="21"/>
          <w:lang w:val="en-US" w:eastAsia="zh-CN"/>
        </w:rPr>
        <w:t>17563758166</w:t>
      </w:r>
      <w:r>
        <w:rPr>
          <w:rFonts w:hint="eastAsia" w:ascii="宋体" w:hAnsi="宋体"/>
          <w:szCs w:val="21"/>
        </w:rPr>
        <w:t>、徐振雨</w:t>
      </w:r>
      <w:r>
        <w:rPr>
          <w:rFonts w:hint="eastAsia" w:ascii="宋体" w:hAnsi="宋体"/>
          <w:szCs w:val="21"/>
          <w:u w:val="none"/>
          <w:lang w:val="en-US" w:eastAsia="zh-CN"/>
        </w:rPr>
        <w:t>15081285388</w:t>
      </w:r>
      <w:r>
        <w:rPr>
          <w:rFonts w:hint="eastAsia" w:ascii="宋体" w:hAnsi="宋体"/>
          <w:szCs w:val="21"/>
        </w:rPr>
        <w:t xml:space="preserve"> )联系发送投标申请书及相关证明材料（代理人身份证、法人授权委托书、加盖单位公章的企业营业执照、税务登记证、组织机构代码证复印件各一份、购买招标文件的汇款单）扫描件，获取招标文件电子版。</w:t>
      </w:r>
    </w:p>
    <w:p>
      <w:pPr>
        <w:tabs>
          <w:tab w:val="left" w:pos="360"/>
        </w:tabs>
        <w:spacing w:line="300" w:lineRule="exact"/>
        <w:rPr>
          <w:rFonts w:hint="eastAsia" w:ascii="宋体" w:hAnsi="宋体"/>
          <w:szCs w:val="21"/>
        </w:rPr>
      </w:pPr>
      <w:r>
        <w:rPr>
          <w:rFonts w:hint="eastAsia" w:ascii="宋体" w:hAnsi="宋体"/>
          <w:szCs w:val="21"/>
          <w:lang w:val="en-US" w:eastAsia="zh-CN"/>
        </w:rPr>
        <w:t xml:space="preserve">5.3 </w:t>
      </w:r>
      <w:r>
        <w:rPr>
          <w:rFonts w:hint="eastAsia" w:ascii="宋体" w:hAnsi="宋体"/>
          <w:szCs w:val="21"/>
        </w:rPr>
        <w:t xml:space="preserve">招标文件每套售价 </w:t>
      </w: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u w:val="single"/>
          <w:lang w:eastAsia="zh-CN"/>
        </w:rPr>
        <w:t>（</w:t>
      </w:r>
      <w:r>
        <w:rPr>
          <w:rFonts w:hint="eastAsia" w:ascii="宋体" w:hAnsi="宋体"/>
          <w:szCs w:val="21"/>
          <w:highlight w:val="none"/>
          <w:u w:val="single"/>
          <w:lang w:val="en-US" w:eastAsia="zh-CN"/>
        </w:rPr>
        <w:t>DT-02</w:t>
      </w:r>
      <w:r>
        <w:rPr>
          <w:rFonts w:hint="eastAsia" w:ascii="宋体" w:hAnsi="宋体"/>
          <w:szCs w:val="21"/>
          <w:highlight w:val="none"/>
          <w:u w:val="single"/>
          <w:lang w:eastAsia="zh-CN"/>
        </w:rPr>
        <w:t>）</w:t>
      </w:r>
      <w:r>
        <w:rPr>
          <w:rFonts w:hint="eastAsia" w:ascii="宋体" w:hAnsi="宋体"/>
          <w:szCs w:val="21"/>
          <w:highlight w:val="none"/>
          <w:u w:val="single"/>
          <w:lang w:val="en-US" w:eastAsia="zh-CN"/>
        </w:rPr>
        <w:t>300元、</w:t>
      </w:r>
      <w:r>
        <w:rPr>
          <w:rFonts w:hint="eastAsia" w:ascii="宋体" w:hAnsi="宋体"/>
          <w:szCs w:val="21"/>
          <w:highlight w:val="none"/>
          <w:u w:val="single"/>
          <w:lang w:eastAsia="zh-CN"/>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DT-03）500</w:t>
      </w:r>
      <w:r>
        <w:rPr>
          <w:rFonts w:hint="eastAsia" w:ascii="宋体" w:hAnsi="宋体"/>
          <w:szCs w:val="21"/>
          <w:u w:val="single"/>
        </w:rPr>
        <w:t xml:space="preserve"> 元</w:t>
      </w:r>
      <w:r>
        <w:rPr>
          <w:rFonts w:hint="eastAsia" w:ascii="宋体" w:hAnsi="宋体"/>
          <w:szCs w:val="21"/>
        </w:rPr>
        <w:t>，售后不退。</w:t>
      </w:r>
      <w:bookmarkStart w:id="14" w:name="_GoBack"/>
      <w:bookmarkEnd w:id="14"/>
    </w:p>
    <w:p>
      <w:pPr>
        <w:tabs>
          <w:tab w:val="left" w:pos="360"/>
        </w:tabs>
        <w:spacing w:line="300" w:lineRule="exact"/>
        <w:rPr>
          <w:rFonts w:hint="eastAsia" w:ascii="宋体" w:hAnsi="宋体"/>
          <w:szCs w:val="21"/>
        </w:rPr>
      </w:pPr>
      <w:r>
        <w:rPr>
          <w:rFonts w:hint="eastAsia" w:ascii="宋体" w:hAnsi="宋体"/>
          <w:szCs w:val="21"/>
          <w:lang w:val="en-US" w:eastAsia="zh-CN"/>
        </w:rPr>
        <w:t>5.4</w:t>
      </w:r>
      <w:r>
        <w:rPr>
          <w:rFonts w:hint="eastAsia" w:ascii="宋体" w:hAnsi="宋体"/>
          <w:szCs w:val="21"/>
        </w:rPr>
        <w:t xml:space="preserve"> 本次招标的招标文件不邮购。</w:t>
      </w:r>
    </w:p>
    <w:p>
      <w:pPr>
        <w:tabs>
          <w:tab w:val="left" w:pos="360"/>
        </w:tabs>
        <w:spacing w:line="300" w:lineRule="exact"/>
        <w:rPr>
          <w:rFonts w:hint="eastAsia" w:ascii="宋体" w:hAnsi="宋体"/>
          <w:szCs w:val="21"/>
          <w:lang w:val="en-US" w:eastAsia="zh-CN"/>
        </w:rPr>
      </w:pPr>
      <w:r>
        <w:rPr>
          <w:rFonts w:hint="eastAsia" w:ascii="宋体" w:hAnsi="宋体"/>
          <w:szCs w:val="21"/>
          <w:lang w:val="en-US" w:eastAsia="zh-CN"/>
        </w:rPr>
        <w:t>5.5招标文件每套售价见附表，招标文件售后不退。投标人须在购买招标文件前将购买招标文件款电汇至指定账号（具体银行信息如下），同时须在汇款单据上注明招标编号（不接受个人汇款)。</w:t>
      </w:r>
    </w:p>
    <w:p>
      <w:pPr>
        <w:tabs>
          <w:tab w:val="left" w:pos="360"/>
        </w:tabs>
        <w:spacing w:line="300" w:lineRule="exact"/>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ascii="宋体" w:hAnsi="宋体"/>
          <w:sz w:val="24"/>
          <w:highlight w:val="none"/>
        </w:rPr>
      </w:pPr>
      <w:r>
        <w:rPr>
          <w:rFonts w:hint="eastAsia" w:ascii="宋体" w:hAnsi="宋体"/>
          <w:sz w:val="24"/>
          <w:highlight w:val="none"/>
          <w:lang w:val="en-US" w:eastAsia="zh-CN"/>
        </w:rPr>
        <w:t>5.6</w:t>
      </w:r>
      <w:r>
        <w:rPr>
          <w:rFonts w:ascii="宋体" w:hAnsi="宋体"/>
          <w:sz w:val="24"/>
          <w:highlight w:val="none"/>
        </w:rPr>
        <w:t>银行信息：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b/>
          <w:bCs/>
          <w:sz w:val="24"/>
          <w:highlight w:val="none"/>
          <w:lang w:val="en-US" w:eastAsia="zh-CN"/>
        </w:rPr>
      </w:pPr>
      <w:r>
        <w:rPr>
          <w:rFonts w:hint="eastAsia" w:ascii="宋体" w:hAnsi="宋体"/>
          <w:b/>
          <w:bCs/>
          <w:sz w:val="24"/>
          <w:highlight w:val="none"/>
        </w:rPr>
        <w:t>账号名称：</w:t>
      </w:r>
      <w:r>
        <w:rPr>
          <w:rFonts w:hint="eastAsia" w:ascii="宋体" w:hAnsi="宋体"/>
          <w:b/>
          <w:bCs/>
          <w:sz w:val="24"/>
          <w:highlight w:val="none"/>
          <w:lang w:val="en-US" w:eastAsia="zh-CN"/>
        </w:rPr>
        <w:t>中铁二十五局集团电务工程有限公司广州地铁十八和二十二号线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b/>
          <w:bCs/>
          <w:szCs w:val="21"/>
          <w:u w:val="single"/>
          <w:lang w:eastAsia="zh-CN"/>
        </w:rPr>
      </w:pPr>
      <w:r>
        <w:rPr>
          <w:rFonts w:hint="eastAsia" w:ascii="宋体" w:hAnsi="宋体"/>
          <w:b/>
          <w:bCs/>
          <w:sz w:val="24"/>
          <w:highlight w:val="none"/>
        </w:rPr>
        <w:t>开户银行：</w:t>
      </w:r>
      <w:r>
        <w:rPr>
          <w:rFonts w:hint="eastAsia" w:ascii="宋体" w:hAnsi="宋体"/>
          <w:b/>
          <w:bCs/>
          <w:szCs w:val="21"/>
          <w:u w:val="single"/>
          <w:lang w:eastAsia="zh-CN"/>
        </w:rPr>
        <w:t>平安银行股份有限公司广州分行营业部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b/>
          <w:bCs/>
          <w:szCs w:val="21"/>
          <w:u w:val="single"/>
          <w:lang w:val="en-US" w:eastAsia="zh-CN"/>
        </w:rPr>
      </w:pPr>
      <w:r>
        <w:rPr>
          <w:rFonts w:hint="eastAsia" w:ascii="宋体" w:hAnsi="宋体"/>
          <w:b/>
          <w:bCs/>
          <w:sz w:val="24"/>
          <w:highlight w:val="none"/>
        </w:rPr>
        <w:t>银行账号：</w:t>
      </w:r>
      <w:r>
        <w:rPr>
          <w:rFonts w:hint="eastAsia" w:ascii="宋体" w:hAnsi="宋体"/>
          <w:b/>
          <w:bCs/>
          <w:szCs w:val="21"/>
          <w:u w:val="single"/>
          <w:lang w:val="en-US" w:eastAsia="zh-CN"/>
        </w:rPr>
        <w:t>15000098863511</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sz w:val="24"/>
          <w:highlight w:val="none"/>
          <w:lang w:val="en-US" w:eastAsia="zh-CN"/>
        </w:rPr>
      </w:pPr>
      <w:r>
        <w:rPr>
          <w:rFonts w:hint="eastAsia" w:ascii="宋体" w:hAnsi="宋体"/>
          <w:sz w:val="24"/>
          <w:highlight w:val="none"/>
          <w:lang w:val="en-US" w:eastAsia="zh-CN"/>
        </w:rPr>
        <w:t>5.7投标人仔细阅读文件后，若还有需招标人澄清的问题，必须以书面形式签字盖章后将电子文档（扫描件及可编辑文档）</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"mailto:发至LXEXXMB@126.COM" </w:instrText>
      </w:r>
      <w:r>
        <w:rPr>
          <w:rFonts w:hint="eastAsia" w:ascii="宋体" w:hAnsi="宋体"/>
          <w:sz w:val="24"/>
          <w:highlight w:val="none"/>
          <w:lang w:val="en-US" w:eastAsia="zh-CN"/>
        </w:rPr>
        <w:fldChar w:fldCharType="separate"/>
      </w:r>
      <w:r>
        <w:rPr>
          <w:rFonts w:hint="eastAsia" w:ascii="宋体" w:hAnsi="宋体"/>
          <w:sz w:val="24"/>
          <w:highlight w:val="none"/>
          <w:lang w:val="en-US" w:eastAsia="zh-CN"/>
        </w:rPr>
        <w:t>发至</w:t>
      </w:r>
      <w:r>
        <w:rPr>
          <w:rFonts w:hint="eastAsia" w:ascii="宋体" w:hAnsi="宋体"/>
          <w:sz w:val="24"/>
          <w:highlight w:val="none"/>
          <w:lang w:val="en-US" w:eastAsia="zh-CN"/>
        </w:rPr>
        <w:fldChar w:fldCharType="end"/>
      </w:r>
      <w:r>
        <w:rPr>
          <w:rFonts w:hint="eastAsia" w:ascii="宋体" w:hAnsi="宋体"/>
          <w:sz w:val="24"/>
          <w:highlight w:val="none"/>
          <w:lang w:val="en-US" w:eastAsia="zh-CN"/>
        </w:rPr>
        <w:t xml:space="preserve"> 1454097105@qq.com邮箱，于</w:t>
      </w:r>
      <w:r>
        <w:rPr>
          <w:rFonts w:hint="eastAsia" w:ascii="宋体" w:hAnsi="宋体"/>
          <w:szCs w:val="21"/>
          <w:highlight w:val="none"/>
          <w:u w:val="single"/>
          <w:lang w:val="en-US" w:eastAsia="zh-CN"/>
        </w:rPr>
        <w:t>2020</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12</w:t>
      </w:r>
      <w:r>
        <w:rPr>
          <w:rFonts w:hint="eastAsia" w:ascii="宋体" w:hAnsi="宋体"/>
          <w:szCs w:val="21"/>
          <w:highlight w:val="none"/>
          <w:u w:val="single"/>
        </w:rPr>
        <w:t xml:space="preserve"> </w:t>
      </w:r>
      <w:r>
        <w:rPr>
          <w:rFonts w:hint="eastAsia" w:ascii="宋体" w:hAnsi="宋体"/>
          <w:szCs w:val="21"/>
          <w:highlight w:val="none"/>
        </w:rPr>
        <w:t>日</w:t>
      </w:r>
      <w:r>
        <w:rPr>
          <w:rFonts w:hint="eastAsia" w:ascii="宋体" w:hAnsi="宋体"/>
          <w:szCs w:val="21"/>
          <w:highlight w:val="none"/>
          <w:u w:val="single"/>
          <w:lang w:val="en-US" w:eastAsia="zh-CN"/>
        </w:rPr>
        <w:t>17：30</w:t>
      </w:r>
      <w:r>
        <w:rPr>
          <w:rFonts w:hint="eastAsia" w:ascii="宋体" w:hAnsi="宋体"/>
          <w:sz w:val="24"/>
          <w:highlight w:val="none"/>
          <w:lang w:val="en-US" w:eastAsia="zh-CN"/>
        </w:rPr>
        <w:t>前发给招标人，</w:t>
      </w:r>
      <w:r>
        <w:rPr>
          <w:rFonts w:hint="eastAsia" w:ascii="宋体" w:hAnsi="宋体" w:cs="宋体"/>
          <w:kern w:val="2"/>
          <w:sz w:val="24"/>
          <w:szCs w:val="24"/>
          <w:highlight w:val="none"/>
          <w:lang w:val="en-US" w:eastAsia="zh-CN" w:bidi="ar-SA"/>
        </w:rPr>
        <w:t>过时将不受理。招标人于</w:t>
      </w:r>
      <w:r>
        <w:rPr>
          <w:rFonts w:hint="eastAsia" w:ascii="宋体" w:hAnsi="宋体"/>
          <w:szCs w:val="21"/>
          <w:highlight w:val="none"/>
          <w:u w:val="single"/>
          <w:lang w:val="en-US" w:eastAsia="zh-CN"/>
        </w:rPr>
        <w:t>2020</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4</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13</w:t>
      </w:r>
      <w:r>
        <w:rPr>
          <w:rFonts w:hint="eastAsia" w:ascii="宋体" w:hAnsi="宋体"/>
          <w:szCs w:val="21"/>
          <w:highlight w:val="none"/>
          <w:u w:val="single"/>
        </w:rPr>
        <w:t xml:space="preserve">  </w:t>
      </w:r>
      <w:r>
        <w:rPr>
          <w:rFonts w:hint="eastAsia" w:ascii="宋体" w:hAnsi="宋体"/>
          <w:szCs w:val="21"/>
          <w:highlight w:val="none"/>
        </w:rPr>
        <w:t>日</w:t>
      </w:r>
      <w:r>
        <w:rPr>
          <w:rFonts w:hint="eastAsia" w:ascii="宋体" w:hAnsi="宋体"/>
          <w:szCs w:val="21"/>
          <w:highlight w:val="none"/>
          <w:lang w:val="en-US" w:eastAsia="zh-CN"/>
        </w:rPr>
        <w:t>17：30</w:t>
      </w:r>
      <w:r>
        <w:rPr>
          <w:rFonts w:hint="eastAsia" w:ascii="宋体" w:hAnsi="宋体" w:cs="宋体"/>
          <w:kern w:val="2"/>
          <w:sz w:val="24"/>
          <w:szCs w:val="24"/>
          <w:highlight w:val="none"/>
          <w:lang w:val="en-US" w:eastAsia="zh-CN" w:bidi="ar-SA"/>
        </w:rPr>
        <w:t>前</w:t>
      </w:r>
      <w:r>
        <w:rPr>
          <w:rFonts w:hint="eastAsia" w:ascii="宋体" w:hAnsi="宋体"/>
          <w:sz w:val="24"/>
          <w:highlight w:val="none"/>
        </w:rPr>
        <w:t>在中国采购与招标网</w:t>
      </w:r>
      <w:r>
        <w:rPr>
          <w:rFonts w:hint="eastAsia" w:ascii="宋体" w:hAnsi="宋体"/>
          <w:sz w:val="24"/>
          <w:highlight w:val="none"/>
          <w:lang w:eastAsia="zh-CN"/>
        </w:rPr>
        <w:t>（</w:t>
      </w:r>
      <w:r>
        <w:rPr>
          <w:rFonts w:hint="eastAsia" w:ascii="宋体" w:hAnsi="宋体"/>
          <w:sz w:val="24"/>
          <w:highlight w:val="none"/>
        </w:rPr>
        <w:t>www.chinabidding.cn</w:t>
      </w:r>
      <w:r>
        <w:rPr>
          <w:rFonts w:hint="eastAsia" w:ascii="宋体" w:hAnsi="宋体"/>
          <w:sz w:val="24"/>
          <w:highlight w:val="none"/>
          <w:lang w:eastAsia="zh-CN"/>
        </w:rPr>
        <w:t>）、铁建商城（www.crccmall.com）、中国招标投标公共服务平台（http://www.cebpubservice.com/）</w:t>
      </w:r>
      <w:r>
        <w:rPr>
          <w:rFonts w:hint="eastAsia" w:ascii="宋体" w:hAnsi="宋体"/>
          <w:sz w:val="24"/>
          <w:highlight w:val="none"/>
          <w:lang w:val="en-US" w:eastAsia="zh-CN"/>
        </w:rPr>
        <w:t>公告及邮件</w:t>
      </w:r>
      <w:r>
        <w:rPr>
          <w:rFonts w:hint="eastAsia" w:ascii="宋体" w:hAnsi="宋体" w:cs="宋体"/>
          <w:kern w:val="2"/>
          <w:sz w:val="24"/>
          <w:szCs w:val="24"/>
          <w:highlight w:val="none"/>
          <w:lang w:val="en-US" w:eastAsia="zh-CN" w:bidi="ar-SA"/>
        </w:rPr>
        <w:t>予以答复。</w:t>
      </w:r>
    </w:p>
    <w:p>
      <w:pPr>
        <w:pStyle w:val="8"/>
        <w:rPr>
          <w:rFonts w:hint="eastAsia" w:ascii="宋体" w:hAnsi="宋体" w:eastAsia="宋体"/>
          <w:b/>
        </w:rPr>
      </w:pPr>
      <w:bookmarkStart w:id="5" w:name="_Toc14673"/>
      <w:r>
        <w:rPr>
          <w:rFonts w:hint="eastAsia" w:ascii="宋体" w:hAnsi="宋体" w:eastAsia="宋体"/>
          <w:b/>
        </w:rPr>
        <w:t>6</w:t>
      </w:r>
      <w:r>
        <w:rPr>
          <w:rFonts w:ascii="宋体" w:hAnsi="宋体" w:eastAsia="宋体"/>
          <w:b/>
        </w:rPr>
        <w:t xml:space="preserve">. </w:t>
      </w:r>
      <w:r>
        <w:rPr>
          <w:rFonts w:hint="eastAsia" w:ascii="宋体" w:hAnsi="宋体" w:eastAsia="宋体"/>
          <w:b/>
        </w:rPr>
        <w:t>投标文件的递交</w:t>
      </w:r>
      <w:bookmarkEnd w:id="5"/>
    </w:p>
    <w:p>
      <w:pPr>
        <w:tabs>
          <w:tab w:val="left" w:pos="360"/>
        </w:tabs>
        <w:spacing w:line="300" w:lineRule="exact"/>
        <w:rPr>
          <w:rFonts w:hint="eastAsia" w:ascii="宋体" w:hAnsi="宋体"/>
          <w:szCs w:val="21"/>
        </w:rPr>
      </w:pPr>
      <w:r>
        <w:rPr>
          <w:rFonts w:hint="eastAsia" w:ascii="宋体" w:hAnsi="宋体"/>
          <w:szCs w:val="21"/>
        </w:rPr>
        <w:t>6</w:t>
      </w:r>
      <w:r>
        <w:rPr>
          <w:rFonts w:ascii="宋体" w:hAnsi="宋体"/>
          <w:szCs w:val="21"/>
        </w:rPr>
        <w:t>.1</w:t>
      </w:r>
      <w:r>
        <w:rPr>
          <w:rFonts w:hint="eastAsia" w:ascii="宋体" w:hAnsi="宋体"/>
          <w:szCs w:val="21"/>
        </w:rPr>
        <w:t xml:space="preserve"> 1、投标文件递交的时间为：</w:t>
      </w:r>
      <w:r>
        <w:rPr>
          <w:rFonts w:hint="eastAsia" w:ascii="宋体" w:hAnsi="宋体"/>
          <w:highlight w:val="none"/>
          <w:u w:val="single"/>
        </w:rPr>
        <w:t xml:space="preserve"> </w:t>
      </w:r>
      <w:r>
        <w:rPr>
          <w:rFonts w:hint="eastAsia" w:ascii="宋体" w:hAnsi="宋体"/>
          <w:highlight w:val="none"/>
          <w:u w:val="single"/>
          <w:lang w:val="en-US" w:eastAsia="zh-CN"/>
        </w:rPr>
        <w:t>2020</w:t>
      </w:r>
      <w:r>
        <w:rPr>
          <w:rFonts w:hint="eastAsia" w:ascii="宋体" w:hAnsi="宋体"/>
          <w:highlight w:val="none"/>
          <w:u w:val="single"/>
        </w:rPr>
        <w:t xml:space="preserve">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4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26</w:t>
      </w:r>
      <w:r>
        <w:rPr>
          <w:rFonts w:hint="eastAsia" w:ascii="宋体" w:hAnsi="宋体"/>
          <w:szCs w:val="21"/>
          <w:highlight w:val="none"/>
        </w:rPr>
        <w:t xml:space="preserve"> 日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14</w:t>
      </w:r>
      <w:r>
        <w:rPr>
          <w:rFonts w:hint="eastAsia" w:ascii="宋体" w:hAnsi="宋体"/>
          <w:szCs w:val="21"/>
          <w:highlight w:val="none"/>
          <w:u w:val="single"/>
        </w:rPr>
        <w:t xml:space="preserve"> </w:t>
      </w:r>
      <w:r>
        <w:rPr>
          <w:rFonts w:hint="eastAsia" w:ascii="宋体" w:hAnsi="宋体"/>
          <w:szCs w:val="21"/>
          <w:highlight w:val="none"/>
        </w:rPr>
        <w:t xml:space="preserve"> 时</w:t>
      </w:r>
      <w:r>
        <w:rPr>
          <w:rFonts w:hint="eastAsia" w:ascii="宋体" w:hAnsi="宋体"/>
          <w:szCs w:val="21"/>
          <w:highlight w:val="none"/>
          <w:u w:val="single"/>
          <w:lang w:val="en-US" w:eastAsia="zh-CN"/>
        </w:rPr>
        <w:t>00</w:t>
      </w:r>
      <w:r>
        <w:rPr>
          <w:rFonts w:hint="eastAsia" w:ascii="宋体" w:hAnsi="宋体"/>
          <w:szCs w:val="21"/>
          <w:highlight w:val="none"/>
          <w:lang w:val="en-US" w:eastAsia="zh-CN"/>
        </w:rPr>
        <w:t>分</w:t>
      </w:r>
      <w:r>
        <w:rPr>
          <w:rFonts w:hint="eastAsia" w:ascii="宋体" w:hAnsi="宋体"/>
          <w:szCs w:val="21"/>
          <w:highlight w:val="none"/>
        </w:rPr>
        <w:t>至</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rPr>
        <w:t xml:space="preserve"> 时</w:t>
      </w:r>
      <w:r>
        <w:rPr>
          <w:rFonts w:hint="eastAsia" w:ascii="宋体" w:hAnsi="宋体"/>
          <w:szCs w:val="21"/>
          <w:highlight w:val="none"/>
          <w:u w:val="single"/>
          <w:lang w:val="en-US" w:eastAsia="zh-CN"/>
        </w:rPr>
        <w:t>00</w:t>
      </w:r>
      <w:r>
        <w:rPr>
          <w:rFonts w:hint="eastAsia" w:ascii="宋体" w:hAnsi="宋体"/>
          <w:szCs w:val="21"/>
          <w:highlight w:val="none"/>
          <w:lang w:val="en-US" w:eastAsia="zh-CN"/>
        </w:rPr>
        <w:t>分</w:t>
      </w:r>
      <w:r>
        <w:rPr>
          <w:rFonts w:hint="eastAsia" w:ascii="宋体" w:hAnsi="宋体"/>
          <w:szCs w:val="21"/>
          <w:highlight w:val="none"/>
        </w:rPr>
        <w:t xml:space="preserve"> ，递交投标文件的截止时间（投标截止时间，下同）为</w:t>
      </w:r>
      <w:r>
        <w:rPr>
          <w:rFonts w:hint="eastAsia" w:ascii="宋体" w:hAnsi="宋体"/>
          <w:highlight w:val="none"/>
          <w:u w:val="single"/>
        </w:rPr>
        <w:t xml:space="preserve"> </w:t>
      </w:r>
      <w:r>
        <w:rPr>
          <w:rFonts w:hint="eastAsia" w:ascii="宋体" w:hAnsi="宋体"/>
          <w:highlight w:val="none"/>
          <w:u w:val="single"/>
          <w:lang w:val="en-US" w:eastAsia="zh-CN"/>
        </w:rPr>
        <w:t>2020</w:t>
      </w:r>
      <w:r>
        <w:rPr>
          <w:rFonts w:hint="eastAsia" w:ascii="宋体" w:hAnsi="宋体"/>
          <w:szCs w:val="21"/>
          <w:highlight w:val="none"/>
          <w:u w:val="single"/>
        </w:rPr>
        <w:t xml:space="preserve">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4 </w:t>
      </w:r>
      <w:r>
        <w:rPr>
          <w:rFonts w:hint="eastAsia" w:ascii="宋体" w:hAnsi="宋体"/>
          <w:szCs w:val="21"/>
          <w:highlight w:val="none"/>
        </w:rPr>
        <w:t xml:space="preserve"> 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26</w:t>
      </w:r>
      <w:r>
        <w:rPr>
          <w:rFonts w:hint="eastAsia" w:ascii="宋体" w:hAnsi="宋体"/>
          <w:szCs w:val="21"/>
          <w:highlight w:val="none"/>
        </w:rPr>
        <w:t xml:space="preserve"> 日</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u w:val="single"/>
        </w:rPr>
        <w:t xml:space="preserve"> </w:t>
      </w:r>
      <w:r>
        <w:rPr>
          <w:rFonts w:hint="eastAsia" w:ascii="宋体" w:hAnsi="宋体"/>
          <w:szCs w:val="21"/>
          <w:highlight w:val="none"/>
        </w:rPr>
        <w:t>时</w:t>
      </w:r>
      <w:r>
        <w:rPr>
          <w:rFonts w:hint="eastAsia" w:ascii="宋体" w:hAnsi="宋体"/>
          <w:szCs w:val="21"/>
          <w:highlight w:val="none"/>
          <w:u w:val="single"/>
          <w:lang w:val="en-US" w:eastAsia="zh-CN"/>
        </w:rPr>
        <w:t>00</w:t>
      </w:r>
      <w:r>
        <w:rPr>
          <w:rFonts w:hint="eastAsia" w:ascii="宋体" w:hAnsi="宋体"/>
          <w:szCs w:val="21"/>
          <w:highlight w:val="none"/>
          <w:lang w:val="en-US" w:eastAsia="zh-CN"/>
        </w:rPr>
        <w:t>分</w:t>
      </w:r>
      <w:r>
        <w:rPr>
          <w:rFonts w:hint="eastAsia" w:ascii="宋体" w:hAnsi="宋体"/>
          <w:szCs w:val="21"/>
        </w:rPr>
        <w:t xml:space="preserve">，地点为 </w:t>
      </w:r>
      <w:r>
        <w:rPr>
          <w:rFonts w:ascii="宋体" w:hAnsi="宋体"/>
          <w:szCs w:val="21"/>
          <w:u w:val="single"/>
        </w:rPr>
        <w:t xml:space="preserve"> </w:t>
      </w:r>
      <w:r>
        <w:rPr>
          <w:rFonts w:hint="eastAsia" w:ascii="宋体" w:hAnsi="宋体"/>
          <w:szCs w:val="21"/>
          <w:u w:val="single"/>
          <w:lang w:eastAsia="zh-CN"/>
        </w:rPr>
        <w:t>广东省广州市番禺区石壁三村华北一街三巷</w:t>
      </w:r>
      <w:r>
        <w:rPr>
          <w:rFonts w:hint="eastAsia" w:ascii="宋体" w:hAnsi="宋体"/>
          <w:szCs w:val="21"/>
          <w:u w:val="single"/>
          <w:lang w:val="en-US" w:eastAsia="zh-CN"/>
        </w:rPr>
        <w:t>12号</w:t>
      </w:r>
      <w:r>
        <w:rPr>
          <w:rFonts w:ascii="宋体" w:hAnsi="宋体"/>
          <w:szCs w:val="21"/>
          <w:u w:val="single"/>
        </w:rPr>
        <w:t xml:space="preserve"> </w:t>
      </w:r>
      <w:r>
        <w:rPr>
          <w:rFonts w:hint="eastAsia" w:ascii="宋体" w:hAnsi="宋体"/>
          <w:szCs w:val="21"/>
        </w:rPr>
        <w:t xml:space="preserve">           。</w:t>
      </w:r>
    </w:p>
    <w:p>
      <w:pPr>
        <w:tabs>
          <w:tab w:val="left" w:pos="360"/>
        </w:tabs>
        <w:spacing w:line="300" w:lineRule="exact"/>
        <w:rPr>
          <w:rFonts w:hint="eastAsia" w:ascii="宋体" w:hAnsi="宋体"/>
          <w:szCs w:val="21"/>
        </w:rPr>
      </w:pPr>
      <w:r>
        <w:rPr>
          <w:rFonts w:hint="eastAsia" w:ascii="宋体" w:hAnsi="宋体"/>
          <w:szCs w:val="21"/>
          <w:lang w:val="en-US" w:eastAsia="zh-CN"/>
        </w:rPr>
        <w:t>6.</w:t>
      </w:r>
      <w:r>
        <w:rPr>
          <w:rFonts w:hint="eastAsia" w:ascii="宋体" w:hAnsi="宋体"/>
          <w:szCs w:val="21"/>
        </w:rPr>
        <w:t>2逾期送达的或者未送达指定地点的投标文件，招标人不予受理。</w:t>
      </w:r>
    </w:p>
    <w:p>
      <w:pPr>
        <w:tabs>
          <w:tab w:val="left" w:pos="360"/>
        </w:tabs>
        <w:spacing w:line="480" w:lineRule="exact"/>
        <w:jc w:val="left"/>
        <w:rPr>
          <w:rFonts w:ascii="黑体" w:hAnsi="宋体" w:eastAsia="黑体"/>
          <w:sz w:val="28"/>
          <w:szCs w:val="28"/>
        </w:rPr>
      </w:pPr>
      <w:r>
        <w:rPr>
          <w:rFonts w:hint="eastAsia" w:ascii="黑体" w:hAnsi="宋体" w:eastAsia="黑体"/>
          <w:sz w:val="28"/>
          <w:szCs w:val="28"/>
        </w:rPr>
        <w:t>7、开标时间和地点</w:t>
      </w:r>
    </w:p>
    <w:p>
      <w:pPr>
        <w:spacing w:line="480" w:lineRule="exact"/>
        <w:jc w:val="left"/>
        <w:rPr>
          <w:rFonts w:hint="eastAsia" w:ascii="宋体" w:hAnsi="宋体" w:eastAsia="宋体" w:cs="宋体"/>
          <w:sz w:val="21"/>
          <w:szCs w:val="21"/>
        </w:rPr>
      </w:pPr>
      <w:r>
        <w:rPr>
          <w:rFonts w:hint="eastAsia" w:ascii="宋体" w:hAnsi="宋体" w:eastAsia="宋体" w:cs="宋体"/>
          <w:sz w:val="21"/>
          <w:szCs w:val="21"/>
        </w:rPr>
        <w:t>7.1开标时间为：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4</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26</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15</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时</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00</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分</w:t>
      </w:r>
      <w:r>
        <w:rPr>
          <w:rFonts w:hint="eastAsia" w:ascii="宋体" w:hAnsi="宋体" w:eastAsia="宋体" w:cs="宋体"/>
          <w:sz w:val="21"/>
          <w:szCs w:val="21"/>
        </w:rPr>
        <w:t>；</w:t>
      </w:r>
    </w:p>
    <w:p>
      <w:pPr>
        <w:spacing w:line="480" w:lineRule="exact"/>
        <w:jc w:val="left"/>
        <w:rPr>
          <w:rFonts w:ascii="仿宋_GB2312" w:hAnsi="宋体" w:eastAsia="仿宋_GB2312"/>
          <w:sz w:val="21"/>
          <w:szCs w:val="21"/>
        </w:rPr>
      </w:pPr>
      <w:r>
        <w:rPr>
          <w:rFonts w:hint="eastAsia" w:ascii="宋体" w:hAnsi="宋体" w:eastAsia="宋体" w:cs="宋体"/>
          <w:sz w:val="21"/>
          <w:szCs w:val="21"/>
        </w:rPr>
        <w:t>7.2开标地点为</w:t>
      </w:r>
      <w:r>
        <w:rPr>
          <w:rFonts w:hint="eastAsia" w:ascii="宋体" w:hAnsi="宋体" w:eastAsia="宋体" w:cs="宋体"/>
          <w:sz w:val="21"/>
          <w:szCs w:val="21"/>
          <w:u w:val="single"/>
        </w:rPr>
        <w:t xml:space="preserve">  广东省广州市番禺区石壁三村华北一街三巷12号 </w:t>
      </w:r>
      <w:r>
        <w:rPr>
          <w:rFonts w:hint="eastAsia" w:ascii="宋体" w:hAnsi="宋体" w:eastAsia="宋体" w:cs="宋体"/>
          <w:sz w:val="21"/>
          <w:szCs w:val="21"/>
        </w:rPr>
        <w:t>。</w:t>
      </w:r>
    </w:p>
    <w:p>
      <w:pPr>
        <w:pStyle w:val="8"/>
        <w:rPr>
          <w:rFonts w:ascii="宋体" w:hAnsi="宋体" w:eastAsia="宋体"/>
          <w:b/>
        </w:rPr>
      </w:pPr>
      <w:bookmarkStart w:id="6" w:name="_Toc25877"/>
      <w:r>
        <w:rPr>
          <w:rFonts w:hint="eastAsia" w:ascii="宋体" w:hAnsi="宋体" w:eastAsia="宋体"/>
          <w:b/>
        </w:rPr>
        <w:t>8. 发布公告的媒介</w:t>
      </w:r>
      <w:bookmarkEnd w:id="6"/>
    </w:p>
    <w:p>
      <w:pPr>
        <w:spacing w:line="300" w:lineRule="exact"/>
        <w:ind w:firstLine="210" w:firstLineChars="100"/>
        <w:rPr>
          <w:rFonts w:hint="eastAsia" w:ascii="宋体" w:hAnsi="宋体"/>
        </w:rPr>
      </w:pPr>
      <w:r>
        <w:rPr>
          <w:rFonts w:hint="eastAsia" w:ascii="宋体" w:hAnsi="宋体"/>
        </w:rPr>
        <w:t>本次</w:t>
      </w:r>
      <w:r>
        <w:rPr>
          <w:rFonts w:hint="eastAsia" w:ascii="宋体" w:hAnsi="宋体"/>
          <w:lang w:val="en-US" w:eastAsia="zh-CN"/>
        </w:rPr>
        <w:t>招标</w:t>
      </w:r>
      <w:r>
        <w:rPr>
          <w:rFonts w:hint="eastAsia" w:ascii="宋体" w:hAnsi="宋体"/>
        </w:rPr>
        <w:t>公告同时在</w:t>
      </w:r>
      <w:r>
        <w:rPr>
          <w:rFonts w:hint="eastAsia" w:ascii="宋体" w:hAnsi="宋体"/>
          <w:u w:val="single"/>
        </w:rPr>
        <w:t xml:space="preserve">  中国铁建物资采购网（http://ecm.crcc.cn）、中国采购与招标网（http://www.chinabidding.com.cn）、铁建商城（https://www.crccmall.com）</w:t>
      </w:r>
      <w:r>
        <w:rPr>
          <w:rFonts w:hint="eastAsia" w:ascii="宋体" w:hAnsi="宋体"/>
          <w:u w:val="single"/>
          <w:lang w:val="en-US" w:eastAsia="zh-CN"/>
        </w:rPr>
        <w:t>及中国招标投标公共服务平台（http://www.cebpubservice.com/）</w:t>
      </w:r>
      <w:r>
        <w:rPr>
          <w:rFonts w:hint="eastAsia" w:ascii="宋体" w:hAnsi="宋体"/>
          <w:u w:val="single"/>
        </w:rPr>
        <w:t xml:space="preserve">   </w:t>
      </w:r>
      <w:r>
        <w:rPr>
          <w:rFonts w:hint="eastAsia" w:ascii="宋体" w:hAnsi="宋体"/>
        </w:rPr>
        <w:t>上发布。</w:t>
      </w:r>
    </w:p>
    <w:p>
      <w:pPr>
        <w:pStyle w:val="8"/>
        <w:spacing w:line="340" w:lineRule="exact"/>
        <w:rPr>
          <w:rFonts w:ascii="宋体" w:hAnsi="宋体" w:eastAsia="宋体"/>
          <w:b/>
        </w:rPr>
      </w:pPr>
      <w:bookmarkStart w:id="7" w:name="_Toc12243"/>
      <w:r>
        <w:rPr>
          <w:rFonts w:hint="eastAsia" w:ascii="宋体" w:hAnsi="宋体" w:eastAsia="宋体"/>
          <w:b/>
        </w:rPr>
        <w:t>9</w:t>
      </w:r>
      <w:r>
        <w:rPr>
          <w:rFonts w:ascii="宋体" w:hAnsi="宋体" w:eastAsia="宋体"/>
          <w:b/>
        </w:rPr>
        <w:t>. 联系方式</w:t>
      </w:r>
      <w:bookmarkEnd w:id="7"/>
    </w:p>
    <w:p>
      <w:pPr>
        <w:topLinePunct/>
        <w:spacing w:line="240" w:lineRule="exact"/>
        <w:ind w:firstLine="420" w:firstLineChars="200"/>
        <w:rPr>
          <w:rFonts w:hint="eastAsia" w:ascii="宋体" w:hAnsi="宋体"/>
          <w:szCs w:val="21"/>
          <w:u w:val="single"/>
          <w:lang w:eastAsia="zh-CN"/>
        </w:rPr>
      </w:pPr>
      <w:r>
        <w:rPr>
          <w:rFonts w:ascii="宋体" w:hAnsi="宋体"/>
          <w:szCs w:val="21"/>
        </w:rPr>
        <w:t>招 标 人：</w:t>
      </w:r>
      <w:r>
        <w:rPr>
          <w:rFonts w:ascii="宋体" w:hAnsi="宋体"/>
          <w:szCs w:val="21"/>
          <w:u w:val="single"/>
        </w:rPr>
        <w:t xml:space="preserve">  </w:t>
      </w:r>
      <w:r>
        <w:rPr>
          <w:rFonts w:hint="eastAsia" w:ascii="宋体" w:hAnsi="宋体"/>
          <w:szCs w:val="21"/>
          <w:u w:val="single"/>
          <w:lang w:eastAsia="zh-CN"/>
        </w:rPr>
        <w:t>中铁二十五局集团有限公司设备物资集中招标采购中心</w:t>
      </w:r>
    </w:p>
    <w:p>
      <w:pPr>
        <w:topLinePunct/>
        <w:spacing w:line="240" w:lineRule="exact"/>
        <w:ind w:firstLine="420" w:firstLineChars="200"/>
        <w:rPr>
          <w:rFonts w:ascii="宋体" w:hAnsi="宋体"/>
          <w:szCs w:val="21"/>
          <w:u w:val="single"/>
        </w:rPr>
      </w:pPr>
      <w:r>
        <w:rPr>
          <w:rFonts w:hint="eastAsia" w:ascii="宋体" w:hAnsi="宋体"/>
          <w:szCs w:val="21"/>
          <w:lang w:val="en-US" w:eastAsia="zh-CN"/>
        </w:rPr>
        <w:t>使用项目：</w:t>
      </w:r>
      <w:r>
        <w:rPr>
          <w:rFonts w:ascii="宋体" w:hAnsi="宋体"/>
          <w:szCs w:val="21"/>
          <w:u w:val="single"/>
        </w:rPr>
        <w:t xml:space="preserve"> </w:t>
      </w:r>
      <w:r>
        <w:rPr>
          <w:rFonts w:hint="eastAsia" w:ascii="宋体" w:hAnsi="宋体"/>
          <w:szCs w:val="21"/>
          <w:u w:val="single"/>
          <w:lang w:val="en-US" w:eastAsia="zh-CN"/>
        </w:rPr>
        <w:t>中铁二十五局集团电务工程有限公司广州地铁十八和二十二号线项目部</w:t>
      </w:r>
      <w:r>
        <w:rPr>
          <w:rFonts w:ascii="宋体" w:hAnsi="宋体"/>
          <w:szCs w:val="21"/>
          <w:u w:val="single"/>
        </w:rPr>
        <w:t xml:space="preserve"> </w:t>
      </w:r>
    </w:p>
    <w:p>
      <w:pPr>
        <w:topLinePunct/>
        <w:spacing w:line="240" w:lineRule="exact"/>
        <w:ind w:firstLine="420" w:firstLineChars="200"/>
        <w:rPr>
          <w:rFonts w:ascii="宋体" w:hAnsi="宋体"/>
          <w:szCs w:val="21"/>
        </w:rPr>
      </w:pPr>
      <w:r>
        <w:rPr>
          <w:rFonts w:ascii="宋体" w:hAnsi="宋体"/>
          <w:szCs w:val="21"/>
        </w:rPr>
        <w:t xml:space="preserve">地  </w:t>
      </w:r>
      <w:r>
        <w:rPr>
          <w:rFonts w:hint="eastAsia" w:ascii="宋体" w:hAnsi="宋体"/>
          <w:szCs w:val="21"/>
          <w:lang w:val="en-US" w:eastAsia="zh-CN"/>
        </w:rPr>
        <w:t xml:space="preserve"> </w:t>
      </w:r>
      <w:r>
        <w:rPr>
          <w:rFonts w:ascii="宋体" w:hAnsi="宋体"/>
          <w:szCs w:val="21"/>
        </w:rPr>
        <w:t>址：</w:t>
      </w:r>
      <w:r>
        <w:rPr>
          <w:rFonts w:ascii="宋体" w:hAnsi="宋体"/>
          <w:szCs w:val="21"/>
          <w:u w:val="single"/>
        </w:rPr>
        <w:t xml:space="preserve">     </w:t>
      </w:r>
      <w:r>
        <w:rPr>
          <w:rFonts w:hint="eastAsia" w:ascii="宋体" w:hAnsi="宋体"/>
          <w:szCs w:val="21"/>
          <w:u w:val="single"/>
          <w:lang w:eastAsia="zh-CN"/>
        </w:rPr>
        <w:t>广东省广州市番禺区石壁三村华北一街三巷</w:t>
      </w:r>
      <w:r>
        <w:rPr>
          <w:rFonts w:hint="eastAsia" w:ascii="宋体" w:hAnsi="宋体"/>
          <w:szCs w:val="21"/>
          <w:u w:val="single"/>
          <w:lang w:val="en-US" w:eastAsia="zh-CN"/>
        </w:rPr>
        <w:t>12号</w:t>
      </w:r>
      <w:r>
        <w:rPr>
          <w:rFonts w:ascii="宋体" w:hAnsi="宋体"/>
          <w:szCs w:val="21"/>
          <w:u w:val="single"/>
        </w:rPr>
        <w:t xml:space="preserve">   </w:t>
      </w:r>
      <w:r>
        <w:rPr>
          <w:rFonts w:ascii="宋体" w:hAnsi="宋体"/>
          <w:szCs w:val="21"/>
        </w:rPr>
        <w:t xml:space="preserve">  </w:t>
      </w:r>
      <w:r>
        <w:rPr>
          <w:rFonts w:ascii="宋体" w:hAnsi="宋体"/>
          <w:szCs w:val="21"/>
        </w:rPr>
        <w:tab/>
      </w:r>
    </w:p>
    <w:p>
      <w:pPr>
        <w:topLinePunct/>
        <w:spacing w:line="240" w:lineRule="exact"/>
        <w:ind w:firstLine="420" w:firstLineChars="200"/>
        <w:rPr>
          <w:rFonts w:ascii="宋体" w:hAnsi="宋体"/>
          <w:szCs w:val="21"/>
        </w:rPr>
      </w:pPr>
      <w:r>
        <w:rPr>
          <w:rFonts w:ascii="宋体" w:hAnsi="宋体"/>
          <w:szCs w:val="21"/>
        </w:rPr>
        <w:t>联 系 人：</w:t>
      </w:r>
      <w:r>
        <w:rPr>
          <w:rFonts w:ascii="宋体" w:hAnsi="宋体"/>
          <w:szCs w:val="21"/>
          <w:u w:val="single"/>
        </w:rPr>
        <w:t xml:space="preserve">                   </w:t>
      </w:r>
      <w:r>
        <w:rPr>
          <w:rFonts w:hint="eastAsia" w:ascii="宋体" w:hAnsi="宋体"/>
          <w:szCs w:val="21"/>
          <w:u w:val="single"/>
          <w:lang w:eastAsia="zh-CN"/>
        </w:rPr>
        <w:t>晁岱龙、徐振雨</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 xml:space="preserve">        </w:t>
      </w:r>
    </w:p>
    <w:p>
      <w:pPr>
        <w:topLinePunct/>
        <w:spacing w:line="240" w:lineRule="exact"/>
        <w:ind w:firstLine="420" w:firstLineChars="200"/>
        <w:rPr>
          <w:rFonts w:ascii="宋体" w:hAnsi="宋体"/>
          <w:szCs w:val="21"/>
        </w:rPr>
      </w:pPr>
      <w:r>
        <w:rPr>
          <w:rFonts w:ascii="宋体" w:hAnsi="宋体"/>
          <w:szCs w:val="21"/>
        </w:rPr>
        <w:t>电话</w:t>
      </w:r>
      <w:r>
        <w:rPr>
          <w:rFonts w:hint="eastAsia" w:ascii="宋体" w:hAnsi="宋体"/>
          <w:szCs w:val="21"/>
        </w:rPr>
        <w:t>（传真）</w:t>
      </w:r>
      <w:r>
        <w:rPr>
          <w:rFonts w:ascii="宋体" w:hAnsi="宋体"/>
          <w:szCs w:val="21"/>
        </w:rPr>
        <w:t>：</w:t>
      </w:r>
      <w:r>
        <w:rPr>
          <w:rFonts w:ascii="宋体" w:hAnsi="宋体"/>
          <w:szCs w:val="21"/>
          <w:u w:val="single"/>
        </w:rPr>
        <w:t xml:space="preserve">        </w:t>
      </w:r>
      <w:r>
        <w:rPr>
          <w:rFonts w:hint="eastAsia" w:ascii="宋体" w:hAnsi="宋体"/>
          <w:szCs w:val="21"/>
          <w:u w:val="single"/>
          <w:lang w:val="en-US" w:eastAsia="zh-CN"/>
        </w:rPr>
        <w:t>17563758166</w:t>
      </w:r>
      <w:r>
        <w:rPr>
          <w:rFonts w:ascii="宋体" w:hAnsi="宋体"/>
          <w:szCs w:val="21"/>
          <w:u w:val="single"/>
        </w:rPr>
        <w:t xml:space="preserve">  </w:t>
      </w:r>
      <w:r>
        <w:rPr>
          <w:rFonts w:hint="eastAsia" w:ascii="宋体" w:hAnsi="宋体"/>
          <w:szCs w:val="21"/>
          <w:u w:val="single"/>
          <w:lang w:eastAsia="zh-CN"/>
        </w:rPr>
        <w:t>、</w:t>
      </w:r>
      <w:r>
        <w:rPr>
          <w:rFonts w:ascii="宋体" w:hAnsi="宋体"/>
          <w:szCs w:val="21"/>
          <w:u w:val="single"/>
        </w:rPr>
        <w:t xml:space="preserve"> </w:t>
      </w:r>
      <w:r>
        <w:rPr>
          <w:rFonts w:hint="eastAsia" w:ascii="宋体" w:hAnsi="宋体"/>
          <w:szCs w:val="21"/>
          <w:u w:val="single"/>
          <w:lang w:val="en-US" w:eastAsia="zh-CN"/>
        </w:rPr>
        <w:t>15081285388</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ascii="宋体" w:hAnsi="宋体"/>
          <w:szCs w:val="21"/>
        </w:rPr>
        <w:t xml:space="preserve">       </w:t>
      </w:r>
    </w:p>
    <w:p>
      <w:pPr>
        <w:spacing w:line="240" w:lineRule="exact"/>
        <w:rPr>
          <w:rFonts w:ascii="宋体" w:hAnsi="宋体"/>
          <w:szCs w:val="21"/>
        </w:rPr>
      </w:pPr>
      <w:r>
        <w:rPr>
          <w:rFonts w:ascii="宋体" w:hAnsi="宋体"/>
          <w:szCs w:val="21"/>
        </w:rPr>
        <w:t xml:space="preserve">    </w:t>
      </w:r>
      <w:r>
        <w:rPr>
          <w:rFonts w:hint="eastAsia" w:ascii="宋体" w:hAnsi="宋体"/>
          <w:szCs w:val="21"/>
          <w:lang w:val="en-US" w:eastAsia="zh-CN"/>
        </w:rPr>
        <w:t>联系邮箱：</w:t>
      </w:r>
      <w:r>
        <w:rPr>
          <w:rFonts w:ascii="宋体" w:hAnsi="宋体"/>
          <w:szCs w:val="21"/>
          <w:u w:val="single"/>
        </w:rPr>
        <w:t xml:space="preserve">     </w:t>
      </w:r>
      <w:r>
        <w:rPr>
          <w:rFonts w:hint="eastAsia" w:ascii="宋体" w:hAnsi="宋体"/>
          <w:sz w:val="24"/>
          <w:highlight w:val="none"/>
          <w:u w:val="single"/>
          <w:lang w:val="en-US" w:eastAsia="zh-CN"/>
        </w:rPr>
        <w:t>1454097105@qq.com</w:t>
      </w:r>
      <w:r>
        <w:rPr>
          <w:rFonts w:ascii="宋体" w:hAnsi="宋体"/>
          <w:szCs w:val="21"/>
          <w:u w:val="single"/>
        </w:rPr>
        <w:t xml:space="preserve">                          </w:t>
      </w:r>
      <w:r>
        <w:rPr>
          <w:rFonts w:ascii="宋体" w:hAnsi="宋体"/>
          <w:szCs w:val="21"/>
        </w:rPr>
        <w:t xml:space="preserve">                                                     </w:t>
      </w:r>
    </w:p>
    <w:p>
      <w:pPr>
        <w:spacing w:line="240" w:lineRule="exact"/>
      </w:pPr>
      <w:r>
        <w:t>　　　　　　　　　　　　　　　　　　　　　　</w:t>
      </w:r>
    </w:p>
    <w:p>
      <w:pPr>
        <w:spacing w:line="240" w:lineRule="exact"/>
      </w:pPr>
    </w:p>
    <w:p>
      <w:pPr>
        <w:spacing w:line="240" w:lineRule="exact"/>
        <w:jc w:val="right"/>
        <w:rPr>
          <w:rFonts w:hint="eastAsia" w:ascii="宋体" w:hAnsi="宋体"/>
          <w:szCs w:val="21"/>
          <w:lang w:eastAsia="zh-CN"/>
        </w:rPr>
      </w:pPr>
      <w:r>
        <w:rPr>
          <w:rFonts w:hint="eastAsia" w:ascii="宋体" w:hAnsi="宋体"/>
          <w:szCs w:val="21"/>
          <w:lang w:eastAsia="zh-CN"/>
        </w:rPr>
        <w:t>中铁二十五局集团有限公司设备物资集中招标采购中心</w:t>
      </w:r>
    </w:p>
    <w:p>
      <w:pPr>
        <w:spacing w:line="240" w:lineRule="exact"/>
        <w:jc w:val="right"/>
        <w:rPr>
          <w:rFonts w:hint="eastAsia" w:ascii="宋体" w:hAnsi="宋体"/>
          <w:szCs w:val="21"/>
          <w:lang w:eastAsia="zh-CN"/>
        </w:rPr>
      </w:pPr>
    </w:p>
    <w:p>
      <w:pPr>
        <w:spacing w:line="240" w:lineRule="exact"/>
        <w:rPr>
          <w:b/>
          <w:bCs/>
          <w:sz w:val="32"/>
          <w:highlight w:val="none"/>
        </w:rPr>
      </w:pPr>
      <w:r>
        <w:t>　　　　　　　　　　　　　　　　　　　　　　　　　</w:t>
      </w:r>
      <w:r>
        <w:rPr>
          <w:u w:val="single"/>
        </w:rPr>
        <w:t xml:space="preserve"> </w:t>
      </w:r>
      <w:r>
        <w:rPr>
          <w:highlight w:val="none"/>
          <w:u w:val="single"/>
        </w:rPr>
        <w:t xml:space="preserve"> </w:t>
      </w:r>
      <w:r>
        <w:rPr>
          <w:rFonts w:hint="eastAsia"/>
          <w:highlight w:val="none"/>
          <w:u w:val="single"/>
          <w:lang w:val="en-US" w:eastAsia="zh-CN"/>
        </w:rPr>
        <w:t>2020</w:t>
      </w:r>
      <w:r>
        <w:rPr>
          <w:highlight w:val="none"/>
          <w:u w:val="single"/>
        </w:rPr>
        <w:t xml:space="preserve">    </w:t>
      </w:r>
      <w:r>
        <w:rPr>
          <w:highlight w:val="none"/>
        </w:rPr>
        <w:t xml:space="preserve">年 </w:t>
      </w:r>
      <w:r>
        <w:rPr>
          <w:highlight w:val="none"/>
          <w:u w:val="single"/>
        </w:rPr>
        <w:t xml:space="preserve"> </w:t>
      </w:r>
      <w:r>
        <w:rPr>
          <w:rFonts w:hint="eastAsia"/>
          <w:highlight w:val="none"/>
          <w:u w:val="single"/>
        </w:rPr>
        <w:t xml:space="preserve"> </w:t>
      </w:r>
      <w:r>
        <w:rPr>
          <w:rFonts w:hint="eastAsia"/>
          <w:highlight w:val="none"/>
          <w:u w:val="single"/>
          <w:lang w:val="en-US" w:eastAsia="zh-CN"/>
        </w:rPr>
        <w:t>4</w:t>
      </w:r>
      <w:r>
        <w:rPr>
          <w:rFonts w:hint="eastAsia"/>
          <w:highlight w:val="none"/>
          <w:u w:val="single"/>
        </w:rPr>
        <w:t xml:space="preserve"> </w:t>
      </w:r>
      <w:r>
        <w:rPr>
          <w:highlight w:val="none"/>
          <w:u w:val="single"/>
        </w:rPr>
        <w:t xml:space="preserve">  </w:t>
      </w:r>
      <w:r>
        <w:rPr>
          <w:highlight w:val="none"/>
        </w:rPr>
        <w:t>月</w:t>
      </w:r>
      <w:r>
        <w:rPr>
          <w:highlight w:val="none"/>
          <w:u w:val="single"/>
        </w:rPr>
        <w:t xml:space="preserve">  </w:t>
      </w:r>
      <w:r>
        <w:rPr>
          <w:rFonts w:hint="eastAsia"/>
          <w:highlight w:val="none"/>
          <w:u w:val="single"/>
          <w:lang w:val="en-US" w:eastAsia="zh-CN"/>
        </w:rPr>
        <w:t>3</w:t>
      </w:r>
      <w:r>
        <w:rPr>
          <w:highlight w:val="none"/>
          <w:u w:val="single"/>
        </w:rPr>
        <w:t xml:space="preserve">  </w:t>
      </w:r>
      <w:r>
        <w:rPr>
          <w:highlight w:val="none"/>
        </w:rPr>
        <w:t>日</w:t>
      </w:r>
    </w:p>
    <w:p>
      <w:pPr>
        <w:spacing w:line="440" w:lineRule="exact"/>
        <w:jc w:val="right"/>
        <w:rPr>
          <w:rFonts w:ascii="宋体" w:hAnsi="宋体"/>
          <w:szCs w:val="21"/>
          <w:highlight w:val="none"/>
        </w:rPr>
        <w:sectPr>
          <w:footerReference r:id="rId3" w:type="default"/>
          <w:pgSz w:w="11906" w:h="16838"/>
          <w:pgMar w:top="1134" w:right="1191" w:bottom="1134" w:left="1474" w:header="851" w:footer="1418" w:gutter="0"/>
          <w:pgBorders>
            <w:top w:val="none" w:sz="0" w:space="0"/>
            <w:left w:val="none" w:sz="0" w:space="0"/>
            <w:bottom w:val="none" w:sz="0" w:space="0"/>
            <w:right w:val="none" w:sz="0" w:space="0"/>
          </w:pgBorders>
          <w:pgNumType w:fmt="decimalFullWidth" w:start="1"/>
          <w:cols w:space="720" w:num="1"/>
          <w:docGrid w:type="linesAndChars" w:linePitch="312" w:charSpace="0"/>
        </w:sectPr>
      </w:pPr>
    </w:p>
    <w:p>
      <w:pPr>
        <w:jc w:val="left"/>
        <w:rPr>
          <w:rFonts w:hint="eastAsia"/>
          <w:b/>
          <w:sz w:val="32"/>
          <w:szCs w:val="32"/>
          <w:lang w:val="en-US" w:eastAsia="zh-CN"/>
        </w:rPr>
      </w:pPr>
      <w:r>
        <w:rPr>
          <w:rFonts w:hint="eastAsia" w:ascii="宋体" w:hAnsi="宋体" w:eastAsia="宋体" w:cs="宋体"/>
          <w:b/>
          <w:sz w:val="24"/>
          <w:szCs w:val="24"/>
          <w:lang w:eastAsia="zh-CN"/>
        </w:rPr>
        <w:t>附表</w:t>
      </w:r>
      <w:r>
        <w:rPr>
          <w:rFonts w:hint="eastAsia" w:ascii="宋体" w:hAnsi="宋体" w:eastAsia="宋体" w:cs="宋体"/>
          <w:b/>
          <w:sz w:val="24"/>
          <w:szCs w:val="24"/>
          <w:lang w:val="en-US" w:eastAsia="zh-CN"/>
        </w:rPr>
        <w:t xml:space="preserve">1   </w:t>
      </w:r>
      <w:r>
        <w:rPr>
          <w:rFonts w:hint="eastAsia"/>
          <w:b/>
          <w:sz w:val="24"/>
          <w:szCs w:val="24"/>
          <w:lang w:val="en-US" w:eastAsia="zh-CN"/>
        </w:rPr>
        <w:t xml:space="preserve">                                         </w:t>
      </w:r>
      <w:r>
        <w:rPr>
          <w:rFonts w:hint="eastAsia"/>
          <w:b/>
          <w:sz w:val="32"/>
          <w:szCs w:val="32"/>
          <w:lang w:val="en-US" w:eastAsia="zh-CN"/>
        </w:rPr>
        <w:t xml:space="preserve"> </w:t>
      </w:r>
    </w:p>
    <w:p>
      <w:pPr>
        <w:jc w:val="center"/>
        <w:rPr>
          <w:rFonts w:hint="eastAsia" w:ascii="宋体" w:hAnsi="宋体" w:cs="宋体"/>
          <w:b/>
          <w:bCs w:val="0"/>
          <w:sz w:val="32"/>
          <w:szCs w:val="32"/>
          <w:highlight w:val="none"/>
          <w:lang w:val="en-US" w:eastAsia="zh-CN"/>
        </w:rPr>
      </w:pPr>
      <w:r>
        <w:rPr>
          <w:rFonts w:hint="eastAsia" w:ascii="宋体" w:hAnsi="宋体" w:cs="宋体"/>
          <w:b/>
          <w:bCs w:val="0"/>
          <w:sz w:val="32"/>
          <w:szCs w:val="32"/>
          <w:highlight w:val="none"/>
          <w:lang w:val="en-US" w:eastAsia="zh-CN"/>
        </w:rPr>
        <w:t xml:space="preserve"> </w:t>
      </w:r>
      <w:r>
        <w:rPr>
          <w:rFonts w:hint="eastAsia"/>
          <w:b/>
          <w:sz w:val="24"/>
        </w:rPr>
        <w:t>招标物资包件清单及投标人资格要求</w:t>
      </w:r>
    </w:p>
    <w:p>
      <w:pPr>
        <w:jc w:val="both"/>
        <w:rPr>
          <w:rFonts w:hint="default" w:ascii="宋体" w:hAnsi="宋体" w:cs="宋体"/>
          <w:b/>
          <w:bCs w:val="0"/>
          <w:color w:val="auto"/>
          <w:sz w:val="21"/>
          <w:szCs w:val="21"/>
          <w:highlight w:val="none"/>
          <w:lang w:val="en-US" w:eastAsia="zh-CN"/>
        </w:rPr>
      </w:pPr>
      <w:r>
        <w:rPr>
          <w:rFonts w:hint="eastAsia" w:ascii="宋体" w:hAnsi="宋体"/>
          <w:b/>
          <w:color w:val="auto"/>
          <w:sz w:val="21"/>
          <w:szCs w:val="21"/>
          <w:highlight w:val="none"/>
        </w:rPr>
        <w:t>招标编号：</w:t>
      </w:r>
      <w:r>
        <w:rPr>
          <w:rFonts w:ascii="宋体" w:hAnsi="宋体" w:eastAsia="宋体" w:cs="宋体"/>
          <w:sz w:val="24"/>
          <w:szCs w:val="24"/>
          <w:highlight w:val="none"/>
        </w:rPr>
        <w:t>CRCC-2511W-2020-001</w:t>
      </w:r>
      <w:r>
        <w:rPr>
          <w:rFonts w:hint="eastAsia" w:ascii="宋体" w:hAnsi="宋体"/>
          <w:b/>
          <w:color w:val="auto"/>
          <w:sz w:val="21"/>
          <w:szCs w:val="21"/>
          <w:highlight w:val="none"/>
          <w:lang w:val="en-US" w:eastAsia="zh-CN"/>
        </w:rPr>
        <w:t xml:space="preserve">     包件号：DT-02</w:t>
      </w:r>
    </w:p>
    <w:tbl>
      <w:tblPr>
        <w:tblStyle w:val="7"/>
        <w:tblW w:w="14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5"/>
        <w:gridCol w:w="1693"/>
        <w:gridCol w:w="3082"/>
        <w:gridCol w:w="451"/>
        <w:gridCol w:w="788"/>
        <w:gridCol w:w="6029"/>
        <w:gridCol w:w="111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规格型号</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6029"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投标人资格条件</w:t>
            </w:r>
          </w:p>
        </w:tc>
        <w:tc>
          <w:tcPr>
            <w:tcW w:w="111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招标文件售价</w:t>
            </w:r>
            <w:r>
              <w:rPr>
                <w:rStyle w:val="9"/>
                <w:rFonts w:hint="eastAsia" w:ascii="宋体" w:hAnsi="宋体" w:eastAsia="宋体" w:cs="宋体"/>
                <w:sz w:val="18"/>
                <w:szCs w:val="18"/>
                <w:lang w:val="en-US" w:eastAsia="zh-CN" w:bidi="ar"/>
              </w:rPr>
              <w:t>(</w:t>
            </w:r>
            <w:r>
              <w:rPr>
                <w:rStyle w:val="10"/>
                <w:rFonts w:hint="eastAsia" w:ascii="宋体" w:hAnsi="宋体" w:eastAsia="宋体" w:cs="宋体"/>
                <w:sz w:val="18"/>
                <w:szCs w:val="18"/>
                <w:lang w:val="en-US" w:eastAsia="zh-CN" w:bidi="ar"/>
              </w:rPr>
              <w:t>元</w:t>
            </w:r>
            <w:r>
              <w:rPr>
                <w:rStyle w:val="9"/>
                <w:rFonts w:hint="eastAsia" w:ascii="宋体" w:hAnsi="宋体" w:eastAsia="宋体" w:cs="宋体"/>
                <w:sz w:val="18"/>
                <w:szCs w:val="18"/>
                <w:lang w:val="en-US" w:eastAsia="zh-CN" w:bidi="ar"/>
              </w:rPr>
              <w:t>)</w:t>
            </w:r>
          </w:p>
        </w:tc>
        <w:tc>
          <w:tcPr>
            <w:tcW w:w="1110"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投标保证金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有盖板无孔托盘,200 X 100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6029" w:type="dxa"/>
            <w:vMerge w:val="restart"/>
            <w:vAlign w:val="center"/>
          </w:tcPr>
          <w:p>
            <w:pPr>
              <w:pStyle w:val="11"/>
              <w:widowControl/>
              <w:spacing w:line="260" w:lineRule="exact"/>
              <w:ind w:firstLine="360"/>
              <w:rPr>
                <w:rFonts w:ascii="宋体" w:hAnsi="宋体"/>
                <w:sz w:val="18"/>
              </w:rPr>
            </w:pPr>
            <w:r>
              <w:rPr>
                <w:rFonts w:hint="eastAsia" w:ascii="宋体" w:hAnsi="宋体"/>
                <w:sz w:val="18"/>
              </w:rPr>
              <w:t>（1）营业范围要求：在中华人民共和国境内依法注册，具有独立法人资格、具有招标物资生产或供应经验的企业，并且具有合法、有效的“三证合一”的营业执照。</w:t>
            </w:r>
          </w:p>
          <w:p>
            <w:pPr>
              <w:pStyle w:val="11"/>
              <w:widowControl/>
              <w:spacing w:line="260" w:lineRule="exact"/>
              <w:ind w:firstLine="360"/>
              <w:rPr>
                <w:rFonts w:hint="eastAsia" w:ascii="宋体" w:hAnsi="宋体"/>
                <w:sz w:val="18"/>
              </w:rPr>
            </w:pPr>
            <w:r>
              <w:rPr>
                <w:rFonts w:hint="eastAsia" w:ascii="宋体" w:hAnsi="宋体"/>
                <w:sz w:val="18"/>
              </w:rPr>
              <w:t>（2）生产能力要求：生产厂</w:t>
            </w:r>
            <w:r>
              <w:rPr>
                <w:rFonts w:hint="eastAsia" w:ascii="宋体" w:hAnsi="宋体"/>
                <w:sz w:val="18"/>
                <w:lang w:val="en-US" w:eastAsia="zh-CN"/>
              </w:rPr>
              <w:t>满足投标物资预制要求，获得投标</w:t>
            </w:r>
            <w:r>
              <w:rPr>
                <w:rFonts w:hint="eastAsia" w:ascii="宋体" w:hAnsi="宋体"/>
                <w:sz w:val="18"/>
              </w:rPr>
              <w:t>产品生产许可证。</w:t>
            </w:r>
          </w:p>
          <w:p>
            <w:pPr>
              <w:pStyle w:val="11"/>
              <w:widowControl/>
              <w:spacing w:line="260" w:lineRule="exact"/>
              <w:ind w:firstLine="360"/>
              <w:rPr>
                <w:rFonts w:ascii="宋体" w:hAnsi="宋体"/>
                <w:sz w:val="18"/>
              </w:rPr>
            </w:pPr>
            <w:r>
              <w:rPr>
                <w:rFonts w:hint="eastAsia" w:ascii="宋体" w:hAnsi="宋体"/>
                <w:sz w:val="18"/>
              </w:rPr>
              <w:t>（3）财务能力要求：投标人必须是经税务部门注册登记核准的一般纳税人，有依法纳税的良好记录，具有良好的资金财务状况，生产厂注册资本不低于</w:t>
            </w:r>
            <w:r>
              <w:rPr>
                <w:rFonts w:hint="eastAsia" w:ascii="宋体" w:hAnsi="宋体"/>
                <w:b/>
                <w:bCs/>
                <w:color w:val="FF0000"/>
                <w:sz w:val="18"/>
                <w:lang w:val="en-US" w:eastAsia="zh-CN"/>
              </w:rPr>
              <w:t>100万</w:t>
            </w:r>
            <w:r>
              <w:rPr>
                <w:rFonts w:hint="eastAsia" w:ascii="宋体" w:hAnsi="宋体"/>
                <w:b/>
                <w:bCs/>
                <w:color w:val="FF0000"/>
                <w:sz w:val="18"/>
              </w:rPr>
              <w:t>元人民币</w:t>
            </w:r>
            <w:r>
              <w:rPr>
                <w:rFonts w:hint="eastAsia" w:ascii="宋体" w:hAnsi="宋体"/>
                <w:sz w:val="18"/>
              </w:rPr>
              <w:t>、代理商</w:t>
            </w:r>
            <w:r>
              <w:rPr>
                <w:rFonts w:hint="eastAsia" w:ascii="宋体" w:hAnsi="宋体"/>
                <w:b w:val="0"/>
                <w:bCs/>
                <w:sz w:val="18"/>
              </w:rPr>
              <w:t>注册资本不低于</w:t>
            </w:r>
            <w:r>
              <w:rPr>
                <w:rFonts w:hint="eastAsia" w:ascii="宋体" w:hAnsi="宋体"/>
                <w:b/>
                <w:color w:val="FF0000"/>
                <w:sz w:val="18"/>
                <w:lang w:val="en-US" w:eastAsia="zh-CN"/>
              </w:rPr>
              <w:t>1</w:t>
            </w:r>
            <w:r>
              <w:rPr>
                <w:rFonts w:hint="eastAsia" w:ascii="宋体" w:hAnsi="宋体"/>
                <w:b/>
                <w:color w:val="FF0000"/>
                <w:sz w:val="18"/>
              </w:rPr>
              <w:t>00万元人民币（含</w:t>
            </w:r>
            <w:r>
              <w:rPr>
                <w:rFonts w:hint="eastAsia" w:ascii="宋体" w:hAnsi="宋体"/>
                <w:b/>
                <w:color w:val="FF0000"/>
                <w:sz w:val="18"/>
                <w:lang w:val="en-US" w:eastAsia="zh-CN"/>
              </w:rPr>
              <w:t>1</w:t>
            </w:r>
            <w:r>
              <w:rPr>
                <w:rFonts w:hint="eastAsia" w:ascii="宋体" w:hAnsi="宋体"/>
                <w:b/>
                <w:color w:val="FF0000"/>
                <w:sz w:val="18"/>
              </w:rPr>
              <w:t>00万）</w:t>
            </w:r>
            <w:r>
              <w:rPr>
                <w:rFonts w:hint="eastAsia" w:ascii="宋体" w:hAnsi="宋体"/>
                <w:sz w:val="18"/>
              </w:rPr>
              <w:t>；投标人须提供</w:t>
            </w:r>
            <w:r>
              <w:rPr>
                <w:rFonts w:ascii="宋体" w:hAnsi="宋体"/>
                <w:sz w:val="18"/>
              </w:rPr>
              <w:t>2017、2018年经会计师事务所审计的财务审计报告、附注及相关报表（提供扫描件）</w:t>
            </w:r>
            <w:r>
              <w:rPr>
                <w:rFonts w:hint="eastAsia" w:ascii="宋体" w:hAnsi="宋体"/>
                <w:sz w:val="18"/>
              </w:rPr>
              <w:t>，期间注册的新公司仅需提供成立后的报表。</w:t>
            </w:r>
          </w:p>
          <w:p>
            <w:pPr>
              <w:pStyle w:val="11"/>
              <w:widowControl/>
              <w:spacing w:line="260" w:lineRule="exact"/>
              <w:ind w:firstLine="360"/>
              <w:rPr>
                <w:rFonts w:ascii="宋体" w:hAnsi="宋体"/>
                <w:sz w:val="18"/>
              </w:rPr>
            </w:pPr>
            <w:r>
              <w:rPr>
                <w:rFonts w:hint="eastAsia" w:ascii="宋体" w:hAnsi="宋体"/>
                <w:sz w:val="18"/>
              </w:rPr>
              <w:t>（4）质量保证能力要求：投标物资生产厂具有有效的ISO9000系列质量管理体系认证，产品符合国家现行标准；投标产品生产厂具有取得资质认定的省、部级及以上专业检测机构出具的近三年(201</w:t>
            </w:r>
            <w:r>
              <w:rPr>
                <w:rFonts w:hint="eastAsia" w:ascii="宋体" w:hAnsi="宋体"/>
                <w:sz w:val="18"/>
                <w:lang w:val="en-US" w:eastAsia="zh-CN"/>
              </w:rPr>
              <w:t>7</w:t>
            </w:r>
            <w:r>
              <w:rPr>
                <w:rFonts w:hint="eastAsia" w:ascii="宋体" w:hAnsi="宋体"/>
                <w:sz w:val="18"/>
              </w:rPr>
              <w:t>-201</w:t>
            </w:r>
            <w:r>
              <w:rPr>
                <w:rFonts w:hint="eastAsia" w:ascii="宋体" w:hAnsi="宋体"/>
                <w:sz w:val="18"/>
                <w:lang w:val="en-US" w:eastAsia="zh-CN"/>
              </w:rPr>
              <w:t>9</w:t>
            </w:r>
            <w:r>
              <w:rPr>
                <w:rFonts w:hint="eastAsia" w:ascii="宋体" w:hAnsi="宋体"/>
                <w:sz w:val="18"/>
              </w:rPr>
              <w:t>年)投标物资合格质量检验报告</w:t>
            </w:r>
            <w:r>
              <w:rPr>
                <w:rFonts w:hint="eastAsia" w:ascii="宋体" w:hAnsi="宋体"/>
                <w:b/>
                <w:bCs/>
                <w:color w:val="FF0000"/>
                <w:sz w:val="18"/>
                <w:lang w:eastAsia="zh-CN"/>
              </w:rPr>
              <w:t>（</w:t>
            </w:r>
            <w:r>
              <w:rPr>
                <w:rFonts w:hint="eastAsia" w:ascii="宋体" w:hAnsi="宋体"/>
                <w:b/>
                <w:bCs/>
                <w:color w:val="FF0000"/>
                <w:sz w:val="18"/>
                <w:lang w:val="en-US" w:eastAsia="zh-CN"/>
              </w:rPr>
              <w:t>每种类型至少一份</w:t>
            </w:r>
            <w:r>
              <w:rPr>
                <w:rFonts w:hint="eastAsia" w:ascii="宋体" w:hAnsi="宋体"/>
                <w:b/>
                <w:bCs/>
                <w:color w:val="FF0000"/>
                <w:sz w:val="18"/>
                <w:lang w:eastAsia="zh-CN"/>
              </w:rPr>
              <w:t>）</w:t>
            </w:r>
            <w:r>
              <w:rPr>
                <w:rFonts w:hint="eastAsia" w:ascii="宋体" w:hAnsi="宋体"/>
                <w:sz w:val="18"/>
              </w:rPr>
              <w:t>。</w:t>
            </w:r>
          </w:p>
          <w:p>
            <w:pPr>
              <w:pStyle w:val="11"/>
              <w:widowControl/>
              <w:spacing w:line="260" w:lineRule="exact"/>
              <w:ind w:firstLine="360"/>
              <w:rPr>
                <w:rFonts w:ascii="宋体" w:hAnsi="宋体"/>
                <w:sz w:val="18"/>
              </w:rPr>
            </w:pPr>
            <w:r>
              <w:rPr>
                <w:rFonts w:hint="eastAsia" w:ascii="宋体" w:hAnsi="宋体"/>
                <w:sz w:val="18"/>
              </w:rPr>
              <w:t>（5）供货业绩要求：代理商具有投标物资201</w:t>
            </w:r>
            <w:r>
              <w:rPr>
                <w:rFonts w:hint="eastAsia" w:ascii="宋体" w:hAnsi="宋体"/>
                <w:sz w:val="18"/>
                <w:lang w:val="en-US" w:eastAsia="zh-CN"/>
              </w:rPr>
              <w:t>7年</w:t>
            </w:r>
            <w:r>
              <w:rPr>
                <w:rFonts w:hint="eastAsia" w:ascii="宋体" w:hAnsi="宋体"/>
                <w:sz w:val="18"/>
              </w:rPr>
              <w:t>至</w:t>
            </w:r>
            <w:r>
              <w:rPr>
                <w:rFonts w:hint="eastAsia" w:ascii="宋体" w:hAnsi="宋体"/>
                <w:sz w:val="18"/>
                <w:lang w:val="en-US" w:eastAsia="zh-CN"/>
              </w:rPr>
              <w:t>今广州地铁或其他地铁</w:t>
            </w:r>
            <w:r>
              <w:rPr>
                <w:rFonts w:hint="eastAsia" w:ascii="宋体" w:hAnsi="宋体"/>
                <w:sz w:val="18"/>
              </w:rPr>
              <w:t>项目供货业绩不少于</w:t>
            </w:r>
            <w:r>
              <w:rPr>
                <w:rFonts w:ascii="宋体" w:hAnsi="宋体"/>
                <w:sz w:val="18"/>
              </w:rPr>
              <w:t>2</w:t>
            </w:r>
            <w:r>
              <w:rPr>
                <w:rFonts w:hint="eastAsia" w:ascii="宋体" w:hAnsi="宋体"/>
                <w:sz w:val="18"/>
              </w:rPr>
              <w:t>份（须附供货合同复印件）。</w:t>
            </w:r>
          </w:p>
          <w:p>
            <w:pPr>
              <w:pStyle w:val="11"/>
              <w:widowControl/>
              <w:spacing w:line="260" w:lineRule="exact"/>
              <w:ind w:firstLine="360"/>
              <w:rPr>
                <w:rFonts w:ascii="宋体" w:hAnsi="宋体"/>
                <w:sz w:val="18"/>
              </w:rPr>
            </w:pPr>
            <w:r>
              <w:rPr>
                <w:rFonts w:hint="eastAsia" w:ascii="宋体" w:hAnsi="宋体"/>
                <w:sz w:val="18"/>
              </w:rPr>
              <w:t>（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企业未处于禁止或取消投标状态不接受在《国家企业信用信息公示系统严重违法失信企业名单》内的供应商、不接受在最新一期《中国铁建选择合作方风险警示名录》黑级供应商</w:t>
            </w:r>
            <w:r>
              <w:rPr>
                <w:rFonts w:hint="eastAsia" w:ascii="宋体" w:hAnsi="宋体"/>
                <w:sz w:val="18"/>
                <w:lang w:val="en-US" w:eastAsia="zh-CN"/>
              </w:rPr>
              <w:t>及</w:t>
            </w:r>
            <w:r>
              <w:rPr>
                <w:rFonts w:hint="eastAsia" w:ascii="宋体" w:hAnsi="宋体"/>
                <w:sz w:val="18"/>
              </w:rPr>
              <w:t>中</w:t>
            </w:r>
            <w:r>
              <w:rPr>
                <w:rFonts w:hint="eastAsia" w:ascii="宋体" w:hAnsi="宋体"/>
                <w:sz w:val="18"/>
                <w:lang w:val="en-US" w:eastAsia="zh-CN"/>
              </w:rPr>
              <w:t>铁25局集团黑名单中供应商</w:t>
            </w:r>
            <w:r>
              <w:rPr>
                <w:rFonts w:hint="eastAsia" w:ascii="宋体" w:hAnsi="宋体"/>
                <w:sz w:val="18"/>
              </w:rPr>
              <w:t>报名。</w:t>
            </w:r>
          </w:p>
          <w:p>
            <w:r>
              <w:rPr>
                <w:rFonts w:hint="eastAsia" w:ascii="宋体" w:hAnsi="宋体"/>
                <w:sz w:val="18"/>
              </w:rPr>
              <w:t>（7）其他要求：①投标人如是代理商，可以代理多个生产厂家的产品参与投标，但必须有满足本资格条件要求的生产厂出具的针对本包件的授权函或经销协议（经销证明），投标人具备提供延伸服务的能力，具备跨地域的供应、集散能力，且生产厂家不得与其所授权的代理商共同参与同一包件的投标。②代理商投标时，须提供生产厂家出具的授权函（授权函原件）或经销协议（经销证明）（扫描件）、营业执照复印件、ISO9000系列质量证书复印件、检验报告复印件、资格声明等资料。③投标人提供增值税税率为1</w:t>
            </w:r>
            <w:r>
              <w:rPr>
                <w:rFonts w:ascii="宋体" w:hAnsi="宋体"/>
                <w:sz w:val="18"/>
              </w:rPr>
              <w:t>3</w:t>
            </w:r>
            <w:r>
              <w:rPr>
                <w:rFonts w:hint="eastAsia" w:ascii="宋体" w:hAnsi="宋体"/>
                <w:sz w:val="18"/>
              </w:rPr>
              <w:t>%的增值税专用发票。</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8</w:t>
            </w:r>
            <w:r>
              <w:rPr>
                <w:rFonts w:hint="eastAsia" w:ascii="宋体" w:hAnsi="宋体" w:eastAsia="宋体" w:cs="宋体"/>
                <w:i w:val="0"/>
                <w:color w:val="000000"/>
                <w:sz w:val="18"/>
                <w:szCs w:val="18"/>
                <w:u w:val="none"/>
                <w:lang w:eastAsia="zh-CN"/>
              </w:rPr>
              <w:t>）</w:t>
            </w:r>
            <w:r>
              <w:rPr>
                <w:rFonts w:hint="eastAsia" w:ascii="宋体" w:hAnsi="宋体" w:eastAsia="宋体" w:cs="宋体"/>
                <w:b/>
                <w:bCs/>
                <w:i w:val="0"/>
                <w:color w:val="FF0000"/>
                <w:sz w:val="18"/>
                <w:szCs w:val="18"/>
                <w:u w:val="none"/>
                <w:lang w:val="en-US" w:eastAsia="zh-CN"/>
              </w:rPr>
              <w:t>不接受联合体投标</w:t>
            </w:r>
          </w:p>
        </w:tc>
        <w:tc>
          <w:tcPr>
            <w:tcW w:w="1118" w:type="dxa"/>
            <w:vMerge w:val="restart"/>
            <w:vAlign w:val="center"/>
          </w:tcPr>
          <w:p>
            <w:pPr>
              <w:keepNext w:val="0"/>
              <w:keepLines w:val="0"/>
              <w:widowControl/>
              <w:suppressLineNumbers w:val="0"/>
              <w:jc w:val="center"/>
              <w:textAlignment w:val="center"/>
              <w:rPr>
                <w:rFonts w:hint="default" w:ascii="宋体" w:hAnsi="宋体" w:eastAsia="宋体" w:cs="宋体"/>
                <w:b/>
                <w:bCs/>
                <w:i w:val="0"/>
                <w:color w:val="000000"/>
                <w:sz w:val="18"/>
                <w:szCs w:val="18"/>
                <w:u w:val="none"/>
                <w:lang w:val="en-US" w:eastAsia="zh-CN"/>
              </w:rPr>
            </w:pPr>
            <w:r>
              <w:rPr>
                <w:rFonts w:hint="eastAsia" w:ascii="宋体" w:hAnsi="宋体" w:eastAsia="宋体" w:cs="宋体"/>
                <w:b/>
                <w:bCs/>
                <w:i w:val="0"/>
                <w:color w:val="000000"/>
                <w:sz w:val="18"/>
                <w:szCs w:val="18"/>
                <w:u w:val="none"/>
                <w:lang w:val="en-US" w:eastAsia="zh-CN"/>
              </w:rPr>
              <w:t>300</w:t>
            </w:r>
          </w:p>
        </w:tc>
        <w:tc>
          <w:tcPr>
            <w:tcW w:w="1110" w:type="dxa"/>
            <w:vMerge w:val="restart"/>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lang w:val="en-US" w:eastAsia="zh-CN"/>
              </w:rPr>
            </w:pPr>
            <w:r>
              <w:rPr>
                <w:rFonts w:hint="eastAsia" w:ascii="宋体" w:hAnsi="宋体" w:cs="宋体"/>
                <w:b/>
                <w:bCs/>
                <w:i w:val="0"/>
                <w:color w:val="000000"/>
                <w:sz w:val="18"/>
                <w:szCs w:val="1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有盖板无孔托盘,300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有盖板无孔托盘,400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379</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有盖板无孔托盘,600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有盖板无孔托盘,300 X 100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有盖板无孔托盘,800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耐火型有盖板无孔托盘,200 X 100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耐火型有盖板无孔托盘,300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耐火型有盖板无孔托盘,400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耐火钢制电缆桥架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耐火型有盖板无孔托盘,600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梯架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梯式桥架,800 X 150</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3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6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梯架</w:t>
            </w:r>
          </w:p>
        </w:tc>
        <w:tc>
          <w:tcPr>
            <w:tcW w:w="30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200*100mm（长*宽）</w:t>
            </w:r>
          </w:p>
        </w:tc>
        <w:tc>
          <w:tcPr>
            <w:tcW w:w="4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7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1060</w:t>
            </w:r>
          </w:p>
        </w:tc>
        <w:tc>
          <w:tcPr>
            <w:tcW w:w="602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10"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bl>
    <w:p>
      <w:pPr>
        <w:rPr>
          <w:rFonts w:hint="eastAsia" w:ascii="宋体" w:hAnsi="宋体" w:eastAsia="宋体" w:cs="宋体"/>
          <w:i w:val="0"/>
          <w:color w:val="000000"/>
          <w:kern w:val="0"/>
          <w:sz w:val="18"/>
          <w:szCs w:val="18"/>
          <w:u w:val="none"/>
          <w:lang w:val="en-US" w:eastAsia="zh-CN" w:bidi="ar"/>
        </w:rPr>
      </w:pPr>
    </w:p>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备注：1、以上物资采购需求为初步设计数量,采购规格、实际需求数量及规格以最终施工图纸为准；</w:t>
      </w:r>
    </w:p>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2、投标报价为到站价（含税、含运费）。</w:t>
      </w:r>
    </w:p>
    <w:p>
      <w:pPr>
        <w:ind w:firstLine="540" w:firstLineChars="300"/>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3、收货地址为：广东省广州市番禺区广州南站地铁I口</w:t>
      </w:r>
    </w:p>
    <w:p>
      <w:pPr>
        <w:ind w:firstLine="540" w:firstLineChars="300"/>
        <w:rPr>
          <w:rFonts w:hint="eastAsia" w:ascii="宋体" w:hAnsi="宋体" w:eastAsia="宋体" w:cs="宋体"/>
          <w:i w:val="0"/>
          <w:color w:val="000000"/>
          <w:kern w:val="0"/>
          <w:sz w:val="18"/>
          <w:szCs w:val="18"/>
          <w:u w:val="none"/>
          <w:lang w:val="en-US" w:eastAsia="zh-CN" w:bidi="ar"/>
        </w:rPr>
      </w:pPr>
    </w:p>
    <w:p>
      <w:pPr>
        <w:jc w:val="left"/>
        <w:outlineLvl w:val="1"/>
        <w:rPr>
          <w:rFonts w:hint="default" w:ascii="宋体" w:hAnsi="宋体" w:cs="宋体"/>
          <w:b/>
          <w:bCs w:val="0"/>
          <w:sz w:val="24"/>
          <w:szCs w:val="24"/>
          <w:highlight w:val="none"/>
          <w:lang w:val="en-US" w:eastAsia="zh-CN"/>
        </w:rPr>
      </w:pPr>
      <w:bookmarkStart w:id="8" w:name="_Toc21873"/>
      <w:r>
        <w:rPr>
          <w:rFonts w:hint="eastAsia" w:ascii="宋体" w:hAnsi="宋体" w:cs="宋体"/>
          <w:b/>
          <w:bCs w:val="0"/>
          <w:sz w:val="24"/>
          <w:szCs w:val="24"/>
          <w:highlight w:val="none"/>
          <w:lang w:val="en-US" w:eastAsia="zh-CN"/>
        </w:rPr>
        <w:br w:type="page"/>
      </w:r>
      <w:r>
        <w:rPr>
          <w:rFonts w:hint="eastAsia" w:ascii="宋体" w:hAnsi="宋体" w:cs="宋体"/>
          <w:b/>
          <w:bCs w:val="0"/>
          <w:sz w:val="24"/>
          <w:szCs w:val="24"/>
          <w:highlight w:val="none"/>
          <w:lang w:val="en-US" w:eastAsia="zh-CN"/>
        </w:rPr>
        <w:t>附表2</w:t>
      </w:r>
      <w:bookmarkEnd w:id="8"/>
    </w:p>
    <w:p>
      <w:pPr>
        <w:jc w:val="center"/>
        <w:rPr>
          <w:rFonts w:hint="eastAsia" w:ascii="宋体" w:hAnsi="宋体" w:cs="宋体"/>
          <w:b/>
          <w:bCs w:val="0"/>
          <w:sz w:val="32"/>
          <w:szCs w:val="32"/>
          <w:highlight w:val="none"/>
          <w:lang w:val="en-US" w:eastAsia="zh-CN"/>
        </w:rPr>
      </w:pPr>
      <w:r>
        <w:rPr>
          <w:rFonts w:hint="eastAsia"/>
          <w:b/>
          <w:sz w:val="24"/>
        </w:rPr>
        <w:t>招标物资包件清单及投标人资格要求</w:t>
      </w:r>
    </w:p>
    <w:p>
      <w:pPr>
        <w:jc w:val="both"/>
        <w:rPr>
          <w:rFonts w:hint="default" w:ascii="宋体" w:hAnsi="宋体" w:cs="宋体"/>
          <w:b/>
          <w:bCs w:val="0"/>
          <w:sz w:val="21"/>
          <w:szCs w:val="21"/>
          <w:highlight w:val="none"/>
          <w:lang w:val="en-US" w:eastAsia="zh-CN"/>
        </w:rPr>
      </w:pPr>
      <w:r>
        <w:rPr>
          <w:rFonts w:hint="eastAsia" w:ascii="宋体" w:hAnsi="宋体"/>
          <w:b/>
          <w:sz w:val="21"/>
          <w:szCs w:val="21"/>
          <w:highlight w:val="none"/>
        </w:rPr>
        <w:t>招标编号：</w:t>
      </w:r>
      <w:r>
        <w:rPr>
          <w:rFonts w:ascii="宋体" w:hAnsi="宋体" w:eastAsia="宋体" w:cs="宋体"/>
          <w:sz w:val="24"/>
          <w:szCs w:val="24"/>
          <w:highlight w:val="none"/>
        </w:rPr>
        <w:t>CRCC-2511W-2020-001</w:t>
      </w:r>
      <w:r>
        <w:rPr>
          <w:rFonts w:hint="eastAsia" w:ascii="宋体" w:hAnsi="宋体"/>
          <w:b/>
          <w:color w:val="auto"/>
          <w:sz w:val="21"/>
          <w:szCs w:val="21"/>
          <w:highlight w:val="none"/>
          <w:lang w:val="en-US" w:eastAsia="zh-CN"/>
        </w:rPr>
        <w:t xml:space="preserve">  </w:t>
      </w:r>
      <w:r>
        <w:rPr>
          <w:rFonts w:hint="eastAsia" w:ascii="宋体" w:hAnsi="宋体"/>
          <w:b/>
          <w:sz w:val="21"/>
          <w:szCs w:val="21"/>
          <w:highlight w:val="none"/>
          <w:lang w:val="en-US" w:eastAsia="zh-CN"/>
        </w:rPr>
        <w:t xml:space="preserve">     包件号：DT-03</w:t>
      </w:r>
    </w:p>
    <w:tbl>
      <w:tblPr>
        <w:tblStyle w:val="7"/>
        <w:tblW w:w="14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63"/>
        <w:gridCol w:w="2692"/>
        <w:gridCol w:w="1185"/>
        <w:gridCol w:w="1170"/>
        <w:gridCol w:w="1185"/>
        <w:gridCol w:w="6667"/>
        <w:gridCol w:w="696"/>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规格型号</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6667"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投标人资格条件</w:t>
            </w:r>
          </w:p>
        </w:tc>
        <w:tc>
          <w:tcPr>
            <w:tcW w:w="696"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招标文件售价(元)</w:t>
            </w:r>
          </w:p>
        </w:tc>
        <w:tc>
          <w:tcPr>
            <w:tcW w:w="69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投标保证金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232" w:type="dxa"/>
            <w:gridSpan w:val="4"/>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给排水专业</w:t>
            </w:r>
          </w:p>
        </w:tc>
        <w:tc>
          <w:tcPr>
            <w:tcW w:w="6667" w:type="dxa"/>
            <w:vMerge w:val="restart"/>
            <w:tcBorders/>
            <w:vAlign w:val="center"/>
          </w:tcPr>
          <w:p>
            <w:pPr>
              <w:pStyle w:val="11"/>
              <w:widowControl/>
              <w:spacing w:line="260" w:lineRule="exact"/>
              <w:ind w:firstLine="360"/>
              <w:rPr>
                <w:rFonts w:ascii="宋体" w:hAnsi="宋体"/>
                <w:sz w:val="18"/>
              </w:rPr>
            </w:pPr>
            <w:r>
              <w:rPr>
                <w:rFonts w:hint="eastAsia" w:ascii="宋体" w:hAnsi="宋体"/>
                <w:sz w:val="18"/>
              </w:rPr>
              <w:t>（1）营业范围要求：在中华人民共和国境内依法注册，具有独立法人资格、具有招标物资生产或供应经验的企业，并且具有合法、有效的“三证合一”的营业执照。</w:t>
            </w:r>
          </w:p>
          <w:p>
            <w:pPr>
              <w:pStyle w:val="11"/>
              <w:widowControl/>
              <w:spacing w:line="260" w:lineRule="exact"/>
              <w:ind w:firstLine="360"/>
              <w:rPr>
                <w:rFonts w:hint="eastAsia" w:ascii="宋体" w:hAnsi="宋体"/>
                <w:sz w:val="18"/>
              </w:rPr>
            </w:pPr>
            <w:r>
              <w:rPr>
                <w:rFonts w:hint="eastAsia" w:ascii="宋体" w:hAnsi="宋体"/>
                <w:sz w:val="18"/>
              </w:rPr>
              <w:t>（2）生产能力要求：生产厂</w:t>
            </w:r>
            <w:r>
              <w:rPr>
                <w:rFonts w:hint="eastAsia" w:ascii="宋体" w:hAnsi="宋体"/>
                <w:sz w:val="18"/>
                <w:lang w:val="en-US" w:eastAsia="zh-CN"/>
              </w:rPr>
              <w:t>满足投标物资预制要求，获得投标</w:t>
            </w:r>
            <w:r>
              <w:rPr>
                <w:rFonts w:hint="eastAsia" w:ascii="宋体" w:hAnsi="宋体"/>
                <w:sz w:val="18"/>
              </w:rPr>
              <w:t>产品生产许可证。</w:t>
            </w:r>
          </w:p>
          <w:p>
            <w:pPr>
              <w:pStyle w:val="11"/>
              <w:widowControl/>
              <w:spacing w:line="260" w:lineRule="exact"/>
              <w:ind w:firstLine="360"/>
              <w:rPr>
                <w:rFonts w:ascii="宋体" w:hAnsi="宋体"/>
                <w:sz w:val="18"/>
              </w:rPr>
            </w:pPr>
            <w:r>
              <w:rPr>
                <w:rFonts w:hint="eastAsia" w:ascii="宋体" w:hAnsi="宋体"/>
                <w:sz w:val="18"/>
              </w:rPr>
              <w:t>（3）财务能力要求：投标人必须是经税务部门注册登记核准的一般纳税人，有依法纳税的良好记录，具有良好的资金财务状况，生产厂注册资本不低于</w:t>
            </w:r>
            <w:r>
              <w:rPr>
                <w:rFonts w:hint="eastAsia" w:ascii="宋体" w:hAnsi="宋体"/>
                <w:b/>
                <w:bCs/>
                <w:color w:val="FF0000"/>
                <w:sz w:val="18"/>
                <w:lang w:val="en-US" w:eastAsia="zh-CN"/>
              </w:rPr>
              <w:t>100万</w:t>
            </w:r>
            <w:r>
              <w:rPr>
                <w:rFonts w:hint="eastAsia" w:ascii="宋体" w:hAnsi="宋体"/>
                <w:b/>
                <w:bCs/>
                <w:color w:val="FF0000"/>
                <w:sz w:val="18"/>
              </w:rPr>
              <w:t>元人民币</w:t>
            </w:r>
            <w:r>
              <w:rPr>
                <w:rFonts w:hint="eastAsia" w:ascii="宋体" w:hAnsi="宋体"/>
                <w:color w:val="FF0000"/>
                <w:sz w:val="18"/>
              </w:rPr>
              <w:t>、</w:t>
            </w:r>
            <w:r>
              <w:rPr>
                <w:rFonts w:hint="eastAsia" w:ascii="宋体" w:hAnsi="宋体"/>
                <w:sz w:val="18"/>
              </w:rPr>
              <w:t>代理商</w:t>
            </w:r>
            <w:r>
              <w:rPr>
                <w:rFonts w:hint="eastAsia" w:ascii="宋体" w:hAnsi="宋体"/>
                <w:b w:val="0"/>
                <w:bCs/>
                <w:sz w:val="18"/>
              </w:rPr>
              <w:t>注册资本不低于</w:t>
            </w:r>
            <w:r>
              <w:rPr>
                <w:rFonts w:hint="eastAsia" w:ascii="宋体" w:hAnsi="宋体"/>
                <w:b/>
                <w:color w:val="FF0000"/>
                <w:sz w:val="18"/>
                <w:lang w:val="en-US" w:eastAsia="zh-CN"/>
              </w:rPr>
              <w:t>1</w:t>
            </w:r>
            <w:r>
              <w:rPr>
                <w:rFonts w:hint="eastAsia" w:ascii="宋体" w:hAnsi="宋体"/>
                <w:b/>
                <w:color w:val="FF0000"/>
                <w:sz w:val="18"/>
              </w:rPr>
              <w:t>00万元人民币（含</w:t>
            </w:r>
            <w:r>
              <w:rPr>
                <w:rFonts w:hint="eastAsia" w:ascii="宋体" w:hAnsi="宋体"/>
                <w:b/>
                <w:color w:val="FF0000"/>
                <w:sz w:val="18"/>
                <w:lang w:val="en-US" w:eastAsia="zh-CN"/>
              </w:rPr>
              <w:t>1</w:t>
            </w:r>
            <w:r>
              <w:rPr>
                <w:rFonts w:hint="eastAsia" w:ascii="宋体" w:hAnsi="宋体"/>
                <w:b/>
                <w:color w:val="FF0000"/>
                <w:sz w:val="18"/>
              </w:rPr>
              <w:t>00万）</w:t>
            </w:r>
            <w:r>
              <w:rPr>
                <w:rFonts w:hint="eastAsia" w:ascii="宋体" w:hAnsi="宋体"/>
                <w:sz w:val="18"/>
              </w:rPr>
              <w:t>；投标人须提供</w:t>
            </w:r>
            <w:r>
              <w:rPr>
                <w:rFonts w:ascii="宋体" w:hAnsi="宋体"/>
                <w:sz w:val="18"/>
              </w:rPr>
              <w:t>2017、2018年经会计师事务所审计的财务审计报告、附注及相关报表（提供扫描件）</w:t>
            </w:r>
            <w:r>
              <w:rPr>
                <w:rFonts w:hint="eastAsia" w:ascii="宋体" w:hAnsi="宋体"/>
                <w:sz w:val="18"/>
              </w:rPr>
              <w:t>，期间注册的新公司仅需提供成立后的报表。</w:t>
            </w:r>
          </w:p>
          <w:p>
            <w:pPr>
              <w:pStyle w:val="11"/>
              <w:widowControl/>
              <w:spacing w:line="260" w:lineRule="exact"/>
              <w:ind w:firstLine="360"/>
              <w:rPr>
                <w:rFonts w:ascii="宋体" w:hAnsi="宋体"/>
                <w:sz w:val="18"/>
              </w:rPr>
            </w:pPr>
            <w:r>
              <w:rPr>
                <w:rFonts w:hint="eastAsia" w:ascii="宋体" w:hAnsi="宋体"/>
                <w:sz w:val="18"/>
              </w:rPr>
              <w:t>（4）质量保证能力要求：投标物资生产厂具有有效的ISO9000系列质量管理体系认证，产品符合国家现行标准；投标产品生产厂具有取得资质认定的省、部级及以上专业检测机构出具的近三年</w:t>
            </w:r>
            <w:r>
              <w:rPr>
                <w:rFonts w:hint="eastAsia" w:ascii="宋体" w:hAnsi="宋体"/>
                <w:b/>
                <w:bCs/>
                <w:color w:val="FF0000"/>
                <w:sz w:val="18"/>
              </w:rPr>
              <w:t>(201</w:t>
            </w:r>
            <w:r>
              <w:rPr>
                <w:rFonts w:hint="eastAsia" w:ascii="宋体" w:hAnsi="宋体"/>
                <w:b/>
                <w:bCs/>
                <w:color w:val="FF0000"/>
                <w:sz w:val="18"/>
                <w:lang w:val="en-US" w:eastAsia="zh-CN"/>
              </w:rPr>
              <w:t>7</w:t>
            </w:r>
            <w:r>
              <w:rPr>
                <w:rFonts w:hint="eastAsia" w:ascii="宋体" w:hAnsi="宋体"/>
                <w:b/>
                <w:bCs/>
                <w:color w:val="FF0000"/>
                <w:sz w:val="18"/>
              </w:rPr>
              <w:t>-201</w:t>
            </w:r>
            <w:r>
              <w:rPr>
                <w:rFonts w:hint="eastAsia" w:ascii="宋体" w:hAnsi="宋体"/>
                <w:b/>
                <w:bCs/>
                <w:color w:val="FF0000"/>
                <w:sz w:val="18"/>
                <w:lang w:val="en-US" w:eastAsia="zh-CN"/>
              </w:rPr>
              <w:t>9</w:t>
            </w:r>
            <w:r>
              <w:rPr>
                <w:rFonts w:hint="eastAsia" w:ascii="宋体" w:hAnsi="宋体"/>
                <w:b/>
                <w:bCs/>
                <w:color w:val="FF0000"/>
                <w:sz w:val="18"/>
              </w:rPr>
              <w:t>年)</w:t>
            </w:r>
            <w:r>
              <w:rPr>
                <w:rFonts w:hint="eastAsia" w:ascii="宋体" w:hAnsi="宋体"/>
                <w:sz w:val="18"/>
              </w:rPr>
              <w:t>投标物资合格质量检验报告</w:t>
            </w:r>
            <w:r>
              <w:rPr>
                <w:rFonts w:hint="eastAsia" w:ascii="宋体" w:hAnsi="宋体"/>
                <w:b/>
                <w:bCs/>
                <w:color w:val="FF0000"/>
                <w:sz w:val="18"/>
                <w:lang w:eastAsia="zh-CN"/>
              </w:rPr>
              <w:t>（</w:t>
            </w:r>
            <w:r>
              <w:rPr>
                <w:rFonts w:hint="eastAsia" w:ascii="宋体" w:hAnsi="宋体"/>
                <w:b/>
                <w:bCs/>
                <w:color w:val="FF0000"/>
                <w:sz w:val="18"/>
                <w:lang w:val="en-US" w:eastAsia="zh-CN"/>
              </w:rPr>
              <w:t>每种类型至少一份</w:t>
            </w:r>
            <w:r>
              <w:rPr>
                <w:rFonts w:hint="eastAsia" w:ascii="宋体" w:hAnsi="宋体"/>
                <w:b/>
                <w:bCs/>
                <w:color w:val="FF0000"/>
                <w:sz w:val="18"/>
                <w:lang w:eastAsia="zh-CN"/>
              </w:rPr>
              <w:t>）</w:t>
            </w:r>
            <w:r>
              <w:rPr>
                <w:rFonts w:hint="eastAsia" w:ascii="宋体" w:hAnsi="宋体"/>
                <w:sz w:val="18"/>
              </w:rPr>
              <w:t>。</w:t>
            </w:r>
          </w:p>
          <w:p>
            <w:pPr>
              <w:pStyle w:val="11"/>
              <w:widowControl/>
              <w:spacing w:line="260" w:lineRule="exact"/>
              <w:ind w:firstLine="360"/>
              <w:rPr>
                <w:rFonts w:ascii="宋体" w:hAnsi="宋体"/>
                <w:sz w:val="18"/>
              </w:rPr>
            </w:pPr>
            <w:r>
              <w:rPr>
                <w:rFonts w:hint="eastAsia" w:ascii="宋体" w:hAnsi="宋体"/>
                <w:sz w:val="18"/>
              </w:rPr>
              <w:t>（5）供货业绩要求：代理商具有投标物资201</w:t>
            </w:r>
            <w:r>
              <w:rPr>
                <w:rFonts w:hint="eastAsia" w:ascii="宋体" w:hAnsi="宋体"/>
                <w:sz w:val="18"/>
                <w:lang w:val="en-US" w:eastAsia="zh-CN"/>
              </w:rPr>
              <w:t>7年</w:t>
            </w:r>
            <w:r>
              <w:rPr>
                <w:rFonts w:hint="eastAsia" w:ascii="宋体" w:hAnsi="宋体"/>
                <w:sz w:val="18"/>
              </w:rPr>
              <w:t>至</w:t>
            </w:r>
            <w:r>
              <w:rPr>
                <w:rFonts w:hint="eastAsia" w:ascii="宋体" w:hAnsi="宋体"/>
                <w:sz w:val="18"/>
                <w:lang w:val="en-US" w:eastAsia="zh-CN"/>
              </w:rPr>
              <w:t>今广州地铁或其他地铁</w:t>
            </w:r>
            <w:r>
              <w:rPr>
                <w:rFonts w:hint="eastAsia" w:ascii="宋体" w:hAnsi="宋体"/>
                <w:sz w:val="18"/>
              </w:rPr>
              <w:t>项目供货业绩不少于</w:t>
            </w:r>
            <w:r>
              <w:rPr>
                <w:rFonts w:ascii="宋体" w:hAnsi="宋体"/>
                <w:sz w:val="18"/>
              </w:rPr>
              <w:t>2</w:t>
            </w:r>
            <w:r>
              <w:rPr>
                <w:rFonts w:hint="eastAsia" w:ascii="宋体" w:hAnsi="宋体"/>
                <w:sz w:val="18"/>
              </w:rPr>
              <w:t>份（须附供货合同复印件）。</w:t>
            </w:r>
          </w:p>
          <w:p>
            <w:pPr>
              <w:pStyle w:val="11"/>
              <w:widowControl/>
              <w:spacing w:line="260" w:lineRule="exact"/>
              <w:ind w:firstLine="360"/>
              <w:rPr>
                <w:rFonts w:ascii="宋体" w:hAnsi="宋体"/>
                <w:sz w:val="18"/>
              </w:rPr>
            </w:pPr>
            <w:r>
              <w:rPr>
                <w:rFonts w:hint="eastAsia" w:ascii="宋体" w:hAnsi="宋体"/>
                <w:sz w:val="18"/>
              </w:rPr>
              <w:t>（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企业未处于禁止或取消投标状态不接受在《国家企业信用信息公示系统严重违法失信企业名单》内的供应商、不接受在最新一期《中国铁建选择合作方风险警示名录》中黑级供应商报名。</w:t>
            </w:r>
          </w:p>
          <w:p>
            <w:r>
              <w:rPr>
                <w:rFonts w:hint="eastAsia" w:ascii="宋体" w:hAnsi="宋体"/>
                <w:sz w:val="18"/>
              </w:rPr>
              <w:t>（7）其他要求：①投标人如是代理商，可以代理多个生产厂家的产品参与投标，但必须有满足本资格条件要求的生产厂出具的针对本包件的授权函或经销协议（经销证明），投标人具备提供延伸服务的能力，具备跨地域的供应、集散能力，且生产厂家不得与其所授权的代理商共同参与同一包件的投标。②代理商投标时，须提供生产厂家出具的授权函（授权函原件）或经销协议（经销证明）（扫描件）、营业执照复印件、ISO9000系列质量证书复印件、检验报告复印件、资格声明等资料。③投标人提供增值税税率为1</w:t>
            </w:r>
            <w:r>
              <w:rPr>
                <w:rFonts w:ascii="宋体" w:hAnsi="宋体"/>
                <w:sz w:val="18"/>
              </w:rPr>
              <w:t>3</w:t>
            </w:r>
            <w:r>
              <w:rPr>
                <w:rFonts w:hint="eastAsia" w:ascii="宋体" w:hAnsi="宋体"/>
                <w:sz w:val="18"/>
              </w:rPr>
              <w:t>%的增值税专用发票。</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8</w:t>
            </w:r>
            <w:r>
              <w:rPr>
                <w:rFonts w:hint="eastAsia" w:ascii="宋体" w:hAnsi="宋体" w:eastAsia="宋体" w:cs="宋体"/>
                <w:i w:val="0"/>
                <w:color w:val="000000"/>
                <w:sz w:val="18"/>
                <w:szCs w:val="18"/>
                <w:u w:val="none"/>
                <w:lang w:eastAsia="zh-CN"/>
              </w:rPr>
              <w:t>）</w:t>
            </w:r>
            <w:r>
              <w:rPr>
                <w:rFonts w:hint="eastAsia" w:ascii="宋体" w:hAnsi="宋体" w:eastAsia="宋体" w:cs="宋体"/>
                <w:b/>
                <w:bCs/>
                <w:i w:val="0"/>
                <w:color w:val="FF0000"/>
                <w:sz w:val="18"/>
                <w:szCs w:val="18"/>
                <w:u w:val="none"/>
                <w:lang w:val="en-US" w:eastAsia="zh-CN"/>
              </w:rPr>
              <w:t>接受生产厂家组成的联合体投标，不接受代理商组成的联合体投标。</w:t>
            </w:r>
          </w:p>
        </w:tc>
        <w:tc>
          <w:tcPr>
            <w:tcW w:w="696" w:type="dxa"/>
            <w:vMerge w:val="restart"/>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lang w:val="en-US" w:eastAsia="zh-CN"/>
              </w:rPr>
            </w:pPr>
            <w:r>
              <w:rPr>
                <w:rFonts w:hint="eastAsia" w:ascii="宋体" w:hAnsi="宋体" w:cs="宋体"/>
                <w:b/>
                <w:bCs/>
                <w:i w:val="0"/>
                <w:color w:val="000000"/>
                <w:sz w:val="18"/>
                <w:szCs w:val="18"/>
                <w:u w:val="none"/>
                <w:lang w:val="en-US" w:eastAsia="zh-CN"/>
              </w:rPr>
              <w:t>300</w:t>
            </w:r>
          </w:p>
        </w:tc>
        <w:tc>
          <w:tcPr>
            <w:tcW w:w="692" w:type="dxa"/>
            <w:vMerge w:val="restart"/>
            <w:tcBorders/>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lang w:val="en-US" w:eastAsia="zh-CN"/>
              </w:rPr>
            </w:pPr>
            <w:r>
              <w:rPr>
                <w:rFonts w:hint="eastAsia" w:ascii="宋体" w:hAnsi="宋体" w:cs="宋体"/>
                <w:b/>
                <w:bCs/>
                <w:i w:val="0"/>
                <w:color w:val="000000"/>
                <w:sz w:val="18"/>
                <w:szCs w:val="1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DN100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DN80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DN65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DN40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DN32</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347</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衬塑钢管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2699</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DN100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w:t>
            </w:r>
          </w:p>
        </w:tc>
        <w:tc>
          <w:tcPr>
            <w:tcW w:w="6667" w:type="dxa"/>
            <w:vMerge w:val="continue"/>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p>
        </w:tc>
        <w:tc>
          <w:tcPr>
            <w:tcW w:w="692" w:type="dxa"/>
            <w:vMerge w:val="continue"/>
            <w:tcBorders/>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DN65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DN40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DN32</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内外涂塑钢管（消防专用）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DN100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799</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DN125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DN150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DN80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51</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内涂塑钢管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DN65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球墨铸铁管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DN80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232" w:type="dxa"/>
            <w:gridSpan w:val="4"/>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动力照明专业</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SC20、2.8mm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2165</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SC25、3.2mm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17783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SC32、3.5mm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14701</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SC40、3.5mm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1466</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SC50、3.8mm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4940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SC65、4.0mm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SC80、4.0mm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242</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低压流体输送用精密热浸镀锌焊接钢管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SC100、4.0mm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337</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SC25、3.2mm，需破缝处理</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SC32、3.5mm，需破缝处理</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SC40、3.5mm，需破缝处理</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577</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SC50、3.8mm，需破缝处理</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356</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热浸镀锌焊接钢管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SC65、4.0mm，需破缝处理</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热浸镀锌碳素结构钢电线管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MT20、1.9mm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4430</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热浸镀锌碳素结构钢电线管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MT25、1.9mm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958</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热浸镀锌碳素结构钢电线管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MT40、2.2mm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232" w:type="dxa"/>
            <w:gridSpan w:val="4"/>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18"/>
                <w:szCs w:val="18"/>
                <w:u w:val="none"/>
                <w:lang w:val="en-US" w:eastAsia="zh-CN" w:bidi="ar"/>
              </w:rPr>
              <w:t>通风空调专业</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DN80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0.53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DN65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0.15</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DN50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0.48</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DN40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0.69</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DN32</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0.14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0.02</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DN20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0.03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无缝钢管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∅325x7.5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10.56</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无缝钢管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∅273x6.5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20.92</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无缝钢管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∅219x6.0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6.61</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51</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无缝钢管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∅133x4.0</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0.44</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无缝钢管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∅107x3.5</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2.05</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3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w:t>
            </w:r>
          </w:p>
        </w:tc>
        <w:tc>
          <w:tcPr>
            <w:tcW w:w="26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控制电缆套管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镀锌钢管 DN25mm</w:t>
            </w:r>
          </w:p>
        </w:tc>
        <w:tc>
          <w:tcPr>
            <w:tcW w:w="117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0.53</w:t>
            </w:r>
          </w:p>
        </w:tc>
        <w:tc>
          <w:tcPr>
            <w:tcW w:w="6667"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6"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92"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bl>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备注：1、以上物资采购需求为初步设计数量,采购规格、实际需求数量及规格以最终施工图纸为准；</w:t>
      </w:r>
    </w:p>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2、投标报价为到站价（含税、含运费）。</w:t>
      </w:r>
    </w:p>
    <w:p>
      <w:pPr>
        <w:ind w:firstLine="540" w:firstLineChars="300"/>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3、收货地址为：广东省广州市番禺区广州南站地铁I口</w:t>
      </w:r>
    </w:p>
    <w:p>
      <w:pPr>
        <w:ind w:firstLine="540" w:firstLineChars="300"/>
        <w:rPr>
          <w:rFonts w:hint="eastAsia" w:ascii="宋体" w:hAnsi="宋体" w:eastAsia="宋体" w:cs="宋体"/>
          <w:i w:val="0"/>
          <w:color w:val="000000"/>
          <w:kern w:val="0"/>
          <w:sz w:val="18"/>
          <w:szCs w:val="18"/>
          <w:u w:val="none"/>
          <w:lang w:val="en-US" w:eastAsia="zh-CN" w:bidi="ar"/>
        </w:rPr>
        <w:sectPr>
          <w:footerReference r:id="rId4" w:type="default"/>
          <w:pgSz w:w="16838" w:h="11906" w:orient="landscape"/>
          <w:pgMar w:top="1474" w:right="1134" w:bottom="1191" w:left="1134" w:header="851" w:footer="1418" w:gutter="0"/>
          <w:pgBorders>
            <w:top w:val="none" w:sz="0" w:space="0"/>
            <w:left w:val="none" w:sz="0" w:space="0"/>
            <w:bottom w:val="none" w:sz="0" w:space="0"/>
            <w:right w:val="none" w:sz="0" w:space="0"/>
          </w:pgBorders>
          <w:pgNumType w:fmt="decimalFullWidt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宋体" w:hAnsi="宋体"/>
          <w:b/>
          <w:bCs/>
          <w:sz w:val="20"/>
          <w:szCs w:val="20"/>
          <w:lang w:val="en-US" w:eastAsia="zh-CN"/>
        </w:rPr>
      </w:pPr>
      <w:bookmarkStart w:id="9" w:name="_Toc390938754"/>
      <w:bookmarkStart w:id="10" w:name="_Toc401836666"/>
      <w:bookmarkStart w:id="11" w:name="_Toc526059736"/>
      <w:bookmarkStart w:id="12" w:name="_Toc511903134"/>
      <w:r>
        <w:rPr>
          <w:rFonts w:hint="eastAsia" w:ascii="宋体" w:hAnsi="宋体"/>
          <w:b/>
          <w:bCs/>
          <w:sz w:val="20"/>
          <w:szCs w:val="20"/>
          <w:lang w:eastAsia="zh-CN"/>
        </w:rPr>
        <w:t>附表</w:t>
      </w:r>
      <w:bookmarkEnd w:id="9"/>
      <w:bookmarkEnd w:id="10"/>
      <w:bookmarkEnd w:id="11"/>
      <w:bookmarkEnd w:id="12"/>
      <w:r>
        <w:rPr>
          <w:rFonts w:hint="eastAsia" w:ascii="宋体" w:hAnsi="宋体"/>
          <w:b/>
          <w:bCs/>
          <w:sz w:val="20"/>
          <w:szCs w:val="20"/>
          <w:lang w:val="en-US" w:eastAsia="zh-CN"/>
        </w:rPr>
        <w:t>3</w:t>
      </w:r>
    </w:p>
    <w:p>
      <w:pPr>
        <w:widowControl/>
        <w:jc w:val="center"/>
        <w:outlineLvl w:val="1"/>
        <w:rPr>
          <w:rFonts w:ascii="宋体" w:hAnsi="宋体"/>
          <w:b/>
          <w:sz w:val="28"/>
          <w:szCs w:val="28"/>
        </w:rPr>
      </w:pPr>
      <w:bookmarkStart w:id="13" w:name="_Toc8683"/>
      <w:r>
        <w:rPr>
          <w:rFonts w:hint="eastAsia" w:ascii="宋体" w:hAnsi="宋体"/>
          <w:b/>
          <w:sz w:val="28"/>
          <w:szCs w:val="28"/>
        </w:rPr>
        <w:t>投标申请表</w:t>
      </w:r>
      <w:bookmarkEnd w:id="13"/>
    </w:p>
    <w:p>
      <w:pPr>
        <w:widowControl/>
        <w:spacing w:line="360" w:lineRule="auto"/>
        <w:jc w:val="left"/>
        <w:rPr>
          <w:rFonts w:ascii="宋体" w:hAnsi="宋体" w:cs="宋体"/>
          <w:bCs/>
          <w:color w:val="0000FF"/>
          <w:kern w:val="0"/>
          <w:sz w:val="24"/>
          <w:highlight w:val="darkCyan"/>
        </w:rPr>
      </w:pPr>
      <w:r>
        <w:rPr>
          <w:rFonts w:hint="eastAsia" w:ascii="宋体" w:hAnsi="宋体" w:cs="宋体"/>
          <w:kern w:val="0"/>
          <w:sz w:val="24"/>
        </w:rPr>
        <w:t>招标编号：</w:t>
      </w:r>
      <w:r>
        <w:rPr>
          <w:rFonts w:ascii="宋体" w:hAnsi="宋体" w:eastAsia="宋体" w:cs="宋体"/>
          <w:sz w:val="24"/>
          <w:szCs w:val="24"/>
        </w:rPr>
        <w:t>CRCC-2511W-2020-001</w:t>
      </w:r>
    </w:p>
    <w:tbl>
      <w:tblPr>
        <w:tblStyle w:val="7"/>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329"/>
        <w:gridCol w:w="204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投标项目名称</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投标人名称</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投标人联系地址</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法定代表人</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法人委托人</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投标联系人</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联系电话（必填）</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传真</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电子邮箱（必填）</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890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申请投标包件及说明：</w:t>
            </w:r>
          </w:p>
          <w:p>
            <w:pPr>
              <w:widowControl/>
              <w:spacing w:line="440" w:lineRule="exact"/>
              <w:rPr>
                <w:rFonts w:ascii="宋体" w:hAnsi="宋体" w:cs="宋体"/>
                <w:b/>
                <w:kern w:val="0"/>
                <w:sz w:val="24"/>
              </w:rPr>
            </w:pPr>
          </w:p>
          <w:p>
            <w:pPr>
              <w:widowControl/>
              <w:spacing w:line="360" w:lineRule="auto"/>
              <w:rPr>
                <w:rFonts w:ascii="宋体" w:hAnsi="宋体" w:cs="宋体"/>
                <w:b/>
                <w:kern w:val="0"/>
                <w:sz w:val="24"/>
              </w:rPr>
            </w:pPr>
          </w:p>
          <w:p>
            <w:pPr>
              <w:widowControl/>
              <w:spacing w:line="360" w:lineRule="auto"/>
              <w:rPr>
                <w:rFonts w:ascii="宋体" w:hAnsi="宋体" w:cs="宋体"/>
                <w:b/>
                <w:kern w:val="0"/>
                <w:sz w:val="24"/>
              </w:rPr>
            </w:pPr>
          </w:p>
          <w:p>
            <w:pPr>
              <w:widowControl/>
              <w:spacing w:line="360" w:lineRule="auto"/>
              <w:ind w:firstLine="5180" w:firstLineChars="215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jc w:val="center"/>
        </w:trPr>
        <w:tc>
          <w:tcPr>
            <w:tcW w:w="890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sz w:val="24"/>
                <w:u w:val="single"/>
              </w:rPr>
            </w:pPr>
          </w:p>
          <w:p>
            <w:pPr>
              <w:widowControl/>
              <w:spacing w:line="400" w:lineRule="exact"/>
              <w:jc w:val="left"/>
              <w:rPr>
                <w:rFonts w:ascii="宋体" w:hAnsi="宋体"/>
                <w:sz w:val="24"/>
              </w:rPr>
            </w:pPr>
            <w:r>
              <w:rPr>
                <w:rFonts w:hint="eastAsia" w:ascii="宋体" w:hAnsi="宋体" w:cs="宋体"/>
                <w:kern w:val="0"/>
                <w:sz w:val="24"/>
                <w:u w:val="single"/>
              </w:rPr>
              <w:t>(招标人全称)</w:t>
            </w:r>
            <w:r>
              <w:rPr>
                <w:rFonts w:hint="eastAsia" w:ascii="宋体" w:hAnsi="宋体"/>
                <w:sz w:val="24"/>
              </w:rPr>
              <w:t>:</w:t>
            </w:r>
          </w:p>
          <w:p>
            <w:pPr>
              <w:widowControl/>
              <w:spacing w:line="400" w:lineRule="exact"/>
              <w:ind w:firstLine="480" w:firstLineChars="200"/>
              <w:jc w:val="left"/>
              <w:rPr>
                <w:rFonts w:ascii="宋体" w:hAnsi="宋体"/>
                <w:sz w:val="24"/>
              </w:rPr>
            </w:pPr>
            <w:r>
              <w:rPr>
                <w:rFonts w:hint="eastAsia" w:ascii="宋体" w:hAnsi="宋体"/>
                <w:sz w:val="24"/>
              </w:rPr>
              <w:t>在阅读和理解了本次招标公告后，认为我单位符合招标公告对投标人的基本要求，在此特向贵方提出参与招标编号的上述申请投标</w:t>
            </w:r>
            <w:r>
              <w:rPr>
                <w:rFonts w:hint="eastAsia" w:ascii="宋体" w:hAnsi="宋体" w:cs="宋体"/>
                <w:bCs/>
                <w:kern w:val="0"/>
                <w:sz w:val="24"/>
              </w:rPr>
              <w:t>包件号</w:t>
            </w:r>
            <w:r>
              <w:rPr>
                <w:rFonts w:hint="eastAsia" w:ascii="宋体" w:hAnsi="宋体"/>
                <w:sz w:val="24"/>
              </w:rPr>
              <w:t>的投标报名，特此申请。本投标单位有关信息如上。</w:t>
            </w:r>
          </w:p>
          <w:p>
            <w:pPr>
              <w:widowControl/>
              <w:spacing w:line="400" w:lineRule="exact"/>
              <w:ind w:firstLine="480" w:firstLineChars="200"/>
              <w:jc w:val="left"/>
              <w:rPr>
                <w:rFonts w:ascii="宋体" w:hAnsi="宋体"/>
                <w:sz w:val="24"/>
              </w:rPr>
            </w:pPr>
            <w:r>
              <w:rPr>
                <w:rFonts w:hint="eastAsia" w:ascii="宋体" w:hAnsi="宋体"/>
                <w:sz w:val="24"/>
              </w:rPr>
              <w:t>声明：招标文件为我公司自愿购买，如我公司资格条件不符合本项目投标人资格要求，相关责任由我公司自行承担。</w:t>
            </w:r>
          </w:p>
          <w:p>
            <w:pPr>
              <w:widowControl/>
              <w:spacing w:line="400" w:lineRule="exact"/>
              <w:jc w:val="left"/>
              <w:rPr>
                <w:rFonts w:ascii="宋体" w:hAnsi="宋体"/>
                <w:sz w:val="24"/>
              </w:rPr>
            </w:pPr>
          </w:p>
          <w:p>
            <w:pPr>
              <w:widowControl/>
              <w:spacing w:line="400" w:lineRule="exact"/>
              <w:jc w:val="left"/>
              <w:rPr>
                <w:rFonts w:ascii="宋体" w:hAnsi="宋体" w:cs="宋体"/>
                <w:kern w:val="0"/>
                <w:sz w:val="24"/>
              </w:rPr>
            </w:pPr>
            <w:r>
              <w:rPr>
                <w:rFonts w:hint="eastAsia" w:ascii="宋体" w:hAnsi="宋体" w:cs="宋体"/>
                <w:kern w:val="0"/>
                <w:sz w:val="24"/>
              </w:rPr>
              <w:t> </w:t>
            </w:r>
          </w:p>
          <w:p>
            <w:pPr>
              <w:widowControl/>
              <w:spacing w:line="400" w:lineRule="exact"/>
              <w:jc w:val="left"/>
              <w:rPr>
                <w:rFonts w:ascii="宋体" w:hAnsi="宋体" w:cs="宋体"/>
                <w:kern w:val="0"/>
                <w:sz w:val="24"/>
              </w:rPr>
            </w:pPr>
            <w:r>
              <w:rPr>
                <w:rFonts w:hint="eastAsia" w:ascii="宋体" w:hAnsi="宋体" w:cs="宋体"/>
                <w:kern w:val="0"/>
                <w:sz w:val="24"/>
              </w:rPr>
              <w:t xml:space="preserve">                                      投标人（公章）： </w:t>
            </w:r>
          </w:p>
          <w:p>
            <w:pPr>
              <w:widowControl/>
              <w:spacing w:line="400" w:lineRule="exact"/>
              <w:jc w:val="left"/>
              <w:rPr>
                <w:rFonts w:ascii="宋体" w:hAnsi="宋体" w:cs="宋体"/>
                <w:kern w:val="0"/>
                <w:sz w:val="24"/>
              </w:rPr>
            </w:pPr>
            <w:r>
              <w:rPr>
                <w:rFonts w:hint="eastAsia" w:ascii="宋体" w:hAnsi="宋体" w:cs="宋体"/>
                <w:kern w:val="0"/>
                <w:sz w:val="24"/>
              </w:rPr>
              <w:t> </w:t>
            </w:r>
          </w:p>
          <w:p>
            <w:pPr>
              <w:widowControl/>
              <w:spacing w:line="400" w:lineRule="exact"/>
              <w:jc w:val="left"/>
              <w:rPr>
                <w:rFonts w:ascii="宋体" w:hAnsi="宋体" w:cs="宋体"/>
                <w:b/>
                <w:kern w:val="0"/>
                <w:sz w:val="24"/>
              </w:rPr>
            </w:pPr>
            <w:r>
              <w:rPr>
                <w:rFonts w:hint="eastAsia" w:ascii="宋体" w:hAnsi="宋体" w:cs="宋体"/>
                <w:kern w:val="0"/>
                <w:sz w:val="24"/>
              </w:rPr>
              <w:t xml:space="preserve">                                      年    月    日 </w:t>
            </w:r>
          </w:p>
          <w:p>
            <w:pPr>
              <w:widowControl/>
              <w:spacing w:line="360" w:lineRule="auto"/>
              <w:ind w:firstLine="5180" w:firstLineChars="2150"/>
              <w:rPr>
                <w:rFonts w:ascii="宋体" w:hAnsi="宋体" w:cs="宋体"/>
                <w:b/>
                <w:kern w:val="0"/>
                <w:sz w:val="24"/>
              </w:rPr>
            </w:pPr>
          </w:p>
        </w:tc>
      </w:tr>
    </w:tbl>
    <w:p>
      <w:pPr>
        <w:keepNext w:val="0"/>
        <w:keepLines w:val="0"/>
        <w:pageBreakBefore w:val="0"/>
        <w:kinsoku/>
        <w:wordWrap/>
        <w:overflowPunct/>
        <w:topLinePunct w:val="0"/>
        <w:bidi w:val="0"/>
        <w:snapToGrid/>
        <w:spacing w:line="360" w:lineRule="auto"/>
        <w:ind w:right="0" w:rightChars="0"/>
        <w:jc w:val="left"/>
        <w:rPr>
          <w:rFonts w:hint="eastAsia" w:ascii="宋体" w:hAnsi="宋体" w:cs="宋体"/>
          <w:color w:val="auto"/>
          <w:sz w:val="24"/>
          <w:szCs w:val="24"/>
          <w:highlight w:val="none"/>
          <w:lang w:val="en-US" w:eastAsia="zh-CN"/>
        </w:rPr>
      </w:pPr>
      <w:r>
        <w:rPr>
          <w:rFonts w:hint="eastAsia" w:ascii="宋体" w:hAnsi="宋体"/>
          <w:b/>
          <w:bCs/>
        </w:rPr>
        <w:t>备注：本表的填写内容必须打印；申请购买同一招标人的多个包件只需填写一张投标申请</w:t>
      </w:r>
      <w:r>
        <w:rPr>
          <w:rFonts w:hint="eastAsia" w:ascii="宋体" w:hAnsi="宋体"/>
          <w:b/>
          <w:bCs/>
          <w:lang w:val="en-US" w:eastAsia="zh-CN"/>
        </w:rPr>
        <w:t>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6"/>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6"/>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A40D4"/>
    <w:rsid w:val="0CFA40D4"/>
    <w:rsid w:val="5A501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character" w:customStyle="1" w:styleId="9">
    <w:name w:val="font111"/>
    <w:basedOn w:val="5"/>
    <w:qFormat/>
    <w:uiPriority w:val="0"/>
    <w:rPr>
      <w:rFonts w:hint="default" w:ascii="Times New Roman" w:hAnsi="Times New Roman" w:cs="Times New Roman"/>
      <w:b/>
      <w:color w:val="000000"/>
      <w:sz w:val="22"/>
      <w:szCs w:val="22"/>
      <w:u w:val="none"/>
    </w:rPr>
  </w:style>
  <w:style w:type="character" w:customStyle="1" w:styleId="10">
    <w:name w:val="font71"/>
    <w:basedOn w:val="5"/>
    <w:qFormat/>
    <w:uiPriority w:val="0"/>
    <w:rPr>
      <w:rFonts w:hint="eastAsia" w:ascii="宋体" w:hAnsi="宋体" w:eastAsia="宋体" w:cs="宋体"/>
      <w:b/>
      <w:color w:val="000000"/>
      <w:sz w:val="22"/>
      <w:szCs w:val="22"/>
      <w:u w:val="none"/>
    </w:rPr>
  </w:style>
  <w:style w:type="paragraph" w:customStyle="1" w:styleId="11">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2020-04-03T03:30:00Z</dcterms:created>
  <dc:creator>can</dc:creator>
  <cp:lastModifiedBy>can</cp:lastModifiedBy>
  <dcterms:modified xsi:type="dcterms:W3CDTF">2020-04-03T04:15:51Z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