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74" w:rsidRPr="0040780F" w:rsidRDefault="00E05174" w:rsidP="00E05174">
      <w:pPr>
        <w:spacing w:line="360" w:lineRule="auto"/>
        <w:jc w:val="center"/>
        <w:rPr>
          <w:b/>
          <w:color w:val="000000" w:themeColor="text1"/>
          <w:sz w:val="36"/>
          <w:szCs w:val="36"/>
        </w:rPr>
      </w:pPr>
      <w:r w:rsidRPr="0040780F">
        <w:rPr>
          <w:rFonts w:hAnsi="宋体"/>
          <w:b/>
          <w:color w:val="000000" w:themeColor="text1"/>
          <w:sz w:val="36"/>
          <w:szCs w:val="36"/>
        </w:rPr>
        <w:t>陕西华电神木高家堡三期</w:t>
      </w:r>
      <w:r w:rsidRPr="0040780F">
        <w:rPr>
          <w:rFonts w:hAnsi="宋体"/>
          <w:b/>
          <w:color w:val="000000" w:themeColor="text1"/>
          <w:sz w:val="36"/>
          <w:szCs w:val="36"/>
        </w:rPr>
        <w:t>50MW</w:t>
      </w:r>
      <w:r w:rsidRPr="0040780F">
        <w:rPr>
          <w:rFonts w:hAnsi="宋体"/>
          <w:b/>
          <w:color w:val="000000" w:themeColor="text1"/>
          <w:sz w:val="36"/>
          <w:szCs w:val="36"/>
        </w:rPr>
        <w:t>风电项目</w:t>
      </w:r>
    </w:p>
    <w:p w:rsidR="00E05174" w:rsidRPr="0040780F" w:rsidRDefault="00E05174" w:rsidP="00E05174">
      <w:pPr>
        <w:spacing w:line="360" w:lineRule="auto"/>
        <w:jc w:val="center"/>
        <w:rPr>
          <w:b/>
          <w:color w:val="000000" w:themeColor="text1"/>
          <w:sz w:val="36"/>
          <w:szCs w:val="36"/>
        </w:rPr>
      </w:pPr>
      <w:r w:rsidRPr="0040780F">
        <w:rPr>
          <w:rFonts w:hAnsi="宋体"/>
          <w:b/>
          <w:color w:val="000000" w:themeColor="text1"/>
          <w:sz w:val="36"/>
          <w:szCs w:val="36"/>
        </w:rPr>
        <w:t>电力电缆及附属设备采购</w:t>
      </w:r>
    </w:p>
    <w:p w:rsidR="00E05174" w:rsidRPr="0040780F" w:rsidRDefault="00E05174" w:rsidP="00E05174">
      <w:pPr>
        <w:pStyle w:val="a4"/>
        <w:spacing w:line="360" w:lineRule="auto"/>
        <w:jc w:val="center"/>
        <w:rPr>
          <w:rFonts w:ascii="Times New Roman" w:hAnsi="Times New Roman"/>
          <w:b/>
          <w:snapToGrid/>
          <w:color w:val="000000" w:themeColor="text1"/>
          <w:sz w:val="52"/>
          <w:szCs w:val="52"/>
        </w:rPr>
      </w:pPr>
      <w:r w:rsidRPr="0040780F">
        <w:rPr>
          <w:rFonts w:ascii="Times New Roman" w:hAnsi="宋体"/>
          <w:b/>
          <w:snapToGrid/>
          <w:color w:val="000000" w:themeColor="text1"/>
          <w:sz w:val="52"/>
          <w:szCs w:val="52"/>
        </w:rPr>
        <w:t>招标公告</w:t>
      </w:r>
    </w:p>
    <w:p w:rsidR="00E05174" w:rsidRPr="0040780F" w:rsidRDefault="00E05174" w:rsidP="00E05174">
      <w:pPr>
        <w:numPr>
          <w:ilvl w:val="0"/>
          <w:numId w:val="2"/>
        </w:numPr>
        <w:tabs>
          <w:tab w:val="clear" w:pos="922"/>
          <w:tab w:val="left" w:pos="540"/>
        </w:tabs>
        <w:snapToGrid w:val="0"/>
        <w:spacing w:line="360" w:lineRule="auto"/>
        <w:ind w:left="539" w:rightChars="-69" w:right="-166" w:hanging="539"/>
        <w:rPr>
          <w:b/>
          <w:color w:val="000000" w:themeColor="text1"/>
          <w:sz w:val="28"/>
          <w:szCs w:val="28"/>
        </w:rPr>
      </w:pPr>
      <w:r w:rsidRPr="0040780F">
        <w:rPr>
          <w:rFonts w:hAnsi="宋体"/>
          <w:b/>
          <w:color w:val="000000" w:themeColor="text1"/>
          <w:sz w:val="28"/>
          <w:szCs w:val="28"/>
        </w:rPr>
        <w:t>招标条件</w:t>
      </w:r>
    </w:p>
    <w:p w:rsidR="00E05174" w:rsidRPr="0040780F" w:rsidRDefault="00E05174" w:rsidP="00E05174">
      <w:pPr>
        <w:pStyle w:val="a4"/>
        <w:tabs>
          <w:tab w:val="left" w:pos="3960"/>
        </w:tabs>
        <w:spacing w:line="360" w:lineRule="auto"/>
        <w:ind w:firstLineChars="200" w:firstLine="480"/>
        <w:rPr>
          <w:rFonts w:ascii="Times New Roman" w:hAnsi="Times New Roman"/>
          <w:snapToGrid/>
          <w:color w:val="000000" w:themeColor="text1"/>
          <w:kern w:val="2"/>
        </w:rPr>
      </w:pPr>
      <w:r w:rsidRPr="0040780F">
        <w:rPr>
          <w:rFonts w:ascii="Times New Roman" w:hAnsi="宋体"/>
          <w:snapToGrid/>
          <w:color w:val="000000" w:themeColor="text1"/>
          <w:kern w:val="2"/>
        </w:rPr>
        <w:t>陕西华电神木高家堡三期</w:t>
      </w:r>
      <w:r w:rsidRPr="0040780F">
        <w:rPr>
          <w:rFonts w:ascii="Times New Roman" w:hAnsi="宋体"/>
          <w:snapToGrid/>
          <w:color w:val="000000" w:themeColor="text1"/>
          <w:kern w:val="2"/>
        </w:rPr>
        <w:t>50MW</w:t>
      </w:r>
      <w:r w:rsidRPr="0040780F">
        <w:rPr>
          <w:rFonts w:ascii="Times New Roman" w:hAnsi="宋体"/>
          <w:snapToGrid/>
          <w:color w:val="000000" w:themeColor="text1"/>
          <w:kern w:val="2"/>
        </w:rPr>
        <w:t>风电项目业主为</w:t>
      </w:r>
      <w:r w:rsidRPr="0040780F">
        <w:rPr>
          <w:rFonts w:ascii="Times New Roman" w:hAnsi="宋体" w:hint="eastAsia"/>
          <w:snapToGrid/>
          <w:color w:val="000000" w:themeColor="text1"/>
          <w:kern w:val="2"/>
        </w:rPr>
        <w:t>陕西华电新能源发电有限公司</w:t>
      </w:r>
      <w:r w:rsidRPr="0040780F">
        <w:rPr>
          <w:rFonts w:ascii="Times New Roman" w:hAnsi="宋体"/>
          <w:snapToGrid/>
          <w:color w:val="000000" w:themeColor="text1"/>
          <w:kern w:val="2"/>
        </w:rPr>
        <w:t>，项目资金自筹，招标人为中国电建集团西北勘测设计研究院有限公司</w:t>
      </w:r>
      <w:r w:rsidRPr="0040780F">
        <w:rPr>
          <w:rFonts w:ascii="Times New Roman" w:hAnsi="宋体"/>
          <w:color w:val="000000" w:themeColor="text1"/>
          <w:szCs w:val="24"/>
        </w:rPr>
        <w:t>。目前项目已具备招标条件，现对该项目的电力电缆及附属设备（合同编号：</w:t>
      </w:r>
      <w:r w:rsidRPr="0040780F">
        <w:rPr>
          <w:rFonts w:ascii="Times New Roman" w:hAnsi="Times New Roman"/>
          <w:color w:val="000000" w:themeColor="text1"/>
          <w:szCs w:val="24"/>
        </w:rPr>
        <w:t>HDGJB-CG-2020-002</w:t>
      </w:r>
      <w:r w:rsidRPr="0040780F">
        <w:rPr>
          <w:rFonts w:ascii="Times New Roman" w:hAnsi="宋体"/>
          <w:color w:val="000000" w:themeColor="text1"/>
          <w:szCs w:val="24"/>
        </w:rPr>
        <w:t>）进</w:t>
      </w:r>
      <w:r w:rsidRPr="0040780F">
        <w:rPr>
          <w:rFonts w:ascii="Times New Roman" w:hAnsi="宋体"/>
          <w:snapToGrid/>
          <w:color w:val="000000" w:themeColor="text1"/>
          <w:kern w:val="2"/>
        </w:rPr>
        <w:t>行公开招标。</w:t>
      </w:r>
    </w:p>
    <w:p w:rsidR="00E05174" w:rsidRPr="0040780F" w:rsidRDefault="00E05174" w:rsidP="00E05174">
      <w:pPr>
        <w:numPr>
          <w:ilvl w:val="0"/>
          <w:numId w:val="2"/>
        </w:numPr>
        <w:tabs>
          <w:tab w:val="clear" w:pos="922"/>
          <w:tab w:val="left" w:pos="540"/>
        </w:tabs>
        <w:snapToGrid w:val="0"/>
        <w:spacing w:line="360" w:lineRule="auto"/>
        <w:ind w:left="539" w:rightChars="-69" w:right="-166" w:hanging="539"/>
        <w:rPr>
          <w:b/>
          <w:color w:val="000000" w:themeColor="text1"/>
          <w:sz w:val="28"/>
          <w:szCs w:val="28"/>
        </w:rPr>
      </w:pPr>
      <w:r w:rsidRPr="0040780F">
        <w:rPr>
          <w:rFonts w:hAnsi="宋体"/>
          <w:b/>
          <w:color w:val="000000" w:themeColor="text1"/>
          <w:sz w:val="28"/>
          <w:szCs w:val="28"/>
        </w:rPr>
        <w:t>项目概况与招标范围</w:t>
      </w:r>
    </w:p>
    <w:p w:rsidR="00E05174" w:rsidRPr="0040780F" w:rsidRDefault="00E05174" w:rsidP="00E05174">
      <w:pPr>
        <w:pStyle w:val="a4"/>
        <w:numPr>
          <w:ilvl w:val="0"/>
          <w:numId w:val="3"/>
        </w:numPr>
        <w:tabs>
          <w:tab w:val="clear" w:pos="360"/>
          <w:tab w:val="left" w:pos="540"/>
          <w:tab w:val="left" w:pos="3960"/>
        </w:tabs>
        <w:spacing w:line="360" w:lineRule="auto"/>
        <w:rPr>
          <w:rFonts w:ascii="Times New Roman" w:hAnsi="Times New Roman"/>
          <w:snapToGrid/>
          <w:color w:val="000000" w:themeColor="text1"/>
          <w:kern w:val="2"/>
          <w:szCs w:val="24"/>
        </w:rPr>
      </w:pPr>
      <w:r w:rsidRPr="0040780F">
        <w:rPr>
          <w:rFonts w:ascii="Times New Roman" w:hAnsi="宋体"/>
          <w:b/>
          <w:color w:val="000000" w:themeColor="text1"/>
          <w:szCs w:val="24"/>
        </w:rPr>
        <w:t>项目概况</w:t>
      </w:r>
      <w:bookmarkStart w:id="0" w:name="_Toc472581157"/>
      <w:bookmarkStart w:id="1" w:name="_Toc476658397"/>
      <w:bookmarkStart w:id="2" w:name="_Toc472581294"/>
      <w:bookmarkStart w:id="3" w:name="_Toc474396273"/>
      <w:bookmarkStart w:id="4" w:name="_Toc474397118"/>
      <w:bookmarkStart w:id="5" w:name="_Toc500753812"/>
    </w:p>
    <w:p w:rsidR="00E05174" w:rsidRPr="0040780F" w:rsidRDefault="00E05174" w:rsidP="00E05174">
      <w:pPr>
        <w:tabs>
          <w:tab w:val="left" w:pos="864"/>
        </w:tabs>
        <w:adjustRightInd w:val="0"/>
        <w:snapToGrid w:val="0"/>
        <w:spacing w:line="360" w:lineRule="auto"/>
      </w:pPr>
      <w:bookmarkStart w:id="6" w:name="_Toc9601242"/>
      <w:r w:rsidRPr="0040780F">
        <w:rPr>
          <w:rFonts w:hAnsi="宋体" w:hint="eastAsia"/>
        </w:rPr>
        <w:t>陕西华电神木高家堡三期</w:t>
      </w:r>
      <w:r w:rsidRPr="0040780F">
        <w:rPr>
          <w:rFonts w:hAnsi="宋体" w:hint="eastAsia"/>
        </w:rPr>
        <w:t>50MW</w:t>
      </w:r>
      <w:r w:rsidRPr="0040780F">
        <w:rPr>
          <w:rFonts w:hAnsi="宋体" w:hint="eastAsia"/>
        </w:rPr>
        <w:t>风电场位于神木县高家堡镇以东</w:t>
      </w:r>
      <w:r w:rsidRPr="0040780F">
        <w:rPr>
          <w:rFonts w:hAnsi="宋体" w:hint="eastAsia"/>
        </w:rPr>
        <w:t>7km</w:t>
      </w:r>
      <w:r w:rsidRPr="0040780F">
        <w:rPr>
          <w:rFonts w:hAnsi="宋体" w:hint="eastAsia"/>
        </w:rPr>
        <w:t>，距离神木县</w:t>
      </w:r>
      <w:r w:rsidRPr="0040780F">
        <w:rPr>
          <w:rFonts w:hAnsi="宋体" w:hint="eastAsia"/>
        </w:rPr>
        <w:t>37km</w:t>
      </w:r>
      <w:r w:rsidRPr="0040780F">
        <w:rPr>
          <w:rFonts w:hAnsi="宋体" w:hint="eastAsia"/>
        </w:rPr>
        <w:t>，距离榆林市</w:t>
      </w:r>
      <w:r w:rsidRPr="0040780F">
        <w:rPr>
          <w:rFonts w:hAnsi="宋体" w:hint="eastAsia"/>
        </w:rPr>
        <w:t>57km</w:t>
      </w:r>
      <w:r w:rsidRPr="0040780F">
        <w:rPr>
          <w:rFonts w:hAnsi="宋体" w:hint="eastAsia"/>
        </w:rPr>
        <w:t>。拟建风电场位于高家堡镇北侧、秃尾河西岸，主要地貌为黄土高原地貌，属黄土梁峁区，地势开阔，场区海拔高程介于</w:t>
      </w:r>
      <w:r w:rsidRPr="0040780F">
        <w:rPr>
          <w:rFonts w:hAnsi="宋体" w:hint="eastAsia"/>
        </w:rPr>
        <w:t>927m</w:t>
      </w:r>
      <w:r w:rsidRPr="0040780F">
        <w:rPr>
          <w:rFonts w:hAnsi="宋体" w:hint="eastAsia"/>
        </w:rPr>
        <w:t>～</w:t>
      </w:r>
      <w:r w:rsidRPr="0040780F">
        <w:rPr>
          <w:rFonts w:hAnsi="宋体" w:hint="eastAsia"/>
        </w:rPr>
        <w:t>1273m</w:t>
      </w:r>
      <w:r w:rsidRPr="0040780F">
        <w:rPr>
          <w:rFonts w:hAnsi="宋体" w:hint="eastAsia"/>
        </w:rPr>
        <w:t>之间，交通便利，通讯条件较好。</w:t>
      </w:r>
    </w:p>
    <w:bookmarkEnd w:id="0"/>
    <w:bookmarkEnd w:id="1"/>
    <w:bookmarkEnd w:id="2"/>
    <w:bookmarkEnd w:id="3"/>
    <w:bookmarkEnd w:id="4"/>
    <w:bookmarkEnd w:id="5"/>
    <w:bookmarkEnd w:id="6"/>
    <w:p w:rsidR="00E05174" w:rsidRPr="0040780F" w:rsidRDefault="00E05174" w:rsidP="00E05174">
      <w:pPr>
        <w:pStyle w:val="a4"/>
        <w:numPr>
          <w:ilvl w:val="0"/>
          <w:numId w:val="3"/>
        </w:numPr>
        <w:tabs>
          <w:tab w:val="clear" w:pos="360"/>
          <w:tab w:val="left" w:pos="540"/>
          <w:tab w:val="left" w:pos="3960"/>
        </w:tabs>
        <w:spacing w:line="360" w:lineRule="auto"/>
        <w:rPr>
          <w:rFonts w:ascii="Times New Roman" w:hAnsi="Times New Roman"/>
          <w:b/>
          <w:color w:val="000000" w:themeColor="text1"/>
          <w:szCs w:val="24"/>
        </w:rPr>
      </w:pPr>
      <w:r w:rsidRPr="0040780F">
        <w:rPr>
          <w:rFonts w:ascii="Times New Roman" w:hAnsi="宋体"/>
          <w:b/>
          <w:color w:val="000000" w:themeColor="text1"/>
          <w:szCs w:val="24"/>
        </w:rPr>
        <w:t>招标范围</w:t>
      </w:r>
    </w:p>
    <w:p w:rsidR="00E05174" w:rsidRPr="0040780F" w:rsidRDefault="00E05174" w:rsidP="00E05174">
      <w:pPr>
        <w:pStyle w:val="a4"/>
        <w:tabs>
          <w:tab w:val="left" w:pos="3960"/>
        </w:tabs>
        <w:spacing w:line="360" w:lineRule="auto"/>
        <w:ind w:firstLineChars="200" w:firstLine="480"/>
        <w:rPr>
          <w:rFonts w:ascii="Times New Roman" w:hAnsi="Times New Roman"/>
          <w:snapToGrid/>
          <w:color w:val="000000" w:themeColor="text1"/>
          <w:kern w:val="2"/>
        </w:rPr>
      </w:pPr>
      <w:r w:rsidRPr="0040780F">
        <w:rPr>
          <w:rFonts w:ascii="Times New Roman" w:hAnsi="宋体"/>
          <w:snapToGrid/>
          <w:color w:val="000000" w:themeColor="text1"/>
          <w:kern w:val="2"/>
        </w:rPr>
        <w:t>本次招标将由中标人承包提供本招标公告中所规定的设备，包括设备的设计、制造、出厂前的试验、包装、运输、现场交接；提供指导安装和调试指导、现场技术培训；指导现场试验和验收；负责产品资料文件编制和提交等。</w:t>
      </w:r>
    </w:p>
    <w:p w:rsidR="00E05174" w:rsidRPr="0040780F" w:rsidRDefault="00E05174" w:rsidP="00E05174">
      <w:pPr>
        <w:pStyle w:val="a4"/>
        <w:tabs>
          <w:tab w:val="left" w:pos="540"/>
          <w:tab w:val="left" w:pos="3960"/>
        </w:tabs>
        <w:spacing w:line="360" w:lineRule="auto"/>
        <w:rPr>
          <w:rFonts w:ascii="Times New Roman" w:hAnsi="Times New Roman"/>
          <w:b/>
          <w:color w:val="000000" w:themeColor="text1"/>
          <w:szCs w:val="24"/>
        </w:rPr>
      </w:pPr>
      <w:r w:rsidRPr="0040780F">
        <w:rPr>
          <w:rFonts w:ascii="Times New Roman" w:hAnsi="Times New Roman"/>
          <w:b/>
          <w:color w:val="000000" w:themeColor="text1"/>
          <w:szCs w:val="24"/>
        </w:rPr>
        <w:t>2.2.1</w:t>
      </w:r>
      <w:r w:rsidRPr="0040780F">
        <w:rPr>
          <w:rFonts w:ascii="Times New Roman" w:hAnsi="宋体"/>
          <w:b/>
          <w:color w:val="000000" w:themeColor="text1"/>
          <w:szCs w:val="24"/>
        </w:rPr>
        <w:t>一般要求</w:t>
      </w:r>
    </w:p>
    <w:p w:rsidR="00E05174" w:rsidRPr="0040780F" w:rsidRDefault="00E05174" w:rsidP="00E05174">
      <w:pPr>
        <w:spacing w:line="360" w:lineRule="auto"/>
        <w:ind w:firstLineChars="200" w:firstLine="480"/>
      </w:pPr>
      <w:r w:rsidRPr="0040780F">
        <w:rPr>
          <w:rFonts w:hAnsi="宋体"/>
        </w:rPr>
        <w:t>（</w:t>
      </w:r>
      <w:r w:rsidRPr="0040780F">
        <w:t>1</w:t>
      </w:r>
      <w:r w:rsidRPr="0040780F">
        <w:rPr>
          <w:rFonts w:hAnsi="宋体"/>
        </w:rPr>
        <w:t>）投标人保证提供设备为全新的、先进的、成熟的、完整的和安全可靠的，且设备的技术经济性能符合技术规范的要求。</w:t>
      </w:r>
    </w:p>
    <w:p w:rsidR="00E05174" w:rsidRPr="0040780F" w:rsidRDefault="00E05174" w:rsidP="00E05174">
      <w:pPr>
        <w:spacing w:line="360" w:lineRule="auto"/>
        <w:ind w:firstLineChars="200" w:firstLine="480"/>
      </w:pPr>
      <w:r w:rsidRPr="0040780F">
        <w:rPr>
          <w:rFonts w:hAnsi="宋体"/>
        </w:rPr>
        <w:t>（</w:t>
      </w:r>
      <w:r w:rsidRPr="0040780F">
        <w:t>2</w:t>
      </w:r>
      <w:r w:rsidRPr="0040780F">
        <w:rPr>
          <w:rFonts w:hAnsi="宋体"/>
        </w:rPr>
        <w:t>）投标人提出详细供货清单、仪表清单、外购材料清单、进口材料清单。清单中依次注明型号、数量、产地、生产厂家等内容。</w:t>
      </w:r>
    </w:p>
    <w:p w:rsidR="00E05174" w:rsidRPr="0040780F" w:rsidRDefault="00E05174" w:rsidP="00E05174">
      <w:pPr>
        <w:spacing w:line="360" w:lineRule="auto"/>
        <w:ind w:firstLineChars="200" w:firstLine="480"/>
      </w:pPr>
      <w:r w:rsidRPr="0040780F">
        <w:rPr>
          <w:rFonts w:hAnsi="宋体"/>
        </w:rPr>
        <w:t>（</w:t>
      </w:r>
      <w:r w:rsidRPr="0040780F">
        <w:t>3</w:t>
      </w:r>
      <w:r w:rsidRPr="0040780F">
        <w:rPr>
          <w:rFonts w:hAnsi="宋体"/>
        </w:rPr>
        <w:t>）投标人提供所有安装和检修所需的专用工具和消耗材料，并提供详细供货清单。</w:t>
      </w:r>
    </w:p>
    <w:p w:rsidR="00E05174" w:rsidRPr="0040780F" w:rsidRDefault="00E05174" w:rsidP="00E05174">
      <w:pPr>
        <w:spacing w:line="360" w:lineRule="auto"/>
        <w:ind w:firstLineChars="200" w:firstLine="480"/>
      </w:pPr>
      <w:r w:rsidRPr="0040780F">
        <w:rPr>
          <w:rFonts w:hAnsi="宋体"/>
        </w:rPr>
        <w:t>（</w:t>
      </w:r>
      <w:r w:rsidRPr="0040780F">
        <w:t>4</w:t>
      </w:r>
      <w:r w:rsidRPr="0040780F">
        <w:rPr>
          <w:rFonts w:hAnsi="宋体"/>
        </w:rPr>
        <w:t>）投标人供货范围内的外购辅助设备、仪表等，分别列出设备清单及单独报价，由招标人确认。</w:t>
      </w:r>
    </w:p>
    <w:p w:rsidR="00E05174" w:rsidRPr="0040780F" w:rsidRDefault="00E05174" w:rsidP="00E05174">
      <w:pPr>
        <w:spacing w:line="360" w:lineRule="auto"/>
        <w:ind w:firstLineChars="200" w:firstLine="480"/>
      </w:pPr>
      <w:r w:rsidRPr="0040780F">
        <w:rPr>
          <w:rFonts w:hAnsi="宋体"/>
        </w:rPr>
        <w:t>（</w:t>
      </w:r>
      <w:r w:rsidRPr="0040780F">
        <w:t>5</w:t>
      </w:r>
      <w:r w:rsidRPr="0040780F">
        <w:rPr>
          <w:rFonts w:hAnsi="宋体"/>
        </w:rPr>
        <w:t>）提供满足设计、安装、调试、运行和维修所需要的技术资料。</w:t>
      </w:r>
    </w:p>
    <w:p w:rsidR="00E05174" w:rsidRPr="0040780F" w:rsidRDefault="00E05174" w:rsidP="00E05174">
      <w:pPr>
        <w:pStyle w:val="a4"/>
        <w:tabs>
          <w:tab w:val="left" w:pos="540"/>
          <w:tab w:val="left" w:pos="3960"/>
        </w:tabs>
        <w:spacing w:line="360" w:lineRule="auto"/>
        <w:rPr>
          <w:rFonts w:ascii="Times New Roman" w:hAnsi="Times New Roman"/>
          <w:b/>
          <w:color w:val="000000" w:themeColor="text1"/>
          <w:szCs w:val="24"/>
        </w:rPr>
      </w:pPr>
      <w:r w:rsidRPr="0040780F">
        <w:rPr>
          <w:rFonts w:ascii="Times New Roman" w:hAnsi="Times New Roman"/>
          <w:b/>
          <w:color w:val="000000" w:themeColor="text1"/>
          <w:szCs w:val="24"/>
        </w:rPr>
        <w:lastRenderedPageBreak/>
        <w:t>2.2.2</w:t>
      </w:r>
      <w:r w:rsidRPr="0040780F">
        <w:rPr>
          <w:rFonts w:ascii="Times New Roman" w:hAnsi="宋体"/>
          <w:b/>
          <w:color w:val="000000" w:themeColor="text1"/>
          <w:szCs w:val="24"/>
        </w:rPr>
        <w:t>供货界面</w:t>
      </w:r>
    </w:p>
    <w:p w:rsidR="00E05174" w:rsidRPr="0040780F" w:rsidRDefault="00E05174" w:rsidP="00E05174">
      <w:pPr>
        <w:pStyle w:val="B"/>
        <w:spacing w:line="360" w:lineRule="auto"/>
        <w:rPr>
          <w:rFonts w:ascii="宋体" w:eastAsia="宋体" w:hAnsi="宋体"/>
          <w:sz w:val="24"/>
          <w:szCs w:val="24"/>
        </w:rPr>
      </w:pPr>
      <w:r w:rsidRPr="0040780F">
        <w:rPr>
          <w:rFonts w:ascii="宋体" w:eastAsia="宋体" w:hAnsi="宋体" w:hint="eastAsia"/>
          <w:sz w:val="24"/>
          <w:szCs w:val="24"/>
        </w:rPr>
        <w:t>货物需求及供货范围一览表</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451"/>
        <w:gridCol w:w="2290"/>
        <w:gridCol w:w="883"/>
        <w:gridCol w:w="3456"/>
        <w:gridCol w:w="888"/>
        <w:gridCol w:w="456"/>
      </w:tblGrid>
      <w:tr w:rsidR="00E05174" w:rsidRPr="0040780F" w:rsidTr="005C3F24">
        <w:trPr>
          <w:trHeight w:val="397"/>
        </w:trPr>
        <w:tc>
          <w:tcPr>
            <w:tcW w:w="268" w:type="pct"/>
            <w:vMerge w:val="restar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序号</w:t>
            </w:r>
          </w:p>
        </w:tc>
        <w:tc>
          <w:tcPr>
            <w:tcW w:w="1360" w:type="pct"/>
            <w:vMerge w:val="restar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材  料  名  称</w:t>
            </w:r>
          </w:p>
        </w:tc>
        <w:tc>
          <w:tcPr>
            <w:tcW w:w="524" w:type="pct"/>
            <w:vMerge w:val="restar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单位</w:t>
            </w:r>
          </w:p>
        </w:tc>
        <w:tc>
          <w:tcPr>
            <w:tcW w:w="2848" w:type="pct"/>
            <w:gridSpan w:val="3"/>
            <w:vAlign w:val="center"/>
          </w:tcPr>
          <w:p w:rsidR="00E05174" w:rsidRPr="0040780F" w:rsidRDefault="00E05174" w:rsidP="005C3F24">
            <w:pPr>
              <w:overflowPunct w:val="0"/>
              <w:snapToGrid w:val="0"/>
              <w:spacing w:before="80" w:after="80"/>
              <w:jc w:val="center"/>
              <w:rPr>
                <w:rFonts w:ascii="宋体" w:hAnsi="宋体"/>
              </w:rPr>
            </w:pPr>
          </w:p>
        </w:tc>
      </w:tr>
      <w:tr w:rsidR="00E05174" w:rsidRPr="0040780F" w:rsidTr="005C3F24">
        <w:trPr>
          <w:trHeight w:val="397"/>
        </w:trPr>
        <w:tc>
          <w:tcPr>
            <w:tcW w:w="268" w:type="pct"/>
            <w:vMerge/>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p>
        </w:tc>
        <w:tc>
          <w:tcPr>
            <w:tcW w:w="1360" w:type="pct"/>
            <w:vMerge/>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p>
        </w:tc>
        <w:tc>
          <w:tcPr>
            <w:tcW w:w="524" w:type="pct"/>
            <w:vMerge/>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p>
        </w:tc>
        <w:tc>
          <w:tcPr>
            <w:tcW w:w="2051"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型号规格</w:t>
            </w:r>
          </w:p>
        </w:tc>
        <w:tc>
          <w:tcPr>
            <w:tcW w:w="527"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数量</w:t>
            </w:r>
          </w:p>
        </w:tc>
        <w:tc>
          <w:tcPr>
            <w:tcW w:w="270" w:type="pct"/>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备  注</w:t>
            </w:r>
          </w:p>
        </w:tc>
      </w:tr>
      <w:tr w:rsidR="00E05174" w:rsidRPr="0040780F" w:rsidTr="005C3F24">
        <w:trPr>
          <w:trHeight w:val="397"/>
        </w:trPr>
        <w:tc>
          <w:tcPr>
            <w:tcW w:w="268"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1</w:t>
            </w:r>
          </w:p>
        </w:tc>
        <w:tc>
          <w:tcPr>
            <w:tcW w:w="1360"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35kV交联聚乙烯电缆</w:t>
            </w:r>
          </w:p>
        </w:tc>
        <w:tc>
          <w:tcPr>
            <w:tcW w:w="524"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rPr>
              <w:t>m</w:t>
            </w:r>
          </w:p>
        </w:tc>
        <w:tc>
          <w:tcPr>
            <w:tcW w:w="2051" w:type="pct"/>
            <w:tcMar>
              <w:left w:w="0" w:type="dxa"/>
              <w:right w:w="0" w:type="dxa"/>
            </w:tcMar>
            <w:vAlign w:val="center"/>
          </w:tcPr>
          <w:p w:rsidR="00E05174" w:rsidRPr="0040780F" w:rsidRDefault="00E05174" w:rsidP="005C3F24">
            <w:pPr>
              <w:overflowPunct w:val="0"/>
              <w:snapToGrid w:val="0"/>
              <w:spacing w:before="80" w:after="80"/>
              <w:rPr>
                <w:rFonts w:ascii="宋体" w:hAnsi="宋体"/>
              </w:rPr>
            </w:pPr>
            <w:r w:rsidRPr="0040780F">
              <w:rPr>
                <w:rFonts w:ascii="宋体" w:hAnsi="宋体" w:hint="eastAsia"/>
              </w:rPr>
              <w:t>ZRC-YJY23-26/35-3×</w:t>
            </w:r>
            <w:r w:rsidRPr="0040780F">
              <w:rPr>
                <w:rFonts w:ascii="宋体" w:hAnsi="宋体"/>
              </w:rPr>
              <w:t>30</w:t>
            </w:r>
            <w:r w:rsidRPr="0040780F">
              <w:rPr>
                <w:rFonts w:ascii="宋体" w:hAnsi="宋体" w:hint="eastAsia"/>
              </w:rPr>
              <w:t>0</w:t>
            </w:r>
          </w:p>
        </w:tc>
        <w:tc>
          <w:tcPr>
            <w:tcW w:w="527" w:type="pct"/>
            <w:shd w:val="clear" w:color="auto" w:fill="auto"/>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4</w:t>
            </w:r>
            <w:r w:rsidRPr="0040780F">
              <w:rPr>
                <w:rFonts w:ascii="宋体" w:hAnsi="宋体"/>
              </w:rPr>
              <w:t>100</w:t>
            </w:r>
          </w:p>
        </w:tc>
        <w:tc>
          <w:tcPr>
            <w:tcW w:w="270" w:type="pct"/>
            <w:vAlign w:val="center"/>
          </w:tcPr>
          <w:p w:rsidR="00E05174" w:rsidRPr="0040780F" w:rsidRDefault="00E05174" w:rsidP="005C3F24">
            <w:pPr>
              <w:overflowPunct w:val="0"/>
              <w:snapToGrid w:val="0"/>
              <w:spacing w:before="80" w:after="80"/>
              <w:jc w:val="center"/>
              <w:rPr>
                <w:rFonts w:ascii="宋体" w:hAnsi="宋体"/>
              </w:rPr>
            </w:pPr>
          </w:p>
        </w:tc>
      </w:tr>
      <w:tr w:rsidR="00E05174" w:rsidRPr="0040780F" w:rsidTr="005C3F24">
        <w:trPr>
          <w:trHeight w:val="397"/>
        </w:trPr>
        <w:tc>
          <w:tcPr>
            <w:tcW w:w="268"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2</w:t>
            </w:r>
          </w:p>
        </w:tc>
        <w:tc>
          <w:tcPr>
            <w:tcW w:w="1360"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35kV交联聚乙烯电缆</w:t>
            </w:r>
          </w:p>
        </w:tc>
        <w:tc>
          <w:tcPr>
            <w:tcW w:w="524"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rPr>
              <w:t>m</w:t>
            </w:r>
          </w:p>
        </w:tc>
        <w:tc>
          <w:tcPr>
            <w:tcW w:w="2051" w:type="pct"/>
            <w:tcMar>
              <w:left w:w="0" w:type="dxa"/>
              <w:right w:w="0" w:type="dxa"/>
            </w:tcMar>
            <w:vAlign w:val="center"/>
          </w:tcPr>
          <w:p w:rsidR="00E05174" w:rsidRPr="0040780F" w:rsidRDefault="00E05174" w:rsidP="005C3F24">
            <w:pPr>
              <w:overflowPunct w:val="0"/>
              <w:snapToGrid w:val="0"/>
              <w:spacing w:before="80" w:after="80"/>
              <w:rPr>
                <w:rFonts w:ascii="宋体" w:hAnsi="宋体"/>
              </w:rPr>
            </w:pPr>
            <w:r w:rsidRPr="0040780F">
              <w:rPr>
                <w:rFonts w:ascii="宋体" w:hAnsi="宋体" w:hint="eastAsia"/>
              </w:rPr>
              <w:t>ZRC-YJY23-26/35-3×</w:t>
            </w:r>
            <w:r w:rsidRPr="0040780F">
              <w:rPr>
                <w:rFonts w:ascii="宋体" w:hAnsi="宋体"/>
              </w:rPr>
              <w:t>12</w:t>
            </w:r>
            <w:r w:rsidRPr="0040780F">
              <w:rPr>
                <w:rFonts w:ascii="宋体" w:hAnsi="宋体" w:hint="eastAsia"/>
              </w:rPr>
              <w:t>0</w:t>
            </w:r>
          </w:p>
        </w:tc>
        <w:tc>
          <w:tcPr>
            <w:tcW w:w="527" w:type="pct"/>
            <w:shd w:val="clear" w:color="auto" w:fill="auto"/>
            <w:tcMar>
              <w:left w:w="0" w:type="dxa"/>
              <w:right w:w="0" w:type="dxa"/>
            </w:tcMar>
          </w:tcPr>
          <w:p w:rsidR="00E05174" w:rsidRPr="0040780F" w:rsidRDefault="00E05174" w:rsidP="005C3F24">
            <w:pPr>
              <w:jc w:val="center"/>
              <w:rPr>
                <w:rFonts w:ascii="宋体" w:hAnsi="宋体"/>
              </w:rPr>
            </w:pPr>
            <w:r w:rsidRPr="0040780F">
              <w:rPr>
                <w:rFonts w:ascii="宋体" w:hAnsi="宋体" w:hint="eastAsia"/>
              </w:rPr>
              <w:t>4</w:t>
            </w:r>
            <w:r w:rsidRPr="0040780F">
              <w:rPr>
                <w:rFonts w:ascii="宋体" w:hAnsi="宋体"/>
              </w:rPr>
              <w:t>00</w:t>
            </w:r>
          </w:p>
        </w:tc>
        <w:tc>
          <w:tcPr>
            <w:tcW w:w="270" w:type="pct"/>
            <w:vAlign w:val="center"/>
          </w:tcPr>
          <w:p w:rsidR="00E05174" w:rsidRPr="0040780F" w:rsidRDefault="00E05174" w:rsidP="005C3F24">
            <w:pPr>
              <w:overflowPunct w:val="0"/>
              <w:snapToGrid w:val="0"/>
              <w:spacing w:before="80" w:after="80"/>
              <w:jc w:val="center"/>
              <w:rPr>
                <w:rFonts w:ascii="宋体" w:hAnsi="宋体"/>
              </w:rPr>
            </w:pPr>
          </w:p>
        </w:tc>
      </w:tr>
      <w:tr w:rsidR="00E05174" w:rsidRPr="0040780F" w:rsidTr="005C3F24">
        <w:trPr>
          <w:trHeight w:val="397"/>
        </w:trPr>
        <w:tc>
          <w:tcPr>
            <w:tcW w:w="268"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rPr>
              <w:t>3</w:t>
            </w:r>
          </w:p>
        </w:tc>
        <w:tc>
          <w:tcPr>
            <w:tcW w:w="1360"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35kV交联聚乙烯电缆</w:t>
            </w:r>
          </w:p>
        </w:tc>
        <w:tc>
          <w:tcPr>
            <w:tcW w:w="524"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rPr>
              <w:t>m</w:t>
            </w:r>
          </w:p>
        </w:tc>
        <w:tc>
          <w:tcPr>
            <w:tcW w:w="2051" w:type="pct"/>
            <w:tcMar>
              <w:left w:w="0" w:type="dxa"/>
              <w:right w:w="0" w:type="dxa"/>
            </w:tcMar>
            <w:vAlign w:val="center"/>
          </w:tcPr>
          <w:p w:rsidR="00E05174" w:rsidRPr="0040780F" w:rsidRDefault="00E05174" w:rsidP="005C3F24">
            <w:pPr>
              <w:overflowPunct w:val="0"/>
              <w:snapToGrid w:val="0"/>
              <w:spacing w:before="80" w:after="80"/>
              <w:rPr>
                <w:rFonts w:ascii="宋体" w:hAnsi="宋体"/>
              </w:rPr>
            </w:pPr>
            <w:r w:rsidRPr="0040780F">
              <w:rPr>
                <w:rFonts w:ascii="宋体" w:hAnsi="宋体" w:hint="eastAsia"/>
              </w:rPr>
              <w:t>ZRC-YJY23-26/35-3×</w:t>
            </w:r>
            <w:r w:rsidRPr="0040780F">
              <w:rPr>
                <w:rFonts w:ascii="宋体" w:hAnsi="宋体"/>
              </w:rPr>
              <w:t>95</w:t>
            </w:r>
          </w:p>
        </w:tc>
        <w:tc>
          <w:tcPr>
            <w:tcW w:w="527" w:type="pct"/>
            <w:shd w:val="clear" w:color="auto" w:fill="auto"/>
            <w:tcMar>
              <w:left w:w="0" w:type="dxa"/>
              <w:right w:w="0" w:type="dxa"/>
            </w:tcMar>
          </w:tcPr>
          <w:p w:rsidR="00E05174" w:rsidRPr="0040780F" w:rsidRDefault="00E05174" w:rsidP="005C3F24">
            <w:pPr>
              <w:jc w:val="center"/>
              <w:rPr>
                <w:rFonts w:ascii="宋体" w:hAnsi="宋体"/>
              </w:rPr>
            </w:pPr>
            <w:r w:rsidRPr="0040780F">
              <w:rPr>
                <w:rFonts w:ascii="宋体" w:hAnsi="宋体" w:hint="eastAsia"/>
              </w:rPr>
              <w:t>3</w:t>
            </w:r>
            <w:r w:rsidRPr="0040780F">
              <w:rPr>
                <w:rFonts w:ascii="宋体" w:hAnsi="宋体"/>
              </w:rPr>
              <w:t>00</w:t>
            </w:r>
          </w:p>
        </w:tc>
        <w:tc>
          <w:tcPr>
            <w:tcW w:w="270" w:type="pct"/>
            <w:vAlign w:val="center"/>
          </w:tcPr>
          <w:p w:rsidR="00E05174" w:rsidRPr="0040780F" w:rsidRDefault="00E05174" w:rsidP="005C3F24">
            <w:pPr>
              <w:overflowPunct w:val="0"/>
              <w:snapToGrid w:val="0"/>
              <w:spacing w:before="80" w:after="80"/>
              <w:jc w:val="center"/>
              <w:rPr>
                <w:rFonts w:ascii="宋体" w:hAnsi="宋体"/>
              </w:rPr>
            </w:pPr>
          </w:p>
        </w:tc>
      </w:tr>
      <w:tr w:rsidR="00E05174" w:rsidRPr="0040780F" w:rsidTr="005C3F24">
        <w:trPr>
          <w:trHeight w:val="397"/>
        </w:trPr>
        <w:tc>
          <w:tcPr>
            <w:tcW w:w="268"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4</w:t>
            </w:r>
          </w:p>
        </w:tc>
        <w:tc>
          <w:tcPr>
            <w:tcW w:w="1360"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35kV交联聚乙烯电缆</w:t>
            </w:r>
          </w:p>
        </w:tc>
        <w:tc>
          <w:tcPr>
            <w:tcW w:w="524"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rPr>
              <w:t>m</w:t>
            </w:r>
          </w:p>
        </w:tc>
        <w:tc>
          <w:tcPr>
            <w:tcW w:w="2051" w:type="pct"/>
            <w:tcMar>
              <w:left w:w="0" w:type="dxa"/>
              <w:right w:w="0" w:type="dxa"/>
            </w:tcMar>
            <w:vAlign w:val="center"/>
          </w:tcPr>
          <w:p w:rsidR="00E05174" w:rsidRPr="0040780F" w:rsidRDefault="00E05174" w:rsidP="005C3F24">
            <w:pPr>
              <w:overflowPunct w:val="0"/>
              <w:snapToGrid w:val="0"/>
              <w:spacing w:before="80" w:after="80"/>
              <w:rPr>
                <w:rFonts w:ascii="宋体" w:hAnsi="宋体"/>
              </w:rPr>
            </w:pPr>
            <w:r w:rsidRPr="0040780F">
              <w:rPr>
                <w:rFonts w:ascii="宋体" w:hAnsi="宋体" w:hint="eastAsia"/>
              </w:rPr>
              <w:t>ZRC-YJY23-26/35-</w:t>
            </w:r>
            <w:r w:rsidRPr="0040780F">
              <w:rPr>
                <w:rFonts w:ascii="宋体" w:hAnsi="宋体"/>
              </w:rPr>
              <w:t>3</w:t>
            </w:r>
            <w:r w:rsidRPr="0040780F">
              <w:rPr>
                <w:rFonts w:ascii="宋体" w:hAnsi="宋体" w:hint="eastAsia"/>
              </w:rPr>
              <w:t>×70</w:t>
            </w:r>
          </w:p>
        </w:tc>
        <w:tc>
          <w:tcPr>
            <w:tcW w:w="527" w:type="pct"/>
            <w:shd w:val="clear" w:color="auto" w:fill="auto"/>
            <w:tcMar>
              <w:left w:w="0" w:type="dxa"/>
              <w:right w:w="0" w:type="dxa"/>
            </w:tcMar>
          </w:tcPr>
          <w:p w:rsidR="00E05174" w:rsidRPr="0040780F" w:rsidRDefault="00E05174" w:rsidP="005C3F24">
            <w:pPr>
              <w:jc w:val="center"/>
              <w:rPr>
                <w:rFonts w:ascii="宋体" w:hAnsi="宋体"/>
              </w:rPr>
            </w:pPr>
            <w:r w:rsidRPr="0040780F">
              <w:rPr>
                <w:rFonts w:ascii="宋体" w:hAnsi="宋体" w:hint="eastAsia"/>
              </w:rPr>
              <w:t>5</w:t>
            </w:r>
            <w:r w:rsidRPr="0040780F">
              <w:rPr>
                <w:rFonts w:ascii="宋体" w:hAnsi="宋体"/>
              </w:rPr>
              <w:t>00</w:t>
            </w:r>
          </w:p>
        </w:tc>
        <w:tc>
          <w:tcPr>
            <w:tcW w:w="270" w:type="pct"/>
            <w:vAlign w:val="center"/>
          </w:tcPr>
          <w:p w:rsidR="00E05174" w:rsidRPr="0040780F" w:rsidRDefault="00E05174" w:rsidP="005C3F24">
            <w:pPr>
              <w:overflowPunct w:val="0"/>
              <w:snapToGrid w:val="0"/>
              <w:spacing w:before="80" w:after="80"/>
              <w:jc w:val="center"/>
              <w:rPr>
                <w:rFonts w:ascii="宋体" w:hAnsi="宋体"/>
              </w:rPr>
            </w:pPr>
          </w:p>
        </w:tc>
      </w:tr>
      <w:tr w:rsidR="00E05174" w:rsidRPr="0040780F" w:rsidTr="005C3F24">
        <w:trPr>
          <w:trHeight w:val="397"/>
        </w:trPr>
        <w:tc>
          <w:tcPr>
            <w:tcW w:w="268"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b/>
              </w:rPr>
            </w:pPr>
            <w:r w:rsidRPr="0040780F">
              <w:rPr>
                <w:rFonts w:ascii="宋体" w:hAnsi="宋体" w:hint="eastAsia"/>
              </w:rPr>
              <w:t>5</w:t>
            </w:r>
          </w:p>
        </w:tc>
        <w:tc>
          <w:tcPr>
            <w:tcW w:w="1360"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35kV交联聚乙烯电缆</w:t>
            </w:r>
          </w:p>
        </w:tc>
        <w:tc>
          <w:tcPr>
            <w:tcW w:w="524"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rPr>
              <w:t>m</w:t>
            </w:r>
          </w:p>
        </w:tc>
        <w:tc>
          <w:tcPr>
            <w:tcW w:w="2051" w:type="pct"/>
            <w:tcMar>
              <w:left w:w="0" w:type="dxa"/>
              <w:right w:w="0" w:type="dxa"/>
            </w:tcMar>
            <w:vAlign w:val="center"/>
          </w:tcPr>
          <w:p w:rsidR="00E05174" w:rsidRPr="0040780F" w:rsidRDefault="00E05174" w:rsidP="005C3F24">
            <w:pPr>
              <w:overflowPunct w:val="0"/>
              <w:snapToGrid w:val="0"/>
              <w:spacing w:before="80" w:after="80"/>
              <w:rPr>
                <w:rFonts w:ascii="宋体" w:hAnsi="宋体"/>
              </w:rPr>
            </w:pPr>
            <w:r w:rsidRPr="0040780F">
              <w:rPr>
                <w:rFonts w:ascii="宋体" w:hAnsi="宋体" w:hint="eastAsia"/>
              </w:rPr>
              <w:t>ZRC-YJY23-26/35-</w:t>
            </w:r>
            <w:r w:rsidRPr="0040780F">
              <w:rPr>
                <w:rFonts w:ascii="宋体" w:hAnsi="宋体"/>
              </w:rPr>
              <w:t>3</w:t>
            </w:r>
            <w:r w:rsidRPr="0040780F">
              <w:rPr>
                <w:rFonts w:ascii="宋体" w:hAnsi="宋体" w:hint="eastAsia"/>
              </w:rPr>
              <w:t>×</w:t>
            </w:r>
            <w:r w:rsidRPr="0040780F">
              <w:rPr>
                <w:rFonts w:ascii="宋体" w:hAnsi="宋体"/>
              </w:rPr>
              <w:t>50</w:t>
            </w:r>
          </w:p>
        </w:tc>
        <w:tc>
          <w:tcPr>
            <w:tcW w:w="527" w:type="pct"/>
            <w:shd w:val="clear" w:color="auto" w:fill="auto"/>
            <w:tcMar>
              <w:left w:w="0" w:type="dxa"/>
              <w:right w:w="0" w:type="dxa"/>
            </w:tcMar>
          </w:tcPr>
          <w:p w:rsidR="00E05174" w:rsidRPr="0040780F" w:rsidRDefault="00E05174" w:rsidP="005C3F24">
            <w:pPr>
              <w:jc w:val="center"/>
              <w:rPr>
                <w:rFonts w:ascii="宋体" w:hAnsi="宋体"/>
              </w:rPr>
            </w:pPr>
            <w:r w:rsidRPr="0040780F">
              <w:rPr>
                <w:rFonts w:ascii="宋体" w:hAnsi="宋体"/>
              </w:rPr>
              <w:t>100</w:t>
            </w:r>
          </w:p>
        </w:tc>
        <w:tc>
          <w:tcPr>
            <w:tcW w:w="270" w:type="pct"/>
            <w:vAlign w:val="center"/>
          </w:tcPr>
          <w:p w:rsidR="00E05174" w:rsidRPr="0040780F" w:rsidRDefault="00E05174" w:rsidP="005C3F24">
            <w:pPr>
              <w:overflowPunct w:val="0"/>
              <w:snapToGrid w:val="0"/>
              <w:spacing w:before="80" w:after="80"/>
              <w:jc w:val="center"/>
              <w:rPr>
                <w:rFonts w:ascii="宋体" w:hAnsi="宋体"/>
              </w:rPr>
            </w:pPr>
          </w:p>
        </w:tc>
      </w:tr>
      <w:tr w:rsidR="00E05174" w:rsidRPr="0040780F" w:rsidTr="005C3F24">
        <w:trPr>
          <w:trHeight w:val="397"/>
        </w:trPr>
        <w:tc>
          <w:tcPr>
            <w:tcW w:w="268"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rPr>
              <w:t>6</w:t>
            </w:r>
          </w:p>
        </w:tc>
        <w:tc>
          <w:tcPr>
            <w:tcW w:w="1360"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35kV电缆头（全冷缩）</w:t>
            </w:r>
          </w:p>
        </w:tc>
        <w:tc>
          <w:tcPr>
            <w:tcW w:w="524"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套</w:t>
            </w:r>
          </w:p>
        </w:tc>
        <w:tc>
          <w:tcPr>
            <w:tcW w:w="2051" w:type="pct"/>
            <w:tcMar>
              <w:left w:w="0" w:type="dxa"/>
              <w:right w:w="0" w:type="dxa"/>
            </w:tcMar>
            <w:vAlign w:val="center"/>
          </w:tcPr>
          <w:p w:rsidR="00E05174" w:rsidRPr="0040780F" w:rsidRDefault="00E05174" w:rsidP="005C3F24">
            <w:pPr>
              <w:overflowPunct w:val="0"/>
              <w:snapToGrid w:val="0"/>
              <w:spacing w:before="80" w:after="80"/>
              <w:rPr>
                <w:rFonts w:ascii="宋体" w:hAnsi="宋体"/>
              </w:rPr>
            </w:pPr>
            <w:r w:rsidRPr="0040780F">
              <w:rPr>
                <w:rFonts w:ascii="宋体" w:hAnsi="宋体"/>
              </w:rPr>
              <w:t>3</w:t>
            </w:r>
            <w:r w:rsidRPr="0040780F">
              <w:rPr>
                <w:rFonts w:ascii="宋体" w:hAnsi="宋体" w:hint="eastAsia"/>
              </w:rPr>
              <w:t>×</w:t>
            </w:r>
            <w:r w:rsidRPr="0040780F">
              <w:rPr>
                <w:rFonts w:ascii="宋体" w:hAnsi="宋体"/>
              </w:rPr>
              <w:t xml:space="preserve">240 </w:t>
            </w:r>
            <w:r w:rsidRPr="0040780F">
              <w:rPr>
                <w:rFonts w:ascii="宋体" w:hAnsi="宋体" w:hint="eastAsia"/>
              </w:rPr>
              <w:t>户内、外</w:t>
            </w:r>
          </w:p>
        </w:tc>
        <w:tc>
          <w:tcPr>
            <w:tcW w:w="527" w:type="pct"/>
            <w:shd w:val="clear" w:color="auto" w:fill="auto"/>
            <w:tcMar>
              <w:left w:w="0" w:type="dxa"/>
              <w:right w:w="0" w:type="dxa"/>
            </w:tcMar>
          </w:tcPr>
          <w:p w:rsidR="00E05174" w:rsidRPr="0040780F" w:rsidRDefault="00E05174" w:rsidP="005C3F24">
            <w:pPr>
              <w:jc w:val="center"/>
              <w:rPr>
                <w:rFonts w:ascii="宋体" w:hAnsi="宋体"/>
              </w:rPr>
            </w:pPr>
            <w:r w:rsidRPr="0040780F">
              <w:rPr>
                <w:rFonts w:ascii="宋体" w:hAnsi="宋体" w:hint="eastAsia"/>
              </w:rPr>
              <w:t>2</w:t>
            </w:r>
          </w:p>
        </w:tc>
        <w:tc>
          <w:tcPr>
            <w:tcW w:w="270" w:type="pct"/>
            <w:vAlign w:val="center"/>
          </w:tcPr>
          <w:p w:rsidR="00E05174" w:rsidRPr="0040780F" w:rsidRDefault="00E05174" w:rsidP="005C3F24">
            <w:pPr>
              <w:overflowPunct w:val="0"/>
              <w:snapToGrid w:val="0"/>
              <w:spacing w:before="80" w:after="80"/>
              <w:jc w:val="center"/>
              <w:rPr>
                <w:rFonts w:ascii="宋体" w:hAnsi="宋体"/>
              </w:rPr>
            </w:pPr>
          </w:p>
        </w:tc>
      </w:tr>
      <w:tr w:rsidR="00E05174" w:rsidRPr="0040780F" w:rsidTr="005C3F24">
        <w:trPr>
          <w:trHeight w:val="397"/>
        </w:trPr>
        <w:tc>
          <w:tcPr>
            <w:tcW w:w="268"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7</w:t>
            </w:r>
          </w:p>
        </w:tc>
        <w:tc>
          <w:tcPr>
            <w:tcW w:w="1360"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35kV电缆头（全冷缩）</w:t>
            </w:r>
          </w:p>
        </w:tc>
        <w:tc>
          <w:tcPr>
            <w:tcW w:w="524"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套</w:t>
            </w:r>
          </w:p>
        </w:tc>
        <w:tc>
          <w:tcPr>
            <w:tcW w:w="2051" w:type="pct"/>
            <w:tcMar>
              <w:left w:w="0" w:type="dxa"/>
              <w:right w:w="0" w:type="dxa"/>
            </w:tcMar>
            <w:vAlign w:val="center"/>
          </w:tcPr>
          <w:p w:rsidR="00E05174" w:rsidRPr="0040780F" w:rsidRDefault="00E05174" w:rsidP="005C3F24">
            <w:pPr>
              <w:overflowPunct w:val="0"/>
              <w:snapToGrid w:val="0"/>
              <w:spacing w:before="80" w:after="80"/>
              <w:rPr>
                <w:rFonts w:ascii="宋体" w:hAnsi="宋体"/>
              </w:rPr>
            </w:pPr>
            <w:r w:rsidRPr="0040780F">
              <w:rPr>
                <w:rFonts w:ascii="宋体" w:hAnsi="宋体"/>
              </w:rPr>
              <w:t>3</w:t>
            </w:r>
            <w:r w:rsidRPr="0040780F">
              <w:rPr>
                <w:rFonts w:ascii="宋体" w:hAnsi="宋体" w:hint="eastAsia"/>
              </w:rPr>
              <w:t>×</w:t>
            </w:r>
            <w:r w:rsidRPr="0040780F">
              <w:rPr>
                <w:rFonts w:ascii="宋体" w:hAnsi="宋体"/>
              </w:rPr>
              <w:t xml:space="preserve">120 </w:t>
            </w:r>
            <w:r w:rsidRPr="0040780F">
              <w:rPr>
                <w:rFonts w:ascii="宋体" w:hAnsi="宋体" w:hint="eastAsia"/>
              </w:rPr>
              <w:t>户内、外</w:t>
            </w:r>
          </w:p>
        </w:tc>
        <w:tc>
          <w:tcPr>
            <w:tcW w:w="527" w:type="pct"/>
            <w:shd w:val="clear" w:color="auto" w:fill="auto"/>
            <w:tcMar>
              <w:left w:w="0" w:type="dxa"/>
              <w:right w:w="0" w:type="dxa"/>
            </w:tcMar>
          </w:tcPr>
          <w:p w:rsidR="00E05174" w:rsidRPr="0040780F" w:rsidRDefault="00E05174" w:rsidP="005C3F24">
            <w:pPr>
              <w:jc w:val="center"/>
            </w:pPr>
            <w:r w:rsidRPr="0040780F">
              <w:rPr>
                <w:rFonts w:hint="eastAsia"/>
              </w:rPr>
              <w:t>2</w:t>
            </w:r>
          </w:p>
        </w:tc>
        <w:tc>
          <w:tcPr>
            <w:tcW w:w="270" w:type="pct"/>
            <w:vAlign w:val="center"/>
          </w:tcPr>
          <w:p w:rsidR="00E05174" w:rsidRPr="0040780F" w:rsidRDefault="00E05174" w:rsidP="005C3F24">
            <w:pPr>
              <w:overflowPunct w:val="0"/>
              <w:snapToGrid w:val="0"/>
              <w:spacing w:before="80" w:after="80"/>
              <w:jc w:val="center"/>
              <w:rPr>
                <w:rFonts w:ascii="宋体" w:hAnsi="宋体"/>
              </w:rPr>
            </w:pPr>
          </w:p>
        </w:tc>
      </w:tr>
      <w:tr w:rsidR="00E05174" w:rsidRPr="0040780F" w:rsidTr="005C3F24">
        <w:trPr>
          <w:trHeight w:val="397"/>
        </w:trPr>
        <w:tc>
          <w:tcPr>
            <w:tcW w:w="268"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8</w:t>
            </w:r>
          </w:p>
        </w:tc>
        <w:tc>
          <w:tcPr>
            <w:tcW w:w="1360"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35kV电缆头（全冷缩）</w:t>
            </w:r>
          </w:p>
        </w:tc>
        <w:tc>
          <w:tcPr>
            <w:tcW w:w="524"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套</w:t>
            </w:r>
          </w:p>
        </w:tc>
        <w:tc>
          <w:tcPr>
            <w:tcW w:w="2051" w:type="pct"/>
            <w:tcMar>
              <w:left w:w="0" w:type="dxa"/>
              <w:right w:w="0" w:type="dxa"/>
            </w:tcMar>
            <w:vAlign w:val="center"/>
          </w:tcPr>
          <w:p w:rsidR="00E05174" w:rsidRPr="0040780F" w:rsidRDefault="00E05174" w:rsidP="005C3F24">
            <w:pPr>
              <w:overflowPunct w:val="0"/>
              <w:snapToGrid w:val="0"/>
              <w:spacing w:before="80" w:after="80"/>
              <w:rPr>
                <w:rFonts w:ascii="宋体" w:hAnsi="宋体"/>
              </w:rPr>
            </w:pPr>
            <w:r w:rsidRPr="0040780F">
              <w:rPr>
                <w:rFonts w:ascii="宋体" w:hAnsi="宋体"/>
              </w:rPr>
              <w:t>3</w:t>
            </w:r>
            <w:r w:rsidRPr="0040780F">
              <w:rPr>
                <w:rFonts w:ascii="宋体" w:hAnsi="宋体" w:hint="eastAsia"/>
              </w:rPr>
              <w:t>×</w:t>
            </w:r>
            <w:r w:rsidRPr="0040780F">
              <w:rPr>
                <w:rFonts w:ascii="宋体" w:hAnsi="宋体"/>
              </w:rPr>
              <w:t xml:space="preserve">95 </w:t>
            </w:r>
            <w:r w:rsidRPr="0040780F">
              <w:rPr>
                <w:rFonts w:ascii="宋体" w:hAnsi="宋体" w:hint="eastAsia"/>
              </w:rPr>
              <w:t>户内、外</w:t>
            </w:r>
          </w:p>
        </w:tc>
        <w:tc>
          <w:tcPr>
            <w:tcW w:w="527" w:type="pct"/>
            <w:shd w:val="clear" w:color="auto" w:fill="auto"/>
            <w:tcMar>
              <w:left w:w="0" w:type="dxa"/>
              <w:right w:w="0" w:type="dxa"/>
            </w:tcMar>
          </w:tcPr>
          <w:p w:rsidR="00E05174" w:rsidRPr="0040780F" w:rsidRDefault="00E05174" w:rsidP="005C3F24">
            <w:pPr>
              <w:jc w:val="center"/>
            </w:pPr>
            <w:r w:rsidRPr="0040780F">
              <w:rPr>
                <w:rFonts w:hint="eastAsia"/>
              </w:rPr>
              <w:t>2</w:t>
            </w:r>
          </w:p>
        </w:tc>
        <w:tc>
          <w:tcPr>
            <w:tcW w:w="270" w:type="pct"/>
            <w:vAlign w:val="center"/>
          </w:tcPr>
          <w:p w:rsidR="00E05174" w:rsidRPr="0040780F" w:rsidRDefault="00E05174" w:rsidP="005C3F24">
            <w:pPr>
              <w:overflowPunct w:val="0"/>
              <w:snapToGrid w:val="0"/>
              <w:spacing w:before="80" w:after="80"/>
              <w:jc w:val="center"/>
              <w:rPr>
                <w:rFonts w:ascii="宋体" w:hAnsi="宋体"/>
              </w:rPr>
            </w:pPr>
          </w:p>
        </w:tc>
      </w:tr>
      <w:tr w:rsidR="00E05174" w:rsidRPr="0040780F" w:rsidTr="005C3F24">
        <w:trPr>
          <w:trHeight w:val="397"/>
        </w:trPr>
        <w:tc>
          <w:tcPr>
            <w:tcW w:w="268"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9</w:t>
            </w:r>
          </w:p>
        </w:tc>
        <w:tc>
          <w:tcPr>
            <w:tcW w:w="1360"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35kV电缆头（全冷缩）</w:t>
            </w:r>
          </w:p>
        </w:tc>
        <w:tc>
          <w:tcPr>
            <w:tcW w:w="524"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套</w:t>
            </w:r>
          </w:p>
        </w:tc>
        <w:tc>
          <w:tcPr>
            <w:tcW w:w="2051" w:type="pct"/>
            <w:tcMar>
              <w:left w:w="0" w:type="dxa"/>
              <w:right w:w="0" w:type="dxa"/>
            </w:tcMar>
            <w:vAlign w:val="center"/>
          </w:tcPr>
          <w:p w:rsidR="00E05174" w:rsidRPr="0040780F" w:rsidRDefault="00E05174" w:rsidP="005C3F24">
            <w:pPr>
              <w:overflowPunct w:val="0"/>
              <w:snapToGrid w:val="0"/>
              <w:spacing w:before="80" w:after="80"/>
              <w:rPr>
                <w:rFonts w:ascii="宋体" w:hAnsi="宋体"/>
              </w:rPr>
            </w:pPr>
            <w:r w:rsidRPr="0040780F">
              <w:rPr>
                <w:rFonts w:ascii="宋体" w:hAnsi="宋体"/>
              </w:rPr>
              <w:t>3</w:t>
            </w:r>
            <w:r w:rsidRPr="0040780F">
              <w:rPr>
                <w:rFonts w:ascii="宋体" w:hAnsi="宋体" w:hint="eastAsia"/>
              </w:rPr>
              <w:t>×</w:t>
            </w:r>
            <w:r w:rsidRPr="0040780F">
              <w:rPr>
                <w:rFonts w:ascii="宋体" w:hAnsi="宋体"/>
              </w:rPr>
              <w:t xml:space="preserve">70 </w:t>
            </w:r>
            <w:r w:rsidRPr="0040780F">
              <w:rPr>
                <w:rFonts w:ascii="宋体" w:hAnsi="宋体" w:hint="eastAsia"/>
              </w:rPr>
              <w:t>户内、外</w:t>
            </w:r>
          </w:p>
        </w:tc>
        <w:tc>
          <w:tcPr>
            <w:tcW w:w="527" w:type="pct"/>
            <w:shd w:val="clear" w:color="auto" w:fill="auto"/>
            <w:tcMar>
              <w:left w:w="0" w:type="dxa"/>
              <w:right w:w="0" w:type="dxa"/>
            </w:tcMar>
          </w:tcPr>
          <w:p w:rsidR="00E05174" w:rsidRPr="0040780F" w:rsidRDefault="00E05174" w:rsidP="005C3F24">
            <w:pPr>
              <w:jc w:val="center"/>
            </w:pPr>
            <w:r w:rsidRPr="0040780F">
              <w:rPr>
                <w:rFonts w:hint="eastAsia"/>
              </w:rPr>
              <w:t>2</w:t>
            </w:r>
          </w:p>
        </w:tc>
        <w:tc>
          <w:tcPr>
            <w:tcW w:w="270" w:type="pct"/>
            <w:vAlign w:val="center"/>
          </w:tcPr>
          <w:p w:rsidR="00E05174" w:rsidRPr="0040780F" w:rsidRDefault="00E05174" w:rsidP="005C3F24">
            <w:pPr>
              <w:overflowPunct w:val="0"/>
              <w:snapToGrid w:val="0"/>
              <w:spacing w:before="80" w:after="80"/>
              <w:jc w:val="center"/>
              <w:rPr>
                <w:rFonts w:ascii="宋体" w:hAnsi="宋体"/>
              </w:rPr>
            </w:pPr>
          </w:p>
        </w:tc>
      </w:tr>
      <w:tr w:rsidR="00E05174" w:rsidRPr="0040780F" w:rsidTr="005C3F24">
        <w:trPr>
          <w:trHeight w:val="397"/>
        </w:trPr>
        <w:tc>
          <w:tcPr>
            <w:tcW w:w="268"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10</w:t>
            </w:r>
          </w:p>
        </w:tc>
        <w:tc>
          <w:tcPr>
            <w:tcW w:w="1360"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35kV电缆头（全冷缩）</w:t>
            </w:r>
          </w:p>
        </w:tc>
        <w:tc>
          <w:tcPr>
            <w:tcW w:w="524"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套</w:t>
            </w:r>
          </w:p>
        </w:tc>
        <w:tc>
          <w:tcPr>
            <w:tcW w:w="2051" w:type="pct"/>
            <w:tcMar>
              <w:left w:w="0" w:type="dxa"/>
              <w:right w:w="0" w:type="dxa"/>
            </w:tcMar>
            <w:vAlign w:val="center"/>
          </w:tcPr>
          <w:p w:rsidR="00E05174" w:rsidRPr="0040780F" w:rsidRDefault="00E05174" w:rsidP="005C3F24">
            <w:pPr>
              <w:overflowPunct w:val="0"/>
              <w:snapToGrid w:val="0"/>
              <w:spacing w:before="80" w:after="80"/>
              <w:rPr>
                <w:rFonts w:ascii="宋体" w:hAnsi="宋体"/>
              </w:rPr>
            </w:pPr>
            <w:r w:rsidRPr="0040780F">
              <w:rPr>
                <w:rFonts w:ascii="宋体" w:hAnsi="宋体"/>
              </w:rPr>
              <w:t>3</w:t>
            </w:r>
            <w:r w:rsidRPr="0040780F">
              <w:rPr>
                <w:rFonts w:ascii="宋体" w:hAnsi="宋体" w:hint="eastAsia"/>
              </w:rPr>
              <w:t>×</w:t>
            </w:r>
            <w:r w:rsidRPr="0040780F">
              <w:rPr>
                <w:rFonts w:ascii="宋体" w:hAnsi="宋体"/>
              </w:rPr>
              <w:t xml:space="preserve">50 </w:t>
            </w:r>
            <w:r w:rsidRPr="0040780F">
              <w:rPr>
                <w:rFonts w:ascii="宋体" w:hAnsi="宋体" w:hint="eastAsia"/>
              </w:rPr>
              <w:t>户内、外</w:t>
            </w:r>
          </w:p>
        </w:tc>
        <w:tc>
          <w:tcPr>
            <w:tcW w:w="527" w:type="pct"/>
            <w:shd w:val="clear" w:color="auto" w:fill="auto"/>
            <w:tcMar>
              <w:left w:w="0" w:type="dxa"/>
              <w:right w:w="0" w:type="dxa"/>
            </w:tcMar>
          </w:tcPr>
          <w:p w:rsidR="00E05174" w:rsidRPr="0040780F" w:rsidRDefault="00E05174" w:rsidP="005C3F24">
            <w:pPr>
              <w:jc w:val="center"/>
            </w:pPr>
            <w:r w:rsidRPr="0040780F">
              <w:rPr>
                <w:rFonts w:hint="eastAsia"/>
              </w:rPr>
              <w:t>2</w:t>
            </w:r>
          </w:p>
        </w:tc>
        <w:tc>
          <w:tcPr>
            <w:tcW w:w="270" w:type="pct"/>
            <w:vAlign w:val="center"/>
          </w:tcPr>
          <w:p w:rsidR="00E05174" w:rsidRPr="0040780F" w:rsidRDefault="00E05174" w:rsidP="005C3F24">
            <w:pPr>
              <w:overflowPunct w:val="0"/>
              <w:snapToGrid w:val="0"/>
              <w:spacing w:before="80" w:after="80"/>
              <w:jc w:val="center"/>
              <w:rPr>
                <w:rFonts w:ascii="宋体" w:hAnsi="宋体"/>
              </w:rPr>
            </w:pPr>
          </w:p>
        </w:tc>
      </w:tr>
      <w:tr w:rsidR="00E05174" w:rsidRPr="0040780F" w:rsidTr="005C3F24">
        <w:trPr>
          <w:trHeight w:val="397"/>
        </w:trPr>
        <w:tc>
          <w:tcPr>
            <w:tcW w:w="268"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11</w:t>
            </w:r>
          </w:p>
        </w:tc>
        <w:tc>
          <w:tcPr>
            <w:tcW w:w="1360"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1kV交流电缆</w:t>
            </w:r>
          </w:p>
        </w:tc>
        <w:tc>
          <w:tcPr>
            <w:tcW w:w="524"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rPr>
              <w:t>m</w:t>
            </w:r>
          </w:p>
        </w:tc>
        <w:tc>
          <w:tcPr>
            <w:tcW w:w="2051" w:type="pct"/>
            <w:tcMar>
              <w:left w:w="0" w:type="dxa"/>
              <w:right w:w="0" w:type="dxa"/>
            </w:tcMar>
            <w:vAlign w:val="center"/>
          </w:tcPr>
          <w:p w:rsidR="00E05174" w:rsidRPr="0040780F" w:rsidRDefault="00E05174" w:rsidP="005C3F24">
            <w:pPr>
              <w:overflowPunct w:val="0"/>
              <w:snapToGrid w:val="0"/>
              <w:spacing w:before="80" w:after="80"/>
              <w:rPr>
                <w:rFonts w:ascii="宋体" w:hAnsi="宋体"/>
              </w:rPr>
            </w:pPr>
            <w:r w:rsidRPr="0040780F">
              <w:rPr>
                <w:rFonts w:ascii="宋体" w:hAnsi="宋体"/>
              </w:rPr>
              <w:t>ZR-YJY23-0.6/1-3×300</w:t>
            </w:r>
          </w:p>
        </w:tc>
        <w:tc>
          <w:tcPr>
            <w:tcW w:w="527" w:type="pct"/>
            <w:shd w:val="clear" w:color="auto" w:fill="auto"/>
            <w:tcMar>
              <w:left w:w="0" w:type="dxa"/>
              <w:right w:w="0" w:type="dxa"/>
            </w:tcMar>
          </w:tcPr>
          <w:p w:rsidR="00E05174" w:rsidRPr="0040780F" w:rsidRDefault="00E05174" w:rsidP="005C3F24">
            <w:pPr>
              <w:jc w:val="center"/>
            </w:pPr>
            <w:r w:rsidRPr="0040780F">
              <w:t>200</w:t>
            </w:r>
          </w:p>
        </w:tc>
        <w:tc>
          <w:tcPr>
            <w:tcW w:w="270" w:type="pct"/>
            <w:vAlign w:val="center"/>
          </w:tcPr>
          <w:p w:rsidR="00E05174" w:rsidRPr="0040780F" w:rsidRDefault="00E05174" w:rsidP="005C3F24">
            <w:pPr>
              <w:overflowPunct w:val="0"/>
              <w:snapToGrid w:val="0"/>
              <w:spacing w:before="80" w:after="80"/>
              <w:jc w:val="center"/>
              <w:rPr>
                <w:rFonts w:ascii="宋体" w:hAnsi="宋体"/>
              </w:rPr>
            </w:pPr>
          </w:p>
        </w:tc>
      </w:tr>
      <w:tr w:rsidR="00E05174" w:rsidRPr="0040780F" w:rsidTr="005C3F24">
        <w:trPr>
          <w:trHeight w:val="397"/>
        </w:trPr>
        <w:tc>
          <w:tcPr>
            <w:tcW w:w="268"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rPr>
              <w:t>12</w:t>
            </w:r>
          </w:p>
        </w:tc>
        <w:tc>
          <w:tcPr>
            <w:tcW w:w="1360" w:type="pct"/>
            <w:tcMar>
              <w:left w:w="0" w:type="dxa"/>
              <w:right w:w="0" w:type="dxa"/>
            </w:tcMar>
          </w:tcPr>
          <w:p w:rsidR="00E05174" w:rsidRPr="0040780F" w:rsidRDefault="00E05174" w:rsidP="005C3F24">
            <w:pPr>
              <w:jc w:val="center"/>
            </w:pPr>
            <w:r w:rsidRPr="0040780F">
              <w:rPr>
                <w:rFonts w:ascii="宋体" w:hAnsi="宋体" w:hint="eastAsia"/>
              </w:rPr>
              <w:t>1kV交流电缆</w:t>
            </w:r>
          </w:p>
        </w:tc>
        <w:tc>
          <w:tcPr>
            <w:tcW w:w="524"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rPr>
              <w:t>m</w:t>
            </w:r>
          </w:p>
        </w:tc>
        <w:tc>
          <w:tcPr>
            <w:tcW w:w="2051" w:type="pct"/>
            <w:tcMar>
              <w:left w:w="0" w:type="dxa"/>
              <w:right w:w="0" w:type="dxa"/>
            </w:tcMar>
            <w:vAlign w:val="center"/>
          </w:tcPr>
          <w:p w:rsidR="00E05174" w:rsidRPr="0040780F" w:rsidRDefault="00E05174" w:rsidP="005C3F24">
            <w:pPr>
              <w:overflowPunct w:val="0"/>
              <w:snapToGrid w:val="0"/>
              <w:spacing w:before="80" w:after="80"/>
              <w:rPr>
                <w:rFonts w:ascii="宋体" w:hAnsi="宋体"/>
              </w:rPr>
            </w:pPr>
            <w:r w:rsidRPr="0040780F">
              <w:rPr>
                <w:rFonts w:ascii="宋体" w:hAnsi="宋体"/>
              </w:rPr>
              <w:t>ZR-YJY63-0.6/1-1×300</w:t>
            </w:r>
          </w:p>
        </w:tc>
        <w:tc>
          <w:tcPr>
            <w:tcW w:w="527" w:type="pct"/>
            <w:shd w:val="clear" w:color="auto" w:fill="auto"/>
            <w:tcMar>
              <w:left w:w="0" w:type="dxa"/>
              <w:right w:w="0" w:type="dxa"/>
            </w:tcMar>
          </w:tcPr>
          <w:p w:rsidR="00E05174" w:rsidRPr="0040780F" w:rsidRDefault="00E05174" w:rsidP="005C3F24">
            <w:pPr>
              <w:jc w:val="center"/>
            </w:pPr>
            <w:r w:rsidRPr="0040780F">
              <w:rPr>
                <w:rFonts w:hint="eastAsia"/>
              </w:rPr>
              <w:t>2</w:t>
            </w:r>
            <w:r w:rsidRPr="0040780F">
              <w:t>00</w:t>
            </w:r>
          </w:p>
        </w:tc>
        <w:tc>
          <w:tcPr>
            <w:tcW w:w="270" w:type="pct"/>
            <w:vAlign w:val="center"/>
          </w:tcPr>
          <w:p w:rsidR="00E05174" w:rsidRPr="0040780F" w:rsidRDefault="00E05174" w:rsidP="005C3F24">
            <w:pPr>
              <w:overflowPunct w:val="0"/>
              <w:snapToGrid w:val="0"/>
              <w:spacing w:before="80" w:after="80"/>
              <w:jc w:val="center"/>
              <w:rPr>
                <w:rFonts w:ascii="宋体" w:hAnsi="宋体"/>
              </w:rPr>
            </w:pPr>
          </w:p>
        </w:tc>
      </w:tr>
      <w:tr w:rsidR="00E05174" w:rsidRPr="0040780F" w:rsidTr="005C3F24">
        <w:trPr>
          <w:trHeight w:val="397"/>
        </w:trPr>
        <w:tc>
          <w:tcPr>
            <w:tcW w:w="268"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rPr>
              <w:t>13</w:t>
            </w:r>
          </w:p>
        </w:tc>
        <w:tc>
          <w:tcPr>
            <w:tcW w:w="1360" w:type="pct"/>
            <w:tcMar>
              <w:left w:w="0" w:type="dxa"/>
              <w:right w:w="0" w:type="dxa"/>
            </w:tcMar>
          </w:tcPr>
          <w:p w:rsidR="00E05174" w:rsidRPr="0040780F" w:rsidRDefault="00E05174" w:rsidP="005C3F24">
            <w:pPr>
              <w:jc w:val="center"/>
            </w:pPr>
            <w:r w:rsidRPr="0040780F">
              <w:rPr>
                <w:rFonts w:ascii="宋体" w:hAnsi="宋体" w:hint="eastAsia"/>
              </w:rPr>
              <w:t>1kV交流电缆</w:t>
            </w:r>
          </w:p>
        </w:tc>
        <w:tc>
          <w:tcPr>
            <w:tcW w:w="524"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rPr>
              <w:t>m</w:t>
            </w:r>
          </w:p>
        </w:tc>
        <w:tc>
          <w:tcPr>
            <w:tcW w:w="2051" w:type="pct"/>
            <w:tcMar>
              <w:left w:w="0" w:type="dxa"/>
              <w:right w:w="0" w:type="dxa"/>
            </w:tcMar>
            <w:vAlign w:val="center"/>
          </w:tcPr>
          <w:p w:rsidR="00E05174" w:rsidRPr="0040780F" w:rsidRDefault="00E05174" w:rsidP="005C3F24">
            <w:pPr>
              <w:overflowPunct w:val="0"/>
              <w:snapToGrid w:val="0"/>
              <w:spacing w:before="80" w:after="80"/>
              <w:rPr>
                <w:rFonts w:ascii="宋体" w:hAnsi="宋体"/>
              </w:rPr>
            </w:pPr>
            <w:r w:rsidRPr="0040780F">
              <w:rPr>
                <w:rFonts w:ascii="宋体" w:hAnsi="宋体"/>
              </w:rPr>
              <w:t>ZR-YJY23-0.6/1-3</w:t>
            </w:r>
            <w:r w:rsidRPr="0040780F">
              <w:rPr>
                <w:rFonts w:ascii="宋体" w:hAnsi="宋体" w:hint="eastAsia"/>
              </w:rPr>
              <w:t>×</w:t>
            </w:r>
            <w:r w:rsidRPr="0040780F">
              <w:rPr>
                <w:rFonts w:ascii="宋体" w:hAnsi="宋体"/>
              </w:rPr>
              <w:t>185+1</w:t>
            </w:r>
            <w:r w:rsidRPr="0040780F">
              <w:rPr>
                <w:rFonts w:ascii="宋体" w:hAnsi="宋体" w:hint="eastAsia"/>
              </w:rPr>
              <w:t>×</w:t>
            </w:r>
            <w:r w:rsidRPr="0040780F">
              <w:rPr>
                <w:rFonts w:ascii="宋体" w:hAnsi="宋体"/>
              </w:rPr>
              <w:t>95</w:t>
            </w:r>
          </w:p>
        </w:tc>
        <w:tc>
          <w:tcPr>
            <w:tcW w:w="527" w:type="pct"/>
            <w:shd w:val="clear" w:color="auto" w:fill="auto"/>
            <w:tcMar>
              <w:left w:w="0" w:type="dxa"/>
              <w:right w:w="0" w:type="dxa"/>
            </w:tcMar>
          </w:tcPr>
          <w:p w:rsidR="00E05174" w:rsidRPr="0040780F" w:rsidRDefault="00E05174" w:rsidP="005C3F24">
            <w:pPr>
              <w:jc w:val="center"/>
            </w:pPr>
            <w:r w:rsidRPr="0040780F">
              <w:rPr>
                <w:rFonts w:hint="eastAsia"/>
              </w:rPr>
              <w:t>1</w:t>
            </w:r>
            <w:r w:rsidRPr="0040780F">
              <w:t>00</w:t>
            </w:r>
          </w:p>
        </w:tc>
        <w:tc>
          <w:tcPr>
            <w:tcW w:w="270" w:type="pct"/>
            <w:vAlign w:val="center"/>
          </w:tcPr>
          <w:p w:rsidR="00E05174" w:rsidRPr="0040780F" w:rsidRDefault="00E05174" w:rsidP="005C3F24">
            <w:pPr>
              <w:overflowPunct w:val="0"/>
              <w:snapToGrid w:val="0"/>
              <w:spacing w:before="80" w:after="80"/>
              <w:jc w:val="center"/>
              <w:rPr>
                <w:rFonts w:ascii="宋体" w:hAnsi="宋体"/>
              </w:rPr>
            </w:pPr>
          </w:p>
        </w:tc>
      </w:tr>
      <w:tr w:rsidR="00E05174" w:rsidRPr="0040780F" w:rsidTr="005C3F24">
        <w:trPr>
          <w:trHeight w:val="397"/>
        </w:trPr>
        <w:tc>
          <w:tcPr>
            <w:tcW w:w="268"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1</w:t>
            </w:r>
            <w:r w:rsidRPr="0040780F">
              <w:rPr>
                <w:rFonts w:ascii="宋体" w:hAnsi="宋体"/>
              </w:rPr>
              <w:t>4</w:t>
            </w:r>
          </w:p>
        </w:tc>
        <w:tc>
          <w:tcPr>
            <w:tcW w:w="1360" w:type="pct"/>
            <w:tcMar>
              <w:left w:w="0" w:type="dxa"/>
              <w:right w:w="0" w:type="dxa"/>
            </w:tcMar>
          </w:tcPr>
          <w:p w:rsidR="00E05174" w:rsidRPr="0040780F" w:rsidRDefault="00E05174" w:rsidP="005C3F24">
            <w:pPr>
              <w:jc w:val="center"/>
            </w:pPr>
            <w:r w:rsidRPr="0040780F">
              <w:rPr>
                <w:rFonts w:ascii="宋体" w:hAnsi="宋体" w:hint="eastAsia"/>
              </w:rPr>
              <w:t>1kV交流电缆</w:t>
            </w:r>
          </w:p>
        </w:tc>
        <w:tc>
          <w:tcPr>
            <w:tcW w:w="524"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rPr>
              <w:t>m</w:t>
            </w:r>
          </w:p>
        </w:tc>
        <w:tc>
          <w:tcPr>
            <w:tcW w:w="2051" w:type="pct"/>
            <w:tcMar>
              <w:left w:w="0" w:type="dxa"/>
              <w:right w:w="0" w:type="dxa"/>
            </w:tcMar>
            <w:vAlign w:val="center"/>
          </w:tcPr>
          <w:p w:rsidR="00E05174" w:rsidRPr="0040780F" w:rsidRDefault="00E05174" w:rsidP="005C3F24">
            <w:pPr>
              <w:overflowPunct w:val="0"/>
              <w:snapToGrid w:val="0"/>
              <w:spacing w:before="80" w:after="80"/>
              <w:rPr>
                <w:rFonts w:ascii="宋体" w:hAnsi="宋体"/>
              </w:rPr>
            </w:pPr>
            <w:r w:rsidRPr="0040780F">
              <w:rPr>
                <w:rFonts w:ascii="宋体" w:hAnsi="宋体"/>
              </w:rPr>
              <w:t>ZR-YJY23-0.6/1-3</w:t>
            </w:r>
            <w:r w:rsidRPr="0040780F">
              <w:rPr>
                <w:rFonts w:ascii="宋体" w:hAnsi="宋体" w:hint="eastAsia"/>
              </w:rPr>
              <w:t>×</w:t>
            </w:r>
            <w:r w:rsidRPr="0040780F">
              <w:rPr>
                <w:rFonts w:ascii="宋体" w:hAnsi="宋体"/>
              </w:rPr>
              <w:t>150+1</w:t>
            </w:r>
            <w:r w:rsidRPr="0040780F">
              <w:rPr>
                <w:rFonts w:ascii="宋体" w:hAnsi="宋体" w:hint="eastAsia"/>
              </w:rPr>
              <w:t>×</w:t>
            </w:r>
            <w:r w:rsidRPr="0040780F">
              <w:rPr>
                <w:rFonts w:ascii="宋体" w:hAnsi="宋体"/>
              </w:rPr>
              <w:t>70</w:t>
            </w:r>
          </w:p>
        </w:tc>
        <w:tc>
          <w:tcPr>
            <w:tcW w:w="527" w:type="pct"/>
            <w:shd w:val="clear" w:color="auto" w:fill="auto"/>
            <w:tcMar>
              <w:left w:w="0" w:type="dxa"/>
              <w:right w:w="0" w:type="dxa"/>
            </w:tcMar>
          </w:tcPr>
          <w:p w:rsidR="00E05174" w:rsidRPr="0040780F" w:rsidRDefault="00E05174" w:rsidP="005C3F24">
            <w:pPr>
              <w:jc w:val="center"/>
            </w:pPr>
            <w:r w:rsidRPr="0040780F">
              <w:rPr>
                <w:rFonts w:hint="eastAsia"/>
              </w:rPr>
              <w:t>1</w:t>
            </w:r>
            <w:r w:rsidRPr="0040780F">
              <w:t>00</w:t>
            </w:r>
          </w:p>
        </w:tc>
        <w:tc>
          <w:tcPr>
            <w:tcW w:w="270" w:type="pct"/>
            <w:vAlign w:val="center"/>
          </w:tcPr>
          <w:p w:rsidR="00E05174" w:rsidRPr="0040780F" w:rsidRDefault="00E05174" w:rsidP="005C3F24">
            <w:pPr>
              <w:overflowPunct w:val="0"/>
              <w:snapToGrid w:val="0"/>
              <w:spacing w:before="80" w:after="80"/>
              <w:jc w:val="center"/>
              <w:rPr>
                <w:rFonts w:ascii="宋体" w:hAnsi="宋体"/>
              </w:rPr>
            </w:pPr>
          </w:p>
        </w:tc>
      </w:tr>
      <w:tr w:rsidR="00E05174" w:rsidRPr="0040780F" w:rsidTr="005C3F24">
        <w:trPr>
          <w:trHeight w:val="397"/>
        </w:trPr>
        <w:tc>
          <w:tcPr>
            <w:tcW w:w="268"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1</w:t>
            </w:r>
            <w:r w:rsidRPr="0040780F">
              <w:rPr>
                <w:rFonts w:ascii="宋体" w:hAnsi="宋体"/>
              </w:rPr>
              <w:t>5</w:t>
            </w:r>
          </w:p>
        </w:tc>
        <w:tc>
          <w:tcPr>
            <w:tcW w:w="1360" w:type="pct"/>
            <w:tcMar>
              <w:left w:w="0" w:type="dxa"/>
              <w:right w:w="0" w:type="dxa"/>
            </w:tcMar>
          </w:tcPr>
          <w:p w:rsidR="00E05174" w:rsidRPr="0040780F" w:rsidRDefault="00E05174" w:rsidP="005C3F24">
            <w:pPr>
              <w:jc w:val="center"/>
            </w:pPr>
            <w:r w:rsidRPr="0040780F">
              <w:rPr>
                <w:rFonts w:ascii="宋体" w:hAnsi="宋体" w:hint="eastAsia"/>
              </w:rPr>
              <w:t>1kV交流电缆</w:t>
            </w:r>
          </w:p>
        </w:tc>
        <w:tc>
          <w:tcPr>
            <w:tcW w:w="524"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rPr>
              <w:t>m</w:t>
            </w:r>
          </w:p>
        </w:tc>
        <w:tc>
          <w:tcPr>
            <w:tcW w:w="2051" w:type="pct"/>
            <w:tcMar>
              <w:left w:w="0" w:type="dxa"/>
              <w:right w:w="0" w:type="dxa"/>
            </w:tcMar>
            <w:vAlign w:val="center"/>
          </w:tcPr>
          <w:p w:rsidR="00E05174" w:rsidRPr="0040780F" w:rsidRDefault="00E05174" w:rsidP="005C3F24">
            <w:pPr>
              <w:overflowPunct w:val="0"/>
              <w:snapToGrid w:val="0"/>
              <w:spacing w:before="80" w:after="80"/>
              <w:rPr>
                <w:rFonts w:ascii="宋体" w:hAnsi="宋体"/>
              </w:rPr>
            </w:pPr>
            <w:r w:rsidRPr="0040780F">
              <w:rPr>
                <w:rFonts w:ascii="宋体" w:hAnsi="宋体"/>
              </w:rPr>
              <w:t>ZR-YJY23-0.6/1-3</w:t>
            </w:r>
            <w:r w:rsidRPr="0040780F">
              <w:rPr>
                <w:rFonts w:ascii="宋体" w:hAnsi="宋体" w:hint="eastAsia"/>
              </w:rPr>
              <w:t>×50</w:t>
            </w:r>
            <w:r w:rsidRPr="0040780F">
              <w:rPr>
                <w:rFonts w:ascii="宋体" w:hAnsi="宋体"/>
              </w:rPr>
              <w:t>+1</w:t>
            </w:r>
            <w:r w:rsidRPr="0040780F">
              <w:rPr>
                <w:rFonts w:ascii="宋体" w:hAnsi="宋体" w:hint="eastAsia"/>
              </w:rPr>
              <w:t>×35</w:t>
            </w:r>
          </w:p>
        </w:tc>
        <w:tc>
          <w:tcPr>
            <w:tcW w:w="527" w:type="pct"/>
            <w:shd w:val="clear" w:color="auto" w:fill="auto"/>
            <w:tcMar>
              <w:left w:w="0" w:type="dxa"/>
              <w:right w:w="0" w:type="dxa"/>
            </w:tcMar>
          </w:tcPr>
          <w:p w:rsidR="00E05174" w:rsidRPr="0040780F" w:rsidRDefault="00E05174" w:rsidP="005C3F24">
            <w:pPr>
              <w:jc w:val="center"/>
            </w:pPr>
            <w:r w:rsidRPr="0040780F">
              <w:rPr>
                <w:rFonts w:hint="eastAsia"/>
              </w:rPr>
              <w:t>5</w:t>
            </w:r>
            <w:r w:rsidRPr="0040780F">
              <w:t>00</w:t>
            </w:r>
          </w:p>
        </w:tc>
        <w:tc>
          <w:tcPr>
            <w:tcW w:w="270" w:type="pct"/>
            <w:vAlign w:val="center"/>
          </w:tcPr>
          <w:p w:rsidR="00E05174" w:rsidRPr="0040780F" w:rsidRDefault="00E05174" w:rsidP="005C3F24">
            <w:pPr>
              <w:overflowPunct w:val="0"/>
              <w:snapToGrid w:val="0"/>
              <w:spacing w:before="80" w:after="80"/>
              <w:jc w:val="center"/>
              <w:rPr>
                <w:rFonts w:ascii="宋体" w:hAnsi="宋体"/>
              </w:rPr>
            </w:pPr>
          </w:p>
        </w:tc>
      </w:tr>
      <w:tr w:rsidR="00E05174" w:rsidRPr="0040780F" w:rsidTr="005C3F24">
        <w:trPr>
          <w:trHeight w:val="397"/>
        </w:trPr>
        <w:tc>
          <w:tcPr>
            <w:tcW w:w="268"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1</w:t>
            </w:r>
            <w:r w:rsidRPr="0040780F">
              <w:rPr>
                <w:rFonts w:ascii="宋体" w:hAnsi="宋体"/>
              </w:rPr>
              <w:t>6</w:t>
            </w:r>
          </w:p>
        </w:tc>
        <w:tc>
          <w:tcPr>
            <w:tcW w:w="1360" w:type="pct"/>
            <w:tcMar>
              <w:left w:w="0" w:type="dxa"/>
              <w:right w:w="0" w:type="dxa"/>
            </w:tcMar>
          </w:tcPr>
          <w:p w:rsidR="00E05174" w:rsidRPr="0040780F" w:rsidRDefault="00E05174" w:rsidP="005C3F24">
            <w:pPr>
              <w:jc w:val="center"/>
            </w:pPr>
            <w:r w:rsidRPr="0040780F">
              <w:rPr>
                <w:rFonts w:ascii="宋体" w:hAnsi="宋体" w:hint="eastAsia"/>
              </w:rPr>
              <w:t>1kV交流电缆</w:t>
            </w:r>
          </w:p>
        </w:tc>
        <w:tc>
          <w:tcPr>
            <w:tcW w:w="524"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rPr>
              <w:t>m</w:t>
            </w:r>
          </w:p>
        </w:tc>
        <w:tc>
          <w:tcPr>
            <w:tcW w:w="2051" w:type="pct"/>
            <w:tcMar>
              <w:left w:w="0" w:type="dxa"/>
              <w:right w:w="0" w:type="dxa"/>
            </w:tcMar>
            <w:vAlign w:val="center"/>
          </w:tcPr>
          <w:p w:rsidR="00E05174" w:rsidRPr="0040780F" w:rsidRDefault="00E05174" w:rsidP="005C3F24">
            <w:pPr>
              <w:overflowPunct w:val="0"/>
              <w:snapToGrid w:val="0"/>
              <w:spacing w:before="80" w:after="80"/>
              <w:rPr>
                <w:rFonts w:ascii="宋体" w:hAnsi="宋体"/>
              </w:rPr>
            </w:pPr>
            <w:r w:rsidRPr="0040780F">
              <w:rPr>
                <w:rFonts w:ascii="宋体" w:hAnsi="宋体"/>
              </w:rPr>
              <w:t>ZR-YJY23-0.6/1-3</w:t>
            </w:r>
            <w:r w:rsidRPr="0040780F">
              <w:rPr>
                <w:rFonts w:ascii="宋体" w:hAnsi="宋体" w:hint="eastAsia"/>
              </w:rPr>
              <w:t>×</w:t>
            </w:r>
            <w:r w:rsidRPr="0040780F">
              <w:rPr>
                <w:rFonts w:ascii="宋体" w:hAnsi="宋体"/>
              </w:rPr>
              <w:t>35+1</w:t>
            </w:r>
            <w:r w:rsidRPr="0040780F">
              <w:rPr>
                <w:rFonts w:ascii="宋体" w:hAnsi="宋体" w:hint="eastAsia"/>
              </w:rPr>
              <w:t>×</w:t>
            </w:r>
            <w:r w:rsidRPr="0040780F">
              <w:rPr>
                <w:rFonts w:ascii="宋体" w:hAnsi="宋体"/>
              </w:rPr>
              <w:t>16</w:t>
            </w:r>
          </w:p>
        </w:tc>
        <w:tc>
          <w:tcPr>
            <w:tcW w:w="527" w:type="pct"/>
            <w:shd w:val="clear" w:color="auto" w:fill="auto"/>
            <w:tcMar>
              <w:left w:w="0" w:type="dxa"/>
              <w:right w:w="0" w:type="dxa"/>
            </w:tcMar>
          </w:tcPr>
          <w:p w:rsidR="00E05174" w:rsidRPr="0040780F" w:rsidRDefault="00E05174" w:rsidP="005C3F24">
            <w:pPr>
              <w:jc w:val="center"/>
            </w:pPr>
            <w:r w:rsidRPr="0040780F">
              <w:rPr>
                <w:rFonts w:hint="eastAsia"/>
              </w:rPr>
              <w:t>3</w:t>
            </w:r>
            <w:r w:rsidRPr="0040780F">
              <w:t>00</w:t>
            </w:r>
          </w:p>
        </w:tc>
        <w:tc>
          <w:tcPr>
            <w:tcW w:w="270" w:type="pct"/>
            <w:vAlign w:val="center"/>
          </w:tcPr>
          <w:p w:rsidR="00E05174" w:rsidRPr="0040780F" w:rsidRDefault="00E05174" w:rsidP="005C3F24">
            <w:pPr>
              <w:overflowPunct w:val="0"/>
              <w:snapToGrid w:val="0"/>
              <w:spacing w:before="80" w:after="80"/>
              <w:jc w:val="center"/>
              <w:rPr>
                <w:rFonts w:ascii="宋体" w:hAnsi="宋体"/>
              </w:rPr>
            </w:pPr>
          </w:p>
        </w:tc>
      </w:tr>
      <w:tr w:rsidR="00E05174" w:rsidRPr="0040780F" w:rsidTr="005C3F24">
        <w:trPr>
          <w:trHeight w:val="397"/>
        </w:trPr>
        <w:tc>
          <w:tcPr>
            <w:tcW w:w="268"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1</w:t>
            </w:r>
            <w:r w:rsidRPr="0040780F">
              <w:rPr>
                <w:rFonts w:ascii="宋体" w:hAnsi="宋体"/>
              </w:rPr>
              <w:t>7</w:t>
            </w:r>
          </w:p>
        </w:tc>
        <w:tc>
          <w:tcPr>
            <w:tcW w:w="1360" w:type="pct"/>
            <w:tcMar>
              <w:left w:w="0" w:type="dxa"/>
              <w:right w:w="0" w:type="dxa"/>
            </w:tcMar>
          </w:tcPr>
          <w:p w:rsidR="00E05174" w:rsidRPr="0040780F" w:rsidRDefault="00E05174" w:rsidP="005C3F24">
            <w:pPr>
              <w:jc w:val="center"/>
            </w:pPr>
            <w:r w:rsidRPr="0040780F">
              <w:rPr>
                <w:rFonts w:ascii="宋体" w:hAnsi="宋体" w:hint="eastAsia"/>
              </w:rPr>
              <w:t>1kV交流电缆</w:t>
            </w:r>
          </w:p>
        </w:tc>
        <w:tc>
          <w:tcPr>
            <w:tcW w:w="524"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rPr>
              <w:t>m</w:t>
            </w:r>
          </w:p>
        </w:tc>
        <w:tc>
          <w:tcPr>
            <w:tcW w:w="2051" w:type="pct"/>
            <w:tcMar>
              <w:left w:w="0" w:type="dxa"/>
              <w:right w:w="0" w:type="dxa"/>
            </w:tcMar>
            <w:vAlign w:val="center"/>
          </w:tcPr>
          <w:p w:rsidR="00E05174" w:rsidRPr="0040780F" w:rsidRDefault="00E05174" w:rsidP="005C3F24">
            <w:pPr>
              <w:overflowPunct w:val="0"/>
              <w:snapToGrid w:val="0"/>
              <w:spacing w:before="80" w:after="80"/>
              <w:rPr>
                <w:rFonts w:ascii="宋体" w:hAnsi="宋体"/>
              </w:rPr>
            </w:pPr>
            <w:r w:rsidRPr="0040780F">
              <w:rPr>
                <w:rFonts w:ascii="宋体" w:hAnsi="宋体"/>
              </w:rPr>
              <w:t>ZR-YJY23-0.6/1-3</w:t>
            </w:r>
            <w:r w:rsidRPr="0040780F">
              <w:rPr>
                <w:rFonts w:ascii="宋体" w:hAnsi="宋体" w:hint="eastAsia"/>
              </w:rPr>
              <w:t>×</w:t>
            </w:r>
            <w:r w:rsidRPr="0040780F">
              <w:rPr>
                <w:rFonts w:ascii="宋体" w:hAnsi="宋体"/>
              </w:rPr>
              <w:t>25+1</w:t>
            </w:r>
            <w:r w:rsidRPr="0040780F">
              <w:rPr>
                <w:rFonts w:ascii="宋体" w:hAnsi="宋体" w:hint="eastAsia"/>
              </w:rPr>
              <w:t>×</w:t>
            </w:r>
            <w:r w:rsidRPr="0040780F">
              <w:rPr>
                <w:rFonts w:ascii="宋体" w:hAnsi="宋体"/>
              </w:rPr>
              <w:t>16</w:t>
            </w:r>
          </w:p>
        </w:tc>
        <w:tc>
          <w:tcPr>
            <w:tcW w:w="527" w:type="pct"/>
            <w:shd w:val="clear" w:color="auto" w:fill="auto"/>
            <w:tcMar>
              <w:left w:w="0" w:type="dxa"/>
              <w:right w:w="0" w:type="dxa"/>
            </w:tcMar>
          </w:tcPr>
          <w:p w:rsidR="00E05174" w:rsidRPr="0040780F" w:rsidRDefault="00E05174" w:rsidP="005C3F24">
            <w:pPr>
              <w:jc w:val="center"/>
            </w:pPr>
            <w:r w:rsidRPr="0040780F">
              <w:rPr>
                <w:rFonts w:hint="eastAsia"/>
              </w:rPr>
              <w:t>8</w:t>
            </w:r>
            <w:r w:rsidRPr="0040780F">
              <w:t>00</w:t>
            </w:r>
          </w:p>
        </w:tc>
        <w:tc>
          <w:tcPr>
            <w:tcW w:w="270" w:type="pct"/>
            <w:vAlign w:val="center"/>
          </w:tcPr>
          <w:p w:rsidR="00E05174" w:rsidRPr="0040780F" w:rsidRDefault="00E05174" w:rsidP="005C3F24">
            <w:pPr>
              <w:overflowPunct w:val="0"/>
              <w:snapToGrid w:val="0"/>
              <w:spacing w:before="80" w:after="80"/>
              <w:jc w:val="center"/>
              <w:rPr>
                <w:rFonts w:ascii="宋体" w:hAnsi="宋体"/>
              </w:rPr>
            </w:pPr>
          </w:p>
        </w:tc>
      </w:tr>
      <w:tr w:rsidR="00E05174" w:rsidRPr="0040780F" w:rsidTr="005C3F24">
        <w:trPr>
          <w:trHeight w:val="397"/>
        </w:trPr>
        <w:tc>
          <w:tcPr>
            <w:tcW w:w="268"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hint="eastAsia"/>
              </w:rPr>
              <w:t>1</w:t>
            </w:r>
            <w:r w:rsidRPr="0040780F">
              <w:rPr>
                <w:rFonts w:ascii="宋体" w:hAnsi="宋体"/>
              </w:rPr>
              <w:t>8</w:t>
            </w:r>
          </w:p>
        </w:tc>
        <w:tc>
          <w:tcPr>
            <w:tcW w:w="1360" w:type="pct"/>
            <w:tcMar>
              <w:left w:w="0" w:type="dxa"/>
              <w:right w:w="0" w:type="dxa"/>
            </w:tcMar>
          </w:tcPr>
          <w:p w:rsidR="00E05174" w:rsidRPr="0040780F" w:rsidRDefault="00E05174" w:rsidP="005C3F24">
            <w:pPr>
              <w:jc w:val="center"/>
            </w:pPr>
            <w:r w:rsidRPr="0040780F">
              <w:rPr>
                <w:rFonts w:ascii="宋体" w:hAnsi="宋体" w:hint="eastAsia"/>
              </w:rPr>
              <w:t>1kV交流电缆</w:t>
            </w:r>
          </w:p>
        </w:tc>
        <w:tc>
          <w:tcPr>
            <w:tcW w:w="524"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rPr>
              <w:t>m</w:t>
            </w:r>
          </w:p>
        </w:tc>
        <w:tc>
          <w:tcPr>
            <w:tcW w:w="2051" w:type="pct"/>
            <w:tcMar>
              <w:left w:w="0" w:type="dxa"/>
              <w:right w:w="0" w:type="dxa"/>
            </w:tcMar>
            <w:vAlign w:val="center"/>
          </w:tcPr>
          <w:p w:rsidR="00E05174" w:rsidRPr="0040780F" w:rsidRDefault="00E05174" w:rsidP="005C3F24">
            <w:pPr>
              <w:overflowPunct w:val="0"/>
              <w:snapToGrid w:val="0"/>
              <w:spacing w:before="80" w:after="80"/>
              <w:rPr>
                <w:rFonts w:ascii="宋体" w:hAnsi="宋体"/>
              </w:rPr>
            </w:pPr>
            <w:r w:rsidRPr="0040780F">
              <w:rPr>
                <w:rFonts w:ascii="宋体" w:hAnsi="宋体"/>
              </w:rPr>
              <w:t>ZR-YJY23-0.6/1-4</w:t>
            </w:r>
            <w:r w:rsidRPr="0040780F">
              <w:rPr>
                <w:rFonts w:ascii="宋体" w:hAnsi="宋体" w:hint="eastAsia"/>
              </w:rPr>
              <w:t>×16</w:t>
            </w:r>
          </w:p>
        </w:tc>
        <w:tc>
          <w:tcPr>
            <w:tcW w:w="527" w:type="pct"/>
            <w:shd w:val="clear" w:color="auto" w:fill="auto"/>
            <w:tcMar>
              <w:left w:w="0" w:type="dxa"/>
              <w:right w:w="0" w:type="dxa"/>
            </w:tcMar>
          </w:tcPr>
          <w:p w:rsidR="00E05174" w:rsidRPr="0040780F" w:rsidRDefault="00E05174" w:rsidP="005C3F24">
            <w:pPr>
              <w:jc w:val="center"/>
            </w:pPr>
            <w:r w:rsidRPr="0040780F">
              <w:t>600</w:t>
            </w:r>
          </w:p>
        </w:tc>
        <w:tc>
          <w:tcPr>
            <w:tcW w:w="270" w:type="pct"/>
            <w:vAlign w:val="center"/>
          </w:tcPr>
          <w:p w:rsidR="00E05174" w:rsidRPr="0040780F" w:rsidRDefault="00E05174" w:rsidP="005C3F24">
            <w:pPr>
              <w:overflowPunct w:val="0"/>
              <w:snapToGrid w:val="0"/>
              <w:spacing w:before="80" w:after="80"/>
              <w:jc w:val="center"/>
              <w:rPr>
                <w:rFonts w:ascii="宋体" w:hAnsi="宋体"/>
              </w:rPr>
            </w:pPr>
          </w:p>
        </w:tc>
      </w:tr>
      <w:tr w:rsidR="00E05174" w:rsidRPr="0040780F" w:rsidTr="005C3F24">
        <w:trPr>
          <w:trHeight w:val="397"/>
        </w:trPr>
        <w:tc>
          <w:tcPr>
            <w:tcW w:w="268"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rPr>
              <w:t>19</w:t>
            </w:r>
          </w:p>
        </w:tc>
        <w:tc>
          <w:tcPr>
            <w:tcW w:w="1360" w:type="pct"/>
            <w:tcMar>
              <w:left w:w="0" w:type="dxa"/>
              <w:right w:w="0" w:type="dxa"/>
            </w:tcMar>
          </w:tcPr>
          <w:p w:rsidR="00E05174" w:rsidRPr="0040780F" w:rsidRDefault="00E05174" w:rsidP="005C3F24">
            <w:pPr>
              <w:jc w:val="center"/>
            </w:pPr>
            <w:r w:rsidRPr="0040780F">
              <w:rPr>
                <w:rFonts w:ascii="宋体" w:hAnsi="宋体" w:hint="eastAsia"/>
              </w:rPr>
              <w:t>1kV交流电缆</w:t>
            </w:r>
          </w:p>
        </w:tc>
        <w:tc>
          <w:tcPr>
            <w:tcW w:w="524"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rPr>
              <w:t>m</w:t>
            </w:r>
          </w:p>
        </w:tc>
        <w:tc>
          <w:tcPr>
            <w:tcW w:w="2051" w:type="pct"/>
            <w:tcMar>
              <w:left w:w="0" w:type="dxa"/>
              <w:right w:w="0" w:type="dxa"/>
            </w:tcMar>
            <w:vAlign w:val="center"/>
          </w:tcPr>
          <w:p w:rsidR="00E05174" w:rsidRPr="0040780F" w:rsidRDefault="00E05174" w:rsidP="005C3F24">
            <w:pPr>
              <w:overflowPunct w:val="0"/>
              <w:snapToGrid w:val="0"/>
              <w:spacing w:before="80" w:after="80"/>
              <w:rPr>
                <w:rFonts w:ascii="宋体" w:hAnsi="宋体"/>
              </w:rPr>
            </w:pPr>
            <w:r w:rsidRPr="0040780F">
              <w:rPr>
                <w:rFonts w:ascii="宋体" w:hAnsi="宋体"/>
              </w:rPr>
              <w:t>ZR-YJY23-0.6/1-4</w:t>
            </w:r>
            <w:r w:rsidRPr="0040780F">
              <w:rPr>
                <w:rFonts w:ascii="宋体" w:hAnsi="宋体" w:hint="eastAsia"/>
              </w:rPr>
              <w:t>×</w:t>
            </w:r>
            <w:r w:rsidRPr="0040780F">
              <w:rPr>
                <w:rFonts w:ascii="宋体" w:hAnsi="宋体"/>
              </w:rPr>
              <w:t>8</w:t>
            </w:r>
          </w:p>
        </w:tc>
        <w:tc>
          <w:tcPr>
            <w:tcW w:w="527" w:type="pct"/>
            <w:shd w:val="clear" w:color="auto" w:fill="auto"/>
            <w:tcMar>
              <w:left w:w="0" w:type="dxa"/>
              <w:right w:w="0" w:type="dxa"/>
            </w:tcMar>
          </w:tcPr>
          <w:p w:rsidR="00E05174" w:rsidRPr="0040780F" w:rsidRDefault="00E05174" w:rsidP="005C3F24">
            <w:pPr>
              <w:jc w:val="center"/>
            </w:pPr>
            <w:r w:rsidRPr="0040780F">
              <w:rPr>
                <w:rFonts w:hint="eastAsia"/>
              </w:rPr>
              <w:t>6</w:t>
            </w:r>
            <w:r w:rsidRPr="0040780F">
              <w:t>00</w:t>
            </w:r>
          </w:p>
        </w:tc>
        <w:tc>
          <w:tcPr>
            <w:tcW w:w="270" w:type="pct"/>
            <w:vAlign w:val="center"/>
          </w:tcPr>
          <w:p w:rsidR="00E05174" w:rsidRPr="0040780F" w:rsidRDefault="00E05174" w:rsidP="005C3F24">
            <w:pPr>
              <w:overflowPunct w:val="0"/>
              <w:snapToGrid w:val="0"/>
              <w:spacing w:before="80" w:after="80"/>
              <w:jc w:val="center"/>
              <w:rPr>
                <w:rFonts w:ascii="宋体" w:hAnsi="宋体"/>
              </w:rPr>
            </w:pPr>
          </w:p>
        </w:tc>
      </w:tr>
      <w:tr w:rsidR="00E05174" w:rsidRPr="0040780F" w:rsidTr="005C3F24">
        <w:trPr>
          <w:trHeight w:val="397"/>
        </w:trPr>
        <w:tc>
          <w:tcPr>
            <w:tcW w:w="268"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rPr>
              <w:t>20</w:t>
            </w:r>
          </w:p>
        </w:tc>
        <w:tc>
          <w:tcPr>
            <w:tcW w:w="1360" w:type="pct"/>
            <w:tcMar>
              <w:left w:w="0" w:type="dxa"/>
              <w:right w:w="0" w:type="dxa"/>
            </w:tcMar>
          </w:tcPr>
          <w:p w:rsidR="00E05174" w:rsidRPr="0040780F" w:rsidRDefault="00E05174" w:rsidP="005C3F24">
            <w:pPr>
              <w:jc w:val="center"/>
            </w:pPr>
            <w:r w:rsidRPr="0040780F">
              <w:rPr>
                <w:rFonts w:ascii="宋体" w:hAnsi="宋体" w:hint="eastAsia"/>
              </w:rPr>
              <w:t>1kV交流电缆</w:t>
            </w:r>
          </w:p>
        </w:tc>
        <w:tc>
          <w:tcPr>
            <w:tcW w:w="524"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rPr>
              <w:t>m</w:t>
            </w:r>
          </w:p>
        </w:tc>
        <w:tc>
          <w:tcPr>
            <w:tcW w:w="2051" w:type="pct"/>
            <w:tcMar>
              <w:left w:w="0" w:type="dxa"/>
              <w:right w:w="0" w:type="dxa"/>
            </w:tcMar>
            <w:vAlign w:val="center"/>
          </w:tcPr>
          <w:p w:rsidR="00E05174" w:rsidRPr="0040780F" w:rsidRDefault="00E05174" w:rsidP="005C3F24">
            <w:pPr>
              <w:overflowPunct w:val="0"/>
              <w:snapToGrid w:val="0"/>
              <w:spacing w:before="80" w:after="80"/>
              <w:rPr>
                <w:rFonts w:ascii="宋体" w:hAnsi="宋体"/>
              </w:rPr>
            </w:pPr>
            <w:r w:rsidRPr="0040780F">
              <w:rPr>
                <w:rFonts w:ascii="宋体" w:hAnsi="宋体"/>
              </w:rPr>
              <w:t>ZR-YJY23-0.6/1-4</w:t>
            </w:r>
            <w:r w:rsidRPr="0040780F">
              <w:rPr>
                <w:rFonts w:ascii="宋体" w:hAnsi="宋体" w:hint="eastAsia"/>
              </w:rPr>
              <w:t>×</w:t>
            </w:r>
            <w:r w:rsidRPr="0040780F">
              <w:rPr>
                <w:rFonts w:ascii="宋体" w:hAnsi="宋体"/>
              </w:rPr>
              <w:t>6</w:t>
            </w:r>
          </w:p>
        </w:tc>
        <w:tc>
          <w:tcPr>
            <w:tcW w:w="527" w:type="pct"/>
            <w:shd w:val="clear" w:color="auto" w:fill="auto"/>
            <w:tcMar>
              <w:left w:w="0" w:type="dxa"/>
              <w:right w:w="0" w:type="dxa"/>
            </w:tcMar>
          </w:tcPr>
          <w:p w:rsidR="00E05174" w:rsidRPr="0040780F" w:rsidRDefault="00E05174" w:rsidP="005C3F24">
            <w:pPr>
              <w:jc w:val="center"/>
            </w:pPr>
            <w:r w:rsidRPr="0040780F">
              <w:rPr>
                <w:rFonts w:hint="eastAsia"/>
              </w:rPr>
              <w:t>9</w:t>
            </w:r>
            <w:r w:rsidRPr="0040780F">
              <w:t>00</w:t>
            </w:r>
          </w:p>
        </w:tc>
        <w:tc>
          <w:tcPr>
            <w:tcW w:w="270" w:type="pct"/>
            <w:vAlign w:val="center"/>
          </w:tcPr>
          <w:p w:rsidR="00E05174" w:rsidRPr="0040780F" w:rsidRDefault="00E05174" w:rsidP="005C3F24">
            <w:pPr>
              <w:overflowPunct w:val="0"/>
              <w:snapToGrid w:val="0"/>
              <w:spacing w:before="80" w:after="80"/>
              <w:jc w:val="center"/>
              <w:rPr>
                <w:rFonts w:ascii="宋体" w:hAnsi="宋体"/>
              </w:rPr>
            </w:pPr>
          </w:p>
        </w:tc>
      </w:tr>
      <w:tr w:rsidR="00E05174" w:rsidRPr="0040780F" w:rsidTr="005C3F24">
        <w:trPr>
          <w:trHeight w:val="397"/>
        </w:trPr>
        <w:tc>
          <w:tcPr>
            <w:tcW w:w="268"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rPr>
              <w:t>21</w:t>
            </w:r>
          </w:p>
        </w:tc>
        <w:tc>
          <w:tcPr>
            <w:tcW w:w="1360" w:type="pct"/>
            <w:tcMar>
              <w:left w:w="0" w:type="dxa"/>
              <w:right w:w="0" w:type="dxa"/>
            </w:tcMar>
          </w:tcPr>
          <w:p w:rsidR="00E05174" w:rsidRPr="0040780F" w:rsidRDefault="00E05174" w:rsidP="005C3F24">
            <w:pPr>
              <w:jc w:val="center"/>
            </w:pPr>
            <w:r w:rsidRPr="0040780F">
              <w:rPr>
                <w:rFonts w:ascii="宋体" w:hAnsi="宋体" w:hint="eastAsia"/>
              </w:rPr>
              <w:t>1kV交流电缆</w:t>
            </w:r>
          </w:p>
        </w:tc>
        <w:tc>
          <w:tcPr>
            <w:tcW w:w="524"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rPr>
              <w:t>m</w:t>
            </w:r>
          </w:p>
        </w:tc>
        <w:tc>
          <w:tcPr>
            <w:tcW w:w="2051" w:type="pct"/>
            <w:tcMar>
              <w:left w:w="0" w:type="dxa"/>
              <w:right w:w="0" w:type="dxa"/>
            </w:tcMar>
            <w:vAlign w:val="center"/>
          </w:tcPr>
          <w:p w:rsidR="00E05174" w:rsidRPr="0040780F" w:rsidRDefault="00E05174" w:rsidP="005C3F24">
            <w:pPr>
              <w:overflowPunct w:val="0"/>
              <w:snapToGrid w:val="0"/>
              <w:spacing w:before="80" w:after="80"/>
              <w:rPr>
                <w:rFonts w:ascii="宋体" w:hAnsi="宋体"/>
              </w:rPr>
            </w:pPr>
            <w:r w:rsidRPr="0040780F">
              <w:rPr>
                <w:rFonts w:ascii="宋体" w:hAnsi="宋体"/>
              </w:rPr>
              <w:t>ZR-YJY23-0.6/1-2</w:t>
            </w:r>
            <w:r w:rsidRPr="0040780F">
              <w:rPr>
                <w:rFonts w:ascii="宋体" w:hAnsi="宋体" w:hint="eastAsia"/>
              </w:rPr>
              <w:t>×</w:t>
            </w:r>
            <w:r w:rsidRPr="0040780F">
              <w:rPr>
                <w:rFonts w:ascii="宋体" w:hAnsi="宋体"/>
              </w:rPr>
              <w:t>10</w:t>
            </w:r>
          </w:p>
        </w:tc>
        <w:tc>
          <w:tcPr>
            <w:tcW w:w="527" w:type="pct"/>
            <w:shd w:val="clear" w:color="auto" w:fill="auto"/>
            <w:tcMar>
              <w:left w:w="0" w:type="dxa"/>
              <w:right w:w="0" w:type="dxa"/>
            </w:tcMar>
          </w:tcPr>
          <w:p w:rsidR="00E05174" w:rsidRPr="0040780F" w:rsidRDefault="00E05174" w:rsidP="005C3F24">
            <w:pPr>
              <w:jc w:val="center"/>
            </w:pPr>
            <w:r w:rsidRPr="0040780F">
              <w:rPr>
                <w:rFonts w:hint="eastAsia"/>
              </w:rPr>
              <w:t>2</w:t>
            </w:r>
            <w:r w:rsidRPr="0040780F">
              <w:t>00</w:t>
            </w:r>
          </w:p>
        </w:tc>
        <w:tc>
          <w:tcPr>
            <w:tcW w:w="270" w:type="pct"/>
            <w:vAlign w:val="center"/>
          </w:tcPr>
          <w:p w:rsidR="00E05174" w:rsidRPr="0040780F" w:rsidRDefault="00E05174" w:rsidP="005C3F24">
            <w:pPr>
              <w:overflowPunct w:val="0"/>
              <w:snapToGrid w:val="0"/>
              <w:spacing w:before="80" w:after="80"/>
              <w:jc w:val="center"/>
              <w:rPr>
                <w:rFonts w:ascii="宋体" w:hAnsi="宋体"/>
              </w:rPr>
            </w:pPr>
          </w:p>
        </w:tc>
      </w:tr>
      <w:tr w:rsidR="00E05174" w:rsidRPr="0040780F" w:rsidTr="005C3F24">
        <w:trPr>
          <w:trHeight w:val="397"/>
        </w:trPr>
        <w:tc>
          <w:tcPr>
            <w:tcW w:w="268"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rPr>
              <w:t>22</w:t>
            </w:r>
          </w:p>
        </w:tc>
        <w:tc>
          <w:tcPr>
            <w:tcW w:w="1360" w:type="pct"/>
            <w:tcMar>
              <w:left w:w="0" w:type="dxa"/>
              <w:right w:w="0" w:type="dxa"/>
            </w:tcMar>
          </w:tcPr>
          <w:p w:rsidR="00E05174" w:rsidRPr="0040780F" w:rsidRDefault="00E05174" w:rsidP="005C3F24">
            <w:pPr>
              <w:jc w:val="center"/>
            </w:pPr>
            <w:r w:rsidRPr="0040780F">
              <w:rPr>
                <w:rFonts w:ascii="宋体" w:hAnsi="宋体" w:hint="eastAsia"/>
              </w:rPr>
              <w:t>1kV交流电缆</w:t>
            </w:r>
          </w:p>
        </w:tc>
        <w:tc>
          <w:tcPr>
            <w:tcW w:w="524" w:type="pct"/>
            <w:tcMar>
              <w:left w:w="0" w:type="dxa"/>
              <w:right w:w="0" w:type="dxa"/>
            </w:tcMar>
            <w:vAlign w:val="center"/>
          </w:tcPr>
          <w:p w:rsidR="00E05174" w:rsidRPr="0040780F" w:rsidRDefault="00E05174" w:rsidP="005C3F24">
            <w:pPr>
              <w:overflowPunct w:val="0"/>
              <w:snapToGrid w:val="0"/>
              <w:spacing w:before="80" w:after="80"/>
              <w:jc w:val="center"/>
              <w:rPr>
                <w:rFonts w:ascii="宋体" w:hAnsi="宋体"/>
              </w:rPr>
            </w:pPr>
            <w:r w:rsidRPr="0040780F">
              <w:rPr>
                <w:rFonts w:ascii="宋体" w:hAnsi="宋体"/>
              </w:rPr>
              <w:t>m</w:t>
            </w:r>
          </w:p>
        </w:tc>
        <w:tc>
          <w:tcPr>
            <w:tcW w:w="2051" w:type="pct"/>
            <w:tcMar>
              <w:left w:w="0" w:type="dxa"/>
              <w:right w:w="0" w:type="dxa"/>
            </w:tcMar>
            <w:vAlign w:val="center"/>
          </w:tcPr>
          <w:p w:rsidR="00E05174" w:rsidRPr="0040780F" w:rsidRDefault="00E05174" w:rsidP="005C3F24">
            <w:pPr>
              <w:overflowPunct w:val="0"/>
              <w:snapToGrid w:val="0"/>
              <w:spacing w:before="80" w:after="80"/>
              <w:rPr>
                <w:rFonts w:ascii="宋体" w:hAnsi="宋体"/>
              </w:rPr>
            </w:pPr>
            <w:r w:rsidRPr="0040780F">
              <w:rPr>
                <w:rFonts w:ascii="宋体" w:hAnsi="宋体"/>
              </w:rPr>
              <w:t>ZR-YJY23-0.6/1-2</w:t>
            </w:r>
            <w:r w:rsidRPr="0040780F">
              <w:rPr>
                <w:rFonts w:ascii="宋体" w:hAnsi="宋体" w:hint="eastAsia"/>
              </w:rPr>
              <w:t>×</w:t>
            </w:r>
            <w:r w:rsidRPr="0040780F">
              <w:rPr>
                <w:rFonts w:ascii="宋体" w:hAnsi="宋体"/>
              </w:rPr>
              <w:t>6</w:t>
            </w:r>
          </w:p>
        </w:tc>
        <w:tc>
          <w:tcPr>
            <w:tcW w:w="527" w:type="pct"/>
            <w:shd w:val="clear" w:color="auto" w:fill="auto"/>
            <w:tcMar>
              <w:left w:w="0" w:type="dxa"/>
              <w:right w:w="0" w:type="dxa"/>
            </w:tcMar>
          </w:tcPr>
          <w:p w:rsidR="00E05174" w:rsidRPr="0040780F" w:rsidRDefault="00E05174" w:rsidP="005C3F24">
            <w:pPr>
              <w:jc w:val="center"/>
            </w:pPr>
            <w:r w:rsidRPr="0040780F">
              <w:rPr>
                <w:rFonts w:hint="eastAsia"/>
              </w:rPr>
              <w:t>2</w:t>
            </w:r>
            <w:r w:rsidRPr="0040780F">
              <w:t>00</w:t>
            </w:r>
          </w:p>
        </w:tc>
        <w:tc>
          <w:tcPr>
            <w:tcW w:w="270" w:type="pct"/>
            <w:vAlign w:val="center"/>
          </w:tcPr>
          <w:p w:rsidR="00E05174" w:rsidRPr="0040780F" w:rsidRDefault="00E05174" w:rsidP="005C3F24">
            <w:pPr>
              <w:overflowPunct w:val="0"/>
              <w:snapToGrid w:val="0"/>
              <w:spacing w:before="80" w:after="80"/>
              <w:jc w:val="center"/>
              <w:rPr>
                <w:rFonts w:ascii="宋体" w:hAnsi="宋体"/>
              </w:rPr>
            </w:pPr>
          </w:p>
        </w:tc>
      </w:tr>
    </w:tbl>
    <w:p w:rsidR="00E05174" w:rsidRPr="0040780F" w:rsidRDefault="00E05174" w:rsidP="00E05174">
      <w:pPr>
        <w:spacing w:line="360" w:lineRule="auto"/>
        <w:rPr>
          <w:rFonts w:ascii="宋体" w:hAnsi="宋体"/>
        </w:rPr>
      </w:pPr>
      <w:r w:rsidRPr="0040780F">
        <w:rPr>
          <w:rFonts w:ascii="宋体" w:hAnsi="宋体" w:hint="eastAsia"/>
        </w:rPr>
        <w:t>说明：</w:t>
      </w:r>
      <w:r w:rsidRPr="0040780F">
        <w:rPr>
          <w:rFonts w:ascii="宋体" w:hAnsi="宋体" w:hint="eastAsia"/>
          <w:b/>
        </w:rPr>
        <w:t>上表数量仅供参考，不做为实际生产量。实际订货量以设计院出具的电缆清册为准。投标方根据型号提供每米和每套报价。</w:t>
      </w:r>
    </w:p>
    <w:p w:rsidR="00E05174" w:rsidRPr="0040780F" w:rsidRDefault="00E05174" w:rsidP="00D82EF3">
      <w:pPr>
        <w:numPr>
          <w:ilvl w:val="0"/>
          <w:numId w:val="2"/>
        </w:numPr>
        <w:tabs>
          <w:tab w:val="clear" w:pos="922"/>
          <w:tab w:val="left" w:pos="540"/>
        </w:tabs>
        <w:snapToGrid w:val="0"/>
        <w:spacing w:beforeLines="50" w:line="360" w:lineRule="auto"/>
        <w:ind w:left="539" w:rightChars="-69" w:right="-166" w:hanging="539"/>
        <w:rPr>
          <w:b/>
          <w:color w:val="000000" w:themeColor="text1"/>
          <w:sz w:val="28"/>
          <w:szCs w:val="28"/>
        </w:rPr>
      </w:pPr>
      <w:r w:rsidRPr="0040780F">
        <w:rPr>
          <w:rFonts w:hAnsi="宋体"/>
          <w:b/>
          <w:color w:val="000000" w:themeColor="text1"/>
          <w:sz w:val="28"/>
          <w:szCs w:val="28"/>
        </w:rPr>
        <w:lastRenderedPageBreak/>
        <w:t>投标人资格要求</w:t>
      </w:r>
    </w:p>
    <w:p w:rsidR="00E05174" w:rsidRPr="0040780F" w:rsidRDefault="00E05174" w:rsidP="00E05174">
      <w:pPr>
        <w:tabs>
          <w:tab w:val="left" w:pos="1080"/>
        </w:tabs>
        <w:spacing w:line="360" w:lineRule="auto"/>
        <w:ind w:firstLineChars="200" w:firstLine="480"/>
        <w:rPr>
          <w:color w:val="000000" w:themeColor="text1"/>
        </w:rPr>
      </w:pPr>
      <w:r w:rsidRPr="0040780F">
        <w:rPr>
          <w:rFonts w:hAnsi="宋体"/>
          <w:color w:val="000000" w:themeColor="text1"/>
        </w:rPr>
        <w:t>投标人必须为中华人民共和国境内企业法人，必须通过</w:t>
      </w:r>
      <w:r w:rsidRPr="0040780F">
        <w:rPr>
          <w:color w:val="000000" w:themeColor="text1"/>
        </w:rPr>
        <w:t>ISO900</w:t>
      </w:r>
      <w:r w:rsidRPr="0040780F">
        <w:rPr>
          <w:rFonts w:hint="eastAsia"/>
          <w:color w:val="000000" w:themeColor="text1"/>
        </w:rPr>
        <w:t>1</w:t>
      </w:r>
      <w:r w:rsidRPr="0040780F">
        <w:rPr>
          <w:rFonts w:hAnsi="宋体"/>
          <w:color w:val="000000" w:themeColor="text1"/>
        </w:rPr>
        <w:t>系列质量体系认证，并满足下列资质要求：</w:t>
      </w:r>
    </w:p>
    <w:p w:rsidR="00E05174" w:rsidRPr="0040780F" w:rsidRDefault="00E05174" w:rsidP="00E05174">
      <w:pPr>
        <w:numPr>
          <w:ilvl w:val="1"/>
          <w:numId w:val="4"/>
        </w:numPr>
        <w:tabs>
          <w:tab w:val="clear" w:pos="1200"/>
          <w:tab w:val="left" w:pos="0"/>
          <w:tab w:val="left" w:pos="1080"/>
        </w:tabs>
        <w:spacing w:line="360" w:lineRule="auto"/>
        <w:ind w:left="0" w:firstLine="540"/>
        <w:rPr>
          <w:color w:val="000000" w:themeColor="text1"/>
        </w:rPr>
      </w:pPr>
      <w:r w:rsidRPr="0040780F">
        <w:rPr>
          <w:rFonts w:hAnsi="宋体"/>
          <w:color w:val="000000" w:themeColor="text1"/>
        </w:rPr>
        <w:t>投标人资格：</w:t>
      </w:r>
    </w:p>
    <w:p w:rsidR="00E05174" w:rsidRPr="0040780F" w:rsidRDefault="00E05174" w:rsidP="00E05174">
      <w:pPr>
        <w:tabs>
          <w:tab w:val="left" w:pos="1080"/>
        </w:tabs>
        <w:spacing w:line="360" w:lineRule="auto"/>
        <w:ind w:firstLineChars="200" w:firstLine="480"/>
        <w:rPr>
          <w:bCs/>
          <w:color w:val="000000" w:themeColor="text1"/>
        </w:rPr>
      </w:pPr>
      <w:r w:rsidRPr="0040780F">
        <w:rPr>
          <w:rFonts w:hAnsi="宋体"/>
          <w:bCs/>
          <w:color w:val="000000" w:themeColor="text1"/>
        </w:rPr>
        <w:t>投标人</w:t>
      </w:r>
      <w:r w:rsidRPr="0040780F">
        <w:rPr>
          <w:rFonts w:hAnsi="宋体"/>
          <w:color w:val="000000" w:themeColor="text1"/>
        </w:rPr>
        <w:t>必须是一个依法组建、注册、具有独立法人资格，且具有合同设备的设计、制造（生产）许可证的生产企业，具备一般纳税人资格</w:t>
      </w:r>
      <w:r w:rsidRPr="0040780F">
        <w:rPr>
          <w:rFonts w:hAnsi="宋体"/>
          <w:bCs/>
          <w:color w:val="000000" w:themeColor="text1"/>
        </w:rPr>
        <w:t>；</w:t>
      </w:r>
    </w:p>
    <w:p w:rsidR="00E05174" w:rsidRPr="0040780F" w:rsidRDefault="00E05174" w:rsidP="00E05174">
      <w:pPr>
        <w:numPr>
          <w:ilvl w:val="1"/>
          <w:numId w:val="4"/>
        </w:numPr>
        <w:tabs>
          <w:tab w:val="clear" w:pos="1200"/>
          <w:tab w:val="left" w:pos="0"/>
          <w:tab w:val="left" w:pos="1080"/>
        </w:tabs>
        <w:spacing w:line="360" w:lineRule="auto"/>
        <w:ind w:left="0" w:firstLine="540"/>
        <w:rPr>
          <w:bCs/>
          <w:color w:val="000000" w:themeColor="text1"/>
        </w:rPr>
      </w:pPr>
      <w:r w:rsidRPr="0040780F">
        <w:rPr>
          <w:rFonts w:hAnsi="宋体"/>
          <w:bCs/>
          <w:color w:val="000000" w:themeColor="text1"/>
        </w:rPr>
        <w:t>具有完善的质量保证体系，必须持国家认定的资质机构颁发的</w:t>
      </w:r>
      <w:r w:rsidRPr="0040780F">
        <w:rPr>
          <w:bCs/>
          <w:color w:val="000000" w:themeColor="text1"/>
        </w:rPr>
        <w:t>ISO900</w:t>
      </w:r>
      <w:r w:rsidRPr="0040780F">
        <w:rPr>
          <w:rFonts w:hint="eastAsia"/>
          <w:bCs/>
          <w:color w:val="000000" w:themeColor="text1"/>
        </w:rPr>
        <w:t>1</w:t>
      </w:r>
      <w:r w:rsidRPr="0040780F">
        <w:rPr>
          <w:rFonts w:hAnsi="宋体"/>
          <w:bCs/>
          <w:color w:val="000000" w:themeColor="text1"/>
        </w:rPr>
        <w:t>系列认证书或等同的质量保证体系认证证书；</w:t>
      </w:r>
    </w:p>
    <w:p w:rsidR="00E05174" w:rsidRPr="0040780F" w:rsidRDefault="00E05174" w:rsidP="00E05174">
      <w:pPr>
        <w:numPr>
          <w:ilvl w:val="1"/>
          <w:numId w:val="4"/>
        </w:numPr>
        <w:tabs>
          <w:tab w:val="clear" w:pos="1200"/>
          <w:tab w:val="left" w:pos="0"/>
          <w:tab w:val="left" w:pos="1080"/>
        </w:tabs>
        <w:spacing w:line="360" w:lineRule="auto"/>
        <w:ind w:left="0" w:firstLine="540"/>
        <w:rPr>
          <w:bCs/>
          <w:color w:val="000000" w:themeColor="text1"/>
        </w:rPr>
      </w:pPr>
      <w:r w:rsidRPr="0040780F">
        <w:rPr>
          <w:rFonts w:hAnsi="宋体"/>
          <w:bCs/>
          <w:color w:val="000000" w:themeColor="text1"/>
        </w:rPr>
        <w:t>投标人业绩：</w:t>
      </w:r>
      <w:r w:rsidRPr="0040780F">
        <w:rPr>
          <w:rFonts w:hAnsi="宋体" w:hint="eastAsia"/>
          <w:bCs/>
          <w:color w:val="000000" w:themeColor="text1"/>
        </w:rPr>
        <w:t>制造过本次投标设备且具有两年及以上</w:t>
      </w:r>
      <w:r w:rsidRPr="0040780F">
        <w:rPr>
          <w:rFonts w:hAnsi="宋体"/>
          <w:bCs/>
          <w:color w:val="000000" w:themeColor="text1"/>
        </w:rPr>
        <w:t>运行业绩；</w:t>
      </w:r>
    </w:p>
    <w:p w:rsidR="00E05174" w:rsidRPr="0040780F" w:rsidRDefault="00E05174" w:rsidP="00E05174">
      <w:pPr>
        <w:numPr>
          <w:ilvl w:val="1"/>
          <w:numId w:val="4"/>
        </w:numPr>
        <w:tabs>
          <w:tab w:val="clear" w:pos="1200"/>
          <w:tab w:val="left" w:pos="0"/>
          <w:tab w:val="left" w:pos="1080"/>
        </w:tabs>
        <w:spacing w:line="360" w:lineRule="auto"/>
        <w:ind w:left="0" w:firstLine="540"/>
        <w:rPr>
          <w:bCs/>
          <w:color w:val="000000" w:themeColor="text1"/>
        </w:rPr>
      </w:pPr>
      <w:r w:rsidRPr="0040780F">
        <w:rPr>
          <w:rFonts w:hAnsi="宋体"/>
          <w:bCs/>
          <w:color w:val="000000" w:themeColor="text1"/>
        </w:rPr>
        <w:t>最近三年内没有发生骗取中标、严重违约等不良行为；</w:t>
      </w:r>
    </w:p>
    <w:p w:rsidR="00E05174" w:rsidRPr="0040780F" w:rsidRDefault="00E05174" w:rsidP="00E05174">
      <w:pPr>
        <w:numPr>
          <w:ilvl w:val="1"/>
          <w:numId w:val="4"/>
        </w:numPr>
        <w:tabs>
          <w:tab w:val="left" w:pos="0"/>
          <w:tab w:val="left" w:pos="1080"/>
        </w:tabs>
        <w:spacing w:line="360" w:lineRule="auto"/>
        <w:ind w:left="0" w:firstLine="540"/>
        <w:rPr>
          <w:color w:val="000000" w:themeColor="text1"/>
        </w:rPr>
      </w:pPr>
      <w:r w:rsidRPr="0040780F">
        <w:rPr>
          <w:rFonts w:hAnsi="宋体"/>
          <w:color w:val="000000" w:themeColor="text1"/>
        </w:rPr>
        <w:t>具有良好的银行资信和商业信誉，没有处于被责令停业，财产被接管、冻结及破产状态，近三年经济行为没有受到起诉；</w:t>
      </w:r>
    </w:p>
    <w:p w:rsidR="00E05174" w:rsidRPr="0040780F" w:rsidRDefault="00E05174" w:rsidP="00E05174">
      <w:pPr>
        <w:numPr>
          <w:ilvl w:val="1"/>
          <w:numId w:val="4"/>
        </w:numPr>
        <w:tabs>
          <w:tab w:val="left" w:pos="0"/>
          <w:tab w:val="left" w:pos="1080"/>
        </w:tabs>
        <w:spacing w:line="360" w:lineRule="auto"/>
        <w:ind w:left="0" w:firstLine="540"/>
        <w:rPr>
          <w:color w:val="000000" w:themeColor="text1"/>
        </w:rPr>
      </w:pPr>
      <w:r w:rsidRPr="0040780F">
        <w:rPr>
          <w:rFonts w:hAnsi="宋体"/>
          <w:color w:val="000000" w:themeColor="text1"/>
        </w:rPr>
        <w:t>经营状况良好，连续两年以上盈利；</w:t>
      </w:r>
    </w:p>
    <w:p w:rsidR="00E05174" w:rsidRPr="0040780F" w:rsidRDefault="00E05174" w:rsidP="00E05174">
      <w:pPr>
        <w:numPr>
          <w:ilvl w:val="1"/>
          <w:numId w:val="4"/>
        </w:numPr>
        <w:tabs>
          <w:tab w:val="left" w:pos="0"/>
          <w:tab w:val="left" w:pos="1080"/>
        </w:tabs>
        <w:spacing w:line="360" w:lineRule="auto"/>
        <w:ind w:left="0" w:firstLine="540"/>
        <w:rPr>
          <w:color w:val="000000" w:themeColor="text1"/>
        </w:rPr>
      </w:pPr>
      <w:r w:rsidRPr="0040780F">
        <w:rPr>
          <w:rFonts w:hAnsi="宋体"/>
          <w:color w:val="000000" w:themeColor="text1"/>
        </w:rPr>
        <w:t>近三年内无设备质量事故及客户投诉。</w:t>
      </w:r>
    </w:p>
    <w:p w:rsidR="00E05174" w:rsidRPr="0040780F" w:rsidRDefault="00E05174" w:rsidP="00E05174">
      <w:pPr>
        <w:numPr>
          <w:ilvl w:val="0"/>
          <w:numId w:val="2"/>
        </w:numPr>
        <w:tabs>
          <w:tab w:val="clear" w:pos="922"/>
          <w:tab w:val="left" w:pos="540"/>
        </w:tabs>
        <w:snapToGrid w:val="0"/>
        <w:spacing w:line="360" w:lineRule="auto"/>
        <w:ind w:left="357" w:rightChars="-69" w:right="-166" w:hanging="357"/>
        <w:rPr>
          <w:b/>
          <w:color w:val="000000" w:themeColor="text1"/>
          <w:sz w:val="28"/>
          <w:szCs w:val="28"/>
        </w:rPr>
      </w:pPr>
      <w:r w:rsidRPr="0040780F">
        <w:rPr>
          <w:rFonts w:hAnsi="宋体"/>
          <w:b/>
          <w:color w:val="000000" w:themeColor="text1"/>
          <w:sz w:val="28"/>
          <w:szCs w:val="28"/>
        </w:rPr>
        <w:t>招标文件的获取</w:t>
      </w:r>
    </w:p>
    <w:p w:rsidR="00E05174" w:rsidRPr="0040780F" w:rsidRDefault="00E05174" w:rsidP="00E05174">
      <w:pPr>
        <w:pStyle w:val="a3"/>
        <w:tabs>
          <w:tab w:val="left" w:pos="4716"/>
          <w:tab w:val="left" w:pos="6012"/>
          <w:tab w:val="left" w:pos="7169"/>
          <w:tab w:val="left" w:pos="8535"/>
        </w:tabs>
        <w:spacing w:line="360" w:lineRule="auto"/>
        <w:rPr>
          <w:rFonts w:ascii="Times New Roman" w:hAnsi="Times New Roman"/>
          <w:szCs w:val="24"/>
        </w:rPr>
      </w:pPr>
      <w:r w:rsidRPr="0040780F">
        <w:rPr>
          <w:rFonts w:ascii="Times New Roman" w:hAnsi="Times New Roman"/>
          <w:szCs w:val="24"/>
        </w:rPr>
        <w:t>4.1</w:t>
      </w:r>
      <w:r w:rsidRPr="0040780F">
        <w:rPr>
          <w:rFonts w:ascii="Times New Roman" w:hAnsi="宋体"/>
          <w:szCs w:val="24"/>
        </w:rPr>
        <w:t>凡满足本公告规定的投标人资格要求，且有诚意参与的投标人，请于</w:t>
      </w:r>
      <w:r>
        <w:rPr>
          <w:rFonts w:ascii="Times New Roman" w:hAnsi="Times New Roman"/>
          <w:szCs w:val="24"/>
          <w:u w:val="single" w:color="000000"/>
        </w:rPr>
        <w:t>2020</w:t>
      </w:r>
      <w:r>
        <w:rPr>
          <w:rFonts w:ascii="Times New Roman" w:hAnsi="Times New Roman"/>
          <w:szCs w:val="24"/>
          <w:u w:val="single" w:color="000000"/>
        </w:rPr>
        <w:t>年</w:t>
      </w:r>
      <w:r>
        <w:rPr>
          <w:rFonts w:ascii="Times New Roman" w:hAnsi="Times New Roman"/>
          <w:szCs w:val="24"/>
          <w:u w:val="single" w:color="000000"/>
        </w:rPr>
        <w:t>01</w:t>
      </w:r>
      <w:r>
        <w:rPr>
          <w:rFonts w:ascii="Times New Roman" w:hAnsi="Times New Roman"/>
          <w:szCs w:val="24"/>
          <w:u w:val="single" w:color="000000"/>
        </w:rPr>
        <w:t>月</w:t>
      </w:r>
      <w:r>
        <w:rPr>
          <w:rFonts w:ascii="Times New Roman" w:hAnsi="Times New Roman"/>
          <w:szCs w:val="24"/>
          <w:u w:val="single" w:color="000000"/>
        </w:rPr>
        <w:t>07</w:t>
      </w:r>
      <w:r>
        <w:rPr>
          <w:rFonts w:ascii="Times New Roman" w:hAnsi="Times New Roman"/>
          <w:szCs w:val="24"/>
          <w:u w:val="single" w:color="000000"/>
        </w:rPr>
        <w:t>日</w:t>
      </w:r>
      <w:r w:rsidRPr="0040780F">
        <w:rPr>
          <w:rFonts w:ascii="Times New Roman" w:hAnsi="宋体"/>
          <w:szCs w:val="24"/>
        </w:rPr>
        <w:t>至</w:t>
      </w:r>
      <w:r w:rsidRPr="0040780F">
        <w:rPr>
          <w:rFonts w:ascii="Times New Roman" w:hAnsi="Times New Roman"/>
          <w:szCs w:val="24"/>
          <w:u w:val="single" w:color="000000"/>
        </w:rPr>
        <w:t>2020</w:t>
      </w:r>
      <w:r w:rsidRPr="0040780F">
        <w:rPr>
          <w:rFonts w:ascii="Times New Roman" w:hAnsi="宋体"/>
          <w:szCs w:val="24"/>
          <w:u w:val="single" w:color="000000"/>
        </w:rPr>
        <w:t>年</w:t>
      </w:r>
      <w:r w:rsidRPr="0040780F">
        <w:rPr>
          <w:rFonts w:ascii="Times New Roman" w:hAnsi="Times New Roman"/>
          <w:szCs w:val="24"/>
          <w:u w:val="single" w:color="000000"/>
        </w:rPr>
        <w:t>01</w:t>
      </w:r>
      <w:r w:rsidRPr="0040780F">
        <w:rPr>
          <w:rFonts w:ascii="Times New Roman" w:hAnsi="宋体"/>
          <w:szCs w:val="24"/>
          <w:u w:val="single" w:color="000000"/>
        </w:rPr>
        <w:t>月</w:t>
      </w:r>
      <w:r w:rsidRPr="0040780F">
        <w:rPr>
          <w:rFonts w:ascii="Times New Roman" w:hAnsi="Times New Roman"/>
          <w:szCs w:val="24"/>
          <w:u w:val="single" w:color="000000"/>
        </w:rPr>
        <w:t>20</w:t>
      </w:r>
      <w:r w:rsidRPr="0040780F">
        <w:rPr>
          <w:rFonts w:ascii="Times New Roman" w:hAnsi="宋体"/>
          <w:szCs w:val="24"/>
          <w:u w:val="single" w:color="000000"/>
        </w:rPr>
        <w:t>日</w:t>
      </w:r>
      <w:r w:rsidRPr="0040780F">
        <w:rPr>
          <w:rFonts w:ascii="Times New Roman" w:hAnsi="宋体"/>
          <w:spacing w:val="-3"/>
          <w:szCs w:val="24"/>
        </w:rPr>
        <w:t>，</w:t>
      </w:r>
      <w:r w:rsidRPr="0040780F">
        <w:rPr>
          <w:rFonts w:ascii="Times New Roman" w:hAnsi="宋体"/>
          <w:szCs w:val="24"/>
        </w:rPr>
        <w:t>在中国电建集中采购电子平台</w:t>
      </w:r>
      <w:r w:rsidRPr="0040780F">
        <w:rPr>
          <w:rFonts w:ascii="Times New Roman" w:hAnsi="Times New Roman"/>
          <w:szCs w:val="24"/>
        </w:rPr>
        <w:t>http://ec3.powerchina.cn</w:t>
      </w:r>
      <w:r w:rsidRPr="0040780F">
        <w:rPr>
          <w:rFonts w:ascii="Times New Roman" w:hAnsi="宋体"/>
          <w:szCs w:val="24"/>
        </w:rPr>
        <w:t>）在线报名并上传下列资格证明文件：</w:t>
      </w:r>
    </w:p>
    <w:p w:rsidR="00E05174" w:rsidRPr="0040780F" w:rsidRDefault="00E05174" w:rsidP="00E05174">
      <w:pPr>
        <w:widowControl/>
        <w:spacing w:line="360" w:lineRule="auto"/>
        <w:rPr>
          <w:b/>
          <w:bCs/>
        </w:rPr>
      </w:pPr>
      <w:r w:rsidRPr="0040780F">
        <w:rPr>
          <w:rFonts w:hAnsi="宋体"/>
          <w:b/>
          <w:bCs/>
        </w:rPr>
        <w:t>授权证明（合并文件上传）：</w:t>
      </w:r>
    </w:p>
    <w:p w:rsidR="00E05174" w:rsidRPr="0040780F" w:rsidRDefault="00E05174" w:rsidP="00E05174">
      <w:pPr>
        <w:widowControl/>
        <w:spacing w:line="360" w:lineRule="auto"/>
        <w:rPr>
          <w:b/>
          <w:bCs/>
        </w:rPr>
      </w:pPr>
      <w:r w:rsidRPr="0040780F">
        <w:rPr>
          <w:rFonts w:hAnsi="宋体"/>
          <w:b/>
          <w:bCs/>
        </w:rPr>
        <w:t>（</w:t>
      </w:r>
      <w:r w:rsidRPr="0040780F">
        <w:rPr>
          <w:b/>
          <w:bCs/>
        </w:rPr>
        <w:t>1</w:t>
      </w:r>
      <w:r w:rsidRPr="0040780F">
        <w:rPr>
          <w:rFonts w:hAnsi="宋体"/>
          <w:b/>
          <w:bCs/>
        </w:rPr>
        <w:t>）投标人法定代表人签发的针对本招标项目购买招标文件的授权委托书（法人签字加盖公章，注明投标项目及标段名称）；</w:t>
      </w:r>
    </w:p>
    <w:p w:rsidR="00E05174" w:rsidRPr="0040780F" w:rsidRDefault="00E05174" w:rsidP="00E05174">
      <w:pPr>
        <w:widowControl/>
        <w:spacing w:line="360" w:lineRule="auto"/>
      </w:pPr>
      <w:r w:rsidRPr="0040780F">
        <w:rPr>
          <w:rFonts w:hAnsi="宋体"/>
          <w:b/>
          <w:bCs/>
        </w:rPr>
        <w:t>（</w:t>
      </w:r>
      <w:r w:rsidRPr="0040780F">
        <w:rPr>
          <w:b/>
          <w:bCs/>
        </w:rPr>
        <w:t>2</w:t>
      </w:r>
      <w:r w:rsidRPr="0040780F">
        <w:rPr>
          <w:rFonts w:hAnsi="宋体"/>
          <w:b/>
          <w:bCs/>
        </w:rPr>
        <w:t>）购买招标文件经办人身份证扫描件。</w:t>
      </w:r>
    </w:p>
    <w:p w:rsidR="00E05174" w:rsidRPr="0040780F" w:rsidRDefault="00E05174" w:rsidP="00E05174">
      <w:pPr>
        <w:spacing w:line="360" w:lineRule="auto"/>
        <w:rPr>
          <w:color w:val="000000" w:themeColor="text1"/>
        </w:rPr>
      </w:pPr>
      <w:r w:rsidRPr="0040780F">
        <w:t xml:space="preserve">    4.2</w:t>
      </w:r>
      <w:r w:rsidRPr="0040780F">
        <w:rPr>
          <w:rFonts w:hAnsi="宋体"/>
          <w:spacing w:val="-3"/>
        </w:rPr>
        <w:t>招</w:t>
      </w:r>
      <w:r w:rsidRPr="0040780F">
        <w:rPr>
          <w:rFonts w:hAnsi="宋体"/>
        </w:rPr>
        <w:t>标</w:t>
      </w:r>
      <w:r w:rsidRPr="0040780F">
        <w:rPr>
          <w:rFonts w:hAnsi="宋体"/>
          <w:spacing w:val="-3"/>
        </w:rPr>
        <w:t>文</w:t>
      </w:r>
      <w:r w:rsidRPr="0040780F">
        <w:rPr>
          <w:rFonts w:hAnsi="宋体"/>
        </w:rPr>
        <w:t>件</w:t>
      </w:r>
      <w:r w:rsidRPr="0040780F">
        <w:rPr>
          <w:rFonts w:hAnsi="宋体"/>
          <w:spacing w:val="-3"/>
        </w:rPr>
        <w:t>每</w:t>
      </w:r>
      <w:r w:rsidRPr="0040780F">
        <w:rPr>
          <w:rFonts w:hAnsi="宋体"/>
        </w:rPr>
        <w:t>套</w:t>
      </w:r>
      <w:r w:rsidRPr="0040780F">
        <w:rPr>
          <w:rFonts w:hAnsi="宋体"/>
          <w:spacing w:val="-3"/>
        </w:rPr>
        <w:t>售</w:t>
      </w:r>
      <w:r w:rsidRPr="0040780F">
        <w:rPr>
          <w:rFonts w:hAnsi="宋体"/>
        </w:rPr>
        <w:t>价</w:t>
      </w:r>
      <w:r w:rsidRPr="0040780F">
        <w:rPr>
          <w:u w:val="single" w:color="000000"/>
        </w:rPr>
        <w:t>1000</w:t>
      </w:r>
      <w:r w:rsidRPr="0040780F">
        <w:rPr>
          <w:rFonts w:hAnsi="宋体"/>
        </w:rPr>
        <w:t>元</w:t>
      </w:r>
      <w:r w:rsidRPr="0040780F">
        <w:rPr>
          <w:rFonts w:hAnsi="宋体"/>
          <w:spacing w:val="-3"/>
        </w:rPr>
        <w:t>，</w:t>
      </w:r>
      <w:r w:rsidRPr="0040780F">
        <w:rPr>
          <w:rFonts w:hAnsi="宋体"/>
        </w:rPr>
        <w:t>售</w:t>
      </w:r>
      <w:r w:rsidRPr="0040780F">
        <w:rPr>
          <w:rFonts w:hAnsi="宋体"/>
          <w:spacing w:val="-3"/>
        </w:rPr>
        <w:t>后</w:t>
      </w:r>
      <w:r w:rsidRPr="0040780F">
        <w:rPr>
          <w:rFonts w:hAnsi="宋体"/>
        </w:rPr>
        <w:t>不</w:t>
      </w:r>
      <w:r w:rsidRPr="0040780F">
        <w:rPr>
          <w:rFonts w:hAnsi="宋体"/>
          <w:spacing w:val="-3"/>
        </w:rPr>
        <w:t>退（投标人应采取</w:t>
      </w:r>
      <w:r w:rsidRPr="0040780F">
        <w:rPr>
          <w:rFonts w:hAnsi="宋体"/>
          <w:b/>
          <w:spacing w:val="-3"/>
        </w:rPr>
        <w:t>线下支付</w:t>
      </w:r>
      <w:r w:rsidRPr="0040780F">
        <w:rPr>
          <w:rFonts w:hAnsi="宋体"/>
          <w:spacing w:val="-3"/>
        </w:rPr>
        <w:t>并上传支付凭证的方式缴纳标书费，不采取线上支付方式且招标人只开具收款收据）</w:t>
      </w:r>
      <w:r w:rsidRPr="0040780F">
        <w:rPr>
          <w:rFonts w:hAnsi="宋体"/>
        </w:rPr>
        <w:t>。</w:t>
      </w:r>
    </w:p>
    <w:p w:rsidR="00E05174" w:rsidRPr="0040780F" w:rsidRDefault="00E05174" w:rsidP="00E05174">
      <w:pPr>
        <w:numPr>
          <w:ilvl w:val="0"/>
          <w:numId w:val="2"/>
        </w:numPr>
        <w:tabs>
          <w:tab w:val="clear" w:pos="922"/>
          <w:tab w:val="left" w:pos="540"/>
        </w:tabs>
        <w:snapToGrid w:val="0"/>
        <w:spacing w:line="360" w:lineRule="auto"/>
        <w:ind w:left="357" w:rightChars="-69" w:right="-166" w:hanging="357"/>
        <w:rPr>
          <w:b/>
          <w:color w:val="000000" w:themeColor="text1"/>
          <w:sz w:val="28"/>
          <w:szCs w:val="28"/>
        </w:rPr>
      </w:pPr>
      <w:r w:rsidRPr="0040780F">
        <w:rPr>
          <w:rFonts w:hAnsi="宋体"/>
          <w:b/>
          <w:color w:val="000000" w:themeColor="text1"/>
          <w:sz w:val="28"/>
          <w:szCs w:val="28"/>
        </w:rPr>
        <w:t>发布公告的媒介</w:t>
      </w:r>
    </w:p>
    <w:p w:rsidR="00E05174" w:rsidRPr="0040780F" w:rsidRDefault="00E05174" w:rsidP="00E05174">
      <w:pPr>
        <w:snapToGrid w:val="0"/>
        <w:spacing w:line="360" w:lineRule="auto"/>
        <w:ind w:left="357" w:rightChars="-69" w:right="-166"/>
        <w:rPr>
          <w:color w:val="000000" w:themeColor="text1"/>
        </w:rPr>
      </w:pPr>
      <w:r w:rsidRPr="0040780F">
        <w:rPr>
          <w:rFonts w:hAnsi="宋体"/>
        </w:rPr>
        <w:t>本次招标公告同时在中国采购与招标网（</w:t>
      </w:r>
      <w:hyperlink r:id="rId5" w:history="1">
        <w:r w:rsidRPr="0040780F">
          <w:t>http://www.chinabidding.com.cn</w:t>
        </w:r>
      </w:hyperlink>
      <w:r w:rsidRPr="0040780F">
        <w:rPr>
          <w:rFonts w:hAnsi="宋体"/>
        </w:rPr>
        <w:t>）、中国电力建设股份有限公司集中采购平台网站（</w:t>
      </w:r>
      <w:r w:rsidRPr="0040780F">
        <w:t>http://ec3.powerchina.cn</w:t>
      </w:r>
      <w:r w:rsidRPr="0040780F">
        <w:rPr>
          <w:rFonts w:hAnsi="宋体"/>
        </w:rPr>
        <w:t>）、中国电力建设集团招标与采购网站（</w:t>
      </w:r>
      <w:r w:rsidRPr="0040780F">
        <w:t>http://bid.powerchina.cn</w:t>
      </w:r>
      <w:r w:rsidRPr="0040780F">
        <w:rPr>
          <w:rFonts w:hAnsi="宋体"/>
        </w:rPr>
        <w:t>）及中国电建集团西北勘测设计研究院有限公司网站（</w:t>
      </w:r>
      <w:r w:rsidRPr="0040780F">
        <w:t>http://www.nwh.cn</w:t>
      </w:r>
      <w:r w:rsidRPr="0040780F">
        <w:rPr>
          <w:rFonts w:hAnsi="宋体"/>
        </w:rPr>
        <w:t>）上发布。</w:t>
      </w:r>
    </w:p>
    <w:p w:rsidR="00E05174" w:rsidRPr="0040780F" w:rsidRDefault="00E05174" w:rsidP="00E05174">
      <w:pPr>
        <w:numPr>
          <w:ilvl w:val="0"/>
          <w:numId w:val="2"/>
        </w:numPr>
        <w:tabs>
          <w:tab w:val="clear" w:pos="922"/>
          <w:tab w:val="left" w:pos="540"/>
        </w:tabs>
        <w:snapToGrid w:val="0"/>
        <w:spacing w:line="360" w:lineRule="auto"/>
        <w:ind w:left="357" w:rightChars="-69" w:right="-166" w:hanging="357"/>
        <w:rPr>
          <w:rFonts w:hAnsi="宋体"/>
          <w:b/>
          <w:color w:val="000000" w:themeColor="text1"/>
          <w:sz w:val="28"/>
          <w:szCs w:val="28"/>
        </w:rPr>
      </w:pPr>
      <w:r w:rsidRPr="0040780F">
        <w:rPr>
          <w:rFonts w:hAnsi="宋体"/>
          <w:b/>
          <w:color w:val="000000" w:themeColor="text1"/>
          <w:sz w:val="28"/>
          <w:szCs w:val="28"/>
        </w:rPr>
        <w:lastRenderedPageBreak/>
        <w:t>联系方式</w:t>
      </w:r>
    </w:p>
    <w:p w:rsidR="00E05174" w:rsidRPr="0040780F" w:rsidRDefault="00E05174" w:rsidP="00E05174">
      <w:pPr>
        <w:snapToGrid w:val="0"/>
        <w:spacing w:line="360" w:lineRule="auto"/>
        <w:ind w:left="357" w:rightChars="-69" w:right="-166"/>
        <w:rPr>
          <w:rFonts w:hAnsi="宋体"/>
        </w:rPr>
      </w:pPr>
      <w:r w:rsidRPr="0040780F">
        <w:rPr>
          <w:rFonts w:hAnsi="宋体" w:hint="eastAsia"/>
        </w:rPr>
        <w:t>招标人：中国电建集团西北勘测设计研究院有限公司</w:t>
      </w:r>
    </w:p>
    <w:p w:rsidR="00E05174" w:rsidRPr="0040780F" w:rsidRDefault="00E05174" w:rsidP="00E05174">
      <w:pPr>
        <w:snapToGrid w:val="0"/>
        <w:spacing w:line="360" w:lineRule="auto"/>
        <w:ind w:left="357" w:rightChars="-69" w:right="-166"/>
        <w:rPr>
          <w:rFonts w:hAnsi="宋体"/>
        </w:rPr>
      </w:pPr>
      <w:r w:rsidRPr="0040780F">
        <w:rPr>
          <w:rFonts w:hAnsi="宋体" w:hint="eastAsia"/>
        </w:rPr>
        <w:t>地址：陕西省西安市长安区城南大道</w:t>
      </w:r>
      <w:r w:rsidRPr="0040780F">
        <w:rPr>
          <w:rFonts w:hAnsi="宋体" w:hint="eastAsia"/>
        </w:rPr>
        <w:t>18</w:t>
      </w:r>
      <w:r w:rsidRPr="0040780F">
        <w:rPr>
          <w:rFonts w:hAnsi="宋体" w:hint="eastAsia"/>
        </w:rPr>
        <w:t>号邮编：</w:t>
      </w:r>
      <w:r w:rsidRPr="0040780F">
        <w:rPr>
          <w:rFonts w:hAnsi="宋体" w:hint="eastAsia"/>
        </w:rPr>
        <w:t>710100</w:t>
      </w:r>
    </w:p>
    <w:p w:rsidR="00E05174" w:rsidRPr="0040780F" w:rsidRDefault="00E05174" w:rsidP="00E05174">
      <w:pPr>
        <w:snapToGrid w:val="0"/>
        <w:spacing w:line="360" w:lineRule="auto"/>
        <w:ind w:left="357" w:rightChars="-69" w:right="-166"/>
        <w:rPr>
          <w:rFonts w:hAnsi="宋体"/>
        </w:rPr>
      </w:pPr>
      <w:r w:rsidRPr="0040780F">
        <w:rPr>
          <w:rFonts w:hAnsi="宋体" w:hint="eastAsia"/>
        </w:rPr>
        <w:t>传真：</w:t>
      </w:r>
      <w:r w:rsidRPr="0040780F">
        <w:rPr>
          <w:rFonts w:hAnsi="宋体" w:hint="eastAsia"/>
        </w:rPr>
        <w:t>029-88280210      Email</w:t>
      </w:r>
      <w:r w:rsidRPr="0040780F">
        <w:rPr>
          <w:rFonts w:hAnsi="宋体" w:hint="eastAsia"/>
        </w:rPr>
        <w:t>：</w:t>
      </w:r>
      <w:r w:rsidRPr="0040780F">
        <w:rPr>
          <w:rFonts w:hAnsi="宋体" w:hint="eastAsia"/>
        </w:rPr>
        <w:t>xkct2010@163.com</w:t>
      </w:r>
    </w:p>
    <w:p w:rsidR="00E05174" w:rsidRPr="0040780F" w:rsidRDefault="00E05174" w:rsidP="00E05174">
      <w:pPr>
        <w:snapToGrid w:val="0"/>
        <w:spacing w:line="360" w:lineRule="auto"/>
        <w:ind w:left="357" w:rightChars="-69" w:right="-166"/>
        <w:rPr>
          <w:rFonts w:hAnsi="宋体"/>
        </w:rPr>
      </w:pPr>
      <w:r w:rsidRPr="0040780F">
        <w:rPr>
          <w:rFonts w:hAnsi="宋体" w:hint="eastAsia"/>
        </w:rPr>
        <w:t>联系人：蔺娜（答疑澄清）电话：</w:t>
      </w:r>
      <w:r w:rsidRPr="0040780F">
        <w:rPr>
          <w:rFonts w:hAnsi="宋体" w:hint="eastAsia"/>
        </w:rPr>
        <w:t>18066968313</w:t>
      </w:r>
      <w:r w:rsidR="00D82EF3">
        <w:rPr>
          <w:rFonts w:hAnsi="宋体" w:hint="eastAsia"/>
        </w:rPr>
        <w:t xml:space="preserve">  </w:t>
      </w:r>
      <w:r w:rsidR="007F2549">
        <w:rPr>
          <w:rFonts w:hAnsi="宋体" w:hint="eastAsia"/>
        </w:rPr>
        <w:t xml:space="preserve"> </w:t>
      </w:r>
      <w:r w:rsidR="00D82EF3">
        <w:rPr>
          <w:rFonts w:hAnsi="宋体" w:hint="eastAsia"/>
        </w:rPr>
        <w:t>QQ:420781797</w:t>
      </w:r>
    </w:p>
    <w:p w:rsidR="00E05174" w:rsidRPr="0040780F" w:rsidRDefault="00E05174" w:rsidP="00E05174">
      <w:pPr>
        <w:snapToGrid w:val="0"/>
        <w:spacing w:line="360" w:lineRule="auto"/>
        <w:ind w:left="357" w:rightChars="-69" w:right="-166"/>
        <w:rPr>
          <w:rFonts w:hAnsi="宋体"/>
        </w:rPr>
      </w:pPr>
      <w:r w:rsidRPr="0040780F">
        <w:rPr>
          <w:rFonts w:hAnsi="宋体" w:hint="eastAsia"/>
        </w:rPr>
        <w:t>联系人：程丽媛（购买标书）电话：</w:t>
      </w:r>
      <w:r w:rsidRPr="0040780F">
        <w:rPr>
          <w:rFonts w:hAnsi="宋体" w:hint="eastAsia"/>
        </w:rPr>
        <w:t>18192363593</w:t>
      </w:r>
      <w:r w:rsidR="007F2549">
        <w:rPr>
          <w:rFonts w:hAnsi="宋体" w:hint="eastAsia"/>
        </w:rPr>
        <w:t xml:space="preserve">  </w:t>
      </w:r>
      <w:r w:rsidR="007F2549">
        <w:rPr>
          <w:rFonts w:hint="eastAsia"/>
        </w:rPr>
        <w:t>QQ:</w:t>
      </w:r>
      <w:r w:rsidR="007F2549" w:rsidRPr="001B6C12">
        <w:rPr>
          <w:color w:val="000000"/>
        </w:rPr>
        <w:t>1274446041</w:t>
      </w:r>
    </w:p>
    <w:p w:rsidR="00E05174" w:rsidRPr="0040780F" w:rsidRDefault="00E05174" w:rsidP="00E05174">
      <w:pPr>
        <w:pStyle w:val="1"/>
        <w:numPr>
          <w:ilvl w:val="0"/>
          <w:numId w:val="0"/>
        </w:numPr>
        <w:spacing w:line="360" w:lineRule="auto"/>
        <w:ind w:left="922" w:right="357"/>
        <w:jc w:val="center"/>
        <w:rPr>
          <w:color w:val="000000" w:themeColor="text1"/>
        </w:rPr>
      </w:pPr>
    </w:p>
    <w:p w:rsidR="00E05174" w:rsidRPr="0040780F" w:rsidRDefault="00E05174" w:rsidP="00E05174">
      <w:pPr>
        <w:pStyle w:val="1"/>
        <w:numPr>
          <w:ilvl w:val="0"/>
          <w:numId w:val="0"/>
        </w:numPr>
        <w:spacing w:line="360" w:lineRule="auto"/>
        <w:ind w:left="922" w:right="357"/>
        <w:jc w:val="center"/>
        <w:rPr>
          <w:color w:val="000000" w:themeColor="text1"/>
        </w:rPr>
      </w:pPr>
    </w:p>
    <w:p w:rsidR="00E05174" w:rsidRPr="0040780F" w:rsidRDefault="00E05174" w:rsidP="00D82EF3">
      <w:pPr>
        <w:snapToGrid w:val="0"/>
        <w:spacing w:beforeLines="50" w:line="360" w:lineRule="auto"/>
        <w:ind w:left="357" w:rightChars="-69" w:right="-166"/>
        <w:jc w:val="right"/>
        <w:rPr>
          <w:color w:val="000000" w:themeColor="text1"/>
        </w:rPr>
      </w:pPr>
      <w:r w:rsidRPr="0040780F">
        <w:rPr>
          <w:rFonts w:hAnsi="宋体"/>
          <w:color w:val="000000" w:themeColor="text1"/>
        </w:rPr>
        <w:t>中国电建集团西北勘测设计研究院有限公司</w:t>
      </w:r>
    </w:p>
    <w:p w:rsidR="00E05174" w:rsidRPr="0040780F" w:rsidRDefault="00E05174" w:rsidP="00E05174">
      <w:pPr>
        <w:pStyle w:val="1"/>
        <w:numPr>
          <w:ilvl w:val="0"/>
          <w:numId w:val="0"/>
        </w:numPr>
        <w:spacing w:line="360" w:lineRule="auto"/>
        <w:ind w:left="922" w:right="958"/>
        <w:jc w:val="right"/>
        <w:rPr>
          <w:color w:val="000000" w:themeColor="text1"/>
          <w:sz w:val="24"/>
        </w:rPr>
      </w:pPr>
      <w:bookmarkStart w:id="7" w:name="_GoBack"/>
      <w:r>
        <w:rPr>
          <w:color w:val="000000" w:themeColor="text1"/>
          <w:sz w:val="24"/>
        </w:rPr>
        <w:t>2020</w:t>
      </w:r>
      <w:r>
        <w:rPr>
          <w:color w:val="000000" w:themeColor="text1"/>
          <w:sz w:val="24"/>
        </w:rPr>
        <w:t>年</w:t>
      </w:r>
      <w:r>
        <w:rPr>
          <w:color w:val="000000" w:themeColor="text1"/>
          <w:sz w:val="24"/>
        </w:rPr>
        <w:t>01</w:t>
      </w:r>
      <w:r>
        <w:rPr>
          <w:color w:val="000000" w:themeColor="text1"/>
          <w:sz w:val="24"/>
        </w:rPr>
        <w:t>月</w:t>
      </w:r>
      <w:r>
        <w:rPr>
          <w:color w:val="000000" w:themeColor="text1"/>
          <w:sz w:val="24"/>
        </w:rPr>
        <w:t>07</w:t>
      </w:r>
      <w:r>
        <w:rPr>
          <w:color w:val="000000" w:themeColor="text1"/>
          <w:sz w:val="24"/>
        </w:rPr>
        <w:t>日</w:t>
      </w:r>
    </w:p>
    <w:bookmarkEnd w:id="7"/>
    <w:p w:rsidR="006D334C" w:rsidRDefault="006D334C"/>
    <w:sectPr w:rsidR="006D334C" w:rsidSect="003058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E-F1">
    <w:altName w:val="Malgun Gothic"/>
    <w:charset w:val="81"/>
    <w:family w:val="modern"/>
    <w:pitch w:val="default"/>
    <w:sig w:usb0="00000000" w:usb1="00000000" w:usb2="00000033" w:usb3="00000000" w:csb0="0008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52F67"/>
    <w:multiLevelType w:val="multilevel"/>
    <w:tmpl w:val="1E652F67"/>
    <w:lvl w:ilvl="0">
      <w:start w:val="1"/>
      <w:numFmt w:val="decimal"/>
      <w:lvlText w:val="2.%1"/>
      <w:lvlJc w:val="left"/>
      <w:pPr>
        <w:tabs>
          <w:tab w:val="left" w:pos="360"/>
        </w:tabs>
        <w:ind w:left="0" w:firstLine="0"/>
      </w:pPr>
      <w:rPr>
        <w:rFonts w:hint="eastAsia"/>
        <w:b/>
      </w:rPr>
    </w:lvl>
    <w:lvl w:ilvl="1">
      <w:start w:val="1"/>
      <w:numFmt w:val="decimal"/>
      <w:lvlText w:val="2.%2"/>
      <w:lvlJc w:val="left"/>
      <w:pPr>
        <w:tabs>
          <w:tab w:val="left" w:pos="540"/>
        </w:tabs>
        <w:ind w:left="180" w:firstLine="0"/>
      </w:pPr>
      <w:rPr>
        <w:rFonts w:hint="eastAsia"/>
      </w:rPr>
    </w:lvl>
    <w:lvl w:ilvl="2">
      <w:start w:val="1"/>
      <w:numFmt w:val="decimal"/>
      <w:lvlText w:val="2.2.%3"/>
      <w:lvlJc w:val="left"/>
      <w:pPr>
        <w:tabs>
          <w:tab w:val="left" w:pos="900"/>
        </w:tabs>
        <w:ind w:left="180" w:firstLine="0"/>
      </w:pPr>
      <w:rPr>
        <w:rFonts w:ascii="Times New Roman" w:hAnsi="Times New Roman" w:cs="Times New Roman" w:hint="default"/>
        <w:sz w:val="24"/>
        <w:szCs w:val="24"/>
      </w:rPr>
    </w:lvl>
    <w:lvl w:ilvl="3">
      <w:start w:val="1"/>
      <w:numFmt w:val="decimal"/>
      <w:lvlText w:val="%1.%2.2.%4"/>
      <w:lvlJc w:val="left"/>
      <w:pPr>
        <w:tabs>
          <w:tab w:val="left" w:pos="2356"/>
        </w:tabs>
        <w:ind w:left="1984" w:hanging="708"/>
      </w:pPr>
      <w:rPr>
        <w:rFonts w:cs="Times New Roman"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43025A00"/>
    <w:multiLevelType w:val="multilevel"/>
    <w:tmpl w:val="43025A00"/>
    <w:lvl w:ilvl="0">
      <w:start w:val="1"/>
      <w:numFmt w:val="decimal"/>
      <w:lvlText w:val="%1."/>
      <w:lvlJc w:val="left"/>
      <w:pPr>
        <w:tabs>
          <w:tab w:val="left" w:pos="922"/>
        </w:tabs>
        <w:ind w:left="922" w:hanging="360"/>
      </w:pPr>
      <w:rPr>
        <w:rFonts w:hint="default"/>
      </w:rPr>
    </w:lvl>
    <w:lvl w:ilvl="1">
      <w:start w:val="1"/>
      <w:numFmt w:val="decimal"/>
      <w:lvlText w:val="(%2)"/>
      <w:lvlJc w:val="left"/>
      <w:pPr>
        <w:tabs>
          <w:tab w:val="left" w:pos="1402"/>
        </w:tabs>
        <w:ind w:left="1402" w:hanging="420"/>
      </w:pPr>
      <w:rPr>
        <w:rFonts w:ascii="Times New Roman" w:hAnsi="Times New Roman" w:hint="default"/>
      </w:rPr>
    </w:lvl>
    <w:lvl w:ilvl="2">
      <w:start w:val="1"/>
      <w:numFmt w:val="lowerRoman"/>
      <w:lvlText w:val="%3."/>
      <w:lvlJc w:val="right"/>
      <w:pPr>
        <w:tabs>
          <w:tab w:val="left" w:pos="1822"/>
        </w:tabs>
        <w:ind w:left="1822" w:hanging="420"/>
      </w:pPr>
    </w:lvl>
    <w:lvl w:ilvl="3">
      <w:start w:val="1"/>
      <w:numFmt w:val="decimal"/>
      <w:lvlText w:val="%4."/>
      <w:lvlJc w:val="left"/>
      <w:pPr>
        <w:tabs>
          <w:tab w:val="left" w:pos="2242"/>
        </w:tabs>
        <w:ind w:left="2242" w:hanging="420"/>
      </w:pPr>
    </w:lvl>
    <w:lvl w:ilvl="4">
      <w:start w:val="1"/>
      <w:numFmt w:val="lowerLetter"/>
      <w:lvlText w:val="%5)"/>
      <w:lvlJc w:val="left"/>
      <w:pPr>
        <w:tabs>
          <w:tab w:val="left" w:pos="2662"/>
        </w:tabs>
        <w:ind w:left="2662" w:hanging="420"/>
      </w:pPr>
    </w:lvl>
    <w:lvl w:ilvl="5">
      <w:start w:val="1"/>
      <w:numFmt w:val="lowerRoman"/>
      <w:lvlText w:val="%6."/>
      <w:lvlJc w:val="right"/>
      <w:pPr>
        <w:tabs>
          <w:tab w:val="left" w:pos="3082"/>
        </w:tabs>
        <w:ind w:left="3082" w:hanging="420"/>
      </w:pPr>
    </w:lvl>
    <w:lvl w:ilvl="6">
      <w:start w:val="1"/>
      <w:numFmt w:val="decimal"/>
      <w:lvlText w:val="%7."/>
      <w:lvlJc w:val="left"/>
      <w:pPr>
        <w:tabs>
          <w:tab w:val="left" w:pos="3502"/>
        </w:tabs>
        <w:ind w:left="3502" w:hanging="420"/>
      </w:pPr>
    </w:lvl>
    <w:lvl w:ilvl="7">
      <w:start w:val="1"/>
      <w:numFmt w:val="lowerLetter"/>
      <w:lvlText w:val="%8)"/>
      <w:lvlJc w:val="left"/>
      <w:pPr>
        <w:tabs>
          <w:tab w:val="left" w:pos="3922"/>
        </w:tabs>
        <w:ind w:left="3922" w:hanging="420"/>
      </w:pPr>
    </w:lvl>
    <w:lvl w:ilvl="8">
      <w:start w:val="1"/>
      <w:numFmt w:val="lowerRoman"/>
      <w:lvlText w:val="%9."/>
      <w:lvlJc w:val="right"/>
      <w:pPr>
        <w:tabs>
          <w:tab w:val="left" w:pos="4342"/>
        </w:tabs>
        <w:ind w:left="4342" w:hanging="420"/>
      </w:pPr>
    </w:lvl>
  </w:abstractNum>
  <w:abstractNum w:abstractNumId="2">
    <w:nsid w:val="4D1F5072"/>
    <w:multiLevelType w:val="multilevel"/>
    <w:tmpl w:val="4D1F5072"/>
    <w:lvl w:ilvl="0">
      <w:start w:val="1"/>
      <w:numFmt w:val="decimal"/>
      <w:lvlText w:val="(%1)"/>
      <w:lvlJc w:val="left"/>
      <w:pPr>
        <w:tabs>
          <w:tab w:val="left" w:pos="1680"/>
        </w:tabs>
        <w:ind w:left="1680" w:hanging="420"/>
      </w:pPr>
      <w:rPr>
        <w:rFonts w:ascii="Times New Roman" w:hAnsi="Times New Roman" w:hint="default"/>
      </w:rPr>
    </w:lvl>
    <w:lvl w:ilvl="1">
      <w:start w:val="1"/>
      <w:numFmt w:val="decimal"/>
      <w:lvlText w:val="(%2)"/>
      <w:lvlJc w:val="left"/>
      <w:pPr>
        <w:tabs>
          <w:tab w:val="left" w:pos="1200"/>
        </w:tabs>
        <w:ind w:left="1200" w:hanging="420"/>
      </w:pPr>
      <w:rPr>
        <w:rFonts w:ascii="Times New Roman" w:hAnsi="Times New Roman" w:hint="default"/>
        <w:b w:val="0"/>
      </w:r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3">
    <w:nsid w:val="6CF533A3"/>
    <w:multiLevelType w:val="singleLevel"/>
    <w:tmpl w:val="6CF533A3"/>
    <w:lvl w:ilvl="0">
      <w:start w:val="1"/>
      <w:numFmt w:val="decimal"/>
      <w:pStyle w:val="1"/>
      <w:lvlText w:val="(%1)"/>
      <w:lvlJc w:val="left"/>
      <w:pPr>
        <w:tabs>
          <w:tab w:val="left" w:pos="340"/>
        </w:tabs>
        <w:ind w:left="425" w:hanging="425"/>
      </w:pPr>
    </w:lvl>
  </w:abstractNum>
  <w:num w:numId="1">
    <w:abstractNumId w:val="3"/>
    <w:lvlOverride w:ilvl="0">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5174"/>
    <w:rsid w:val="0030580F"/>
    <w:rsid w:val="006D334C"/>
    <w:rsid w:val="007F2549"/>
    <w:rsid w:val="00D82EF3"/>
    <w:rsid w:val="00E051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174"/>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E05174"/>
    <w:rPr>
      <w:rFonts w:ascii="宋体" w:hAnsi="Courier New"/>
      <w:snapToGrid w:val="0"/>
      <w:kern w:val="0"/>
      <w:szCs w:val="21"/>
    </w:rPr>
  </w:style>
  <w:style w:type="character" w:customStyle="1" w:styleId="Char">
    <w:name w:val="正文文本 Char"/>
    <w:basedOn w:val="a0"/>
    <w:link w:val="a3"/>
    <w:qFormat/>
    <w:rsid w:val="00E05174"/>
    <w:rPr>
      <w:rFonts w:ascii="宋体" w:eastAsia="宋体" w:hAnsi="Courier New" w:cs="Times New Roman"/>
      <w:snapToGrid w:val="0"/>
      <w:kern w:val="0"/>
      <w:sz w:val="24"/>
      <w:szCs w:val="21"/>
    </w:rPr>
  </w:style>
  <w:style w:type="paragraph" w:styleId="a4">
    <w:name w:val="Plain Text"/>
    <w:basedOn w:val="a"/>
    <w:link w:val="Char1"/>
    <w:qFormat/>
    <w:rsid w:val="00E05174"/>
    <w:rPr>
      <w:rFonts w:ascii="宋体" w:hAnsi="Courier New"/>
      <w:snapToGrid w:val="0"/>
      <w:kern w:val="0"/>
      <w:szCs w:val="21"/>
    </w:rPr>
  </w:style>
  <w:style w:type="character" w:customStyle="1" w:styleId="Char0">
    <w:name w:val="纯文本 Char"/>
    <w:basedOn w:val="a0"/>
    <w:link w:val="a4"/>
    <w:uiPriority w:val="99"/>
    <w:semiHidden/>
    <w:rsid w:val="00E05174"/>
    <w:rPr>
      <w:rFonts w:ascii="宋体" w:eastAsia="宋体" w:hAnsi="Courier New" w:cs="Courier New"/>
      <w:szCs w:val="21"/>
    </w:rPr>
  </w:style>
  <w:style w:type="character" w:customStyle="1" w:styleId="Char1">
    <w:name w:val="纯文本 Char1"/>
    <w:basedOn w:val="a0"/>
    <w:link w:val="a4"/>
    <w:qFormat/>
    <w:rsid w:val="00E05174"/>
    <w:rPr>
      <w:rFonts w:ascii="宋体" w:eastAsia="宋体" w:hAnsi="Courier New" w:cs="Times New Roman"/>
      <w:snapToGrid w:val="0"/>
      <w:kern w:val="0"/>
      <w:sz w:val="24"/>
      <w:szCs w:val="21"/>
    </w:rPr>
  </w:style>
  <w:style w:type="paragraph" w:customStyle="1" w:styleId="1">
    <w:name w:val="列出段落1"/>
    <w:basedOn w:val="a"/>
    <w:qFormat/>
    <w:rsid w:val="00E05174"/>
    <w:pPr>
      <w:numPr>
        <w:numId w:val="1"/>
      </w:numPr>
      <w:tabs>
        <w:tab w:val="clear" w:pos="340"/>
      </w:tabs>
      <w:ind w:left="0" w:firstLineChars="200" w:firstLine="420"/>
    </w:pPr>
    <w:rPr>
      <w:sz w:val="21"/>
    </w:rPr>
  </w:style>
  <w:style w:type="paragraph" w:customStyle="1" w:styleId="B">
    <w:name w:val="B"/>
    <w:basedOn w:val="a"/>
    <w:qFormat/>
    <w:rsid w:val="00E05174"/>
    <w:pPr>
      <w:tabs>
        <w:tab w:val="center" w:pos="4706"/>
        <w:tab w:val="right" w:pos="9044"/>
      </w:tabs>
      <w:topLinePunct/>
      <w:adjustRightInd w:val="0"/>
      <w:spacing w:before="160" w:after="60" w:line="312" w:lineRule="exact"/>
      <w:jc w:val="center"/>
      <w:textAlignment w:val="baseline"/>
    </w:pPr>
    <w:rPr>
      <w:rFonts w:ascii="E-F1" w:eastAsia="黑体"/>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inabidding.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405</Words>
  <Characters>2313</Characters>
  <Application>Microsoft Office Word</Application>
  <DocSecurity>0</DocSecurity>
  <Lines>19</Lines>
  <Paragraphs>5</Paragraphs>
  <ScaleCrop>false</ScaleCrop>
  <Company>Lenovo</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蔺娜</dc:creator>
  <cp:keywords/>
  <dc:description/>
  <cp:lastModifiedBy>蔺娜</cp:lastModifiedBy>
  <cp:revision>4</cp:revision>
  <dcterms:created xsi:type="dcterms:W3CDTF">2020-01-07T09:19:00Z</dcterms:created>
  <dcterms:modified xsi:type="dcterms:W3CDTF">2020-01-07T10:57:00Z</dcterms:modified>
</cp:coreProperties>
</file>