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CE" w:rsidRPr="00851154" w:rsidRDefault="003651CE" w:rsidP="003651CE">
      <w:pPr>
        <w:jc w:val="center"/>
        <w:rPr>
          <w:rFonts w:ascii="宋体" w:hAnsi="宋体"/>
          <w:b/>
          <w:sz w:val="32"/>
          <w:szCs w:val="32"/>
        </w:rPr>
      </w:pPr>
      <w:r w:rsidRPr="00374318">
        <w:rPr>
          <w:rFonts w:ascii="宋体" w:hAnsi="宋体" w:hint="eastAsia"/>
          <w:b/>
          <w:sz w:val="32"/>
          <w:szCs w:val="32"/>
        </w:rPr>
        <w:t>中铁二局集团有限公司2019</w:t>
      </w:r>
      <w:r>
        <w:rPr>
          <w:rFonts w:ascii="宋体" w:hAnsi="宋体"/>
          <w:b/>
          <w:sz w:val="32"/>
          <w:szCs w:val="32"/>
        </w:rPr>
        <w:t>-2020</w:t>
      </w:r>
      <w:r w:rsidRPr="00374318">
        <w:rPr>
          <w:rFonts w:ascii="宋体" w:hAnsi="宋体" w:hint="eastAsia"/>
          <w:b/>
          <w:sz w:val="32"/>
          <w:szCs w:val="32"/>
        </w:rPr>
        <w:t>年度</w:t>
      </w:r>
      <w:r>
        <w:rPr>
          <w:rFonts w:ascii="宋体" w:hAnsi="宋体" w:hint="eastAsia"/>
          <w:b/>
          <w:sz w:val="32"/>
          <w:szCs w:val="32"/>
        </w:rPr>
        <w:t>土工材料、</w:t>
      </w:r>
      <w:r w:rsidRPr="00F1255F">
        <w:rPr>
          <w:rFonts w:ascii="宋体" w:hAnsi="宋体" w:hint="eastAsia"/>
          <w:b/>
          <w:sz w:val="32"/>
          <w:szCs w:val="32"/>
        </w:rPr>
        <w:t>防水材料、</w:t>
      </w:r>
      <w:r>
        <w:rPr>
          <w:rFonts w:ascii="宋体" w:hAnsi="宋体" w:hint="eastAsia"/>
          <w:b/>
          <w:sz w:val="32"/>
          <w:szCs w:val="32"/>
        </w:rPr>
        <w:t xml:space="preserve"> </w:t>
      </w:r>
      <w:r>
        <w:rPr>
          <w:rFonts w:ascii="宋体" w:hAnsi="宋体"/>
          <w:b/>
          <w:sz w:val="32"/>
          <w:szCs w:val="32"/>
        </w:rPr>
        <w:t xml:space="preserve">    </w:t>
      </w:r>
      <w:r w:rsidRPr="00374318">
        <w:rPr>
          <w:rFonts w:ascii="宋体" w:hAnsi="宋体" w:hint="eastAsia"/>
          <w:b/>
          <w:sz w:val="32"/>
          <w:szCs w:val="32"/>
        </w:rPr>
        <w:t>电线电缆物资框架</w:t>
      </w:r>
      <w:r>
        <w:rPr>
          <w:rFonts w:ascii="宋体" w:hAnsi="宋体" w:hint="eastAsia"/>
          <w:b/>
          <w:sz w:val="32"/>
          <w:szCs w:val="32"/>
        </w:rPr>
        <w:t>协议</w:t>
      </w:r>
      <w:r w:rsidRPr="00374318">
        <w:rPr>
          <w:rFonts w:ascii="宋体" w:hAnsi="宋体" w:hint="eastAsia"/>
          <w:b/>
          <w:sz w:val="32"/>
          <w:szCs w:val="32"/>
        </w:rPr>
        <w:t>采购</w:t>
      </w:r>
      <w:r w:rsidRPr="00851154">
        <w:rPr>
          <w:rFonts w:ascii="宋体" w:hAnsi="宋体" w:hint="eastAsia"/>
          <w:b/>
          <w:sz w:val="32"/>
          <w:szCs w:val="32"/>
        </w:rPr>
        <w:t>招标公告</w:t>
      </w:r>
    </w:p>
    <w:p w:rsidR="003651CE" w:rsidRPr="00851154" w:rsidRDefault="003651CE" w:rsidP="003651CE">
      <w:pPr>
        <w:snapToGrid w:val="0"/>
        <w:spacing w:line="360" w:lineRule="auto"/>
        <w:jc w:val="center"/>
        <w:rPr>
          <w:rFonts w:ascii="宋体" w:hAnsi="宋体"/>
          <w:b/>
        </w:rPr>
      </w:pPr>
      <w:r w:rsidRPr="00851154">
        <w:rPr>
          <w:rFonts w:ascii="宋体" w:hAnsi="宋体" w:hint="eastAsia"/>
          <w:b/>
        </w:rPr>
        <w:t>招标编号</w:t>
      </w:r>
      <w:r w:rsidRPr="00851154">
        <w:rPr>
          <w:rFonts w:ascii="宋体" w:hAnsi="宋体"/>
          <w:b/>
        </w:rPr>
        <w:t>:</w:t>
      </w:r>
      <w:bookmarkStart w:id="0" w:name="_Toc376982914"/>
      <w:r w:rsidRPr="00851154">
        <w:rPr>
          <w:rFonts w:ascii="宋体" w:hAnsi="宋体"/>
          <w:b/>
        </w:rPr>
        <w:t xml:space="preserve"> </w:t>
      </w:r>
      <w:r>
        <w:rPr>
          <w:rFonts w:ascii="宋体" w:hAnsi="宋体"/>
          <w:b/>
        </w:rPr>
        <w:t>ZTEJ-KJ2019-14</w:t>
      </w:r>
    </w:p>
    <w:p w:rsidR="003651CE" w:rsidRPr="00851154" w:rsidRDefault="003651CE" w:rsidP="003651CE">
      <w:pPr>
        <w:snapToGrid w:val="0"/>
        <w:spacing w:line="360" w:lineRule="auto"/>
        <w:ind w:firstLineChars="196" w:firstLine="413"/>
        <w:jc w:val="left"/>
        <w:outlineLvl w:val="1"/>
        <w:rPr>
          <w:b/>
        </w:rPr>
      </w:pPr>
      <w:bookmarkStart w:id="1" w:name="_Toc381350425"/>
      <w:bookmarkStart w:id="2" w:name="_Toc414355671"/>
      <w:bookmarkStart w:id="3" w:name="_Toc416354581"/>
      <w:bookmarkStart w:id="4" w:name="_Toc439149417"/>
      <w:bookmarkStart w:id="5" w:name="_Toc446067203"/>
      <w:bookmarkEnd w:id="0"/>
      <w:r w:rsidRPr="00851154">
        <w:rPr>
          <w:b/>
        </w:rPr>
        <w:t>1</w:t>
      </w:r>
      <w:r w:rsidRPr="00851154">
        <w:rPr>
          <w:rFonts w:hint="eastAsia"/>
          <w:b/>
        </w:rPr>
        <w:t>．</w:t>
      </w:r>
      <w:bookmarkStart w:id="6" w:name="_Toc258487778"/>
      <w:bookmarkEnd w:id="1"/>
      <w:bookmarkEnd w:id="2"/>
      <w:bookmarkEnd w:id="3"/>
      <w:bookmarkEnd w:id="4"/>
      <w:bookmarkEnd w:id="5"/>
      <w:r w:rsidRPr="00851154">
        <w:rPr>
          <w:rFonts w:hint="eastAsia"/>
          <w:b/>
        </w:rPr>
        <w:t>招标依据</w:t>
      </w:r>
    </w:p>
    <w:p w:rsidR="003651CE" w:rsidRPr="00851154" w:rsidRDefault="003651CE" w:rsidP="003651CE">
      <w:pPr>
        <w:spacing w:line="360" w:lineRule="auto"/>
        <w:ind w:firstLine="405"/>
        <w:jc w:val="left"/>
        <w:rPr>
          <w:rFonts w:ascii="宋体" w:hAnsi="宋体"/>
          <w:szCs w:val="22"/>
        </w:rPr>
      </w:pPr>
      <w:bookmarkStart w:id="7" w:name="sendword"/>
      <w:bookmarkEnd w:id="7"/>
      <w:r w:rsidRPr="00851154">
        <w:rPr>
          <w:rFonts w:ascii="宋体" w:hAnsi="宋体"/>
          <w:szCs w:val="22"/>
        </w:rPr>
        <w:t>1.1</w:t>
      </w:r>
      <w:r w:rsidRPr="00851154">
        <w:rPr>
          <w:rFonts w:ascii="宋体" w:hAnsi="宋体" w:hint="eastAsia"/>
          <w:szCs w:val="22"/>
        </w:rPr>
        <w:t>《中华人民共和国招标投标法》（中华人民共和国主席令第</w:t>
      </w:r>
      <w:r w:rsidRPr="00851154">
        <w:rPr>
          <w:rFonts w:ascii="宋体" w:hAnsi="宋体"/>
          <w:szCs w:val="22"/>
        </w:rPr>
        <w:t>21</w:t>
      </w:r>
      <w:r w:rsidRPr="00851154">
        <w:rPr>
          <w:rFonts w:ascii="宋体" w:hAnsi="宋体" w:hint="eastAsia"/>
          <w:szCs w:val="22"/>
        </w:rPr>
        <w:t>号）；</w:t>
      </w:r>
    </w:p>
    <w:p w:rsidR="003651CE" w:rsidRPr="00851154" w:rsidRDefault="003651CE" w:rsidP="003651CE">
      <w:pPr>
        <w:spacing w:line="360" w:lineRule="auto"/>
        <w:ind w:firstLine="405"/>
        <w:jc w:val="left"/>
        <w:rPr>
          <w:rFonts w:ascii="宋体" w:hAnsi="宋体"/>
          <w:szCs w:val="22"/>
        </w:rPr>
      </w:pPr>
      <w:r w:rsidRPr="00851154">
        <w:rPr>
          <w:rFonts w:ascii="宋体" w:hAnsi="宋体"/>
          <w:szCs w:val="22"/>
        </w:rPr>
        <w:t>1.2</w:t>
      </w:r>
      <w:r w:rsidRPr="00851154">
        <w:rPr>
          <w:rFonts w:ascii="宋体" w:hAnsi="宋体" w:hint="eastAsia"/>
          <w:szCs w:val="22"/>
        </w:rPr>
        <w:t>《中华人民共和国招标投标实施条例》（中华人民共和国国务院令第</w:t>
      </w:r>
      <w:r w:rsidRPr="00851154">
        <w:rPr>
          <w:rFonts w:ascii="宋体" w:hAnsi="宋体"/>
          <w:szCs w:val="22"/>
        </w:rPr>
        <w:t>613</w:t>
      </w:r>
      <w:r w:rsidRPr="00851154">
        <w:rPr>
          <w:rFonts w:ascii="宋体" w:hAnsi="宋体" w:hint="eastAsia"/>
          <w:szCs w:val="22"/>
        </w:rPr>
        <w:t>号）；</w:t>
      </w:r>
    </w:p>
    <w:p w:rsidR="003651CE" w:rsidRPr="00851154" w:rsidRDefault="003651CE" w:rsidP="003651CE">
      <w:pPr>
        <w:spacing w:line="360" w:lineRule="auto"/>
        <w:ind w:firstLine="405"/>
        <w:jc w:val="left"/>
        <w:rPr>
          <w:rFonts w:ascii="宋体" w:hAnsi="宋体"/>
          <w:szCs w:val="22"/>
        </w:rPr>
      </w:pPr>
      <w:r w:rsidRPr="00851154">
        <w:rPr>
          <w:rFonts w:ascii="宋体" w:hAnsi="宋体"/>
          <w:szCs w:val="22"/>
        </w:rPr>
        <w:t>1.3</w:t>
      </w:r>
      <w:r w:rsidRPr="00851154">
        <w:rPr>
          <w:rFonts w:ascii="宋体" w:hAnsi="宋体" w:hint="eastAsia"/>
          <w:szCs w:val="22"/>
        </w:rPr>
        <w:t>《评标委员会和评标办法暂行规定》（国家发展改革委等七部委第</w:t>
      </w:r>
      <w:r w:rsidRPr="00851154">
        <w:rPr>
          <w:rFonts w:ascii="宋体" w:hAnsi="宋体"/>
          <w:szCs w:val="22"/>
        </w:rPr>
        <w:t>12</w:t>
      </w:r>
      <w:r w:rsidRPr="00851154">
        <w:rPr>
          <w:rFonts w:ascii="宋体" w:hAnsi="宋体" w:hint="eastAsia"/>
          <w:szCs w:val="22"/>
        </w:rPr>
        <w:t>号令）；</w:t>
      </w:r>
    </w:p>
    <w:p w:rsidR="003651CE" w:rsidRPr="00851154" w:rsidRDefault="003651CE" w:rsidP="003651CE">
      <w:pPr>
        <w:spacing w:line="360" w:lineRule="auto"/>
        <w:ind w:firstLine="405"/>
        <w:jc w:val="left"/>
        <w:rPr>
          <w:rFonts w:ascii="宋体" w:hAnsi="宋体"/>
          <w:szCs w:val="22"/>
        </w:rPr>
      </w:pPr>
      <w:r w:rsidRPr="00851154">
        <w:rPr>
          <w:rFonts w:ascii="宋体" w:hAnsi="宋体"/>
          <w:szCs w:val="22"/>
        </w:rPr>
        <w:t>1</w:t>
      </w:r>
      <w:r w:rsidRPr="00851154">
        <w:rPr>
          <w:rFonts w:ascii="宋体" w:hAnsi="宋体" w:hint="eastAsia"/>
          <w:szCs w:val="22"/>
        </w:rPr>
        <w:t>.4《工程建设项目货物招标投标办法》（国家发展改革委等七部委第</w:t>
      </w:r>
      <w:r w:rsidRPr="00851154">
        <w:rPr>
          <w:rFonts w:ascii="宋体" w:hAnsi="宋体"/>
          <w:szCs w:val="22"/>
        </w:rPr>
        <w:t>27</w:t>
      </w:r>
      <w:r w:rsidRPr="00851154">
        <w:rPr>
          <w:rFonts w:ascii="宋体" w:hAnsi="宋体" w:hint="eastAsia"/>
          <w:szCs w:val="22"/>
        </w:rPr>
        <w:t>号令）；</w:t>
      </w:r>
    </w:p>
    <w:p w:rsidR="003651CE" w:rsidRPr="00851154" w:rsidRDefault="003651CE" w:rsidP="003651CE">
      <w:pPr>
        <w:spacing w:line="360" w:lineRule="auto"/>
        <w:ind w:firstLine="405"/>
        <w:jc w:val="left"/>
        <w:rPr>
          <w:rFonts w:ascii="宋体" w:hAnsi="宋体"/>
          <w:szCs w:val="21"/>
        </w:rPr>
      </w:pPr>
      <w:r w:rsidRPr="00851154">
        <w:rPr>
          <w:rFonts w:ascii="宋体" w:hAnsi="宋体"/>
          <w:szCs w:val="22"/>
        </w:rPr>
        <w:t>1</w:t>
      </w:r>
      <w:bookmarkStart w:id="8" w:name="_Toc376982915"/>
      <w:r w:rsidRPr="00851154">
        <w:rPr>
          <w:rFonts w:ascii="宋体" w:hAnsi="宋体" w:hint="eastAsia"/>
          <w:szCs w:val="22"/>
        </w:rPr>
        <w:t>.</w:t>
      </w:r>
      <w:r w:rsidRPr="00851154">
        <w:rPr>
          <w:rFonts w:ascii="宋体" w:hAnsi="宋体"/>
          <w:szCs w:val="22"/>
        </w:rPr>
        <w:t>5</w:t>
      </w:r>
      <w:r w:rsidRPr="00851154">
        <w:rPr>
          <w:rFonts w:ascii="宋体" w:hAnsi="宋体" w:hint="eastAsia"/>
          <w:szCs w:val="22"/>
        </w:rPr>
        <w:t>其它相关法律、法</w:t>
      </w:r>
      <w:r w:rsidRPr="00851154">
        <w:rPr>
          <w:rFonts w:ascii="宋体" w:hAnsi="宋体" w:cs="宋体" w:hint="eastAsia"/>
          <w:kern w:val="0"/>
          <w:szCs w:val="21"/>
        </w:rPr>
        <w:t>规、规章。</w:t>
      </w:r>
    </w:p>
    <w:p w:rsidR="003651CE" w:rsidRPr="00851154" w:rsidRDefault="003651CE" w:rsidP="003651CE">
      <w:pPr>
        <w:widowControl/>
        <w:spacing w:line="360" w:lineRule="auto"/>
        <w:ind w:firstLine="562"/>
        <w:outlineLvl w:val="0"/>
        <w:rPr>
          <w:rFonts w:ascii="宋体" w:hAnsi="宋体"/>
          <w:szCs w:val="21"/>
        </w:rPr>
      </w:pPr>
      <w:bookmarkStart w:id="9" w:name="_Toc381350426"/>
      <w:bookmarkStart w:id="10" w:name="_Toc414355672"/>
      <w:bookmarkStart w:id="11" w:name="_Toc416354582"/>
      <w:bookmarkStart w:id="12" w:name="_Toc439149418"/>
      <w:bookmarkStart w:id="13" w:name="_Toc446067204"/>
      <w:r w:rsidRPr="00851154">
        <w:rPr>
          <w:b/>
        </w:rPr>
        <w:t>2</w:t>
      </w:r>
      <w:r w:rsidRPr="00851154">
        <w:rPr>
          <w:rFonts w:hint="eastAsia"/>
          <w:b/>
        </w:rPr>
        <w:t>．项目概况与招标内容</w:t>
      </w:r>
      <w:bookmarkEnd w:id="6"/>
      <w:bookmarkEnd w:id="8"/>
      <w:bookmarkEnd w:id="9"/>
      <w:bookmarkEnd w:id="10"/>
      <w:bookmarkEnd w:id="11"/>
      <w:bookmarkEnd w:id="12"/>
      <w:bookmarkEnd w:id="13"/>
    </w:p>
    <w:p w:rsidR="003651CE" w:rsidRPr="00851154" w:rsidRDefault="003651CE" w:rsidP="003651CE">
      <w:pPr>
        <w:spacing w:line="360" w:lineRule="auto"/>
        <w:ind w:firstLineChars="202" w:firstLine="424"/>
        <w:rPr>
          <w:rFonts w:ascii="宋体" w:hAnsi="宋体"/>
        </w:rPr>
      </w:pPr>
      <w:r w:rsidRPr="00851154">
        <w:rPr>
          <w:rFonts w:ascii="宋体" w:hAnsi="宋体"/>
        </w:rPr>
        <w:t>2.1</w:t>
      </w:r>
      <w:bookmarkStart w:id="14" w:name="_Toc185304885"/>
      <w:r w:rsidRPr="00851154">
        <w:rPr>
          <w:rFonts w:ascii="宋体" w:hAnsi="宋体" w:hint="eastAsia"/>
        </w:rPr>
        <w:t>项目概况：</w:t>
      </w:r>
    </w:p>
    <w:p w:rsidR="003651CE" w:rsidRPr="00851154" w:rsidRDefault="003651CE" w:rsidP="003651CE">
      <w:pPr>
        <w:spacing w:line="360" w:lineRule="auto"/>
        <w:ind w:firstLine="405"/>
        <w:jc w:val="left"/>
        <w:rPr>
          <w:rFonts w:ascii="宋体" w:hAnsi="宋体"/>
          <w:szCs w:val="21"/>
        </w:rPr>
      </w:pPr>
      <w:r w:rsidRPr="00851154">
        <w:rPr>
          <w:rFonts w:ascii="宋体" w:hAnsi="宋体"/>
          <w:szCs w:val="21"/>
        </w:rPr>
        <w:t>中铁二局成立于1950年6月12日，是邓小平、贺龙等老一辈革命家亲手缔造并授予“开路先锋”大旗的新中国第一家铁路施工企业。1998年成功改制，1999年设立股份公司，2001年5月28日“中铁二局”股票上市（股票代码600528），是第一家建立现代企业制度和股票上市的铁路施工企业，也是世界500强企业——中国中铁系统内规模和实力最大的成员企业。</w:t>
      </w:r>
    </w:p>
    <w:p w:rsidR="003651CE" w:rsidRPr="00851154" w:rsidRDefault="003651CE" w:rsidP="003651CE">
      <w:pPr>
        <w:spacing w:line="360" w:lineRule="auto"/>
        <w:ind w:firstLine="405"/>
        <w:jc w:val="left"/>
        <w:rPr>
          <w:rFonts w:ascii="宋体" w:hAnsi="宋体"/>
          <w:szCs w:val="21"/>
        </w:rPr>
      </w:pPr>
      <w:r w:rsidRPr="00851154">
        <w:rPr>
          <w:rFonts w:ascii="宋体" w:hAnsi="宋体"/>
          <w:szCs w:val="21"/>
        </w:rPr>
        <w:t>60多年来，中铁二局始终践行“干一项工程，树一座丰碑”的诺言，转战南北，东进西移，从修建新中国第一条铁路成渝铁路开始，先后参加宝成、成昆、南昆、京九、青藏、京广、京津、京沪、哈大等300多条重点铁路建设，累计里程15000余公里，占全国铁路总里程的1/6，构筑起共和国铁路网络骨架。同时，参建200多条高速公路、20余项水利水电、10多个机场港口、数千项市政以及国内所有城市轨道交通等工程，足迹遍布全国除港、澳、台的所有省市自治区及40多个国家和地区。</w:t>
      </w:r>
    </w:p>
    <w:p w:rsidR="003651CE" w:rsidRPr="00851154" w:rsidRDefault="003651CE" w:rsidP="003651CE">
      <w:pPr>
        <w:spacing w:line="360" w:lineRule="auto"/>
        <w:ind w:firstLine="405"/>
        <w:jc w:val="left"/>
        <w:rPr>
          <w:rFonts w:ascii="宋体" w:hAnsi="宋体"/>
          <w:szCs w:val="21"/>
        </w:rPr>
      </w:pPr>
      <w:r w:rsidRPr="00851154">
        <w:rPr>
          <w:rFonts w:ascii="宋体" w:hAnsi="宋体"/>
          <w:szCs w:val="21"/>
        </w:rPr>
        <w:t>经过几代二局人的奋勇开拓，公司已从单一的铁路施工劲旅，发展成为拥有各类人才1.2万人，全资及控股子公司26个。总资产719亿元、年营业额800多亿元、年综合生产能力1000</w:t>
      </w:r>
      <w:r>
        <w:rPr>
          <w:rFonts w:ascii="宋体" w:hAnsi="宋体"/>
          <w:szCs w:val="21"/>
        </w:rPr>
        <w:t>亿元以上</w:t>
      </w:r>
      <w:r w:rsidRPr="00851154">
        <w:rPr>
          <w:rFonts w:ascii="宋体" w:hAnsi="宋体"/>
          <w:szCs w:val="21"/>
        </w:rPr>
        <w:t>。先后荣获鲁班奖24项、詹天佑土木工程奖15项，创中国企业新纪录19项。荣膺“全国抗震救灾英雄集体”、“全国五一劳动奖状”、“全国优秀施工企业”等称号。公司进入“上市公司投资者管理关系百强”企业,位居“中国国有上市企业社会责任榜”第52位；同时被中国企业联合会评为全国20家“最具影响力企业”之一。</w:t>
      </w:r>
    </w:p>
    <w:bookmarkEnd w:id="14"/>
    <w:p w:rsidR="003651CE" w:rsidRPr="00851154" w:rsidRDefault="003651CE" w:rsidP="003651CE">
      <w:pPr>
        <w:spacing w:line="360" w:lineRule="auto"/>
        <w:ind w:firstLine="405"/>
        <w:jc w:val="left"/>
        <w:rPr>
          <w:rFonts w:ascii="宋体" w:hAnsi="宋体"/>
          <w:szCs w:val="21"/>
        </w:rPr>
      </w:pPr>
      <w:r w:rsidRPr="00851154">
        <w:rPr>
          <w:rFonts w:ascii="宋体" w:hAnsi="宋体"/>
          <w:szCs w:val="21"/>
        </w:rPr>
        <w:t>2.2</w:t>
      </w:r>
      <w:r w:rsidRPr="00851154">
        <w:rPr>
          <w:rFonts w:ascii="宋体" w:hAnsi="宋体" w:hint="eastAsia"/>
          <w:szCs w:val="21"/>
        </w:rPr>
        <w:t>招标内容：</w:t>
      </w:r>
    </w:p>
    <w:p w:rsidR="003651CE" w:rsidRPr="00851154" w:rsidRDefault="003651CE" w:rsidP="003651CE">
      <w:pPr>
        <w:spacing w:line="360" w:lineRule="auto"/>
        <w:ind w:firstLine="405"/>
        <w:jc w:val="left"/>
        <w:rPr>
          <w:rFonts w:ascii="宋体" w:hAnsi="宋体"/>
          <w:szCs w:val="21"/>
        </w:rPr>
      </w:pPr>
      <w:r w:rsidRPr="00851154">
        <w:rPr>
          <w:rFonts w:ascii="宋体" w:hAnsi="宋体" w:hint="eastAsia"/>
          <w:szCs w:val="21"/>
        </w:rPr>
        <w:t>2.2.1框架协议供应商：为更好的合作、提高工作效率，现决定对中铁二局</w:t>
      </w:r>
      <w:r w:rsidRPr="00851154">
        <w:rPr>
          <w:rFonts w:ascii="宋体" w:hAnsi="宋体"/>
          <w:szCs w:val="21"/>
        </w:rPr>
        <w:t>201</w:t>
      </w:r>
      <w:r>
        <w:rPr>
          <w:rFonts w:ascii="宋体" w:hAnsi="宋体"/>
          <w:szCs w:val="21"/>
        </w:rPr>
        <w:t>9-2020</w:t>
      </w:r>
      <w:r w:rsidRPr="00851154">
        <w:rPr>
          <w:rFonts w:ascii="宋体" w:hAnsi="宋体" w:hint="eastAsia"/>
          <w:szCs w:val="21"/>
        </w:rPr>
        <w:t>年度可能采购的部分</w:t>
      </w:r>
      <w:r>
        <w:rPr>
          <w:rFonts w:ascii="宋体" w:hAnsi="宋体" w:hint="eastAsia"/>
          <w:szCs w:val="21"/>
        </w:rPr>
        <w:t>防水材料</w:t>
      </w:r>
      <w:r w:rsidRPr="00851154">
        <w:rPr>
          <w:rFonts w:ascii="宋体" w:hAnsi="宋体" w:hint="eastAsia"/>
          <w:szCs w:val="21"/>
        </w:rPr>
        <w:t>、</w:t>
      </w:r>
      <w:r>
        <w:rPr>
          <w:rFonts w:ascii="宋体" w:hAnsi="宋体" w:hint="eastAsia"/>
          <w:szCs w:val="21"/>
        </w:rPr>
        <w:t>电线电缆</w:t>
      </w:r>
      <w:r w:rsidRPr="00851154">
        <w:rPr>
          <w:rFonts w:ascii="宋体" w:hAnsi="宋体" w:hint="eastAsia"/>
          <w:szCs w:val="21"/>
        </w:rPr>
        <w:t>实行框架协议招标</w:t>
      </w:r>
      <w:r>
        <w:rPr>
          <w:rFonts w:ascii="宋体" w:hAnsi="宋体" w:hint="eastAsia"/>
          <w:szCs w:val="21"/>
        </w:rPr>
        <w:t>确定</w:t>
      </w:r>
      <w:r w:rsidRPr="00851154">
        <w:rPr>
          <w:rFonts w:ascii="宋体" w:hAnsi="宋体" w:hint="eastAsia"/>
          <w:szCs w:val="21"/>
        </w:rPr>
        <w:t>中标供应商，签订年度采购框架协议，确定基</w:t>
      </w:r>
      <w:r w:rsidRPr="00851154">
        <w:rPr>
          <w:rFonts w:ascii="宋体" w:hAnsi="宋体" w:hint="eastAsia"/>
          <w:szCs w:val="21"/>
        </w:rPr>
        <w:lastRenderedPageBreak/>
        <w:t>本价格，有效期一年。框架协议有效期内，中铁二局系统内所有子公司采购框架协议所涵盖的</w:t>
      </w:r>
      <w:r>
        <w:rPr>
          <w:rFonts w:ascii="宋体" w:hAnsi="宋体" w:hint="eastAsia"/>
          <w:szCs w:val="21"/>
        </w:rPr>
        <w:t>防水材料、电线电缆</w:t>
      </w:r>
      <w:r w:rsidRPr="00851154">
        <w:rPr>
          <w:rFonts w:ascii="宋体" w:hAnsi="宋体" w:hint="eastAsia"/>
          <w:szCs w:val="21"/>
        </w:rPr>
        <w:t>，</w:t>
      </w:r>
      <w:bookmarkStart w:id="15" w:name="_Toc144974482"/>
      <w:bookmarkStart w:id="16" w:name="_Toc258487779"/>
      <w:bookmarkStart w:id="17" w:name="_Toc376982916"/>
      <w:bookmarkStart w:id="18" w:name="_Toc238797534"/>
      <w:bookmarkStart w:id="19" w:name="_Toc238552179"/>
      <w:bookmarkStart w:id="20" w:name="_Toc152045514"/>
      <w:bookmarkStart w:id="21" w:name="_Toc152042290"/>
      <w:r w:rsidRPr="00851154">
        <w:rPr>
          <w:rFonts w:ascii="宋体" w:hAnsi="宋体" w:hint="eastAsia"/>
          <w:szCs w:val="21"/>
        </w:rPr>
        <w:t>均与中铁二局签署框架采购协议的中标供应商通过中国中铁采购电子商务平台（以下简称电商平台）</w:t>
      </w:r>
      <w:r>
        <w:rPr>
          <w:rFonts w:ascii="宋体" w:hAnsi="宋体" w:hint="eastAsia"/>
          <w:szCs w:val="21"/>
        </w:rPr>
        <w:t>采购或竞争性谈判确定最终合约方</w:t>
      </w:r>
      <w:r w:rsidRPr="00851154">
        <w:rPr>
          <w:rFonts w:ascii="宋体" w:hAnsi="宋体" w:hint="eastAsia"/>
          <w:szCs w:val="21"/>
        </w:rPr>
        <w:t>，框架采购内容详见附件一。</w:t>
      </w:r>
    </w:p>
    <w:p w:rsidR="003651CE" w:rsidRPr="00851154" w:rsidRDefault="003651CE" w:rsidP="003651CE">
      <w:pPr>
        <w:spacing w:line="360" w:lineRule="auto"/>
        <w:ind w:firstLine="405"/>
        <w:jc w:val="left"/>
        <w:rPr>
          <w:rFonts w:ascii="宋体" w:hAnsi="宋体"/>
          <w:szCs w:val="21"/>
        </w:rPr>
      </w:pPr>
      <w:r w:rsidRPr="00851154">
        <w:rPr>
          <w:rFonts w:ascii="宋体" w:hAnsi="宋体" w:hint="eastAsia"/>
          <w:szCs w:val="21"/>
        </w:rPr>
        <w:t>2.2.2本次招标的物资数量见招标公告附件</w:t>
      </w:r>
      <w:r>
        <w:rPr>
          <w:rFonts w:ascii="宋体" w:hAnsi="宋体" w:hint="eastAsia"/>
          <w:szCs w:val="21"/>
        </w:rPr>
        <w:t>四</w:t>
      </w:r>
      <w:r w:rsidRPr="00851154">
        <w:rPr>
          <w:rFonts w:ascii="宋体" w:hAnsi="宋体" w:hint="eastAsia"/>
          <w:szCs w:val="21"/>
        </w:rPr>
        <w:t>，包件划分见附件一。</w:t>
      </w:r>
    </w:p>
    <w:p w:rsidR="003651CE" w:rsidRPr="00851154" w:rsidRDefault="003651CE" w:rsidP="003651CE">
      <w:pPr>
        <w:spacing w:line="360" w:lineRule="auto"/>
        <w:ind w:firstLine="405"/>
        <w:jc w:val="left"/>
        <w:rPr>
          <w:rFonts w:ascii="宋体" w:hAnsi="宋体" w:cs="宋体"/>
          <w:kern w:val="0"/>
          <w:szCs w:val="21"/>
        </w:rPr>
      </w:pPr>
      <w:r w:rsidRPr="00851154">
        <w:rPr>
          <w:rFonts w:ascii="宋体" w:hAnsi="宋体" w:hint="eastAsia"/>
          <w:szCs w:val="21"/>
        </w:rPr>
        <w:t>2.3</w:t>
      </w:r>
      <w:r w:rsidRPr="00851154">
        <w:rPr>
          <w:rFonts w:ascii="宋体" w:hAnsi="宋体" w:cs="宋体" w:hint="eastAsia"/>
          <w:kern w:val="0"/>
          <w:szCs w:val="21"/>
        </w:rPr>
        <w:t>交货时间</w:t>
      </w:r>
      <w:r>
        <w:rPr>
          <w:rFonts w:ascii="宋体" w:hAnsi="宋体" w:cs="宋体" w:hint="eastAsia"/>
          <w:kern w:val="0"/>
          <w:szCs w:val="21"/>
        </w:rPr>
        <w:t>、地点</w:t>
      </w:r>
      <w:r w:rsidRPr="00851154">
        <w:rPr>
          <w:rFonts w:ascii="宋体" w:hAnsi="宋体" w:cs="宋体" w:hint="eastAsia"/>
          <w:kern w:val="0"/>
          <w:szCs w:val="21"/>
        </w:rPr>
        <w:t>：详见</w:t>
      </w:r>
      <w:r w:rsidRPr="00851154">
        <w:rPr>
          <w:rFonts w:ascii="宋体" w:hAnsi="宋体" w:hint="eastAsia"/>
          <w:szCs w:val="21"/>
        </w:rPr>
        <w:t>附件</w:t>
      </w:r>
      <w:r>
        <w:rPr>
          <w:rFonts w:ascii="宋体" w:hAnsi="宋体" w:hint="eastAsia"/>
          <w:szCs w:val="21"/>
        </w:rPr>
        <w:t>四</w:t>
      </w:r>
      <w:r w:rsidRPr="00851154">
        <w:rPr>
          <w:rFonts w:ascii="宋体" w:hAnsi="宋体" w:cs="宋体" w:hint="eastAsia"/>
          <w:kern w:val="0"/>
          <w:szCs w:val="21"/>
        </w:rPr>
        <w:t>。</w:t>
      </w:r>
    </w:p>
    <w:p w:rsidR="003651CE" w:rsidRPr="00851154" w:rsidRDefault="003651CE" w:rsidP="003651CE">
      <w:pPr>
        <w:spacing w:line="360" w:lineRule="auto"/>
        <w:ind w:firstLine="405"/>
        <w:jc w:val="left"/>
        <w:rPr>
          <w:rFonts w:ascii="宋体" w:hAnsi="宋体"/>
          <w:szCs w:val="21"/>
        </w:rPr>
      </w:pPr>
      <w:r w:rsidRPr="00851154">
        <w:rPr>
          <w:rFonts w:ascii="宋体" w:hAnsi="宋体" w:hint="eastAsia"/>
          <w:szCs w:val="21"/>
        </w:rPr>
        <w:t>2.</w:t>
      </w:r>
      <w:r>
        <w:rPr>
          <w:rFonts w:ascii="宋体" w:hAnsi="宋体"/>
          <w:szCs w:val="21"/>
        </w:rPr>
        <w:t>4</w:t>
      </w:r>
      <w:r w:rsidRPr="00851154">
        <w:rPr>
          <w:rFonts w:ascii="宋体" w:hAnsi="宋体" w:cs="宋体" w:hint="eastAsia"/>
          <w:kern w:val="0"/>
          <w:szCs w:val="21"/>
        </w:rPr>
        <w:t>技术规格书：详见</w:t>
      </w:r>
      <w:r w:rsidRPr="00851154">
        <w:rPr>
          <w:rFonts w:ascii="宋体" w:hAnsi="宋体" w:hint="eastAsia"/>
          <w:szCs w:val="21"/>
        </w:rPr>
        <w:t>附件</w:t>
      </w:r>
      <w:r>
        <w:rPr>
          <w:rFonts w:ascii="宋体" w:hAnsi="宋体" w:hint="eastAsia"/>
          <w:szCs w:val="21"/>
        </w:rPr>
        <w:t>五</w:t>
      </w:r>
      <w:r w:rsidRPr="00851154">
        <w:rPr>
          <w:rFonts w:ascii="宋体" w:hAnsi="宋体" w:cs="宋体" w:hint="eastAsia"/>
          <w:kern w:val="0"/>
          <w:szCs w:val="21"/>
        </w:rPr>
        <w:t>。</w:t>
      </w:r>
    </w:p>
    <w:p w:rsidR="003651CE" w:rsidRPr="00851154" w:rsidRDefault="003651CE" w:rsidP="003651CE">
      <w:pPr>
        <w:spacing w:line="360" w:lineRule="auto"/>
        <w:ind w:firstLineChars="202" w:firstLine="426"/>
        <w:outlineLvl w:val="0"/>
        <w:rPr>
          <w:b/>
        </w:rPr>
      </w:pPr>
      <w:bookmarkStart w:id="22" w:name="_Toc381350427"/>
      <w:bookmarkStart w:id="23" w:name="_Toc414355673"/>
      <w:bookmarkStart w:id="24" w:name="_Toc416354583"/>
      <w:bookmarkStart w:id="25" w:name="_Toc439149419"/>
      <w:bookmarkStart w:id="26" w:name="_Toc446067205"/>
      <w:r w:rsidRPr="00851154">
        <w:rPr>
          <w:b/>
        </w:rPr>
        <w:t>3</w:t>
      </w:r>
      <w:r w:rsidRPr="00851154">
        <w:rPr>
          <w:rFonts w:hint="eastAsia"/>
          <w:b/>
        </w:rPr>
        <w:t>．投标人资格要求</w:t>
      </w:r>
      <w:bookmarkEnd w:id="15"/>
      <w:bookmarkEnd w:id="16"/>
      <w:bookmarkEnd w:id="17"/>
      <w:bookmarkEnd w:id="18"/>
      <w:bookmarkEnd w:id="19"/>
      <w:bookmarkEnd w:id="20"/>
      <w:bookmarkEnd w:id="21"/>
      <w:bookmarkEnd w:id="22"/>
      <w:bookmarkEnd w:id="23"/>
      <w:bookmarkEnd w:id="24"/>
      <w:bookmarkEnd w:id="25"/>
      <w:bookmarkEnd w:id="26"/>
    </w:p>
    <w:p w:rsidR="003651CE" w:rsidRPr="00851154" w:rsidRDefault="003651CE" w:rsidP="003651CE">
      <w:pPr>
        <w:spacing w:line="360" w:lineRule="auto"/>
        <w:ind w:firstLineChars="202" w:firstLine="424"/>
        <w:rPr>
          <w:rFonts w:ascii="宋体" w:hAnsi="宋体"/>
        </w:rPr>
      </w:pPr>
      <w:bookmarkStart w:id="27" w:name="_Toc381449806"/>
      <w:bookmarkStart w:id="28" w:name="_Toc357427217"/>
      <w:bookmarkStart w:id="29" w:name="_Toc375392868"/>
      <w:bookmarkStart w:id="30" w:name="_Toc376982917"/>
      <w:bookmarkStart w:id="31" w:name="_Toc381350430"/>
      <w:bookmarkStart w:id="32" w:name="_Toc152042291"/>
      <w:bookmarkStart w:id="33" w:name="_Toc144974483"/>
      <w:bookmarkStart w:id="34" w:name="_Toc238797535"/>
      <w:bookmarkStart w:id="35" w:name="_Toc238552180"/>
      <w:bookmarkStart w:id="36" w:name="_Toc152045515"/>
      <w:r w:rsidRPr="00851154">
        <w:rPr>
          <w:rFonts w:ascii="宋体" w:hAnsi="宋体" w:hint="eastAsia"/>
        </w:rPr>
        <w:t xml:space="preserve">3.1 </w:t>
      </w:r>
      <w:bookmarkEnd w:id="27"/>
      <w:r w:rsidRPr="00851154">
        <w:rPr>
          <w:rFonts w:ascii="宋体" w:hAnsi="宋体" w:hint="eastAsia"/>
        </w:rPr>
        <w:t>投标人资格条件要求：见附件一。</w:t>
      </w:r>
    </w:p>
    <w:p w:rsidR="003651CE" w:rsidRPr="00851154" w:rsidRDefault="003651CE" w:rsidP="003651CE">
      <w:pPr>
        <w:spacing w:line="360" w:lineRule="auto"/>
        <w:ind w:firstLineChars="202" w:firstLine="424"/>
        <w:rPr>
          <w:rFonts w:ascii="宋体" w:hAnsi="宋体"/>
        </w:rPr>
      </w:pPr>
      <w:bookmarkStart w:id="37" w:name="_Toc381449807"/>
      <w:r w:rsidRPr="00851154">
        <w:rPr>
          <w:rFonts w:ascii="宋体" w:hAnsi="宋体" w:hint="eastAsia"/>
        </w:rPr>
        <w:t>3.2 本次招标不接受联合体投标。</w:t>
      </w:r>
      <w:bookmarkEnd w:id="37"/>
    </w:p>
    <w:p w:rsidR="003651CE" w:rsidRPr="00851154" w:rsidRDefault="003651CE" w:rsidP="003651CE">
      <w:pPr>
        <w:spacing w:line="360" w:lineRule="auto"/>
        <w:ind w:firstLineChars="200" w:firstLine="422"/>
        <w:outlineLvl w:val="1"/>
        <w:rPr>
          <w:rFonts w:ascii="宋体" w:hAnsi="宋体"/>
          <w:szCs w:val="21"/>
        </w:rPr>
      </w:pPr>
      <w:bookmarkStart w:id="38" w:name="_Toc414355674"/>
      <w:bookmarkStart w:id="39" w:name="_Toc416354584"/>
      <w:bookmarkStart w:id="40" w:name="_Toc439149420"/>
      <w:bookmarkStart w:id="41" w:name="_Toc446067206"/>
      <w:r w:rsidRPr="00851154">
        <w:rPr>
          <w:b/>
        </w:rPr>
        <w:t>4</w:t>
      </w:r>
      <w:r w:rsidRPr="00851154">
        <w:rPr>
          <w:rFonts w:hint="eastAsia"/>
          <w:b/>
        </w:rPr>
        <w:t>．资格审查方式</w:t>
      </w:r>
      <w:bookmarkEnd w:id="28"/>
      <w:bookmarkEnd w:id="29"/>
      <w:bookmarkEnd w:id="30"/>
      <w:bookmarkEnd w:id="31"/>
      <w:bookmarkEnd w:id="38"/>
      <w:bookmarkEnd w:id="39"/>
      <w:bookmarkEnd w:id="40"/>
      <w:bookmarkEnd w:id="41"/>
    </w:p>
    <w:p w:rsidR="003651CE" w:rsidRPr="00851154" w:rsidRDefault="003651CE" w:rsidP="003651CE">
      <w:pPr>
        <w:spacing w:line="360" w:lineRule="auto"/>
        <w:ind w:firstLineChars="202" w:firstLine="424"/>
        <w:rPr>
          <w:rFonts w:ascii="宋体" w:hAnsi="宋体"/>
          <w:szCs w:val="21"/>
        </w:rPr>
      </w:pPr>
      <w:r w:rsidRPr="00851154">
        <w:rPr>
          <w:rFonts w:ascii="宋体" w:hAnsi="宋体" w:hint="eastAsia"/>
          <w:szCs w:val="21"/>
        </w:rPr>
        <w:t>本次招标采用资格后审方式。</w:t>
      </w:r>
      <w:bookmarkStart w:id="42" w:name="_Toc258487780"/>
      <w:bookmarkStart w:id="43" w:name="_Toc376982918"/>
    </w:p>
    <w:p w:rsidR="003651CE" w:rsidRPr="00851154" w:rsidRDefault="003651CE" w:rsidP="003651CE">
      <w:pPr>
        <w:spacing w:line="360" w:lineRule="auto"/>
        <w:ind w:firstLineChars="202" w:firstLine="426"/>
        <w:outlineLvl w:val="1"/>
        <w:rPr>
          <w:b/>
        </w:rPr>
      </w:pPr>
      <w:bookmarkStart w:id="44" w:name="_Toc381350431"/>
      <w:bookmarkStart w:id="45" w:name="_Toc414355675"/>
      <w:bookmarkStart w:id="46" w:name="_Toc416354585"/>
      <w:bookmarkStart w:id="47" w:name="_Toc439149421"/>
      <w:bookmarkStart w:id="48" w:name="_Toc446067207"/>
      <w:r w:rsidRPr="00851154">
        <w:rPr>
          <w:b/>
        </w:rPr>
        <w:t>5</w:t>
      </w:r>
      <w:r w:rsidRPr="00851154">
        <w:rPr>
          <w:rFonts w:hint="eastAsia"/>
          <w:b/>
        </w:rPr>
        <w:t>．招标文件的获取</w:t>
      </w:r>
      <w:bookmarkEnd w:id="32"/>
      <w:bookmarkEnd w:id="33"/>
      <w:bookmarkEnd w:id="34"/>
      <w:bookmarkEnd w:id="35"/>
      <w:bookmarkEnd w:id="36"/>
      <w:bookmarkEnd w:id="42"/>
      <w:bookmarkEnd w:id="43"/>
      <w:bookmarkEnd w:id="44"/>
      <w:bookmarkEnd w:id="45"/>
      <w:bookmarkEnd w:id="46"/>
      <w:bookmarkEnd w:id="47"/>
      <w:bookmarkEnd w:id="48"/>
    </w:p>
    <w:p w:rsidR="00697EFA" w:rsidRPr="00851154" w:rsidRDefault="00697EFA" w:rsidP="00697EFA">
      <w:pPr>
        <w:spacing w:line="360" w:lineRule="auto"/>
        <w:ind w:firstLineChars="200" w:firstLine="420"/>
        <w:jc w:val="left"/>
        <w:rPr>
          <w:rFonts w:ascii="宋体" w:hAnsi="宋体"/>
        </w:rPr>
      </w:pPr>
      <w:r w:rsidRPr="00851154">
        <w:rPr>
          <w:rFonts w:ascii="宋体" w:hAnsi="宋体"/>
        </w:rPr>
        <w:t>5.1</w:t>
      </w:r>
      <w:r w:rsidRPr="00851154">
        <w:rPr>
          <w:rFonts w:ascii="宋体" w:hAnsi="宋体" w:hint="eastAsia"/>
        </w:rPr>
        <w:t>本次招标文件仅采用电子版方式发售，潜在投标人购买招标文件务必先在中国中铁采购电子商务平台（</w:t>
      </w:r>
      <w:r w:rsidRPr="00851154">
        <w:rPr>
          <w:rFonts w:ascii="宋体" w:hAnsi="宋体"/>
        </w:rPr>
        <w:t>www.crecgec.com</w:t>
      </w:r>
      <w:r w:rsidRPr="00851154">
        <w:rPr>
          <w:rFonts w:ascii="宋体" w:hAnsi="宋体" w:hint="eastAsia"/>
        </w:rPr>
        <w:t>）进行供应商注册。</w:t>
      </w:r>
      <w:r w:rsidRPr="00851154">
        <w:rPr>
          <w:rFonts w:ascii="宋体" w:hAnsi="宋体"/>
        </w:rPr>
        <w:t>凡有意参加投标的潜在投标人，请于</w:t>
      </w:r>
      <w:r w:rsidRPr="006C4C93">
        <w:rPr>
          <w:rFonts w:ascii="宋体" w:hAnsi="宋体" w:hint="eastAsia"/>
        </w:rPr>
        <w:t>2019年</w:t>
      </w:r>
      <w:r>
        <w:rPr>
          <w:rFonts w:ascii="宋体" w:hAnsi="宋体"/>
        </w:rPr>
        <w:t>12</w:t>
      </w:r>
      <w:r w:rsidRPr="006C4C93">
        <w:rPr>
          <w:rFonts w:ascii="宋体" w:hAnsi="宋体" w:hint="eastAsia"/>
        </w:rPr>
        <w:t>月</w:t>
      </w:r>
      <w:r>
        <w:rPr>
          <w:rFonts w:ascii="宋体" w:hAnsi="宋体"/>
        </w:rPr>
        <w:t>6</w:t>
      </w:r>
      <w:r w:rsidRPr="006C4C93">
        <w:rPr>
          <w:rFonts w:ascii="宋体" w:hAnsi="宋体" w:hint="eastAsia"/>
        </w:rPr>
        <w:t>日</w:t>
      </w:r>
      <w:r w:rsidRPr="00851154">
        <w:rPr>
          <w:rFonts w:ascii="宋体" w:hAnsi="宋体"/>
        </w:rPr>
        <w:t>至</w:t>
      </w:r>
      <w:r w:rsidRPr="001140B7">
        <w:rPr>
          <w:rFonts w:ascii="宋体" w:hAnsi="宋体" w:hint="eastAsia"/>
        </w:rPr>
        <w:t>201</w:t>
      </w:r>
      <w:r>
        <w:rPr>
          <w:rFonts w:ascii="宋体" w:hAnsi="宋体"/>
        </w:rPr>
        <w:t>9</w:t>
      </w:r>
      <w:r w:rsidRPr="001140B7">
        <w:rPr>
          <w:rFonts w:ascii="宋体" w:hAnsi="宋体" w:hint="eastAsia"/>
        </w:rPr>
        <w:t>年</w:t>
      </w:r>
      <w:r>
        <w:rPr>
          <w:rFonts w:ascii="宋体" w:hAnsi="宋体"/>
        </w:rPr>
        <w:t>12</w:t>
      </w:r>
      <w:r w:rsidRPr="001140B7">
        <w:rPr>
          <w:rFonts w:ascii="宋体" w:hAnsi="宋体"/>
        </w:rPr>
        <w:t>月</w:t>
      </w:r>
      <w:r>
        <w:rPr>
          <w:rFonts w:ascii="宋体" w:hAnsi="宋体"/>
        </w:rPr>
        <w:t>12</w:t>
      </w:r>
      <w:r w:rsidRPr="001140B7">
        <w:rPr>
          <w:rFonts w:ascii="宋体" w:hAnsi="宋体"/>
        </w:rPr>
        <w:t>日</w:t>
      </w:r>
      <w:r w:rsidRPr="001140B7">
        <w:rPr>
          <w:rFonts w:ascii="宋体" w:hAnsi="宋体" w:hint="eastAsia"/>
        </w:rPr>
        <w:t>17</w:t>
      </w:r>
      <w:r w:rsidRPr="001140B7">
        <w:rPr>
          <w:rFonts w:ascii="宋体" w:hAnsi="宋体"/>
        </w:rPr>
        <w:t>:</w:t>
      </w:r>
      <w:r>
        <w:rPr>
          <w:rFonts w:ascii="宋体" w:hAnsi="宋体"/>
        </w:rPr>
        <w:t>0</w:t>
      </w:r>
      <w:r w:rsidRPr="001140B7">
        <w:rPr>
          <w:rFonts w:ascii="宋体" w:hAnsi="宋体" w:hint="eastAsia"/>
        </w:rPr>
        <w:t>0</w:t>
      </w:r>
      <w:r w:rsidRPr="001140B7">
        <w:rPr>
          <w:rFonts w:ascii="宋体" w:hAnsi="宋体"/>
        </w:rPr>
        <w:t>前将投标申请表（附件</w:t>
      </w:r>
      <w:r w:rsidRPr="001140B7">
        <w:rPr>
          <w:rFonts w:ascii="宋体" w:hAnsi="宋体" w:hint="eastAsia"/>
        </w:rPr>
        <w:t>二</w:t>
      </w:r>
      <w:r w:rsidRPr="001140B7">
        <w:rPr>
          <w:rFonts w:ascii="宋体" w:hAnsi="宋体"/>
        </w:rPr>
        <w:t>）、营业执照副本（加盖公章）、投标联系人身份证扫描件（加盖公章）</w:t>
      </w:r>
      <w:r w:rsidRPr="001140B7">
        <w:rPr>
          <w:rFonts w:ascii="宋体" w:hAnsi="宋体" w:hint="eastAsia"/>
        </w:rPr>
        <w:t>、汇款单扫描件</w:t>
      </w:r>
      <w:r w:rsidRPr="001140B7">
        <w:rPr>
          <w:rFonts w:ascii="宋体" w:hAnsi="宋体"/>
        </w:rPr>
        <w:t>发至招标联系人电子邮箱，并根据所购招标文件包件售价，将</w:t>
      </w:r>
      <w:r w:rsidRPr="00851154">
        <w:rPr>
          <w:rFonts w:ascii="宋体" w:hAnsi="宋体"/>
        </w:rPr>
        <w:t>购招标文件款足额现金转入招标人帐号，在汇款单上注明“标书款、中铁二局</w:t>
      </w:r>
      <w:r w:rsidRPr="00851154">
        <w:rPr>
          <w:rFonts w:ascii="宋体" w:hAnsi="宋体" w:hint="eastAsia"/>
        </w:rPr>
        <w:t>框架采购</w:t>
      </w:r>
      <w:r w:rsidRPr="00851154">
        <w:rPr>
          <w:rFonts w:ascii="宋体" w:hAnsi="宋体"/>
        </w:rPr>
        <w:t>(</w:t>
      </w:r>
      <w:r>
        <w:rPr>
          <w:rFonts w:ascii="宋体" w:hAnsi="宋体" w:hint="eastAsia"/>
        </w:rPr>
        <w:t>招标编号、</w:t>
      </w:r>
      <w:r w:rsidRPr="00851154">
        <w:rPr>
          <w:rFonts w:ascii="宋体" w:hAnsi="宋体"/>
        </w:rPr>
        <w:t xml:space="preserve">包件号)包”，汇款单位名称与投标人名称须完全一致。付款后投标人登陆中国中铁采购电子商务平台获取电子版招标文件。 </w:t>
      </w:r>
    </w:p>
    <w:p w:rsidR="003651CE" w:rsidRPr="00851154" w:rsidRDefault="003651CE" w:rsidP="003651CE">
      <w:pPr>
        <w:spacing w:line="360" w:lineRule="auto"/>
        <w:ind w:firstLineChars="202" w:firstLine="424"/>
        <w:rPr>
          <w:rFonts w:ascii="宋体" w:hAnsi="宋体"/>
          <w:szCs w:val="21"/>
        </w:rPr>
      </w:pPr>
      <w:r w:rsidRPr="00851154">
        <w:rPr>
          <w:rFonts w:ascii="宋体" w:hAnsi="宋体"/>
          <w:szCs w:val="21"/>
        </w:rPr>
        <w:t>5.2</w:t>
      </w:r>
      <w:r w:rsidRPr="00851154">
        <w:rPr>
          <w:rFonts w:ascii="宋体" w:hAnsi="宋体" w:hint="eastAsia"/>
          <w:szCs w:val="21"/>
        </w:rPr>
        <w:t>招标文件每套售价（见附件一）</w:t>
      </w:r>
      <w:r w:rsidRPr="00851154">
        <w:rPr>
          <w:rFonts w:ascii="宋体" w:hAnsi="宋体" w:hint="eastAsia"/>
        </w:rPr>
        <w:t>。投标人必须从投标单位银行基本账户汇出，汇款单位名称与投标人名称须完全一致，违者后果自负。</w:t>
      </w:r>
    </w:p>
    <w:p w:rsidR="003651CE" w:rsidRDefault="003651CE" w:rsidP="003651CE">
      <w:pPr>
        <w:spacing w:line="360" w:lineRule="auto"/>
        <w:ind w:firstLineChars="202" w:firstLine="424"/>
        <w:rPr>
          <w:rFonts w:ascii="宋体" w:hAnsi="宋体"/>
        </w:rPr>
      </w:pPr>
      <w:bookmarkStart w:id="49" w:name="_Toc381350432"/>
      <w:r w:rsidRPr="00851154">
        <w:rPr>
          <w:rFonts w:ascii="宋体" w:hAnsi="宋体"/>
        </w:rPr>
        <w:t xml:space="preserve">5.3 </w:t>
      </w:r>
      <w:r w:rsidRPr="00851154">
        <w:rPr>
          <w:rFonts w:ascii="宋体" w:hAnsi="宋体" w:hint="eastAsia"/>
        </w:rPr>
        <w:t>本次招标的招标文件将不采用邮购方式发售</w:t>
      </w:r>
      <w:bookmarkStart w:id="50" w:name="_Toc144974484"/>
      <w:bookmarkStart w:id="51" w:name="_Toc258487781"/>
      <w:bookmarkStart w:id="52" w:name="_Toc376982919"/>
      <w:bookmarkStart w:id="53" w:name="_Toc238797536"/>
      <w:bookmarkStart w:id="54" w:name="_Toc238552181"/>
      <w:bookmarkStart w:id="55" w:name="_Toc152045516"/>
      <w:bookmarkStart w:id="56" w:name="_Toc152042292"/>
      <w:bookmarkEnd w:id="49"/>
    </w:p>
    <w:p w:rsidR="003651CE" w:rsidRDefault="003651CE" w:rsidP="003651CE">
      <w:pPr>
        <w:spacing w:line="360" w:lineRule="auto"/>
        <w:ind w:firstLineChars="202" w:firstLine="426"/>
        <w:rPr>
          <w:rFonts w:ascii="宋体" w:hAnsi="宋体"/>
          <w:b/>
        </w:rPr>
      </w:pPr>
      <w:r w:rsidRPr="008E6DBE">
        <w:rPr>
          <w:rFonts w:ascii="宋体" w:hAnsi="宋体" w:hint="eastAsia"/>
          <w:b/>
        </w:rPr>
        <w:t>5</w:t>
      </w:r>
      <w:r w:rsidRPr="008E6DBE">
        <w:rPr>
          <w:rFonts w:ascii="宋体" w:hAnsi="宋体"/>
          <w:b/>
        </w:rPr>
        <w:t xml:space="preserve">.4 </w:t>
      </w:r>
      <w:r w:rsidRPr="008E6DBE">
        <w:rPr>
          <w:rFonts w:ascii="宋体" w:hAnsi="宋体" w:hint="eastAsia"/>
          <w:b/>
        </w:rPr>
        <w:t>已参与过中铁二局集团有限公司2019年度</w:t>
      </w:r>
      <w:r>
        <w:rPr>
          <w:rFonts w:ascii="宋体" w:hAnsi="宋体" w:hint="eastAsia"/>
          <w:b/>
        </w:rPr>
        <w:t>土工材料、</w:t>
      </w:r>
      <w:r w:rsidRPr="008E6DBE">
        <w:rPr>
          <w:rFonts w:ascii="宋体" w:hAnsi="宋体" w:hint="eastAsia"/>
          <w:b/>
        </w:rPr>
        <w:t>防水材料、电线电缆物资框架协议采购（招标编号：Z</w:t>
      </w:r>
      <w:r w:rsidRPr="008E6DBE">
        <w:rPr>
          <w:rFonts w:ascii="宋体" w:hAnsi="宋体"/>
          <w:b/>
        </w:rPr>
        <w:t>TEJ-KJ2019-03</w:t>
      </w:r>
      <w:r>
        <w:rPr>
          <w:rFonts w:ascii="宋体" w:hAnsi="宋体" w:hint="eastAsia"/>
          <w:b/>
        </w:rPr>
        <w:t>、</w:t>
      </w:r>
      <w:r w:rsidRPr="008E6DBE">
        <w:rPr>
          <w:rFonts w:ascii="宋体" w:hAnsi="宋体" w:hint="eastAsia"/>
          <w:b/>
        </w:rPr>
        <w:t>Z</w:t>
      </w:r>
      <w:r>
        <w:rPr>
          <w:rFonts w:ascii="宋体" w:hAnsi="宋体"/>
          <w:b/>
        </w:rPr>
        <w:t>TEJ-KJ2019-07</w:t>
      </w:r>
      <w:r w:rsidRPr="008E6DBE">
        <w:rPr>
          <w:rFonts w:ascii="宋体" w:hAnsi="宋体" w:hint="eastAsia"/>
          <w:b/>
        </w:rPr>
        <w:t>）的投标人，参与本次投标相同包件的不再缴纳标书款和投标保证金，但参与不同包件仍然需要缴纳相关费用</w:t>
      </w:r>
      <w:r>
        <w:rPr>
          <w:rFonts w:ascii="宋体" w:hAnsi="宋体" w:hint="eastAsia"/>
          <w:b/>
        </w:rPr>
        <w:t>（投标保证金已申请退还的仍需缴纳），报名时需在鲁班网上响应，后将上次缴纳的标书款凭证和本次的投标报名表发送至招标人邮箱，核查无误后方可开通权限下载标书。</w:t>
      </w:r>
    </w:p>
    <w:p w:rsidR="003651CE" w:rsidRPr="00851154" w:rsidRDefault="003651CE" w:rsidP="003651CE">
      <w:pPr>
        <w:tabs>
          <w:tab w:val="left" w:pos="3150"/>
        </w:tabs>
        <w:spacing w:line="360" w:lineRule="auto"/>
        <w:ind w:firstLineChars="202" w:firstLine="426"/>
        <w:outlineLvl w:val="1"/>
        <w:rPr>
          <w:b/>
        </w:rPr>
      </w:pPr>
      <w:bookmarkStart w:id="57" w:name="_Toc381350433"/>
      <w:bookmarkStart w:id="58" w:name="_Toc414355676"/>
      <w:bookmarkStart w:id="59" w:name="_Toc416354586"/>
      <w:bookmarkStart w:id="60" w:name="_Toc439149422"/>
      <w:bookmarkStart w:id="61" w:name="_Toc446067208"/>
      <w:r w:rsidRPr="00851154">
        <w:rPr>
          <w:b/>
        </w:rPr>
        <w:t>6</w:t>
      </w:r>
      <w:r w:rsidRPr="00851154">
        <w:rPr>
          <w:rFonts w:hint="eastAsia"/>
          <w:b/>
        </w:rPr>
        <w:t>．投标文件的递交</w:t>
      </w:r>
      <w:bookmarkEnd w:id="50"/>
      <w:bookmarkEnd w:id="51"/>
      <w:bookmarkEnd w:id="52"/>
      <w:bookmarkEnd w:id="53"/>
      <w:bookmarkEnd w:id="54"/>
      <w:bookmarkEnd w:id="55"/>
      <w:bookmarkEnd w:id="56"/>
      <w:bookmarkEnd w:id="57"/>
      <w:bookmarkEnd w:id="58"/>
      <w:bookmarkEnd w:id="59"/>
      <w:bookmarkEnd w:id="60"/>
      <w:bookmarkEnd w:id="61"/>
      <w:r w:rsidRPr="00851154">
        <w:rPr>
          <w:b/>
        </w:rPr>
        <w:tab/>
      </w:r>
    </w:p>
    <w:p w:rsidR="00697EFA" w:rsidRPr="001140B7" w:rsidRDefault="00697EFA" w:rsidP="00697EFA">
      <w:pPr>
        <w:spacing w:line="360" w:lineRule="auto"/>
        <w:ind w:firstLineChars="200" w:firstLine="420"/>
        <w:rPr>
          <w:rFonts w:ascii="宋体" w:hAnsi="宋体"/>
        </w:rPr>
      </w:pPr>
      <w:r w:rsidRPr="00851154">
        <w:rPr>
          <w:rFonts w:ascii="宋体" w:hAnsi="宋体"/>
        </w:rPr>
        <w:t>6.1</w:t>
      </w:r>
      <w:r w:rsidRPr="00851154">
        <w:rPr>
          <w:rFonts w:ascii="宋体" w:hAnsi="宋体" w:hint="eastAsia"/>
        </w:rPr>
        <w:t>投标文件递交的时间为：</w:t>
      </w:r>
      <w:r>
        <w:rPr>
          <w:rFonts w:ascii="宋体" w:hAnsi="宋体"/>
          <w:u w:val="single"/>
        </w:rPr>
        <w:t>2020</w:t>
      </w:r>
      <w:r w:rsidRPr="001140B7">
        <w:rPr>
          <w:rFonts w:ascii="宋体" w:hAnsi="宋体" w:hint="eastAsia"/>
        </w:rPr>
        <w:t>年</w:t>
      </w:r>
      <w:r>
        <w:rPr>
          <w:rFonts w:ascii="宋体" w:hAnsi="宋体"/>
          <w:u w:val="single"/>
        </w:rPr>
        <w:t>1</w:t>
      </w:r>
      <w:r w:rsidRPr="001140B7">
        <w:rPr>
          <w:rFonts w:ascii="宋体" w:hAnsi="宋体" w:hint="eastAsia"/>
        </w:rPr>
        <w:t>月</w:t>
      </w:r>
      <w:r>
        <w:rPr>
          <w:rFonts w:ascii="宋体" w:hAnsi="宋体"/>
          <w:u w:val="single"/>
        </w:rPr>
        <w:t>2</w:t>
      </w:r>
      <w:r w:rsidRPr="001140B7">
        <w:rPr>
          <w:rFonts w:ascii="宋体" w:hAnsi="宋体" w:hint="eastAsia"/>
        </w:rPr>
        <w:t>日</w:t>
      </w:r>
      <w:r w:rsidRPr="001140B7">
        <w:rPr>
          <w:rFonts w:ascii="宋体" w:hAnsi="宋体" w:hint="eastAsia"/>
          <w:u w:val="single"/>
        </w:rPr>
        <w:t>8</w:t>
      </w:r>
      <w:r w:rsidRPr="001140B7">
        <w:rPr>
          <w:rFonts w:ascii="宋体" w:hAnsi="宋体" w:hint="eastAsia"/>
        </w:rPr>
        <w:t>时</w:t>
      </w:r>
      <w:r w:rsidRPr="001140B7">
        <w:rPr>
          <w:rFonts w:ascii="宋体" w:hAnsi="宋体" w:hint="eastAsia"/>
          <w:u w:val="single"/>
        </w:rPr>
        <w:t>30</w:t>
      </w:r>
      <w:r w:rsidRPr="001140B7">
        <w:rPr>
          <w:rFonts w:ascii="宋体" w:hAnsi="宋体" w:hint="eastAsia"/>
        </w:rPr>
        <w:t>分至</w:t>
      </w:r>
      <w:r w:rsidRPr="001140B7">
        <w:rPr>
          <w:rFonts w:ascii="宋体" w:hAnsi="宋体" w:hint="eastAsia"/>
          <w:u w:val="single"/>
        </w:rPr>
        <w:t>10</w:t>
      </w:r>
      <w:r w:rsidRPr="001140B7">
        <w:rPr>
          <w:rFonts w:ascii="宋体" w:hAnsi="宋体" w:hint="eastAsia"/>
        </w:rPr>
        <w:t>时</w:t>
      </w:r>
      <w:r w:rsidRPr="001140B7">
        <w:rPr>
          <w:rFonts w:ascii="宋体" w:hAnsi="宋体" w:hint="eastAsia"/>
          <w:u w:val="single"/>
        </w:rPr>
        <w:t>00</w:t>
      </w:r>
      <w:r w:rsidRPr="001140B7">
        <w:rPr>
          <w:rFonts w:ascii="宋体" w:hAnsi="宋体" w:hint="eastAsia"/>
        </w:rPr>
        <w:t>分，</w:t>
      </w:r>
      <w:r w:rsidRPr="00851154">
        <w:rPr>
          <w:rFonts w:ascii="宋体" w:hAnsi="宋体" w:hint="eastAsia"/>
        </w:rPr>
        <w:t>递交投标文件的截止时间（投标截止时间，下同）为</w:t>
      </w:r>
      <w:r>
        <w:rPr>
          <w:rFonts w:ascii="宋体" w:hAnsi="宋体"/>
          <w:u w:val="single"/>
        </w:rPr>
        <w:t>2020</w:t>
      </w:r>
      <w:r w:rsidRPr="001140B7">
        <w:rPr>
          <w:rFonts w:ascii="宋体" w:hAnsi="宋体" w:hint="eastAsia"/>
        </w:rPr>
        <w:t>年</w:t>
      </w:r>
      <w:r>
        <w:rPr>
          <w:rFonts w:ascii="宋体" w:hAnsi="宋体"/>
          <w:u w:val="single"/>
        </w:rPr>
        <w:t>1</w:t>
      </w:r>
      <w:r w:rsidRPr="001140B7">
        <w:rPr>
          <w:rFonts w:ascii="宋体" w:hAnsi="宋体" w:hint="eastAsia"/>
        </w:rPr>
        <w:t>月</w:t>
      </w:r>
      <w:r>
        <w:rPr>
          <w:rFonts w:ascii="宋体" w:hAnsi="宋体"/>
          <w:u w:val="single"/>
        </w:rPr>
        <w:t>2</w:t>
      </w:r>
      <w:r w:rsidRPr="001140B7">
        <w:rPr>
          <w:rFonts w:ascii="宋体" w:hAnsi="宋体" w:hint="eastAsia"/>
        </w:rPr>
        <w:t>日</w:t>
      </w:r>
      <w:r w:rsidRPr="001140B7">
        <w:rPr>
          <w:rFonts w:ascii="宋体" w:hAnsi="宋体" w:hint="eastAsia"/>
          <w:u w:val="single"/>
        </w:rPr>
        <w:t>10</w:t>
      </w:r>
      <w:r w:rsidRPr="001140B7">
        <w:rPr>
          <w:rFonts w:ascii="宋体" w:hAnsi="宋体" w:hint="eastAsia"/>
        </w:rPr>
        <w:t>时</w:t>
      </w:r>
      <w:r w:rsidRPr="001140B7">
        <w:rPr>
          <w:rFonts w:ascii="宋体" w:hAnsi="宋体" w:hint="eastAsia"/>
          <w:u w:val="single"/>
        </w:rPr>
        <w:t>00</w:t>
      </w:r>
      <w:r w:rsidRPr="001140B7">
        <w:rPr>
          <w:rFonts w:ascii="宋体" w:hAnsi="宋体" w:hint="eastAsia"/>
        </w:rPr>
        <w:t>分，地点为：</w:t>
      </w:r>
      <w:r w:rsidRPr="001140B7">
        <w:rPr>
          <w:u w:val="single"/>
        </w:rPr>
        <w:t>中国中铁二局</w:t>
      </w:r>
      <w:r w:rsidRPr="001140B7">
        <w:rPr>
          <w:rFonts w:hint="eastAsia"/>
          <w:u w:val="single"/>
        </w:rPr>
        <w:t>采购管理</w:t>
      </w:r>
      <w:r w:rsidRPr="001140B7">
        <w:rPr>
          <w:u w:val="single"/>
        </w:rPr>
        <w:t>中心</w:t>
      </w:r>
      <w:r w:rsidRPr="001140B7">
        <w:t>。</w:t>
      </w:r>
      <w:r w:rsidRPr="001140B7">
        <w:rPr>
          <w:rFonts w:hint="eastAsia"/>
        </w:rPr>
        <w:t>成都市金牛区</w:t>
      </w:r>
      <w:r w:rsidRPr="001140B7">
        <w:t>马家花园路</w:t>
      </w:r>
      <w:r w:rsidRPr="001140B7">
        <w:rPr>
          <w:rFonts w:hint="eastAsia"/>
        </w:rPr>
        <w:t>10</w:t>
      </w:r>
      <w:r w:rsidRPr="001140B7">
        <w:rPr>
          <w:rFonts w:hint="eastAsia"/>
        </w:rPr>
        <w:t>号</w:t>
      </w:r>
      <w:r w:rsidRPr="001140B7">
        <w:rPr>
          <w:rFonts w:ascii="宋体" w:hAnsi="宋体" w:hint="eastAsia"/>
        </w:rPr>
        <w:t>，请投标人法定代表人或其委托代理人届时参加。</w:t>
      </w:r>
    </w:p>
    <w:p w:rsidR="003651CE" w:rsidRPr="001140B7" w:rsidRDefault="003651CE" w:rsidP="003651CE">
      <w:pPr>
        <w:spacing w:line="360" w:lineRule="auto"/>
        <w:ind w:firstLineChars="202" w:firstLine="424"/>
        <w:rPr>
          <w:rFonts w:ascii="宋体" w:hAnsi="宋体"/>
        </w:rPr>
      </w:pPr>
      <w:r w:rsidRPr="001140B7">
        <w:rPr>
          <w:rFonts w:ascii="宋体" w:hAnsi="宋体"/>
        </w:rPr>
        <w:lastRenderedPageBreak/>
        <w:t xml:space="preserve">6.2 </w:t>
      </w:r>
      <w:r w:rsidRPr="001140B7">
        <w:rPr>
          <w:rFonts w:ascii="宋体" w:hAnsi="宋体" w:hint="eastAsia"/>
        </w:rPr>
        <w:t>逾期送达的或者未送达指定地点的投标文件，招标人不予受理。</w:t>
      </w:r>
      <w:bookmarkStart w:id="62" w:name="_Toc376982920"/>
      <w:bookmarkStart w:id="63" w:name="_Toc258487782"/>
    </w:p>
    <w:p w:rsidR="003651CE" w:rsidRPr="001140B7" w:rsidRDefault="003651CE" w:rsidP="003651CE">
      <w:pPr>
        <w:spacing w:line="360" w:lineRule="auto"/>
        <w:ind w:firstLineChars="202" w:firstLine="426"/>
        <w:outlineLvl w:val="0"/>
        <w:rPr>
          <w:rFonts w:ascii="宋体" w:hAnsi="宋体"/>
        </w:rPr>
      </w:pPr>
      <w:bookmarkStart w:id="64" w:name="_Toc381350434"/>
      <w:bookmarkStart w:id="65" w:name="_Toc406672554"/>
      <w:bookmarkStart w:id="66" w:name="_Toc414355677"/>
      <w:bookmarkStart w:id="67" w:name="_Toc416354587"/>
      <w:bookmarkStart w:id="68" w:name="_Toc439149423"/>
      <w:bookmarkStart w:id="69" w:name="_Toc446067209"/>
      <w:r w:rsidRPr="001140B7">
        <w:rPr>
          <w:b/>
        </w:rPr>
        <w:t>7</w:t>
      </w:r>
      <w:r w:rsidRPr="001140B7">
        <w:rPr>
          <w:rFonts w:hint="eastAsia"/>
          <w:b/>
        </w:rPr>
        <w:t>．开标</w:t>
      </w:r>
      <w:bookmarkEnd w:id="62"/>
      <w:bookmarkEnd w:id="63"/>
      <w:bookmarkEnd w:id="64"/>
      <w:bookmarkEnd w:id="65"/>
      <w:bookmarkEnd w:id="66"/>
      <w:bookmarkEnd w:id="67"/>
      <w:bookmarkEnd w:id="68"/>
      <w:bookmarkEnd w:id="69"/>
    </w:p>
    <w:p w:rsidR="00697EFA" w:rsidRPr="001140B7" w:rsidRDefault="00697EFA" w:rsidP="00697EFA">
      <w:pPr>
        <w:spacing w:line="360" w:lineRule="auto"/>
        <w:ind w:firstLineChars="202" w:firstLine="424"/>
        <w:rPr>
          <w:rFonts w:ascii="宋体" w:hAnsi="宋体"/>
        </w:rPr>
      </w:pPr>
      <w:r w:rsidRPr="001140B7">
        <w:rPr>
          <w:rFonts w:ascii="宋体" w:hAnsi="宋体" w:hint="eastAsia"/>
        </w:rPr>
        <w:t>①时间：</w:t>
      </w:r>
      <w:r>
        <w:rPr>
          <w:rFonts w:ascii="宋体" w:hAnsi="宋体"/>
          <w:u w:val="single"/>
        </w:rPr>
        <w:t>2020</w:t>
      </w:r>
      <w:r w:rsidRPr="001140B7">
        <w:rPr>
          <w:rFonts w:ascii="宋体" w:hAnsi="宋体" w:hint="eastAsia"/>
        </w:rPr>
        <w:t>年</w:t>
      </w:r>
      <w:r>
        <w:rPr>
          <w:rFonts w:ascii="宋体" w:hAnsi="宋体"/>
          <w:u w:val="single"/>
        </w:rPr>
        <w:t>1</w:t>
      </w:r>
      <w:r w:rsidRPr="001140B7">
        <w:rPr>
          <w:rFonts w:ascii="宋体" w:hAnsi="宋体" w:hint="eastAsia"/>
        </w:rPr>
        <w:t>月</w:t>
      </w:r>
      <w:r>
        <w:rPr>
          <w:rFonts w:ascii="宋体" w:hAnsi="宋体"/>
          <w:u w:val="single"/>
        </w:rPr>
        <w:t>2</w:t>
      </w:r>
      <w:r w:rsidRPr="001140B7">
        <w:rPr>
          <w:rFonts w:ascii="宋体" w:hAnsi="宋体" w:hint="eastAsia"/>
        </w:rPr>
        <w:t>日</w:t>
      </w:r>
      <w:r w:rsidRPr="001140B7">
        <w:rPr>
          <w:rFonts w:ascii="宋体" w:hAnsi="宋体" w:hint="eastAsia"/>
          <w:u w:val="single"/>
        </w:rPr>
        <w:t>10</w:t>
      </w:r>
      <w:r w:rsidRPr="001140B7">
        <w:rPr>
          <w:rFonts w:ascii="宋体" w:hAnsi="宋体" w:hint="eastAsia"/>
        </w:rPr>
        <w:t>时</w:t>
      </w:r>
      <w:r w:rsidRPr="001140B7">
        <w:rPr>
          <w:rFonts w:ascii="宋体" w:hAnsi="宋体" w:hint="eastAsia"/>
          <w:u w:val="single"/>
        </w:rPr>
        <w:t>00</w:t>
      </w:r>
      <w:r w:rsidRPr="001140B7">
        <w:rPr>
          <w:rFonts w:ascii="宋体" w:hAnsi="宋体" w:hint="eastAsia"/>
        </w:rPr>
        <w:t>分。</w:t>
      </w:r>
    </w:p>
    <w:p w:rsidR="003651CE" w:rsidRPr="00851154" w:rsidRDefault="003651CE" w:rsidP="003651CE">
      <w:pPr>
        <w:spacing w:line="360" w:lineRule="auto"/>
        <w:ind w:firstLineChars="202" w:firstLine="424"/>
        <w:rPr>
          <w:rFonts w:ascii="宋体" w:hAnsi="宋体"/>
        </w:rPr>
      </w:pPr>
      <w:r w:rsidRPr="001140B7">
        <w:rPr>
          <w:rFonts w:ascii="宋体" w:hAnsi="宋体" w:hint="eastAsia"/>
        </w:rPr>
        <w:t>②地点：</w:t>
      </w:r>
      <w:r w:rsidRPr="001140B7">
        <w:rPr>
          <w:u w:val="single"/>
        </w:rPr>
        <w:t>中国中铁二局</w:t>
      </w:r>
      <w:r w:rsidRPr="001140B7">
        <w:rPr>
          <w:rFonts w:hint="eastAsia"/>
          <w:u w:val="single"/>
        </w:rPr>
        <w:t>采购管理</w:t>
      </w:r>
      <w:r w:rsidRPr="001140B7">
        <w:rPr>
          <w:u w:val="single"/>
        </w:rPr>
        <w:t>中</w:t>
      </w:r>
      <w:r w:rsidRPr="00851154">
        <w:rPr>
          <w:u w:val="single"/>
        </w:rPr>
        <w:t>心</w:t>
      </w:r>
      <w:r w:rsidRPr="00851154">
        <w:t>。</w:t>
      </w:r>
      <w:r w:rsidRPr="00851154">
        <w:rPr>
          <w:rFonts w:hint="eastAsia"/>
        </w:rPr>
        <w:t>成都市金牛区</w:t>
      </w:r>
      <w:r w:rsidRPr="00851154">
        <w:t>马家花园路</w:t>
      </w:r>
      <w:r w:rsidRPr="00851154">
        <w:rPr>
          <w:rFonts w:hint="eastAsia"/>
        </w:rPr>
        <w:t>10</w:t>
      </w:r>
      <w:r w:rsidRPr="00851154">
        <w:rPr>
          <w:rFonts w:hint="eastAsia"/>
        </w:rPr>
        <w:t>号</w:t>
      </w:r>
      <w:r w:rsidRPr="00851154">
        <w:rPr>
          <w:rFonts w:ascii="宋体" w:hAnsi="宋体" w:hint="eastAsia"/>
        </w:rPr>
        <w:t>。届时请投标人法定代表人或其委托代理人参加。</w:t>
      </w:r>
    </w:p>
    <w:p w:rsidR="003651CE" w:rsidRPr="00851154" w:rsidRDefault="003651CE" w:rsidP="003651CE">
      <w:pPr>
        <w:spacing w:line="360" w:lineRule="auto"/>
        <w:rPr>
          <w:rFonts w:ascii="宋体" w:hAnsi="宋体"/>
        </w:rPr>
      </w:pPr>
      <w:r w:rsidRPr="00851154">
        <w:rPr>
          <w:rFonts w:ascii="宋体" w:hAnsi="宋体" w:hint="eastAsia"/>
        </w:rPr>
        <w:t>上述安排如有变化，招标人将通过发布公告的媒介发布通知。</w:t>
      </w:r>
    </w:p>
    <w:p w:rsidR="003651CE" w:rsidRPr="00851154" w:rsidRDefault="003651CE" w:rsidP="003651CE">
      <w:pPr>
        <w:spacing w:line="360" w:lineRule="auto"/>
        <w:ind w:firstLineChars="202" w:firstLine="426"/>
        <w:outlineLvl w:val="0"/>
        <w:rPr>
          <w:rFonts w:ascii="宋体" w:hAnsi="宋体"/>
        </w:rPr>
      </w:pPr>
      <w:bookmarkStart w:id="70" w:name="_Toc258487783"/>
      <w:bookmarkStart w:id="71" w:name="_Toc376982921"/>
      <w:bookmarkStart w:id="72" w:name="_Toc157499355"/>
      <w:bookmarkStart w:id="73" w:name="_Toc238797537"/>
      <w:bookmarkStart w:id="74" w:name="_Toc238552182"/>
      <w:bookmarkStart w:id="75" w:name="_Toc381350435"/>
      <w:bookmarkStart w:id="76" w:name="_Toc414355678"/>
      <w:bookmarkStart w:id="77" w:name="_Toc416354588"/>
      <w:bookmarkStart w:id="78" w:name="_Toc439149424"/>
      <w:bookmarkStart w:id="79" w:name="_Toc446067210"/>
      <w:r w:rsidRPr="00851154">
        <w:rPr>
          <w:b/>
        </w:rPr>
        <w:t>8</w:t>
      </w:r>
      <w:r w:rsidRPr="00851154">
        <w:rPr>
          <w:rFonts w:hint="eastAsia"/>
          <w:b/>
        </w:rPr>
        <w:t>．发布公告的媒介</w:t>
      </w:r>
      <w:bookmarkEnd w:id="70"/>
      <w:bookmarkEnd w:id="71"/>
      <w:bookmarkEnd w:id="72"/>
      <w:bookmarkEnd w:id="73"/>
      <w:bookmarkEnd w:id="74"/>
      <w:bookmarkEnd w:id="75"/>
      <w:bookmarkEnd w:id="76"/>
      <w:bookmarkEnd w:id="77"/>
      <w:bookmarkEnd w:id="78"/>
      <w:bookmarkEnd w:id="79"/>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本次招标公告在中国采购与招标网（</w:t>
      </w:r>
      <w:r w:rsidRPr="00851154">
        <w:rPr>
          <w:rFonts w:ascii="宋体" w:hAnsi="宋体"/>
        </w:rPr>
        <w:t>http</w:t>
      </w:r>
      <w:r w:rsidRPr="00851154">
        <w:rPr>
          <w:rFonts w:ascii="宋体" w:hAnsi="宋体" w:hint="eastAsia"/>
        </w:rPr>
        <w:t>：</w:t>
      </w:r>
      <w:r w:rsidRPr="00851154">
        <w:rPr>
          <w:rFonts w:ascii="宋体" w:hAnsi="宋体"/>
        </w:rPr>
        <w:t>//www.chinabidding.com.cn</w:t>
      </w:r>
      <w:r w:rsidRPr="00851154">
        <w:rPr>
          <w:rFonts w:ascii="宋体" w:hAnsi="宋体" w:hint="eastAsia"/>
        </w:rPr>
        <w:t>）和中国中铁采购电子商务平台(</w:t>
      </w:r>
      <w:r w:rsidRPr="00851154">
        <w:rPr>
          <w:rFonts w:ascii="宋体" w:hAnsi="宋体"/>
        </w:rPr>
        <w:t>http://www.crecgec.com/</w:t>
      </w:r>
      <w:r w:rsidRPr="00851154">
        <w:rPr>
          <w:rFonts w:ascii="宋体" w:hAnsi="宋体" w:hint="eastAsia"/>
        </w:rPr>
        <w:t>)网站上发布。</w:t>
      </w:r>
      <w:bookmarkStart w:id="80" w:name="_Toc238797538"/>
      <w:bookmarkStart w:id="81" w:name="_Toc238552183"/>
      <w:bookmarkStart w:id="82" w:name="_Toc152045517"/>
      <w:bookmarkStart w:id="83" w:name="_Toc152042293"/>
      <w:bookmarkStart w:id="84" w:name="_Toc144974485"/>
      <w:bookmarkStart w:id="85" w:name="_Toc258487784"/>
      <w:bookmarkStart w:id="86" w:name="_Toc376982922"/>
    </w:p>
    <w:p w:rsidR="003651CE" w:rsidRPr="00851154" w:rsidRDefault="003651CE" w:rsidP="003651CE">
      <w:pPr>
        <w:spacing w:line="360" w:lineRule="auto"/>
        <w:ind w:firstLineChars="202" w:firstLine="426"/>
        <w:outlineLvl w:val="0"/>
        <w:rPr>
          <w:b/>
        </w:rPr>
      </w:pPr>
      <w:bookmarkStart w:id="87" w:name="_Toc381350436"/>
      <w:bookmarkStart w:id="88" w:name="_Toc414355679"/>
      <w:bookmarkStart w:id="89" w:name="_Toc416354589"/>
      <w:bookmarkStart w:id="90" w:name="_Toc439149425"/>
      <w:bookmarkStart w:id="91" w:name="_Toc446067211"/>
      <w:r w:rsidRPr="00851154">
        <w:rPr>
          <w:b/>
        </w:rPr>
        <w:t>9</w:t>
      </w:r>
      <w:r w:rsidRPr="00851154">
        <w:rPr>
          <w:rFonts w:hint="eastAsia"/>
          <w:b/>
        </w:rPr>
        <w:t>．招标人信息</w:t>
      </w:r>
      <w:bookmarkEnd w:id="80"/>
      <w:bookmarkEnd w:id="81"/>
      <w:bookmarkEnd w:id="82"/>
      <w:bookmarkEnd w:id="83"/>
      <w:bookmarkEnd w:id="84"/>
      <w:bookmarkEnd w:id="85"/>
      <w:bookmarkEnd w:id="86"/>
      <w:bookmarkEnd w:id="87"/>
      <w:bookmarkEnd w:id="88"/>
      <w:bookmarkEnd w:id="89"/>
      <w:bookmarkEnd w:id="90"/>
      <w:bookmarkEnd w:id="91"/>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招标单位</w:t>
      </w:r>
      <w:r w:rsidRPr="00851154">
        <w:rPr>
          <w:rFonts w:ascii="宋体" w:hAnsi="宋体"/>
        </w:rPr>
        <w:t>:</w:t>
      </w:r>
      <w:r w:rsidRPr="00851154">
        <w:rPr>
          <w:rFonts w:ascii="宋体" w:hAnsi="宋体" w:hint="eastAsia"/>
        </w:rPr>
        <w:t>中铁二局</w:t>
      </w:r>
      <w:r>
        <w:rPr>
          <w:rFonts w:ascii="宋体" w:hAnsi="宋体" w:hint="eastAsia"/>
        </w:rPr>
        <w:t>集团</w:t>
      </w:r>
      <w:r w:rsidRPr="00851154">
        <w:rPr>
          <w:rFonts w:ascii="宋体" w:hAnsi="宋体" w:hint="eastAsia"/>
        </w:rPr>
        <w:t>有限公司</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物资</w:t>
      </w:r>
      <w:r w:rsidRPr="00851154">
        <w:rPr>
          <w:rFonts w:ascii="宋体" w:hAnsi="宋体"/>
        </w:rPr>
        <w:t>类别：</w:t>
      </w:r>
      <w:r>
        <w:rPr>
          <w:rFonts w:ascii="宋体" w:hAnsi="宋体" w:hint="eastAsia"/>
        </w:rPr>
        <w:t>土工材料、</w:t>
      </w:r>
      <w:r w:rsidRPr="00F1255F">
        <w:rPr>
          <w:rFonts w:ascii="宋体" w:hAnsi="宋体" w:hint="eastAsia"/>
        </w:rPr>
        <w:t>防水材料、</w:t>
      </w:r>
      <w:r>
        <w:rPr>
          <w:rFonts w:ascii="宋体" w:hAnsi="宋体" w:hint="eastAsia"/>
        </w:rPr>
        <w:t>电线电缆</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联 系 人</w:t>
      </w:r>
      <w:r w:rsidRPr="00851154">
        <w:rPr>
          <w:rFonts w:ascii="宋体" w:hAnsi="宋体"/>
        </w:rPr>
        <w:t>：</w:t>
      </w:r>
      <w:r>
        <w:rPr>
          <w:rFonts w:ascii="宋体" w:hAnsi="宋体" w:hint="eastAsia"/>
        </w:rPr>
        <w:t>税臣</w:t>
      </w:r>
      <w:r w:rsidRPr="00851154">
        <w:rPr>
          <w:rFonts w:ascii="宋体" w:hAnsi="宋体" w:hint="eastAsia"/>
        </w:rPr>
        <w:t xml:space="preserve"> </w:t>
      </w:r>
    </w:p>
    <w:p w:rsidR="003651CE" w:rsidRPr="00851154" w:rsidRDefault="003651CE" w:rsidP="003651CE">
      <w:pPr>
        <w:tabs>
          <w:tab w:val="left" w:pos="4044"/>
        </w:tabs>
        <w:spacing w:line="360" w:lineRule="auto"/>
        <w:ind w:firstLineChars="202" w:firstLine="424"/>
        <w:rPr>
          <w:rFonts w:ascii="宋体" w:hAnsi="宋体"/>
        </w:rPr>
      </w:pPr>
      <w:r>
        <w:rPr>
          <w:rFonts w:ascii="宋体" w:hAnsi="宋体" w:hint="eastAsia"/>
        </w:rPr>
        <w:t>电　　话：</w:t>
      </w:r>
      <w:r>
        <w:rPr>
          <w:rFonts w:ascii="宋体" w:hAnsi="宋体"/>
        </w:rPr>
        <w:t>19983159886   028-87646773</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邮    箱：</w:t>
      </w:r>
      <w:r>
        <w:rPr>
          <w:rFonts w:ascii="宋体" w:hAnsi="宋体"/>
        </w:rPr>
        <w:t>87366697</w:t>
      </w:r>
      <w:r w:rsidRPr="00851154">
        <w:rPr>
          <w:rFonts w:ascii="宋体" w:hAnsi="宋体" w:hint="eastAsia"/>
        </w:rPr>
        <w:t>@qq.com</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开户</w:t>
      </w:r>
      <w:r w:rsidRPr="00851154">
        <w:rPr>
          <w:rFonts w:ascii="宋体" w:hAnsi="宋体"/>
        </w:rPr>
        <w:t>单位：</w:t>
      </w:r>
      <w:r>
        <w:rPr>
          <w:rFonts w:ascii="宋体" w:hAnsi="宋体" w:hint="eastAsia"/>
        </w:rPr>
        <w:t>中铁二局集团有限公司</w:t>
      </w:r>
      <w:r w:rsidRPr="00851154">
        <w:rPr>
          <w:rFonts w:ascii="宋体" w:hAnsi="宋体" w:hint="eastAsia"/>
        </w:rPr>
        <w:t>采购管理中心</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开户银行：建行成都沙湾支行</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账    号：</w:t>
      </w:r>
      <w:r w:rsidRPr="00851154">
        <w:rPr>
          <w:rFonts w:ascii="宋体" w:hAnsi="宋体"/>
        </w:rPr>
        <w:t>51050188513600000025</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地    址：四川省成都市马家花园路10号</w:t>
      </w:r>
    </w:p>
    <w:p w:rsidR="003651CE" w:rsidRPr="00851154" w:rsidRDefault="003651CE" w:rsidP="003651CE">
      <w:pPr>
        <w:spacing w:line="360" w:lineRule="auto"/>
        <w:ind w:firstLineChars="202" w:firstLine="426"/>
        <w:outlineLvl w:val="0"/>
        <w:rPr>
          <w:b/>
        </w:rPr>
      </w:pPr>
      <w:bookmarkStart w:id="92" w:name="_Toc414355680"/>
      <w:bookmarkStart w:id="93" w:name="_Toc416354590"/>
      <w:bookmarkStart w:id="94" w:name="_Toc439149426"/>
      <w:bookmarkStart w:id="95" w:name="_Toc446067212"/>
      <w:r w:rsidRPr="00851154">
        <w:rPr>
          <w:rFonts w:hint="eastAsia"/>
          <w:b/>
        </w:rPr>
        <w:t>10</w:t>
      </w:r>
      <w:r w:rsidRPr="00851154">
        <w:rPr>
          <w:rFonts w:hint="eastAsia"/>
          <w:b/>
        </w:rPr>
        <w:t>．附件</w:t>
      </w:r>
      <w:bookmarkEnd w:id="92"/>
      <w:bookmarkEnd w:id="93"/>
      <w:bookmarkEnd w:id="94"/>
      <w:bookmarkEnd w:id="95"/>
    </w:p>
    <w:p w:rsidR="003651CE" w:rsidRPr="00851154" w:rsidRDefault="003651CE" w:rsidP="003651CE">
      <w:pPr>
        <w:spacing w:line="360" w:lineRule="auto"/>
        <w:ind w:firstLineChars="202" w:firstLine="424"/>
        <w:rPr>
          <w:rFonts w:ascii="宋体" w:hAnsi="宋体"/>
        </w:rPr>
      </w:pPr>
      <w:r w:rsidRPr="00851154">
        <w:rPr>
          <w:rFonts w:ascii="宋体" w:hAnsi="宋体"/>
        </w:rPr>
        <w:t>附件</w:t>
      </w:r>
      <w:r w:rsidRPr="00851154">
        <w:rPr>
          <w:rFonts w:ascii="宋体" w:hAnsi="宋体" w:hint="eastAsia"/>
        </w:rPr>
        <w:t>一</w:t>
      </w:r>
      <w:r w:rsidRPr="00851154">
        <w:rPr>
          <w:rFonts w:ascii="宋体" w:hAnsi="宋体"/>
        </w:rPr>
        <w:t>、招标内容、投标保证金、投标人资格条件清单</w:t>
      </w:r>
      <w:r w:rsidRPr="00851154">
        <w:rPr>
          <w:rFonts w:ascii="宋体" w:hAnsi="宋体" w:hint="eastAsia"/>
        </w:rPr>
        <w:t>、物资需求明细</w:t>
      </w:r>
    </w:p>
    <w:p w:rsidR="003651CE" w:rsidRDefault="003651CE" w:rsidP="003651CE">
      <w:pPr>
        <w:spacing w:line="360" w:lineRule="auto"/>
        <w:ind w:firstLineChars="202" w:firstLine="424"/>
        <w:rPr>
          <w:rFonts w:ascii="宋体" w:hAnsi="宋体"/>
        </w:rPr>
      </w:pPr>
      <w:r w:rsidRPr="00851154">
        <w:rPr>
          <w:rFonts w:ascii="宋体" w:hAnsi="宋体"/>
        </w:rPr>
        <w:t>附件</w:t>
      </w:r>
      <w:r w:rsidRPr="00851154">
        <w:rPr>
          <w:rFonts w:ascii="宋体" w:hAnsi="宋体" w:hint="eastAsia"/>
        </w:rPr>
        <w:t>二</w:t>
      </w:r>
      <w:r w:rsidRPr="00851154">
        <w:rPr>
          <w:rFonts w:ascii="宋体" w:hAnsi="宋体"/>
        </w:rPr>
        <w:t>、投标申请表</w:t>
      </w:r>
    </w:p>
    <w:p w:rsidR="003651CE" w:rsidRPr="004C5B8E" w:rsidRDefault="003651CE" w:rsidP="003651CE">
      <w:pPr>
        <w:spacing w:line="360" w:lineRule="auto"/>
        <w:ind w:firstLineChars="202" w:firstLine="424"/>
        <w:rPr>
          <w:rFonts w:ascii="宋体" w:hAnsi="宋体"/>
        </w:rPr>
      </w:pPr>
      <w:r>
        <w:rPr>
          <w:rFonts w:ascii="宋体" w:hAnsi="宋体" w:hint="eastAsia"/>
        </w:rPr>
        <w:t>附件三、</w:t>
      </w:r>
      <w:r w:rsidRPr="004C5B8E">
        <w:rPr>
          <w:rFonts w:ascii="宋体" w:hAnsi="宋体" w:hint="eastAsia"/>
        </w:rPr>
        <w:t>中国中铁电线电缆供应商准入名录</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附件</w:t>
      </w:r>
      <w:r>
        <w:rPr>
          <w:rFonts w:ascii="宋体" w:hAnsi="宋体" w:hint="eastAsia"/>
        </w:rPr>
        <w:t>四</w:t>
      </w:r>
      <w:r w:rsidRPr="00851154">
        <w:rPr>
          <w:rFonts w:ascii="宋体" w:hAnsi="宋体" w:hint="eastAsia"/>
        </w:rPr>
        <w:t>、物资明细表</w:t>
      </w:r>
    </w:p>
    <w:p w:rsidR="003651CE" w:rsidRPr="00851154" w:rsidRDefault="003651CE" w:rsidP="003651CE">
      <w:pPr>
        <w:spacing w:line="360" w:lineRule="auto"/>
        <w:ind w:firstLineChars="202" w:firstLine="424"/>
        <w:rPr>
          <w:rFonts w:ascii="宋体" w:hAnsi="宋体"/>
        </w:rPr>
      </w:pPr>
      <w:r w:rsidRPr="00851154">
        <w:rPr>
          <w:rFonts w:ascii="宋体" w:hAnsi="宋体" w:hint="eastAsia"/>
        </w:rPr>
        <w:t>附件</w:t>
      </w:r>
      <w:r>
        <w:rPr>
          <w:rFonts w:ascii="宋体" w:hAnsi="宋体" w:hint="eastAsia"/>
        </w:rPr>
        <w:t>五</w:t>
      </w:r>
      <w:r w:rsidRPr="00851154">
        <w:rPr>
          <w:rFonts w:ascii="宋体" w:hAnsi="宋体" w:hint="eastAsia"/>
        </w:rPr>
        <w:t>、技术规格书</w:t>
      </w:r>
    </w:p>
    <w:p w:rsidR="003651CE" w:rsidRPr="00851154" w:rsidRDefault="003651CE" w:rsidP="003651CE">
      <w:pPr>
        <w:sectPr w:rsidR="003651CE" w:rsidRPr="00851154" w:rsidSect="00AA20D3">
          <w:footerReference w:type="first" r:id="rId7"/>
          <w:pgSz w:w="11906" w:h="16838"/>
          <w:pgMar w:top="1134" w:right="1418" w:bottom="1134" w:left="1191" w:header="851" w:footer="1418" w:gutter="0"/>
          <w:cols w:space="720"/>
          <w:docGrid w:type="lines" w:linePitch="312"/>
        </w:sectPr>
      </w:pPr>
    </w:p>
    <w:p w:rsidR="003651CE" w:rsidRDefault="003651CE" w:rsidP="003651CE">
      <w:pPr>
        <w:outlineLvl w:val="0"/>
        <w:rPr>
          <w:b/>
          <w:bCs/>
          <w:sz w:val="20"/>
        </w:rPr>
      </w:pPr>
      <w:bookmarkStart w:id="96" w:name="_Toc414355682"/>
      <w:bookmarkStart w:id="97" w:name="_Toc416354592"/>
      <w:bookmarkStart w:id="98" w:name="_Toc436387210"/>
      <w:bookmarkStart w:id="99" w:name="_Toc439149429"/>
      <w:bookmarkStart w:id="100" w:name="_Toc446067213"/>
      <w:r w:rsidRPr="00851154">
        <w:rPr>
          <w:rFonts w:hint="eastAsia"/>
          <w:b/>
          <w:bCs/>
          <w:sz w:val="20"/>
        </w:rPr>
        <w:lastRenderedPageBreak/>
        <w:t>附件一：</w:t>
      </w:r>
      <w:bookmarkEnd w:id="96"/>
      <w:bookmarkEnd w:id="97"/>
      <w:r w:rsidRPr="00851154">
        <w:rPr>
          <w:rFonts w:hint="eastAsia"/>
          <w:b/>
          <w:bCs/>
          <w:sz w:val="20"/>
        </w:rPr>
        <w:t>招标内容、投标保证金、投标人资格条件清单</w:t>
      </w:r>
      <w:bookmarkEnd w:id="98"/>
      <w:bookmarkEnd w:id="99"/>
      <w:bookmarkEnd w:id="10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79"/>
        <w:gridCol w:w="367"/>
        <w:gridCol w:w="367"/>
        <w:gridCol w:w="562"/>
        <w:gridCol w:w="449"/>
        <w:gridCol w:w="655"/>
        <w:gridCol w:w="620"/>
        <w:gridCol w:w="708"/>
        <w:gridCol w:w="641"/>
        <w:gridCol w:w="964"/>
        <w:gridCol w:w="967"/>
        <w:gridCol w:w="7885"/>
      </w:tblGrid>
      <w:tr w:rsidR="003651CE" w:rsidRPr="00851154" w:rsidTr="007B1837">
        <w:trPr>
          <w:cantSplit/>
          <w:trHeight w:val="20"/>
        </w:trPr>
        <w:tc>
          <w:tcPr>
            <w:tcW w:w="130"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szCs w:val="28"/>
              </w:rPr>
              <w:br w:type="page"/>
            </w:r>
            <w:r w:rsidRPr="00851154">
              <w:rPr>
                <w:rFonts w:ascii="宋体" w:hAnsi="宋体" w:cs="宋体" w:hint="eastAsia"/>
                <w:b/>
                <w:bCs/>
                <w:kern w:val="0"/>
                <w:sz w:val="15"/>
                <w:szCs w:val="18"/>
              </w:rPr>
              <w:t>序号</w:t>
            </w:r>
          </w:p>
        </w:tc>
        <w:tc>
          <w:tcPr>
            <w:tcW w:w="12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物资名称</w:t>
            </w:r>
          </w:p>
        </w:tc>
        <w:tc>
          <w:tcPr>
            <w:tcW w:w="12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规格型号</w:t>
            </w:r>
          </w:p>
        </w:tc>
        <w:tc>
          <w:tcPr>
            <w:tcW w:w="193"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w:t>
            </w:r>
          </w:p>
        </w:tc>
        <w:tc>
          <w:tcPr>
            <w:tcW w:w="15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计量单位</w:t>
            </w:r>
          </w:p>
        </w:tc>
        <w:tc>
          <w:tcPr>
            <w:tcW w:w="22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包件数量</w:t>
            </w:r>
          </w:p>
        </w:tc>
        <w:tc>
          <w:tcPr>
            <w:tcW w:w="213"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项目所属区域</w:t>
            </w:r>
          </w:p>
        </w:tc>
        <w:tc>
          <w:tcPr>
            <w:tcW w:w="243" w:type="pct"/>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招标人名称</w:t>
            </w:r>
          </w:p>
        </w:tc>
        <w:tc>
          <w:tcPr>
            <w:tcW w:w="220"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包件售价（元）</w:t>
            </w:r>
          </w:p>
        </w:tc>
        <w:tc>
          <w:tcPr>
            <w:tcW w:w="331" w:type="pct"/>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投标保证金（万元）</w:t>
            </w:r>
          </w:p>
        </w:tc>
        <w:tc>
          <w:tcPr>
            <w:tcW w:w="332"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Pr>
                <w:rFonts w:ascii="宋体" w:hAnsi="宋体" w:cs="宋体" w:hint="eastAsia"/>
                <w:b/>
                <w:bCs/>
                <w:kern w:val="0"/>
                <w:sz w:val="15"/>
                <w:szCs w:val="18"/>
              </w:rPr>
              <w:t>最高限价</w:t>
            </w:r>
            <w:r w:rsidRPr="00851154">
              <w:rPr>
                <w:rFonts w:ascii="宋体" w:hAnsi="宋体" w:cs="宋体" w:hint="eastAsia"/>
                <w:b/>
                <w:bCs/>
                <w:kern w:val="0"/>
                <w:sz w:val="15"/>
                <w:szCs w:val="18"/>
              </w:rPr>
              <w:t>（万元）</w:t>
            </w:r>
          </w:p>
        </w:tc>
        <w:tc>
          <w:tcPr>
            <w:tcW w:w="2707" w:type="pct"/>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投标人资格条件</w:t>
            </w:r>
          </w:p>
        </w:tc>
      </w:tr>
      <w:tr w:rsidR="003651CE" w:rsidRPr="00851154" w:rsidTr="007B1837">
        <w:trPr>
          <w:cantSplit/>
          <w:trHeight w:val="1301"/>
        </w:trPr>
        <w:tc>
          <w:tcPr>
            <w:tcW w:w="130"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p>
        </w:tc>
        <w:tc>
          <w:tcPr>
            <w:tcW w:w="126"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土工材料</w:t>
            </w:r>
          </w:p>
        </w:tc>
        <w:tc>
          <w:tcPr>
            <w:tcW w:w="126"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详见技术规格书</w:t>
            </w:r>
          </w:p>
        </w:tc>
        <w:tc>
          <w:tcPr>
            <w:tcW w:w="193"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TG-01（土工布类）</w:t>
            </w:r>
          </w:p>
        </w:tc>
        <w:tc>
          <w:tcPr>
            <w:tcW w:w="154"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w:t>
            </w:r>
          </w:p>
        </w:tc>
        <w:tc>
          <w:tcPr>
            <w:tcW w:w="22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4500000</w:t>
            </w:r>
          </w:p>
        </w:tc>
        <w:tc>
          <w:tcPr>
            <w:tcW w:w="213"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全国项目</w:t>
            </w:r>
          </w:p>
        </w:tc>
        <w:tc>
          <w:tcPr>
            <w:tcW w:w="243" w:type="pct"/>
            <w:vMerge w:val="restart"/>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中铁二局集团有限公司</w:t>
            </w:r>
          </w:p>
        </w:tc>
        <w:tc>
          <w:tcPr>
            <w:tcW w:w="220" w:type="pct"/>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2000</w:t>
            </w:r>
          </w:p>
        </w:tc>
        <w:tc>
          <w:tcPr>
            <w:tcW w:w="331" w:type="pct"/>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332" w:type="pct"/>
            <w:shd w:val="clear" w:color="auto" w:fill="auto"/>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7B2189">
              <w:rPr>
                <w:rFonts w:ascii="宋体" w:hAnsi="宋体" w:cs="宋体"/>
                <w:kern w:val="0"/>
                <w:sz w:val="15"/>
                <w:szCs w:val="18"/>
              </w:rPr>
              <w:t>3149</w:t>
            </w:r>
          </w:p>
        </w:tc>
        <w:tc>
          <w:tcPr>
            <w:tcW w:w="2707" w:type="pct"/>
            <w:vMerge w:val="restart"/>
            <w:vAlign w:val="center"/>
          </w:tcPr>
          <w:p w:rsidR="003651CE" w:rsidRPr="005D17AF"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1.营业范围要求：在中华人民共和国境内依法注册，具有独立法人资格、具有招标物资生产和供应经验的生产厂（</w:t>
            </w:r>
            <w:r>
              <w:rPr>
                <w:rFonts w:asciiTheme="minorEastAsia" w:eastAsiaTheme="minorEastAsia" w:hAnsiTheme="minorEastAsia" w:cs="宋体" w:hint="eastAsia"/>
                <w:color w:val="000000"/>
                <w:kern w:val="0"/>
                <w:sz w:val="16"/>
                <w:szCs w:val="16"/>
              </w:rPr>
              <w:t>大部分投标产品</w:t>
            </w:r>
            <w:r w:rsidRPr="005D17AF">
              <w:rPr>
                <w:rFonts w:asciiTheme="minorEastAsia" w:eastAsiaTheme="minorEastAsia" w:hAnsiTheme="minorEastAsia" w:cs="宋体"/>
                <w:color w:val="000000"/>
                <w:kern w:val="0"/>
                <w:sz w:val="16"/>
                <w:szCs w:val="16"/>
              </w:rPr>
              <w:t>必须为</w:t>
            </w:r>
            <w:r w:rsidRPr="005D17AF">
              <w:rPr>
                <w:rFonts w:asciiTheme="minorEastAsia" w:eastAsiaTheme="minorEastAsia" w:hAnsiTheme="minorEastAsia" w:cs="宋体" w:hint="eastAsia"/>
                <w:color w:val="000000"/>
                <w:kern w:val="0"/>
                <w:sz w:val="16"/>
                <w:szCs w:val="16"/>
              </w:rPr>
              <w:t>生产</w:t>
            </w:r>
            <w:r w:rsidRPr="005D17AF">
              <w:rPr>
                <w:rFonts w:asciiTheme="minorEastAsia" w:eastAsiaTheme="minorEastAsia" w:hAnsiTheme="minorEastAsia" w:cs="宋体"/>
                <w:color w:val="000000"/>
                <w:kern w:val="0"/>
                <w:sz w:val="16"/>
                <w:szCs w:val="16"/>
              </w:rPr>
              <w:t>厂家，个别</w:t>
            </w:r>
            <w:r>
              <w:rPr>
                <w:rFonts w:asciiTheme="minorEastAsia" w:eastAsiaTheme="minorEastAsia" w:hAnsiTheme="minorEastAsia" w:cs="宋体" w:hint="eastAsia"/>
                <w:color w:val="000000"/>
                <w:kern w:val="0"/>
                <w:sz w:val="16"/>
                <w:szCs w:val="16"/>
              </w:rPr>
              <w:t>产品</w:t>
            </w:r>
            <w:r w:rsidRPr="005D17AF">
              <w:rPr>
                <w:rFonts w:asciiTheme="minorEastAsia" w:eastAsiaTheme="minorEastAsia" w:hAnsiTheme="minorEastAsia" w:cs="宋体"/>
                <w:color w:val="000000"/>
                <w:kern w:val="0"/>
                <w:sz w:val="16"/>
                <w:szCs w:val="16"/>
              </w:rPr>
              <w:t>允许厂家代理）</w:t>
            </w:r>
            <w:r w:rsidRPr="005D17AF">
              <w:rPr>
                <w:rFonts w:asciiTheme="minorEastAsia" w:eastAsiaTheme="minorEastAsia" w:hAnsiTheme="minorEastAsia" w:cs="宋体" w:hint="eastAsia"/>
                <w:color w:val="000000"/>
                <w:kern w:val="0"/>
                <w:sz w:val="16"/>
                <w:szCs w:val="16"/>
              </w:rPr>
              <w:t>，具备增值税一般纳税人资格且注册成立两年以上（含两年），并且具有合法、有效的营业执照、税务登记证书、组织机构代码证书。</w:t>
            </w:r>
          </w:p>
          <w:p w:rsidR="003651CE" w:rsidRPr="005D17AF"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2.生产能力要求：生产厂须具备投</w:t>
            </w:r>
            <w:r w:rsidRPr="00AE1811">
              <w:rPr>
                <w:rFonts w:asciiTheme="minorEastAsia" w:eastAsiaTheme="minorEastAsia" w:hAnsiTheme="minorEastAsia" w:cs="宋体" w:hint="eastAsia"/>
                <w:color w:val="000000"/>
                <w:kern w:val="0"/>
                <w:sz w:val="16"/>
                <w:szCs w:val="16"/>
              </w:rPr>
              <w:t>标物资年产100万平方米以上的生产能力。                                                                    3．财务能力要求：具有良好的资金财务状况，生产厂注册资金不低于2000万元人民币；投标人须提供近两年经会计师事务所审计的财务报告及报表。</w:t>
            </w:r>
          </w:p>
          <w:p w:rsidR="003651CE" w:rsidRPr="005D17AF"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4．质量保证能力要求：投标产品生产厂已获得ISO9000质量体系认证。投标产品生产厂具有近两年省</w:t>
            </w:r>
            <w:r>
              <w:rPr>
                <w:rFonts w:asciiTheme="minorEastAsia" w:eastAsiaTheme="minorEastAsia" w:hAnsiTheme="minorEastAsia" w:cs="宋体" w:hint="eastAsia"/>
                <w:color w:val="000000"/>
                <w:kern w:val="0"/>
                <w:sz w:val="16"/>
                <w:szCs w:val="16"/>
              </w:rPr>
              <w:t>、</w:t>
            </w:r>
            <w:r w:rsidRPr="005D17AF">
              <w:rPr>
                <w:rFonts w:asciiTheme="minorEastAsia" w:eastAsiaTheme="minorEastAsia" w:hAnsiTheme="minorEastAsia" w:cs="宋体" w:hint="eastAsia"/>
                <w:color w:val="000000"/>
                <w:kern w:val="0"/>
                <w:sz w:val="16"/>
                <w:szCs w:val="16"/>
              </w:rPr>
              <w:t>部级</w:t>
            </w:r>
            <w:r>
              <w:rPr>
                <w:rFonts w:asciiTheme="minorEastAsia" w:eastAsiaTheme="minorEastAsia" w:hAnsiTheme="minorEastAsia" w:cs="宋体" w:hint="eastAsia"/>
                <w:color w:val="000000"/>
                <w:kern w:val="0"/>
                <w:sz w:val="16"/>
                <w:szCs w:val="16"/>
              </w:rPr>
              <w:t>或</w:t>
            </w:r>
            <w:r w:rsidRPr="005D17AF">
              <w:rPr>
                <w:rFonts w:asciiTheme="minorEastAsia" w:eastAsiaTheme="minorEastAsia" w:hAnsiTheme="minorEastAsia" w:cs="宋体" w:hint="eastAsia"/>
                <w:color w:val="000000"/>
                <w:kern w:val="0"/>
                <w:sz w:val="16"/>
                <w:szCs w:val="16"/>
              </w:rPr>
              <w:t>以上检验、检测机构出具的投标物资质量检验报告。</w:t>
            </w:r>
            <w:r>
              <w:rPr>
                <w:rFonts w:asciiTheme="minorEastAsia" w:eastAsiaTheme="minorEastAsia" w:hAnsiTheme="minorEastAsia" w:cs="宋体" w:hint="eastAsia"/>
                <w:color w:val="000000"/>
                <w:kern w:val="0"/>
                <w:sz w:val="16"/>
                <w:szCs w:val="16"/>
              </w:rPr>
              <w:t>若国家有最新认证要求的，需按最新要求提供相关资料。</w:t>
            </w:r>
          </w:p>
          <w:p w:rsidR="003651CE"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5．供货业绩要求：生产厂</w:t>
            </w:r>
            <w:r w:rsidRPr="00E21B9B">
              <w:rPr>
                <w:rFonts w:asciiTheme="minorEastAsia" w:eastAsiaTheme="minorEastAsia" w:hAnsiTheme="minorEastAsia" w:cs="宋体" w:hint="eastAsia"/>
                <w:color w:val="000000"/>
                <w:kern w:val="0"/>
                <w:sz w:val="16"/>
                <w:szCs w:val="16"/>
              </w:rPr>
              <w:t>2018年相关土工材料类物资销售业绩</w:t>
            </w:r>
            <w:r>
              <w:rPr>
                <w:rFonts w:asciiTheme="minorEastAsia" w:eastAsiaTheme="minorEastAsia" w:hAnsiTheme="minorEastAsia" w:cs="宋体" w:hint="eastAsia"/>
                <w:color w:val="000000"/>
                <w:kern w:val="0"/>
                <w:sz w:val="16"/>
                <w:szCs w:val="16"/>
              </w:rPr>
              <w:t>不得低于5</w:t>
            </w:r>
            <w:r>
              <w:rPr>
                <w:rFonts w:asciiTheme="minorEastAsia" w:eastAsiaTheme="minorEastAsia" w:hAnsiTheme="minorEastAsia" w:cs="宋体"/>
                <w:color w:val="000000"/>
                <w:kern w:val="0"/>
                <w:sz w:val="16"/>
                <w:szCs w:val="16"/>
              </w:rPr>
              <w:t>000</w:t>
            </w:r>
            <w:r>
              <w:rPr>
                <w:rFonts w:asciiTheme="minorEastAsia" w:eastAsiaTheme="minorEastAsia" w:hAnsiTheme="minorEastAsia" w:cs="宋体" w:hint="eastAsia"/>
                <w:color w:val="000000"/>
                <w:kern w:val="0"/>
                <w:sz w:val="16"/>
                <w:szCs w:val="16"/>
              </w:rPr>
              <w:t>万元</w:t>
            </w:r>
            <w:r>
              <w:rPr>
                <w:rFonts w:asciiTheme="minorEastAsia" w:eastAsiaTheme="minorEastAsia" w:hAnsiTheme="minorEastAsia" w:cs="宋体"/>
                <w:color w:val="000000"/>
                <w:kern w:val="0"/>
                <w:sz w:val="16"/>
                <w:szCs w:val="16"/>
              </w:rPr>
              <w:t>（</w:t>
            </w:r>
            <w:r>
              <w:rPr>
                <w:rFonts w:asciiTheme="minorEastAsia" w:eastAsiaTheme="minorEastAsia" w:hAnsiTheme="minorEastAsia" w:cs="宋体" w:hint="eastAsia"/>
                <w:color w:val="000000"/>
                <w:kern w:val="0"/>
                <w:sz w:val="16"/>
                <w:szCs w:val="16"/>
              </w:rPr>
              <w:t>含5000万</w:t>
            </w:r>
            <w:r>
              <w:rPr>
                <w:rFonts w:asciiTheme="minorEastAsia" w:eastAsiaTheme="minorEastAsia" w:hAnsiTheme="minorEastAsia" w:cs="宋体"/>
                <w:color w:val="000000"/>
                <w:kern w:val="0"/>
                <w:sz w:val="16"/>
                <w:szCs w:val="16"/>
              </w:rPr>
              <w:t>元）</w:t>
            </w:r>
            <w:r>
              <w:rPr>
                <w:rFonts w:asciiTheme="minorEastAsia" w:eastAsiaTheme="minorEastAsia" w:hAnsiTheme="minorEastAsia" w:cs="宋体" w:hint="eastAsia"/>
                <w:color w:val="000000"/>
                <w:kern w:val="0"/>
                <w:sz w:val="16"/>
                <w:szCs w:val="16"/>
              </w:rPr>
              <w:t>。</w:t>
            </w:r>
          </w:p>
          <w:p w:rsidR="003651CE" w:rsidRPr="005D17AF"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6．履约信用要求：具有良好的社会信誉，近期没有在其他项目物资投标中提供虚假材料或违规违纪处于被取消投标资格状态的投标人；最近两年内没有与骗取合同有关的犯罪或严重违法行为而引起的诉讼和仲裁；财产未被接管或冻结，企业未处于禁止或取消投标状态；同时，要求企业开户银行出具的投标人信贷证明或资信证明，至少三家同类投标物资已供买方或使用单位出具的投标人履约情况证明；不接受在铁路总公司（原铁道部）、中国中铁或中铁二局处罚期内的投标单位。</w:t>
            </w:r>
          </w:p>
          <w:p w:rsidR="003651CE" w:rsidRDefault="003651CE" w:rsidP="007B1837">
            <w:pPr>
              <w:kinsoku w:val="0"/>
              <w:overflowPunct w:val="0"/>
              <w:autoSpaceDE w:val="0"/>
              <w:autoSpaceDN w:val="0"/>
              <w:adjustRightInd w:val="0"/>
              <w:snapToGrid w:val="0"/>
              <w:spacing w:line="0" w:lineRule="atLeast"/>
              <w:ind w:leftChars="15" w:left="31" w:rightChars="83" w:right="174"/>
              <w:jc w:val="left"/>
              <w:rPr>
                <w:rFonts w:asciiTheme="minorEastAsia" w:eastAsiaTheme="minorEastAsia" w:hAnsiTheme="minorEastAsia" w:cs="宋体"/>
                <w:b/>
                <w:color w:val="000000"/>
                <w:kern w:val="0"/>
                <w:sz w:val="18"/>
                <w:szCs w:val="16"/>
              </w:rPr>
            </w:pPr>
            <w:r w:rsidRPr="00931510">
              <w:rPr>
                <w:rFonts w:asciiTheme="minorEastAsia" w:eastAsiaTheme="minorEastAsia" w:hAnsiTheme="minorEastAsia" w:cs="宋体" w:hint="eastAsia"/>
                <w:b/>
                <w:color w:val="000000"/>
                <w:kern w:val="0"/>
                <w:sz w:val="18"/>
                <w:szCs w:val="16"/>
              </w:rPr>
              <w:t>7</w:t>
            </w:r>
            <w:r w:rsidRPr="00931510">
              <w:rPr>
                <w:rFonts w:asciiTheme="minorEastAsia" w:eastAsiaTheme="minorEastAsia" w:hAnsiTheme="minorEastAsia" w:cs="宋体"/>
                <w:b/>
                <w:color w:val="000000"/>
                <w:kern w:val="0"/>
                <w:sz w:val="18"/>
                <w:szCs w:val="16"/>
              </w:rPr>
              <w:t>.</w:t>
            </w:r>
            <w:r w:rsidRPr="00931510">
              <w:rPr>
                <w:rFonts w:asciiTheme="minorEastAsia" w:eastAsiaTheme="minorEastAsia" w:hAnsiTheme="minorEastAsia" w:cs="宋体" w:hint="eastAsia"/>
                <w:b/>
                <w:color w:val="000000"/>
                <w:kern w:val="0"/>
                <w:sz w:val="18"/>
                <w:szCs w:val="16"/>
              </w:rPr>
              <w:t>投标人报价不得超招标人制定的最高限价，否则投标无效。</w:t>
            </w:r>
          </w:p>
          <w:p w:rsidR="003651CE" w:rsidRPr="004B047D" w:rsidRDefault="003651CE" w:rsidP="007B1837">
            <w:pPr>
              <w:kinsoku w:val="0"/>
              <w:overflowPunct w:val="0"/>
              <w:autoSpaceDE w:val="0"/>
              <w:autoSpaceDN w:val="0"/>
              <w:adjustRightInd w:val="0"/>
              <w:snapToGrid w:val="0"/>
              <w:spacing w:line="0" w:lineRule="atLeast"/>
              <w:ind w:leftChars="15" w:left="31" w:rightChars="83" w:right="174"/>
              <w:jc w:val="left"/>
              <w:rPr>
                <w:rFonts w:asciiTheme="minorEastAsia" w:eastAsiaTheme="minorEastAsia" w:hAnsiTheme="minorEastAsia"/>
                <w:sz w:val="15"/>
                <w:szCs w:val="15"/>
              </w:rPr>
            </w:pPr>
            <w:r>
              <w:rPr>
                <w:rFonts w:asciiTheme="minorEastAsia" w:eastAsiaTheme="minorEastAsia" w:hAnsiTheme="minorEastAsia" w:cs="宋体" w:hint="eastAsia"/>
                <w:b/>
                <w:color w:val="000000"/>
                <w:kern w:val="0"/>
                <w:sz w:val="18"/>
                <w:szCs w:val="16"/>
              </w:rPr>
              <w:t>8</w:t>
            </w:r>
            <w:r>
              <w:rPr>
                <w:rFonts w:asciiTheme="minorEastAsia" w:eastAsiaTheme="minorEastAsia" w:hAnsiTheme="minorEastAsia" w:cs="宋体"/>
                <w:b/>
                <w:color w:val="000000"/>
                <w:kern w:val="0"/>
                <w:sz w:val="18"/>
                <w:szCs w:val="16"/>
              </w:rPr>
              <w:t>.</w:t>
            </w:r>
            <w:r>
              <w:rPr>
                <w:rFonts w:asciiTheme="minorEastAsia" w:eastAsiaTheme="minorEastAsia" w:hAnsiTheme="minorEastAsia" w:cs="宋体" w:hint="eastAsia"/>
                <w:b/>
                <w:color w:val="000000"/>
                <w:kern w:val="0"/>
                <w:sz w:val="18"/>
                <w:szCs w:val="16"/>
              </w:rPr>
              <w:t>本次招标完成后中标人在参加具体项目框架询价时，若需要提供C</w:t>
            </w:r>
            <w:r>
              <w:rPr>
                <w:rFonts w:asciiTheme="minorEastAsia" w:eastAsiaTheme="minorEastAsia" w:hAnsiTheme="minorEastAsia" w:cs="宋体"/>
                <w:b/>
                <w:color w:val="000000"/>
                <w:kern w:val="0"/>
                <w:sz w:val="18"/>
                <w:szCs w:val="16"/>
              </w:rPr>
              <w:t>RCC</w:t>
            </w:r>
            <w:r>
              <w:rPr>
                <w:rFonts w:asciiTheme="minorEastAsia" w:eastAsiaTheme="minorEastAsia" w:hAnsiTheme="minorEastAsia" w:cs="宋体" w:hint="eastAsia"/>
                <w:b/>
                <w:color w:val="000000"/>
                <w:kern w:val="0"/>
                <w:sz w:val="18"/>
                <w:szCs w:val="16"/>
              </w:rPr>
              <w:t>认证的，需具备该项认证方可参与框架询价，同时询价报价不得高于本次框架招标时所中标的相关物资价格。</w:t>
            </w:r>
          </w:p>
        </w:tc>
      </w:tr>
      <w:tr w:rsidR="003651CE" w:rsidRPr="00851154" w:rsidTr="007B1837">
        <w:trPr>
          <w:cantSplit/>
          <w:trHeight w:val="1419"/>
        </w:trPr>
        <w:tc>
          <w:tcPr>
            <w:tcW w:w="13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26" w:type="pct"/>
            <w:vMerge/>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2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93" w:type="pct"/>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TG-02（土工格栅类）</w:t>
            </w:r>
          </w:p>
        </w:tc>
        <w:tc>
          <w:tcPr>
            <w:tcW w:w="154" w:type="pct"/>
            <w:vMerge/>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25" w:type="pct"/>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2900000</w:t>
            </w:r>
          </w:p>
        </w:tc>
        <w:tc>
          <w:tcPr>
            <w:tcW w:w="213" w:type="pct"/>
            <w:vMerge/>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43" w:type="pct"/>
            <w:vMerge/>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20" w:type="pct"/>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2000</w:t>
            </w:r>
          </w:p>
        </w:tc>
        <w:tc>
          <w:tcPr>
            <w:tcW w:w="331" w:type="pct"/>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332" w:type="pct"/>
            <w:shd w:val="clear" w:color="auto" w:fill="auto"/>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w:t>
            </w:r>
            <w:r>
              <w:rPr>
                <w:rFonts w:ascii="宋体" w:hAnsi="宋体" w:cs="宋体"/>
                <w:kern w:val="0"/>
                <w:sz w:val="15"/>
                <w:szCs w:val="18"/>
              </w:rPr>
              <w:t>643</w:t>
            </w:r>
          </w:p>
        </w:tc>
        <w:tc>
          <w:tcPr>
            <w:tcW w:w="2707" w:type="pct"/>
            <w:vMerge/>
          </w:tcPr>
          <w:p w:rsidR="003651CE" w:rsidRPr="00C04547" w:rsidRDefault="003651CE" w:rsidP="007B1837">
            <w:pPr>
              <w:kinsoku w:val="0"/>
              <w:overflowPunct w:val="0"/>
              <w:autoSpaceDE w:val="0"/>
              <w:autoSpaceDN w:val="0"/>
              <w:adjustRightInd w:val="0"/>
              <w:snapToGrid w:val="0"/>
              <w:spacing w:line="200" w:lineRule="atLeast"/>
              <w:ind w:rightChars="60" w:right="126"/>
              <w:rPr>
                <w:rFonts w:ascii="宋体" w:hAnsi="宋体" w:cs="宋体"/>
                <w:color w:val="000000"/>
                <w:kern w:val="0"/>
                <w:sz w:val="16"/>
                <w:szCs w:val="16"/>
              </w:rPr>
            </w:pPr>
          </w:p>
        </w:tc>
      </w:tr>
      <w:tr w:rsidR="003651CE" w:rsidRPr="00851154" w:rsidTr="007B1837">
        <w:trPr>
          <w:cantSplit/>
          <w:trHeight w:val="1256"/>
        </w:trPr>
        <w:tc>
          <w:tcPr>
            <w:tcW w:w="13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26" w:type="pct"/>
            <w:vMerge/>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2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93" w:type="pct"/>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TG-03（土工网垫类）</w:t>
            </w:r>
          </w:p>
        </w:tc>
        <w:tc>
          <w:tcPr>
            <w:tcW w:w="154" w:type="pct"/>
            <w:vMerge/>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25" w:type="pct"/>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250000</w:t>
            </w:r>
          </w:p>
        </w:tc>
        <w:tc>
          <w:tcPr>
            <w:tcW w:w="213" w:type="pct"/>
            <w:vMerge/>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43" w:type="pct"/>
            <w:vMerge/>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20" w:type="pct"/>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2000</w:t>
            </w:r>
          </w:p>
        </w:tc>
        <w:tc>
          <w:tcPr>
            <w:tcW w:w="331" w:type="pct"/>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332" w:type="pct"/>
            <w:shd w:val="clear" w:color="auto" w:fill="auto"/>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1</w:t>
            </w:r>
            <w:r>
              <w:rPr>
                <w:rFonts w:ascii="宋体" w:hAnsi="宋体" w:cs="宋体"/>
                <w:kern w:val="0"/>
                <w:sz w:val="15"/>
                <w:szCs w:val="18"/>
              </w:rPr>
              <w:t>67</w:t>
            </w:r>
          </w:p>
        </w:tc>
        <w:tc>
          <w:tcPr>
            <w:tcW w:w="2707" w:type="pct"/>
            <w:vMerge/>
          </w:tcPr>
          <w:p w:rsidR="003651CE" w:rsidRPr="00C04547" w:rsidRDefault="003651CE" w:rsidP="007B1837">
            <w:pPr>
              <w:kinsoku w:val="0"/>
              <w:overflowPunct w:val="0"/>
              <w:autoSpaceDE w:val="0"/>
              <w:autoSpaceDN w:val="0"/>
              <w:adjustRightInd w:val="0"/>
              <w:snapToGrid w:val="0"/>
              <w:spacing w:line="200" w:lineRule="atLeast"/>
              <w:ind w:rightChars="60" w:right="126"/>
              <w:rPr>
                <w:rFonts w:ascii="宋体" w:hAnsi="宋体" w:cs="宋体"/>
                <w:color w:val="000000"/>
                <w:kern w:val="0"/>
                <w:sz w:val="16"/>
                <w:szCs w:val="16"/>
              </w:rPr>
            </w:pPr>
          </w:p>
        </w:tc>
      </w:tr>
    </w:tbl>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Default="003651CE" w:rsidP="003651CE">
      <w:pPr>
        <w:outlineLvl w:val="0"/>
        <w:rPr>
          <w:b/>
          <w:bCs/>
          <w:sz w:val="20"/>
        </w:rPr>
      </w:pPr>
    </w:p>
    <w:p w:rsidR="003651CE" w:rsidRPr="00851154" w:rsidRDefault="003651CE" w:rsidP="003651CE">
      <w:pPr>
        <w:outlineLvl w:val="0"/>
        <w:rPr>
          <w:b/>
          <w:bCs/>
          <w:sz w:val="20"/>
        </w:rPr>
      </w:pPr>
    </w:p>
    <w:tbl>
      <w:tblPr>
        <w:tblW w:w="14567" w:type="dxa"/>
        <w:tblLook w:val="04A0" w:firstRow="1" w:lastRow="0" w:firstColumn="1" w:lastColumn="0" w:noHBand="0" w:noVBand="1"/>
      </w:tblPr>
      <w:tblGrid>
        <w:gridCol w:w="401"/>
        <w:gridCol w:w="470"/>
        <w:gridCol w:w="573"/>
        <w:gridCol w:w="682"/>
        <w:gridCol w:w="528"/>
        <w:gridCol w:w="1116"/>
        <w:gridCol w:w="540"/>
        <w:gridCol w:w="676"/>
        <w:gridCol w:w="689"/>
        <w:gridCol w:w="699"/>
        <w:gridCol w:w="699"/>
        <w:gridCol w:w="7494"/>
      </w:tblGrid>
      <w:tr w:rsidR="003651CE" w:rsidRPr="00851154" w:rsidTr="007B1837">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lastRenderedPageBreak/>
              <w:t>序号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物资名称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规格型号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计量单位</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包件数量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项目所属区域</w:t>
            </w:r>
          </w:p>
        </w:tc>
        <w:tc>
          <w:tcPr>
            <w:tcW w:w="0" w:type="auto"/>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招标人名称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包件售价（元）</w:t>
            </w:r>
          </w:p>
        </w:tc>
        <w:tc>
          <w:tcPr>
            <w:tcW w:w="699" w:type="dxa"/>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投标保证金（万元）</w:t>
            </w:r>
          </w:p>
        </w:tc>
        <w:tc>
          <w:tcPr>
            <w:tcW w:w="699" w:type="dxa"/>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Pr>
                <w:rFonts w:ascii="宋体" w:hAnsi="宋体" w:cs="宋体" w:hint="eastAsia"/>
                <w:b/>
                <w:bCs/>
                <w:kern w:val="0"/>
                <w:sz w:val="15"/>
                <w:szCs w:val="18"/>
              </w:rPr>
              <w:t>最高限价</w:t>
            </w:r>
            <w:r w:rsidRPr="00851154">
              <w:rPr>
                <w:rFonts w:ascii="宋体" w:hAnsi="宋体" w:cs="宋体" w:hint="eastAsia"/>
                <w:b/>
                <w:bCs/>
                <w:kern w:val="0"/>
                <w:sz w:val="15"/>
                <w:szCs w:val="18"/>
              </w:rPr>
              <w:t>（万元）</w:t>
            </w:r>
          </w:p>
        </w:tc>
        <w:tc>
          <w:tcPr>
            <w:tcW w:w="7494" w:type="dxa"/>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投标人资格条件</w:t>
            </w:r>
          </w:p>
        </w:tc>
      </w:tr>
      <w:tr w:rsidR="003651CE" w:rsidRPr="00851154" w:rsidTr="007B1837">
        <w:trPr>
          <w:cantSplit/>
          <w:trHeight w:val="172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防水材料</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详见技术规格书</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FS</w:t>
            </w:r>
            <w:r w:rsidRPr="00851154">
              <w:rPr>
                <w:rFonts w:ascii="宋体" w:hAnsi="宋体" w:cs="宋体" w:hint="eastAsia"/>
                <w:kern w:val="0"/>
                <w:sz w:val="15"/>
                <w:szCs w:val="18"/>
              </w:rPr>
              <w:t>-01</w:t>
            </w:r>
            <w:r>
              <w:rPr>
                <w:rFonts w:ascii="宋体" w:hAnsi="宋体" w:cs="宋体" w:hint="eastAsia"/>
                <w:kern w:val="0"/>
                <w:sz w:val="15"/>
                <w:szCs w:val="18"/>
              </w:rPr>
              <w:t>（防水板类）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KG/</w:t>
            </w:r>
            <w:r>
              <w:t xml:space="preserve"> </w:t>
            </w:r>
            <w:r>
              <w:rPr>
                <w:rFonts w:ascii="宋体" w:hAnsi="宋体" w:cs="宋体" w:hint="eastAsia"/>
                <w:kern w:val="0"/>
                <w:sz w:val="15"/>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30000/</w:t>
            </w:r>
            <w:r>
              <w:rPr>
                <w:rFonts w:ascii="宋体" w:hAnsi="宋体" w:cs="宋体"/>
                <w:kern w:val="0"/>
                <w:sz w:val="15"/>
                <w:szCs w:val="18"/>
              </w:rPr>
              <w:t>935</w:t>
            </w:r>
            <w:r>
              <w:rPr>
                <w:rFonts w:ascii="宋体" w:hAnsi="宋体" w:cs="宋体" w:hint="eastAsia"/>
                <w:kern w:val="0"/>
                <w:sz w:val="15"/>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03FE8">
              <w:rPr>
                <w:rFonts w:ascii="宋体" w:hAnsi="宋体" w:cs="宋体" w:hint="eastAsia"/>
                <w:kern w:val="0"/>
                <w:sz w:val="15"/>
                <w:szCs w:val="18"/>
              </w:rPr>
              <w:t>全国项目</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中铁二局集团有限公司</w:t>
            </w:r>
          </w:p>
        </w:tc>
        <w:tc>
          <w:tcPr>
            <w:tcW w:w="0" w:type="auto"/>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w:t>
            </w:r>
            <w:r w:rsidRPr="00851154">
              <w:rPr>
                <w:rFonts w:ascii="宋体" w:hAnsi="宋体" w:cs="宋体" w:hint="eastAsia"/>
                <w:kern w:val="0"/>
                <w:sz w:val="15"/>
                <w:szCs w:val="18"/>
              </w:rPr>
              <w:t>000</w:t>
            </w:r>
          </w:p>
        </w:tc>
        <w:tc>
          <w:tcPr>
            <w:tcW w:w="699" w:type="dxa"/>
            <w:tcBorders>
              <w:top w:val="single" w:sz="4" w:space="0" w:color="auto"/>
              <w:left w:val="single" w:sz="4" w:space="0" w:color="auto"/>
              <w:bottom w:val="single" w:sz="4" w:space="0" w:color="auto"/>
              <w:right w:val="single" w:sz="4" w:space="0" w:color="auto"/>
            </w:tcBorders>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699" w:type="dxa"/>
            <w:tcBorders>
              <w:top w:val="single" w:sz="4" w:space="0" w:color="auto"/>
              <w:left w:val="single" w:sz="4" w:space="0" w:color="auto"/>
              <w:bottom w:val="single" w:sz="4" w:space="0" w:color="auto"/>
              <w:right w:val="single" w:sz="4" w:space="0" w:color="auto"/>
            </w:tcBorders>
            <w:vAlign w:val="center"/>
          </w:tcPr>
          <w:p w:rsidR="003651CE"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w:t>
            </w:r>
            <w:r>
              <w:rPr>
                <w:rFonts w:ascii="宋体" w:hAnsi="宋体" w:cs="宋体"/>
                <w:kern w:val="0"/>
                <w:sz w:val="15"/>
                <w:szCs w:val="18"/>
              </w:rPr>
              <w:t>505</w:t>
            </w:r>
          </w:p>
        </w:tc>
        <w:tc>
          <w:tcPr>
            <w:tcW w:w="7494" w:type="dxa"/>
            <w:vMerge w:val="restart"/>
            <w:tcBorders>
              <w:top w:val="single" w:sz="4" w:space="0" w:color="auto"/>
              <w:left w:val="single" w:sz="4" w:space="0" w:color="auto"/>
              <w:bottom w:val="single" w:sz="4" w:space="0" w:color="auto"/>
              <w:right w:val="single" w:sz="4" w:space="0" w:color="auto"/>
            </w:tcBorders>
            <w:vAlign w:val="center"/>
          </w:tcPr>
          <w:p w:rsidR="003651CE" w:rsidRPr="005D17AF"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5D17AF">
              <w:rPr>
                <w:rFonts w:asciiTheme="minorEastAsia" w:eastAsiaTheme="minorEastAsia" w:hAnsiTheme="minorEastAsia" w:cs="宋体" w:hint="eastAsia"/>
                <w:color w:val="000000"/>
                <w:kern w:val="0"/>
                <w:sz w:val="16"/>
                <w:szCs w:val="16"/>
              </w:rPr>
              <w:t>1.营业范围要求：在中华人民共和国境内依法注册，具有独立法人资格、具有招标物资生产和供应经验的生产厂（</w:t>
            </w:r>
            <w:r>
              <w:rPr>
                <w:rFonts w:asciiTheme="minorEastAsia" w:eastAsiaTheme="minorEastAsia" w:hAnsiTheme="minorEastAsia" w:cs="宋体" w:hint="eastAsia"/>
                <w:color w:val="000000"/>
                <w:kern w:val="0"/>
                <w:sz w:val="16"/>
                <w:szCs w:val="16"/>
              </w:rPr>
              <w:t>主要投标产品</w:t>
            </w:r>
            <w:r w:rsidRPr="005D17AF">
              <w:rPr>
                <w:rFonts w:asciiTheme="minorEastAsia" w:eastAsiaTheme="minorEastAsia" w:hAnsiTheme="minorEastAsia" w:cs="宋体"/>
                <w:color w:val="000000"/>
                <w:kern w:val="0"/>
                <w:sz w:val="16"/>
                <w:szCs w:val="16"/>
              </w:rPr>
              <w:t>必须为</w:t>
            </w:r>
            <w:r w:rsidRPr="005D17AF">
              <w:rPr>
                <w:rFonts w:asciiTheme="minorEastAsia" w:eastAsiaTheme="minorEastAsia" w:hAnsiTheme="minorEastAsia" w:cs="宋体" w:hint="eastAsia"/>
                <w:color w:val="000000"/>
                <w:kern w:val="0"/>
                <w:sz w:val="16"/>
                <w:szCs w:val="16"/>
              </w:rPr>
              <w:t>生产</w:t>
            </w:r>
            <w:r w:rsidRPr="005D17AF">
              <w:rPr>
                <w:rFonts w:asciiTheme="minorEastAsia" w:eastAsiaTheme="minorEastAsia" w:hAnsiTheme="minorEastAsia" w:cs="宋体"/>
                <w:color w:val="000000"/>
                <w:kern w:val="0"/>
                <w:sz w:val="16"/>
                <w:szCs w:val="16"/>
              </w:rPr>
              <w:t>厂家，个别</w:t>
            </w:r>
            <w:r>
              <w:rPr>
                <w:rFonts w:asciiTheme="minorEastAsia" w:eastAsiaTheme="minorEastAsia" w:hAnsiTheme="minorEastAsia" w:cs="宋体" w:hint="eastAsia"/>
                <w:color w:val="000000"/>
                <w:kern w:val="0"/>
                <w:sz w:val="16"/>
                <w:szCs w:val="16"/>
              </w:rPr>
              <w:t>产品</w:t>
            </w:r>
            <w:r w:rsidRPr="005D17AF">
              <w:rPr>
                <w:rFonts w:asciiTheme="minorEastAsia" w:eastAsiaTheme="minorEastAsia" w:hAnsiTheme="minorEastAsia" w:cs="宋体"/>
                <w:color w:val="000000"/>
                <w:kern w:val="0"/>
                <w:sz w:val="16"/>
                <w:szCs w:val="16"/>
              </w:rPr>
              <w:t>允许厂家代理）</w:t>
            </w:r>
            <w:r w:rsidRPr="005D17AF">
              <w:rPr>
                <w:rFonts w:asciiTheme="minorEastAsia" w:eastAsiaTheme="minorEastAsia" w:hAnsiTheme="minorEastAsia" w:cs="宋体" w:hint="eastAsia"/>
                <w:color w:val="000000"/>
                <w:kern w:val="0"/>
                <w:sz w:val="16"/>
                <w:szCs w:val="16"/>
              </w:rPr>
              <w:t>，具备增值税一般纳税人资格且注册成立两年以上（含两年），并且具有合法、有效的营业执照、税务登记证书、组织机构代码证书。</w:t>
            </w:r>
          </w:p>
          <w:p w:rsidR="003651CE" w:rsidRPr="001F31EF"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2．生产能力要求：生产厂须具备投标物资相应的生产能力。</w:t>
            </w:r>
          </w:p>
          <w:p w:rsidR="003651CE" w:rsidRPr="001F31EF"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3．财务能力要求：具有良好的资金财务状况，生产厂注册资金不低于2000万元人民币；投标人须提供近两年经会计师事务所审计的财务报告及报表。</w:t>
            </w:r>
          </w:p>
          <w:p w:rsidR="003651CE" w:rsidRPr="00EE43AA"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b/>
                <w:color w:val="000000"/>
                <w:kern w:val="0"/>
                <w:sz w:val="16"/>
                <w:szCs w:val="16"/>
              </w:rPr>
            </w:pPr>
            <w:r w:rsidRPr="001F31EF">
              <w:rPr>
                <w:rFonts w:asciiTheme="minorEastAsia" w:eastAsiaTheme="minorEastAsia" w:hAnsiTheme="minorEastAsia" w:cs="宋体"/>
                <w:color w:val="000000"/>
                <w:kern w:val="0"/>
                <w:sz w:val="16"/>
                <w:szCs w:val="16"/>
              </w:rPr>
              <w:t>4．质量保证能力要求：投标产品生产商已获得ISO9000质量体系认证。投标产品生产厂具有近两年的省部级或以上检验、检测机构出具的投标物资质量检验报告。</w:t>
            </w:r>
            <w:r w:rsidRPr="00EE43AA">
              <w:rPr>
                <w:rFonts w:asciiTheme="minorEastAsia" w:eastAsiaTheme="minorEastAsia" w:hAnsiTheme="minorEastAsia" w:cs="宋体"/>
                <w:b/>
                <w:color w:val="000000"/>
                <w:kern w:val="0"/>
                <w:sz w:val="16"/>
                <w:szCs w:val="16"/>
              </w:rPr>
              <w:t xml:space="preserve"> </w:t>
            </w:r>
          </w:p>
          <w:p w:rsidR="003651CE"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5</w:t>
            </w:r>
            <w:r w:rsidRPr="001F31EF">
              <w:rPr>
                <w:rFonts w:asciiTheme="minorEastAsia" w:eastAsiaTheme="minorEastAsia" w:hAnsiTheme="minorEastAsia" w:cs="宋体" w:hint="eastAsia"/>
                <w:color w:val="000000"/>
                <w:kern w:val="0"/>
                <w:sz w:val="16"/>
                <w:szCs w:val="16"/>
              </w:rPr>
              <w:t>．供货业绩要求：</w:t>
            </w:r>
            <w:r>
              <w:rPr>
                <w:rFonts w:asciiTheme="minorEastAsia" w:eastAsiaTheme="minorEastAsia" w:hAnsiTheme="minorEastAsia" w:cs="宋体" w:hint="eastAsia"/>
                <w:color w:val="000000"/>
                <w:kern w:val="0"/>
                <w:sz w:val="16"/>
                <w:szCs w:val="16"/>
              </w:rPr>
              <w:t>参与F</w:t>
            </w:r>
            <w:r>
              <w:rPr>
                <w:rFonts w:asciiTheme="minorEastAsia" w:eastAsiaTheme="minorEastAsia" w:hAnsiTheme="minorEastAsia" w:cs="宋体"/>
                <w:color w:val="000000"/>
                <w:kern w:val="0"/>
                <w:sz w:val="16"/>
                <w:szCs w:val="16"/>
              </w:rPr>
              <w:t>S-01(</w:t>
            </w:r>
            <w:r>
              <w:rPr>
                <w:rFonts w:asciiTheme="minorEastAsia" w:eastAsiaTheme="minorEastAsia" w:hAnsiTheme="minorEastAsia" w:cs="宋体" w:hint="eastAsia"/>
                <w:color w:val="000000"/>
                <w:kern w:val="0"/>
                <w:sz w:val="16"/>
                <w:szCs w:val="16"/>
              </w:rPr>
              <w:t>防水板类</w:t>
            </w:r>
            <w:r>
              <w:rPr>
                <w:rFonts w:asciiTheme="minorEastAsia" w:eastAsiaTheme="minorEastAsia" w:hAnsiTheme="minorEastAsia" w:cs="宋体"/>
                <w:color w:val="000000"/>
                <w:kern w:val="0"/>
                <w:sz w:val="16"/>
                <w:szCs w:val="16"/>
              </w:rPr>
              <w:t>)</w:t>
            </w:r>
            <w:r>
              <w:rPr>
                <w:rFonts w:asciiTheme="minorEastAsia" w:eastAsiaTheme="minorEastAsia" w:hAnsiTheme="minorEastAsia" w:cs="宋体" w:hint="eastAsia"/>
                <w:color w:val="000000"/>
                <w:kern w:val="0"/>
                <w:sz w:val="16"/>
                <w:szCs w:val="16"/>
              </w:rPr>
              <w:t>包件投标人</w:t>
            </w:r>
            <w:r w:rsidRPr="002C7DCE">
              <w:rPr>
                <w:rFonts w:asciiTheme="minorEastAsia" w:eastAsiaTheme="minorEastAsia" w:hAnsiTheme="minorEastAsia" w:cs="宋体" w:hint="eastAsia"/>
                <w:color w:val="000000"/>
                <w:kern w:val="0"/>
                <w:sz w:val="16"/>
                <w:szCs w:val="16"/>
              </w:rPr>
              <w:t>2018年防水</w:t>
            </w:r>
            <w:r>
              <w:rPr>
                <w:rFonts w:asciiTheme="minorEastAsia" w:eastAsiaTheme="minorEastAsia" w:hAnsiTheme="minorEastAsia" w:cs="宋体" w:hint="eastAsia"/>
                <w:color w:val="000000"/>
                <w:kern w:val="0"/>
                <w:sz w:val="16"/>
                <w:szCs w:val="16"/>
              </w:rPr>
              <w:t>板</w:t>
            </w:r>
            <w:r w:rsidRPr="002C7DCE">
              <w:rPr>
                <w:rFonts w:asciiTheme="minorEastAsia" w:eastAsiaTheme="minorEastAsia" w:hAnsiTheme="minorEastAsia" w:cs="宋体" w:hint="eastAsia"/>
                <w:color w:val="000000"/>
                <w:kern w:val="0"/>
                <w:sz w:val="16"/>
                <w:szCs w:val="16"/>
              </w:rPr>
              <w:t>材料类物资销售业绩</w:t>
            </w:r>
            <w:r>
              <w:rPr>
                <w:rFonts w:asciiTheme="minorEastAsia" w:eastAsiaTheme="minorEastAsia" w:hAnsiTheme="minorEastAsia" w:cs="宋体" w:hint="eastAsia"/>
                <w:color w:val="000000"/>
                <w:kern w:val="0"/>
                <w:sz w:val="16"/>
                <w:szCs w:val="16"/>
              </w:rPr>
              <w:t>不得低于1亿元（含1亿元）；参与F</w:t>
            </w:r>
            <w:r>
              <w:rPr>
                <w:rFonts w:asciiTheme="minorEastAsia" w:eastAsiaTheme="minorEastAsia" w:hAnsiTheme="minorEastAsia" w:cs="宋体"/>
                <w:color w:val="000000"/>
                <w:kern w:val="0"/>
                <w:sz w:val="16"/>
                <w:szCs w:val="16"/>
              </w:rPr>
              <w:t>S-02(</w:t>
            </w:r>
            <w:r>
              <w:rPr>
                <w:rFonts w:asciiTheme="minorEastAsia" w:eastAsiaTheme="minorEastAsia" w:hAnsiTheme="minorEastAsia" w:cs="宋体" w:hint="eastAsia"/>
                <w:color w:val="000000"/>
                <w:kern w:val="0"/>
                <w:sz w:val="16"/>
                <w:szCs w:val="16"/>
              </w:rPr>
              <w:t>止水带类</w:t>
            </w:r>
            <w:r>
              <w:rPr>
                <w:rFonts w:asciiTheme="minorEastAsia" w:eastAsiaTheme="minorEastAsia" w:hAnsiTheme="minorEastAsia" w:cs="宋体"/>
                <w:color w:val="000000"/>
                <w:kern w:val="0"/>
                <w:sz w:val="16"/>
                <w:szCs w:val="16"/>
              </w:rPr>
              <w:t>)</w:t>
            </w:r>
            <w:r>
              <w:rPr>
                <w:rFonts w:asciiTheme="minorEastAsia" w:eastAsiaTheme="minorEastAsia" w:hAnsiTheme="minorEastAsia" w:cs="宋体" w:hint="eastAsia"/>
                <w:color w:val="000000"/>
                <w:kern w:val="0"/>
                <w:sz w:val="16"/>
                <w:szCs w:val="16"/>
              </w:rPr>
              <w:t>包件投标人</w:t>
            </w:r>
            <w:r w:rsidRPr="002C7DCE">
              <w:rPr>
                <w:rFonts w:asciiTheme="minorEastAsia" w:eastAsiaTheme="minorEastAsia" w:hAnsiTheme="minorEastAsia" w:cs="宋体" w:hint="eastAsia"/>
                <w:color w:val="000000"/>
                <w:kern w:val="0"/>
                <w:sz w:val="16"/>
                <w:szCs w:val="16"/>
              </w:rPr>
              <w:t>2018年</w:t>
            </w:r>
            <w:r>
              <w:rPr>
                <w:rFonts w:asciiTheme="minorEastAsia" w:eastAsiaTheme="minorEastAsia" w:hAnsiTheme="minorEastAsia" w:cs="宋体" w:hint="eastAsia"/>
                <w:color w:val="000000"/>
                <w:kern w:val="0"/>
                <w:sz w:val="16"/>
                <w:szCs w:val="16"/>
              </w:rPr>
              <w:t>止水带</w:t>
            </w:r>
            <w:r w:rsidRPr="002C7DCE">
              <w:rPr>
                <w:rFonts w:asciiTheme="minorEastAsia" w:eastAsiaTheme="minorEastAsia" w:hAnsiTheme="minorEastAsia" w:cs="宋体" w:hint="eastAsia"/>
                <w:color w:val="000000"/>
                <w:kern w:val="0"/>
                <w:sz w:val="16"/>
                <w:szCs w:val="16"/>
              </w:rPr>
              <w:t>材料类物资销售业绩</w:t>
            </w:r>
            <w:r>
              <w:rPr>
                <w:rFonts w:asciiTheme="minorEastAsia" w:eastAsiaTheme="minorEastAsia" w:hAnsiTheme="minorEastAsia" w:cs="宋体" w:hint="eastAsia"/>
                <w:color w:val="000000"/>
                <w:kern w:val="0"/>
                <w:sz w:val="16"/>
                <w:szCs w:val="16"/>
              </w:rPr>
              <w:t>不得低于</w:t>
            </w:r>
            <w:r>
              <w:rPr>
                <w:rFonts w:asciiTheme="minorEastAsia" w:eastAsiaTheme="minorEastAsia" w:hAnsiTheme="minorEastAsia" w:cs="宋体"/>
                <w:color w:val="000000"/>
                <w:kern w:val="0"/>
                <w:sz w:val="16"/>
                <w:szCs w:val="16"/>
              </w:rPr>
              <w:t>3000</w:t>
            </w:r>
            <w:r>
              <w:rPr>
                <w:rFonts w:asciiTheme="minorEastAsia" w:eastAsiaTheme="minorEastAsia" w:hAnsiTheme="minorEastAsia" w:cs="宋体" w:hint="eastAsia"/>
                <w:color w:val="000000"/>
                <w:kern w:val="0"/>
                <w:sz w:val="16"/>
                <w:szCs w:val="16"/>
              </w:rPr>
              <w:t>万元（含3000万</w:t>
            </w:r>
            <w:r>
              <w:rPr>
                <w:rFonts w:asciiTheme="minorEastAsia" w:eastAsiaTheme="minorEastAsia" w:hAnsiTheme="minorEastAsia" w:cs="宋体"/>
                <w:color w:val="000000"/>
                <w:kern w:val="0"/>
                <w:sz w:val="16"/>
                <w:szCs w:val="16"/>
              </w:rPr>
              <w:t>元</w:t>
            </w:r>
            <w:r>
              <w:rPr>
                <w:rFonts w:asciiTheme="minorEastAsia" w:eastAsiaTheme="minorEastAsia" w:hAnsiTheme="minorEastAsia" w:cs="宋体" w:hint="eastAsia"/>
                <w:color w:val="000000"/>
                <w:kern w:val="0"/>
                <w:sz w:val="16"/>
                <w:szCs w:val="16"/>
              </w:rPr>
              <w:t>）。</w:t>
            </w:r>
          </w:p>
          <w:p w:rsidR="003651CE"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1F31EF">
              <w:rPr>
                <w:rFonts w:asciiTheme="minorEastAsia" w:eastAsiaTheme="minorEastAsia" w:hAnsiTheme="minorEastAsia" w:cs="宋体"/>
                <w:color w:val="000000"/>
                <w:kern w:val="0"/>
                <w:sz w:val="16"/>
                <w:szCs w:val="16"/>
              </w:rPr>
              <w:t>6．履约信用要求：具有良好的社会信誉，近期没有在其他项目物资投标中提供虚假材料或违规违纪处于被取消投标资格状态的投标人；</w:t>
            </w:r>
            <w:r w:rsidRPr="00EE43AA">
              <w:rPr>
                <w:rFonts w:asciiTheme="minorEastAsia" w:eastAsiaTheme="minorEastAsia" w:hAnsiTheme="minorEastAsia" w:cs="宋体" w:hint="eastAsia"/>
                <w:color w:val="000000"/>
                <w:kern w:val="0"/>
                <w:sz w:val="16"/>
                <w:szCs w:val="16"/>
              </w:rPr>
              <w:t>不接受在中国中铁或中铁二局、建设单位处罚期的投标单位；不接受被列为失信被执行人。</w:t>
            </w:r>
            <w:r w:rsidRPr="001F31EF">
              <w:rPr>
                <w:rFonts w:asciiTheme="minorEastAsia" w:eastAsiaTheme="minorEastAsia" w:hAnsiTheme="minorEastAsia" w:cs="宋体"/>
                <w:color w:val="000000"/>
                <w:kern w:val="0"/>
                <w:sz w:val="16"/>
                <w:szCs w:val="16"/>
              </w:rPr>
              <w:t>最近两年内没有与骗取合同有关的犯罪或严重违法行为而引起的诉讼和仲裁；财产未被接管或冻结，企业未处于禁止或取消投标状态；同时，要求企业开户银行出具的投标人信贷证明或资信证明，至少三家同类投标物资已供买方或使用单位出具的投标人履约情况证明。</w:t>
            </w:r>
          </w:p>
          <w:p w:rsidR="003651CE"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b/>
                <w:color w:val="000000"/>
                <w:kern w:val="0"/>
                <w:sz w:val="18"/>
                <w:szCs w:val="16"/>
              </w:rPr>
            </w:pPr>
            <w:r w:rsidRPr="00931510">
              <w:rPr>
                <w:rFonts w:asciiTheme="minorEastAsia" w:eastAsiaTheme="minorEastAsia" w:hAnsiTheme="minorEastAsia" w:cs="宋体" w:hint="eastAsia"/>
                <w:b/>
                <w:color w:val="000000"/>
                <w:kern w:val="0"/>
                <w:sz w:val="18"/>
                <w:szCs w:val="16"/>
              </w:rPr>
              <w:t>7</w:t>
            </w:r>
            <w:r w:rsidRPr="00931510">
              <w:rPr>
                <w:rFonts w:asciiTheme="minorEastAsia" w:eastAsiaTheme="minorEastAsia" w:hAnsiTheme="minorEastAsia" w:cs="宋体"/>
                <w:b/>
                <w:color w:val="000000"/>
                <w:kern w:val="0"/>
                <w:sz w:val="18"/>
                <w:szCs w:val="16"/>
              </w:rPr>
              <w:t>.</w:t>
            </w:r>
            <w:r w:rsidRPr="00931510">
              <w:rPr>
                <w:rFonts w:asciiTheme="minorEastAsia" w:eastAsiaTheme="minorEastAsia" w:hAnsiTheme="minorEastAsia" w:cs="宋体" w:hint="eastAsia"/>
                <w:b/>
                <w:color w:val="000000"/>
                <w:kern w:val="0"/>
                <w:sz w:val="18"/>
                <w:szCs w:val="16"/>
              </w:rPr>
              <w:t>投标人报价不得超招标人制定的最高限价，否则投标无效。</w:t>
            </w:r>
          </w:p>
          <w:p w:rsidR="003651CE" w:rsidRPr="00E64C05"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b/>
                <w:color w:val="000000"/>
                <w:kern w:val="0"/>
                <w:sz w:val="16"/>
                <w:szCs w:val="16"/>
              </w:rPr>
            </w:pPr>
            <w:r>
              <w:rPr>
                <w:rFonts w:asciiTheme="minorEastAsia" w:eastAsiaTheme="minorEastAsia" w:hAnsiTheme="minorEastAsia" w:cs="宋体"/>
                <w:b/>
                <w:color w:val="000000"/>
                <w:kern w:val="0"/>
                <w:sz w:val="18"/>
                <w:szCs w:val="16"/>
              </w:rPr>
              <w:t>8.</w:t>
            </w:r>
            <w:r>
              <w:rPr>
                <w:rFonts w:asciiTheme="minorEastAsia" w:eastAsiaTheme="minorEastAsia" w:hAnsiTheme="minorEastAsia" w:cs="宋体" w:hint="eastAsia"/>
                <w:b/>
                <w:color w:val="000000"/>
                <w:kern w:val="0"/>
                <w:sz w:val="18"/>
                <w:szCs w:val="16"/>
              </w:rPr>
              <w:t>本次招标完成后中标人在参加具体项目框架询价时，若需要提供C</w:t>
            </w:r>
            <w:r>
              <w:rPr>
                <w:rFonts w:asciiTheme="minorEastAsia" w:eastAsiaTheme="minorEastAsia" w:hAnsiTheme="minorEastAsia" w:cs="宋体"/>
                <w:b/>
                <w:color w:val="000000"/>
                <w:kern w:val="0"/>
                <w:sz w:val="18"/>
                <w:szCs w:val="16"/>
              </w:rPr>
              <w:t>RCC</w:t>
            </w:r>
            <w:r>
              <w:rPr>
                <w:rFonts w:asciiTheme="minorEastAsia" w:eastAsiaTheme="minorEastAsia" w:hAnsiTheme="minorEastAsia" w:cs="宋体" w:hint="eastAsia"/>
                <w:b/>
                <w:color w:val="000000"/>
                <w:kern w:val="0"/>
                <w:sz w:val="18"/>
                <w:szCs w:val="16"/>
              </w:rPr>
              <w:t>认证的，需具备该项认证方可参与框架询价，同时询价报价不得高于本次框架招标时所中标的相关物资价格。</w:t>
            </w:r>
          </w:p>
        </w:tc>
      </w:tr>
      <w:tr w:rsidR="003651CE" w:rsidRPr="00851154" w:rsidTr="007B1837">
        <w:trPr>
          <w:cantSplit/>
          <w:trHeight w:val="197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FS</w:t>
            </w:r>
            <w:r w:rsidRPr="00851154">
              <w:rPr>
                <w:rFonts w:ascii="宋体" w:hAnsi="宋体" w:cs="宋体" w:hint="eastAsia"/>
                <w:kern w:val="0"/>
                <w:sz w:val="15"/>
                <w:szCs w:val="18"/>
              </w:rPr>
              <w:t>-0</w:t>
            </w:r>
            <w:r>
              <w:rPr>
                <w:rFonts w:ascii="宋体" w:hAnsi="宋体" w:cs="宋体" w:hint="eastAsia"/>
                <w:kern w:val="0"/>
                <w:sz w:val="15"/>
                <w:szCs w:val="18"/>
              </w:rPr>
              <w:t>2（止水带类）</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w:t>
            </w:r>
            <w:r>
              <w:rPr>
                <w:rFonts w:ascii="宋体" w:hAnsi="宋体" w:cs="宋体"/>
                <w:kern w:val="0"/>
                <w:sz w:val="15"/>
                <w:szCs w:val="18"/>
              </w:rPr>
              <w:t>40</w:t>
            </w:r>
            <w:r>
              <w:rPr>
                <w:rFonts w:ascii="宋体" w:hAnsi="宋体" w:cs="宋体" w:hint="eastAsia"/>
                <w:kern w:val="0"/>
                <w:sz w:val="15"/>
                <w:szCs w:val="18"/>
              </w:rPr>
              <w:t>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03FE8">
              <w:rPr>
                <w:rFonts w:ascii="宋体" w:hAnsi="宋体" w:cs="宋体" w:hint="eastAsia"/>
                <w:kern w:val="0"/>
                <w:sz w:val="15"/>
                <w:szCs w:val="18"/>
              </w:rPr>
              <w:t>全国项目</w:t>
            </w:r>
          </w:p>
        </w:tc>
        <w:tc>
          <w:tcPr>
            <w:tcW w:w="0" w:type="auto"/>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w:t>
            </w:r>
            <w:r w:rsidRPr="00851154">
              <w:rPr>
                <w:rFonts w:ascii="宋体" w:hAnsi="宋体" w:cs="宋体" w:hint="eastAsia"/>
                <w:kern w:val="0"/>
                <w:sz w:val="15"/>
                <w:szCs w:val="18"/>
              </w:rPr>
              <w:t>000</w:t>
            </w:r>
          </w:p>
        </w:tc>
        <w:tc>
          <w:tcPr>
            <w:tcW w:w="699" w:type="dxa"/>
            <w:tcBorders>
              <w:top w:val="single" w:sz="4" w:space="0" w:color="auto"/>
              <w:left w:val="single" w:sz="4" w:space="0" w:color="auto"/>
              <w:bottom w:val="single" w:sz="4" w:space="0" w:color="auto"/>
              <w:right w:val="single" w:sz="4" w:space="0" w:color="auto"/>
            </w:tcBorders>
            <w:vAlign w:val="center"/>
          </w:tcPr>
          <w:p w:rsidR="003651CE"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w:t>
            </w:r>
          </w:p>
        </w:tc>
        <w:tc>
          <w:tcPr>
            <w:tcW w:w="699" w:type="dxa"/>
            <w:tcBorders>
              <w:top w:val="single" w:sz="4" w:space="0" w:color="auto"/>
              <w:left w:val="single" w:sz="4" w:space="0" w:color="auto"/>
              <w:bottom w:val="single" w:sz="4" w:space="0" w:color="auto"/>
              <w:right w:val="single" w:sz="4" w:space="0" w:color="auto"/>
            </w:tcBorders>
            <w:vAlign w:val="center"/>
          </w:tcPr>
          <w:p w:rsidR="003651CE"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1</w:t>
            </w:r>
            <w:r>
              <w:rPr>
                <w:rFonts w:ascii="宋体" w:hAnsi="宋体" w:cs="宋体"/>
                <w:kern w:val="0"/>
                <w:sz w:val="15"/>
                <w:szCs w:val="18"/>
              </w:rPr>
              <w:t>242</w:t>
            </w:r>
          </w:p>
        </w:tc>
        <w:tc>
          <w:tcPr>
            <w:tcW w:w="7494" w:type="dxa"/>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bl>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Default="003651CE" w:rsidP="003651CE">
      <w:pPr>
        <w:spacing w:line="360" w:lineRule="auto"/>
        <w:jc w:val="left"/>
        <w:rPr>
          <w:szCs w:val="28"/>
        </w:rPr>
      </w:pPr>
    </w:p>
    <w:p w:rsidR="003651CE" w:rsidRPr="00851154" w:rsidRDefault="003651CE" w:rsidP="003651CE">
      <w:pPr>
        <w:spacing w:line="360" w:lineRule="auto"/>
        <w:jc w:val="left"/>
        <w:rPr>
          <w:szCs w:val="28"/>
        </w:rPr>
      </w:pPr>
    </w:p>
    <w:tbl>
      <w:tblPr>
        <w:tblW w:w="4970" w:type="pct"/>
        <w:jc w:val="center"/>
        <w:tblLook w:val="04A0" w:firstRow="1" w:lastRow="0" w:firstColumn="1" w:lastColumn="0" w:noHBand="0" w:noVBand="1"/>
      </w:tblPr>
      <w:tblGrid>
        <w:gridCol w:w="380"/>
        <w:gridCol w:w="469"/>
        <w:gridCol w:w="492"/>
        <w:gridCol w:w="894"/>
        <w:gridCol w:w="469"/>
        <w:gridCol w:w="842"/>
        <w:gridCol w:w="556"/>
        <w:gridCol w:w="518"/>
        <w:gridCol w:w="790"/>
        <w:gridCol w:w="790"/>
        <w:gridCol w:w="790"/>
        <w:gridCol w:w="7483"/>
      </w:tblGrid>
      <w:tr w:rsidR="003651CE" w:rsidRPr="00851154" w:rsidTr="007B1837">
        <w:trPr>
          <w:cantSplit/>
          <w:trHeight w:hRule="exact" w:val="964"/>
          <w:jc w:val="center"/>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序号</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物资名称</w:t>
            </w:r>
          </w:p>
        </w:tc>
        <w:tc>
          <w:tcPr>
            <w:tcW w:w="170"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规格型号</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w:t>
            </w:r>
          </w:p>
        </w:tc>
        <w:tc>
          <w:tcPr>
            <w:tcW w:w="16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计量单位</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包件数量</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项目所属区域</w:t>
            </w:r>
          </w:p>
        </w:tc>
        <w:tc>
          <w:tcPr>
            <w:tcW w:w="179"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招标人名称</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包件售价（元）</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投标保证金（万元）</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Pr>
                <w:rFonts w:ascii="宋体" w:hAnsi="宋体" w:cs="宋体" w:hint="eastAsia"/>
                <w:b/>
                <w:bCs/>
                <w:kern w:val="0"/>
                <w:sz w:val="15"/>
                <w:szCs w:val="18"/>
              </w:rPr>
              <w:t>最高限价</w:t>
            </w:r>
            <w:r w:rsidRPr="00851154">
              <w:rPr>
                <w:rFonts w:ascii="宋体" w:hAnsi="宋体" w:cs="宋体" w:hint="eastAsia"/>
                <w:b/>
                <w:bCs/>
                <w:kern w:val="0"/>
                <w:sz w:val="15"/>
                <w:szCs w:val="18"/>
              </w:rPr>
              <w:t>（万元）</w:t>
            </w:r>
          </w:p>
        </w:tc>
        <w:tc>
          <w:tcPr>
            <w:tcW w:w="2585"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8"/>
              </w:rPr>
            </w:pPr>
            <w:r w:rsidRPr="00851154">
              <w:rPr>
                <w:rFonts w:ascii="宋体" w:hAnsi="宋体" w:cs="宋体" w:hint="eastAsia"/>
                <w:b/>
                <w:bCs/>
                <w:kern w:val="0"/>
                <w:sz w:val="15"/>
                <w:szCs w:val="18"/>
              </w:rPr>
              <w:t>投标人资格条件</w:t>
            </w:r>
          </w:p>
        </w:tc>
      </w:tr>
      <w:tr w:rsidR="003651CE" w:rsidRPr="00851154" w:rsidTr="007B1837">
        <w:trPr>
          <w:cantSplit/>
          <w:trHeight w:hRule="exact" w:val="1077"/>
          <w:jc w:val="center"/>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3</w:t>
            </w:r>
          </w:p>
        </w:tc>
        <w:tc>
          <w:tcPr>
            <w:tcW w:w="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电线电缆</w:t>
            </w:r>
          </w:p>
        </w:tc>
        <w:tc>
          <w:tcPr>
            <w:tcW w:w="17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详见技术规格书</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TXDL</w:t>
            </w:r>
            <w:r w:rsidRPr="001A7D1D">
              <w:rPr>
                <w:rFonts w:ascii="宋体" w:hAnsi="宋体" w:cs="宋体"/>
                <w:kern w:val="0"/>
                <w:sz w:val="15"/>
                <w:szCs w:val="18"/>
              </w:rPr>
              <w:t>-01</w:t>
            </w:r>
          </w:p>
        </w:tc>
        <w:tc>
          <w:tcPr>
            <w:tcW w:w="1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m</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105000</w:t>
            </w:r>
          </w:p>
        </w:tc>
        <w:tc>
          <w:tcPr>
            <w:tcW w:w="192" w:type="pct"/>
            <w:vMerge w:val="restart"/>
            <w:tcBorders>
              <w:top w:val="single" w:sz="4" w:space="0" w:color="auto"/>
              <w:left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全国项目</w:t>
            </w:r>
          </w:p>
        </w:tc>
        <w:tc>
          <w:tcPr>
            <w:tcW w:w="179" w:type="pct"/>
            <w:vMerge w:val="restar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中铁二局集团有限公司</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1</w:t>
            </w:r>
            <w:r>
              <w:rPr>
                <w:rFonts w:ascii="宋体" w:hAnsi="宋体" w:cs="宋体"/>
                <w:kern w:val="0"/>
                <w:sz w:val="15"/>
                <w:szCs w:val="18"/>
              </w:rPr>
              <w:t>81</w:t>
            </w:r>
          </w:p>
        </w:tc>
        <w:tc>
          <w:tcPr>
            <w:tcW w:w="2585" w:type="pct"/>
            <w:vMerge w:val="restart"/>
            <w:tcBorders>
              <w:top w:val="single" w:sz="4" w:space="0" w:color="auto"/>
              <w:left w:val="single" w:sz="4" w:space="0" w:color="auto"/>
              <w:bottom w:val="single" w:sz="4" w:space="0" w:color="auto"/>
              <w:right w:val="single" w:sz="4" w:space="0" w:color="auto"/>
            </w:tcBorders>
          </w:tcPr>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Pr="00892239"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Default="003651CE" w:rsidP="007B1837">
            <w:pPr>
              <w:kinsoku w:val="0"/>
              <w:overflowPunct w:val="0"/>
              <w:autoSpaceDE w:val="0"/>
              <w:autoSpaceDN w:val="0"/>
              <w:adjustRightInd w:val="0"/>
              <w:snapToGrid w:val="0"/>
              <w:spacing w:line="0" w:lineRule="atLeast"/>
              <w:ind w:rightChars="83" w:right="174"/>
              <w:rPr>
                <w:rFonts w:ascii="宋体" w:hAnsi="宋体"/>
                <w:sz w:val="14"/>
                <w:szCs w:val="14"/>
              </w:rPr>
            </w:pPr>
          </w:p>
          <w:p w:rsidR="003651CE" w:rsidRPr="00EC08CB" w:rsidRDefault="003651CE" w:rsidP="007B1837">
            <w:pPr>
              <w:kinsoku w:val="0"/>
              <w:overflowPunct w:val="0"/>
              <w:autoSpaceDE w:val="0"/>
              <w:autoSpaceDN w:val="0"/>
              <w:adjustRightInd w:val="0"/>
              <w:snapToGrid w:val="0"/>
              <w:spacing w:line="200" w:lineRule="atLeast"/>
              <w:ind w:rightChars="60" w:right="126"/>
              <w:jc w:val="left"/>
              <w:rPr>
                <w:rFonts w:asciiTheme="minorEastAsia" w:eastAsiaTheme="minorEastAsia" w:hAnsiTheme="minorEastAsia" w:cs="宋体"/>
                <w:color w:val="000000"/>
                <w:kern w:val="0"/>
                <w:sz w:val="16"/>
                <w:szCs w:val="16"/>
              </w:rPr>
            </w:pPr>
            <w:r w:rsidRPr="00234151">
              <w:rPr>
                <w:rFonts w:asciiTheme="minorEastAsia" w:eastAsiaTheme="minorEastAsia" w:hAnsiTheme="minorEastAsia" w:cs="宋体"/>
                <w:color w:val="000000"/>
                <w:kern w:val="0"/>
                <w:sz w:val="16"/>
                <w:szCs w:val="16"/>
              </w:rPr>
              <w:t>投标人</w:t>
            </w:r>
            <w:r w:rsidRPr="00234151">
              <w:rPr>
                <w:rFonts w:asciiTheme="minorEastAsia" w:eastAsiaTheme="minorEastAsia" w:hAnsiTheme="minorEastAsia" w:cs="宋体" w:hint="eastAsia"/>
                <w:color w:val="000000"/>
                <w:kern w:val="0"/>
                <w:sz w:val="16"/>
                <w:szCs w:val="16"/>
              </w:rPr>
              <w:t>必须</w:t>
            </w:r>
            <w:r w:rsidRPr="00234151">
              <w:rPr>
                <w:rFonts w:asciiTheme="minorEastAsia" w:eastAsiaTheme="minorEastAsia" w:hAnsiTheme="minorEastAsia" w:cs="宋体"/>
                <w:color w:val="000000"/>
                <w:kern w:val="0"/>
                <w:sz w:val="16"/>
                <w:szCs w:val="16"/>
              </w:rPr>
              <w:t>为</w:t>
            </w:r>
            <w:r w:rsidRPr="00234151">
              <w:rPr>
                <w:rFonts w:asciiTheme="minorEastAsia" w:eastAsiaTheme="minorEastAsia" w:hAnsiTheme="minorEastAsia" w:cs="宋体" w:hint="eastAsia"/>
                <w:color w:val="000000"/>
                <w:kern w:val="0"/>
                <w:sz w:val="16"/>
                <w:szCs w:val="16"/>
              </w:rPr>
              <w:t>《</w:t>
            </w:r>
            <w:r w:rsidRPr="00EC08CB">
              <w:rPr>
                <w:rFonts w:asciiTheme="minorEastAsia" w:eastAsiaTheme="minorEastAsia" w:hAnsiTheme="minorEastAsia" w:cs="宋体" w:hint="eastAsia"/>
                <w:color w:val="000000"/>
                <w:kern w:val="0"/>
                <w:sz w:val="16"/>
                <w:szCs w:val="16"/>
              </w:rPr>
              <w:t>中国中铁 2019-2021 年度电线电缆准入供应商名录</w:t>
            </w:r>
            <w:r w:rsidRPr="00234151">
              <w:rPr>
                <w:rFonts w:asciiTheme="minorEastAsia" w:eastAsiaTheme="minorEastAsia" w:hAnsiTheme="minorEastAsia" w:cs="宋体" w:hint="eastAsia"/>
                <w:color w:val="000000"/>
                <w:kern w:val="0"/>
                <w:sz w:val="16"/>
                <w:szCs w:val="16"/>
              </w:rPr>
              <w:t>》</w:t>
            </w:r>
            <w:r>
              <w:rPr>
                <w:rFonts w:asciiTheme="minorEastAsia" w:eastAsiaTheme="minorEastAsia" w:hAnsiTheme="minorEastAsia" w:cs="宋体" w:hint="eastAsia"/>
                <w:color w:val="000000"/>
                <w:kern w:val="0"/>
                <w:sz w:val="16"/>
                <w:szCs w:val="16"/>
              </w:rPr>
              <w:t>，</w:t>
            </w:r>
            <w:r w:rsidRPr="00234151">
              <w:rPr>
                <w:rFonts w:asciiTheme="minorEastAsia" w:eastAsiaTheme="minorEastAsia" w:hAnsiTheme="minorEastAsia" w:cs="宋体" w:hint="eastAsia"/>
                <w:color w:val="000000"/>
                <w:kern w:val="0"/>
                <w:sz w:val="16"/>
                <w:szCs w:val="16"/>
              </w:rPr>
              <w:t>目录内入围对应产品的厂家，详见附件三《</w:t>
            </w:r>
            <w:r w:rsidRPr="00EC08CB">
              <w:rPr>
                <w:rFonts w:asciiTheme="minorEastAsia" w:eastAsiaTheme="minorEastAsia" w:hAnsiTheme="minorEastAsia" w:cs="宋体" w:hint="eastAsia"/>
                <w:color w:val="000000"/>
                <w:kern w:val="0"/>
                <w:sz w:val="16"/>
                <w:szCs w:val="16"/>
              </w:rPr>
              <w:t>中国中铁 2019-2021 年度电线电缆准入供应商名录</w:t>
            </w:r>
            <w:r w:rsidRPr="00234151">
              <w:rPr>
                <w:rFonts w:asciiTheme="minorEastAsia" w:eastAsiaTheme="minorEastAsia" w:hAnsiTheme="minorEastAsia" w:cs="宋体" w:hint="eastAsia"/>
                <w:color w:val="000000"/>
                <w:kern w:val="0"/>
                <w:sz w:val="16"/>
                <w:szCs w:val="16"/>
              </w:rPr>
              <w:t>》。</w:t>
            </w:r>
            <w:r w:rsidRPr="00931510">
              <w:rPr>
                <w:rFonts w:asciiTheme="minorEastAsia" w:eastAsiaTheme="minorEastAsia" w:hAnsiTheme="minorEastAsia" w:cs="宋体" w:hint="eastAsia"/>
                <w:b/>
                <w:color w:val="000000"/>
                <w:kern w:val="0"/>
                <w:sz w:val="18"/>
                <w:szCs w:val="16"/>
              </w:rPr>
              <w:t>投标人报价不得超招标人制定的最高限价，否则投标无效。</w:t>
            </w:r>
          </w:p>
        </w:tc>
      </w:tr>
      <w:tr w:rsidR="003651CE" w:rsidRPr="00851154" w:rsidTr="007B1837">
        <w:trPr>
          <w:cantSplit/>
          <w:trHeight w:hRule="exact" w:val="1077"/>
          <w:jc w:val="center"/>
        </w:trPr>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TXGL</w:t>
            </w:r>
            <w:r w:rsidRPr="001A7D1D">
              <w:rPr>
                <w:rFonts w:ascii="宋体" w:hAnsi="宋体" w:cs="宋体"/>
                <w:kern w:val="0"/>
                <w:sz w:val="15"/>
                <w:szCs w:val="18"/>
              </w:rPr>
              <w:t>-01</w:t>
            </w: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958000</w:t>
            </w:r>
          </w:p>
        </w:tc>
        <w:tc>
          <w:tcPr>
            <w:tcW w:w="192" w:type="pct"/>
            <w:vMerge/>
            <w:tcBorders>
              <w:left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9</w:t>
            </w:r>
            <w:r>
              <w:rPr>
                <w:rFonts w:ascii="宋体" w:hAnsi="宋体" w:cs="宋体"/>
                <w:kern w:val="0"/>
                <w:sz w:val="15"/>
                <w:szCs w:val="18"/>
              </w:rPr>
              <w:t>43</w:t>
            </w:r>
          </w:p>
        </w:tc>
        <w:tc>
          <w:tcPr>
            <w:tcW w:w="2585"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3651CE" w:rsidRPr="00851154" w:rsidTr="007B1837">
        <w:trPr>
          <w:cantSplit/>
          <w:trHeight w:hRule="exact" w:val="1077"/>
          <w:jc w:val="center"/>
        </w:trPr>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XH</w:t>
            </w:r>
            <w:r w:rsidRPr="001A7D1D">
              <w:rPr>
                <w:rFonts w:ascii="宋体" w:hAnsi="宋体" w:cs="宋体"/>
                <w:kern w:val="0"/>
                <w:sz w:val="15"/>
                <w:szCs w:val="18"/>
              </w:rPr>
              <w:t>DL-0</w:t>
            </w:r>
            <w:r>
              <w:rPr>
                <w:rFonts w:ascii="宋体" w:hAnsi="宋体" w:cs="宋体"/>
                <w:kern w:val="0"/>
                <w:sz w:val="15"/>
                <w:szCs w:val="18"/>
              </w:rPr>
              <w:t>1</w:t>
            </w: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1187000</w:t>
            </w:r>
          </w:p>
        </w:tc>
        <w:tc>
          <w:tcPr>
            <w:tcW w:w="192" w:type="pct"/>
            <w:vMerge/>
            <w:tcBorders>
              <w:left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w:t>
            </w:r>
            <w:r>
              <w:rPr>
                <w:rFonts w:ascii="宋体" w:hAnsi="宋体" w:cs="宋体"/>
                <w:kern w:val="0"/>
                <w:sz w:val="15"/>
                <w:szCs w:val="18"/>
              </w:rPr>
              <w:t>955</w:t>
            </w:r>
          </w:p>
        </w:tc>
        <w:tc>
          <w:tcPr>
            <w:tcW w:w="2585"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3651CE" w:rsidRPr="00851154" w:rsidTr="007B1837">
        <w:trPr>
          <w:cantSplit/>
          <w:trHeight w:hRule="exact" w:val="1077"/>
          <w:jc w:val="center"/>
        </w:trPr>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1</w:t>
            </w: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10000</w:t>
            </w:r>
          </w:p>
        </w:tc>
        <w:tc>
          <w:tcPr>
            <w:tcW w:w="192" w:type="pct"/>
            <w:vMerge/>
            <w:tcBorders>
              <w:left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2</w:t>
            </w:r>
            <w:r>
              <w:rPr>
                <w:rFonts w:ascii="宋体" w:hAnsi="宋体" w:cs="宋体"/>
                <w:kern w:val="0"/>
                <w:sz w:val="15"/>
                <w:szCs w:val="18"/>
              </w:rPr>
              <w:t>80</w:t>
            </w:r>
          </w:p>
        </w:tc>
        <w:tc>
          <w:tcPr>
            <w:tcW w:w="2585"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3651CE" w:rsidRPr="00851154" w:rsidTr="007B1837">
        <w:trPr>
          <w:cantSplit/>
          <w:trHeight w:hRule="exact" w:val="1077"/>
          <w:jc w:val="center"/>
        </w:trPr>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2</w:t>
            </w: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626000</w:t>
            </w:r>
          </w:p>
        </w:tc>
        <w:tc>
          <w:tcPr>
            <w:tcW w:w="192" w:type="pct"/>
            <w:vMerge/>
            <w:tcBorders>
              <w:left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7B2189">
              <w:rPr>
                <w:rFonts w:ascii="宋体" w:hAnsi="宋体" w:cs="宋体"/>
                <w:kern w:val="0"/>
                <w:sz w:val="15"/>
                <w:szCs w:val="18"/>
              </w:rPr>
              <w:t>14557</w:t>
            </w:r>
            <w:bookmarkStart w:id="101" w:name="_GoBack"/>
            <w:bookmarkEnd w:id="101"/>
          </w:p>
        </w:tc>
        <w:tc>
          <w:tcPr>
            <w:tcW w:w="2585"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3651CE" w:rsidRPr="00851154" w:rsidTr="007B1837">
        <w:trPr>
          <w:cantSplit/>
          <w:trHeight w:hRule="exact" w:val="1077"/>
          <w:jc w:val="center"/>
        </w:trPr>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3</w:t>
            </w: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438000</w:t>
            </w:r>
          </w:p>
        </w:tc>
        <w:tc>
          <w:tcPr>
            <w:tcW w:w="192" w:type="pct"/>
            <w:vMerge/>
            <w:tcBorders>
              <w:left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4</w:t>
            </w:r>
            <w:r>
              <w:rPr>
                <w:rFonts w:ascii="宋体" w:hAnsi="宋体" w:cs="宋体"/>
                <w:kern w:val="0"/>
                <w:sz w:val="15"/>
                <w:szCs w:val="18"/>
              </w:rPr>
              <w:t>036</w:t>
            </w:r>
          </w:p>
        </w:tc>
        <w:tc>
          <w:tcPr>
            <w:tcW w:w="2585"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r w:rsidR="003651CE" w:rsidRPr="00851154" w:rsidTr="007B1837">
        <w:trPr>
          <w:cantSplit/>
          <w:trHeight w:hRule="exact" w:val="1077"/>
          <w:jc w:val="center"/>
        </w:trPr>
        <w:tc>
          <w:tcPr>
            <w:tcW w:w="1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0"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ZL</w:t>
            </w:r>
            <w:r w:rsidRPr="00BA28FB">
              <w:rPr>
                <w:rFonts w:ascii="宋体" w:hAnsi="宋体" w:cs="宋体"/>
                <w:kern w:val="0"/>
                <w:sz w:val="15"/>
                <w:szCs w:val="18"/>
              </w:rPr>
              <w:t>DL-0</w:t>
            </w:r>
            <w:r>
              <w:rPr>
                <w:rFonts w:ascii="宋体" w:hAnsi="宋体" w:cs="宋体"/>
                <w:kern w:val="0"/>
                <w:sz w:val="15"/>
                <w:szCs w:val="18"/>
              </w:rPr>
              <w:t>1</w:t>
            </w:r>
          </w:p>
        </w:tc>
        <w:tc>
          <w:tcPr>
            <w:tcW w:w="1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237000</w:t>
            </w:r>
          </w:p>
        </w:tc>
        <w:tc>
          <w:tcPr>
            <w:tcW w:w="192" w:type="pct"/>
            <w:vMerge/>
            <w:tcBorders>
              <w:left w:val="single" w:sz="4" w:space="0" w:color="auto"/>
              <w:bottom w:val="single" w:sz="4" w:space="0" w:color="auto"/>
              <w:right w:val="single" w:sz="4" w:space="0" w:color="auto"/>
            </w:tcBorders>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179"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kern w:val="0"/>
                <w:sz w:val="15"/>
                <w:szCs w:val="18"/>
              </w:rPr>
              <w:t>1</w:t>
            </w:r>
            <w:r w:rsidRPr="00851154">
              <w:rPr>
                <w:rFonts w:ascii="宋体" w:hAnsi="宋体" w:cs="宋体" w:hint="eastAsia"/>
                <w:kern w:val="0"/>
                <w:sz w:val="15"/>
                <w:szCs w:val="18"/>
              </w:rPr>
              <w:t>000</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375164" w:rsidRDefault="003651CE"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sidRPr="00851154">
              <w:rPr>
                <w:rFonts w:ascii="宋体" w:hAnsi="宋体" w:cs="宋体" w:hint="eastAsia"/>
                <w:kern w:val="0"/>
                <w:sz w:val="15"/>
                <w:szCs w:val="18"/>
              </w:rPr>
              <w:t>5</w:t>
            </w:r>
          </w:p>
        </w:tc>
        <w:tc>
          <w:tcPr>
            <w:tcW w:w="273" w:type="pct"/>
            <w:tcBorders>
              <w:top w:val="single" w:sz="4" w:space="0" w:color="auto"/>
              <w:left w:val="single" w:sz="4" w:space="0" w:color="auto"/>
              <w:bottom w:val="single" w:sz="4" w:space="0" w:color="auto"/>
              <w:right w:val="single" w:sz="4" w:space="0" w:color="auto"/>
            </w:tcBorders>
            <w:vAlign w:val="center"/>
          </w:tcPr>
          <w:p w:rsidR="003651CE" w:rsidRPr="00375164" w:rsidRDefault="007B2189" w:rsidP="007B1837">
            <w:pPr>
              <w:kinsoku w:val="0"/>
              <w:overflowPunct w:val="0"/>
              <w:autoSpaceDE w:val="0"/>
              <w:autoSpaceDN w:val="0"/>
              <w:adjustRightInd w:val="0"/>
              <w:snapToGrid w:val="0"/>
              <w:spacing w:line="240" w:lineRule="atLeast"/>
              <w:jc w:val="center"/>
              <w:rPr>
                <w:rFonts w:ascii="宋体" w:hAnsi="宋体" w:cs="宋体"/>
                <w:kern w:val="0"/>
                <w:sz w:val="15"/>
                <w:szCs w:val="18"/>
              </w:rPr>
            </w:pPr>
            <w:r>
              <w:rPr>
                <w:rFonts w:ascii="宋体" w:hAnsi="宋体" w:cs="宋体" w:hint="eastAsia"/>
                <w:kern w:val="0"/>
                <w:sz w:val="15"/>
                <w:szCs w:val="18"/>
              </w:rPr>
              <w:t>3</w:t>
            </w:r>
            <w:r>
              <w:rPr>
                <w:rFonts w:ascii="宋体" w:hAnsi="宋体" w:cs="宋体"/>
                <w:kern w:val="0"/>
                <w:sz w:val="15"/>
                <w:szCs w:val="18"/>
              </w:rPr>
              <w:t>643</w:t>
            </w:r>
          </w:p>
        </w:tc>
        <w:tc>
          <w:tcPr>
            <w:tcW w:w="2585" w:type="pct"/>
            <w:vMerge/>
            <w:tcBorders>
              <w:top w:val="single" w:sz="4" w:space="0" w:color="auto"/>
              <w:left w:val="single" w:sz="4" w:space="0" w:color="auto"/>
              <w:bottom w:val="single" w:sz="4" w:space="0" w:color="auto"/>
              <w:right w:val="single" w:sz="4" w:space="0" w:color="auto"/>
            </w:tcBorders>
            <w:vAlign w:val="center"/>
          </w:tcPr>
          <w:p w:rsidR="003651CE" w:rsidRPr="00851154" w:rsidRDefault="003651CE" w:rsidP="007B1837">
            <w:pPr>
              <w:kinsoku w:val="0"/>
              <w:overflowPunct w:val="0"/>
              <w:autoSpaceDE w:val="0"/>
              <w:autoSpaceDN w:val="0"/>
              <w:adjustRightInd w:val="0"/>
              <w:snapToGrid w:val="0"/>
              <w:spacing w:line="0" w:lineRule="atLeast"/>
              <w:ind w:leftChars="15" w:left="31" w:rightChars="83" w:right="174" w:firstLineChars="189" w:firstLine="283"/>
              <w:jc w:val="left"/>
              <w:rPr>
                <w:rFonts w:ascii="宋体" w:hAnsi="宋体"/>
                <w:sz w:val="15"/>
                <w:szCs w:val="15"/>
              </w:rPr>
            </w:pPr>
          </w:p>
        </w:tc>
      </w:tr>
    </w:tbl>
    <w:p w:rsidR="003651CE" w:rsidRPr="00851154" w:rsidRDefault="003651CE" w:rsidP="003651CE">
      <w:pPr>
        <w:spacing w:line="360" w:lineRule="auto"/>
        <w:jc w:val="left"/>
        <w:rPr>
          <w:szCs w:val="28"/>
        </w:rPr>
        <w:sectPr w:rsidR="003651CE" w:rsidRPr="00851154" w:rsidSect="00AA20D3">
          <w:pgSz w:w="16838" w:h="11906" w:orient="landscape"/>
          <w:pgMar w:top="710" w:right="1134" w:bottom="851" w:left="1134" w:header="284" w:footer="787" w:gutter="0"/>
          <w:cols w:space="720"/>
          <w:docGrid w:type="lines" w:linePitch="312"/>
        </w:sectPr>
      </w:pPr>
    </w:p>
    <w:p w:rsidR="003651CE" w:rsidRPr="00851154" w:rsidRDefault="003651CE" w:rsidP="003651CE">
      <w:pPr>
        <w:widowControl/>
        <w:spacing w:line="380" w:lineRule="atLeast"/>
        <w:ind w:firstLine="561"/>
        <w:outlineLvl w:val="0"/>
        <w:rPr>
          <w:rFonts w:ascii="新宋体" w:eastAsia="新宋体" w:hAnsi="新宋体" w:cs="新宋体"/>
          <w:bCs/>
          <w:kern w:val="0"/>
        </w:rPr>
      </w:pPr>
      <w:bookmarkStart w:id="102" w:name="_Toc416354593"/>
      <w:bookmarkStart w:id="103" w:name="_Toc436387212"/>
      <w:bookmarkStart w:id="104" w:name="_Toc439149431"/>
      <w:bookmarkStart w:id="105" w:name="_Toc446067214"/>
      <w:r w:rsidRPr="00851154">
        <w:rPr>
          <w:rFonts w:ascii="新宋体" w:eastAsia="新宋体" w:hAnsi="新宋体" w:cs="新宋体" w:hint="eastAsia"/>
          <w:bCs/>
          <w:kern w:val="0"/>
        </w:rPr>
        <w:lastRenderedPageBreak/>
        <w:t>附件二：</w:t>
      </w:r>
      <w:bookmarkEnd w:id="102"/>
      <w:bookmarkEnd w:id="103"/>
      <w:bookmarkEnd w:id="104"/>
      <w:bookmarkEnd w:id="105"/>
    </w:p>
    <w:p w:rsidR="003651CE" w:rsidRPr="00851154" w:rsidRDefault="003651CE" w:rsidP="003651CE">
      <w:pPr>
        <w:widowControl/>
        <w:spacing w:line="380" w:lineRule="atLeast"/>
        <w:jc w:val="center"/>
        <w:rPr>
          <w:rFonts w:ascii="新宋体" w:eastAsia="新宋体" w:hAnsi="新宋体" w:cs="新宋体"/>
          <w:b/>
          <w:bCs/>
          <w:kern w:val="0"/>
          <w:sz w:val="36"/>
          <w:szCs w:val="36"/>
        </w:rPr>
      </w:pPr>
      <w:r w:rsidRPr="00851154">
        <w:rPr>
          <w:rFonts w:ascii="新宋体" w:eastAsia="新宋体" w:hAnsi="新宋体" w:cs="新宋体" w:hint="eastAsia"/>
          <w:b/>
          <w:bCs/>
          <w:kern w:val="0"/>
          <w:sz w:val="36"/>
          <w:szCs w:val="36"/>
        </w:rPr>
        <w:t>投标申请表</w:t>
      </w:r>
    </w:p>
    <w:p w:rsidR="003651CE" w:rsidRPr="00851154" w:rsidRDefault="003651CE" w:rsidP="003651CE">
      <w:pPr>
        <w:widowControl/>
        <w:shd w:val="clear" w:color="auto" w:fill="FFFFFF"/>
        <w:spacing w:line="330" w:lineRule="atLeast"/>
        <w:ind w:firstLine="480"/>
        <w:jc w:val="left"/>
        <w:rPr>
          <w:rFonts w:ascii="宋体" w:cs="宋体"/>
          <w:kern w:val="0"/>
          <w:sz w:val="24"/>
        </w:rPr>
      </w:pPr>
      <w:r w:rsidRPr="00851154">
        <w:rPr>
          <w:rFonts w:ascii="宋体" w:hAnsi="宋体" w:cs="宋体" w:hint="eastAsia"/>
          <w:kern w:val="0"/>
          <w:sz w:val="24"/>
          <w:szCs w:val="21"/>
        </w:rPr>
        <w:t>招标编号：</w:t>
      </w:r>
    </w:p>
    <w:tbl>
      <w:tblPr>
        <w:tblW w:w="0" w:type="auto"/>
        <w:tblInd w:w="39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2282"/>
        <w:gridCol w:w="2431"/>
        <w:gridCol w:w="1747"/>
        <w:gridCol w:w="2399"/>
      </w:tblGrid>
      <w:tr w:rsidR="003651CE" w:rsidRPr="00851154" w:rsidTr="007B1837">
        <w:trPr>
          <w:trHeight w:val="605"/>
        </w:trPr>
        <w:tc>
          <w:tcPr>
            <w:tcW w:w="2282" w:type="dxa"/>
            <w:tcBorders>
              <w:top w:val="single" w:sz="8" w:space="0" w:color="auto"/>
            </w:tcBorders>
            <w:vAlign w:val="center"/>
          </w:tcPr>
          <w:p w:rsidR="003651CE" w:rsidRPr="00851154" w:rsidRDefault="003651CE" w:rsidP="007B183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投标项目名称</w:t>
            </w:r>
          </w:p>
        </w:tc>
        <w:tc>
          <w:tcPr>
            <w:tcW w:w="6577" w:type="dxa"/>
            <w:gridSpan w:val="3"/>
            <w:tcBorders>
              <w:top w:val="single" w:sz="8" w:space="0" w:color="auto"/>
            </w:tcBorders>
            <w:vAlign w:val="center"/>
          </w:tcPr>
          <w:p w:rsidR="003651CE" w:rsidRPr="00851154" w:rsidRDefault="003651CE" w:rsidP="007B1837">
            <w:pPr>
              <w:widowControl/>
              <w:spacing w:line="440" w:lineRule="exact"/>
              <w:ind w:firstLine="560"/>
              <w:jc w:val="center"/>
              <w:rPr>
                <w:rFonts w:ascii="宋体" w:cs="宋体"/>
                <w:kern w:val="0"/>
                <w:sz w:val="24"/>
                <w:szCs w:val="21"/>
              </w:rPr>
            </w:pPr>
          </w:p>
        </w:tc>
      </w:tr>
      <w:tr w:rsidR="003651CE" w:rsidRPr="00851154" w:rsidTr="007B1837">
        <w:trPr>
          <w:trHeight w:val="605"/>
        </w:trPr>
        <w:tc>
          <w:tcPr>
            <w:tcW w:w="2282" w:type="dxa"/>
            <w:tcBorders>
              <w:top w:val="single" w:sz="8" w:space="0" w:color="auto"/>
            </w:tcBorders>
            <w:vAlign w:val="center"/>
          </w:tcPr>
          <w:p w:rsidR="003651CE" w:rsidRPr="00851154" w:rsidRDefault="003651CE" w:rsidP="007B183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投标人名称</w:t>
            </w:r>
          </w:p>
        </w:tc>
        <w:tc>
          <w:tcPr>
            <w:tcW w:w="6577" w:type="dxa"/>
            <w:gridSpan w:val="3"/>
            <w:tcBorders>
              <w:top w:val="single" w:sz="8" w:space="0" w:color="auto"/>
            </w:tcBorders>
            <w:vAlign w:val="center"/>
          </w:tcPr>
          <w:p w:rsidR="003651CE" w:rsidRPr="00851154" w:rsidRDefault="003651CE" w:rsidP="007B1837">
            <w:pPr>
              <w:widowControl/>
              <w:spacing w:line="440" w:lineRule="exact"/>
              <w:ind w:firstLine="480"/>
              <w:jc w:val="center"/>
              <w:rPr>
                <w:rFonts w:ascii="宋体" w:cs="宋体"/>
                <w:kern w:val="0"/>
                <w:sz w:val="24"/>
                <w:szCs w:val="21"/>
              </w:rPr>
            </w:pPr>
          </w:p>
        </w:tc>
      </w:tr>
      <w:tr w:rsidR="003651CE" w:rsidRPr="00851154" w:rsidTr="007B1837">
        <w:trPr>
          <w:trHeight w:val="605"/>
        </w:trPr>
        <w:tc>
          <w:tcPr>
            <w:tcW w:w="2282" w:type="dxa"/>
            <w:vAlign w:val="center"/>
          </w:tcPr>
          <w:p w:rsidR="003651CE" w:rsidRPr="00851154" w:rsidRDefault="003651CE" w:rsidP="007B1837">
            <w:pPr>
              <w:widowControl/>
              <w:spacing w:line="440" w:lineRule="exact"/>
              <w:ind w:firstLineChars="100" w:firstLine="240"/>
              <w:jc w:val="center"/>
              <w:rPr>
                <w:rFonts w:ascii="宋体" w:cs="宋体"/>
                <w:kern w:val="0"/>
                <w:sz w:val="24"/>
                <w:szCs w:val="21"/>
              </w:rPr>
            </w:pPr>
            <w:r w:rsidRPr="00851154">
              <w:rPr>
                <w:rFonts w:ascii="宋体" w:hAnsi="宋体" w:cs="宋体" w:hint="eastAsia"/>
                <w:kern w:val="0"/>
                <w:sz w:val="24"/>
                <w:szCs w:val="21"/>
              </w:rPr>
              <w:t>投标人联系地址</w:t>
            </w:r>
          </w:p>
        </w:tc>
        <w:tc>
          <w:tcPr>
            <w:tcW w:w="6577" w:type="dxa"/>
            <w:gridSpan w:val="3"/>
            <w:vAlign w:val="center"/>
          </w:tcPr>
          <w:p w:rsidR="003651CE" w:rsidRPr="00851154" w:rsidRDefault="003651CE" w:rsidP="007B1837">
            <w:pPr>
              <w:widowControl/>
              <w:spacing w:line="440" w:lineRule="exact"/>
              <w:ind w:firstLine="480"/>
              <w:jc w:val="center"/>
              <w:rPr>
                <w:rFonts w:ascii="宋体" w:cs="宋体"/>
                <w:kern w:val="0"/>
                <w:sz w:val="24"/>
                <w:szCs w:val="21"/>
              </w:rPr>
            </w:pPr>
          </w:p>
        </w:tc>
      </w:tr>
      <w:tr w:rsidR="003651CE" w:rsidRPr="00851154" w:rsidTr="007B1837">
        <w:trPr>
          <w:trHeight w:val="538"/>
        </w:trPr>
        <w:tc>
          <w:tcPr>
            <w:tcW w:w="2282" w:type="dxa"/>
            <w:vAlign w:val="center"/>
          </w:tcPr>
          <w:p w:rsidR="003651CE" w:rsidRPr="00851154" w:rsidRDefault="003651CE" w:rsidP="007B183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法定代表人</w:t>
            </w:r>
          </w:p>
        </w:tc>
        <w:tc>
          <w:tcPr>
            <w:tcW w:w="2431" w:type="dxa"/>
            <w:vAlign w:val="center"/>
          </w:tcPr>
          <w:p w:rsidR="003651CE" w:rsidRPr="00851154" w:rsidRDefault="003651CE" w:rsidP="007B1837">
            <w:pPr>
              <w:widowControl/>
              <w:spacing w:line="440" w:lineRule="exact"/>
              <w:ind w:firstLine="480"/>
              <w:jc w:val="center"/>
              <w:rPr>
                <w:rFonts w:ascii="宋体" w:cs="宋体"/>
                <w:kern w:val="0"/>
                <w:sz w:val="24"/>
                <w:szCs w:val="21"/>
              </w:rPr>
            </w:pPr>
          </w:p>
        </w:tc>
        <w:tc>
          <w:tcPr>
            <w:tcW w:w="1747" w:type="dxa"/>
            <w:vAlign w:val="center"/>
          </w:tcPr>
          <w:p w:rsidR="003651CE" w:rsidRPr="00851154" w:rsidRDefault="003651CE" w:rsidP="007B1837">
            <w:pPr>
              <w:widowControl/>
              <w:spacing w:line="440" w:lineRule="exact"/>
              <w:jc w:val="center"/>
              <w:rPr>
                <w:rFonts w:ascii="宋体" w:cs="宋体"/>
                <w:kern w:val="0"/>
                <w:sz w:val="24"/>
                <w:szCs w:val="21"/>
              </w:rPr>
            </w:pPr>
            <w:r w:rsidRPr="00851154">
              <w:rPr>
                <w:rFonts w:ascii="宋体" w:hAnsi="宋体" w:cs="宋体" w:hint="eastAsia"/>
                <w:kern w:val="0"/>
                <w:sz w:val="24"/>
                <w:szCs w:val="21"/>
              </w:rPr>
              <w:t>法人委托人</w:t>
            </w:r>
          </w:p>
        </w:tc>
        <w:tc>
          <w:tcPr>
            <w:tcW w:w="2399" w:type="dxa"/>
            <w:vAlign w:val="center"/>
          </w:tcPr>
          <w:p w:rsidR="003651CE" w:rsidRPr="00851154" w:rsidRDefault="003651CE" w:rsidP="007B1837">
            <w:pPr>
              <w:widowControl/>
              <w:spacing w:line="440" w:lineRule="exact"/>
              <w:ind w:firstLine="480"/>
              <w:jc w:val="center"/>
              <w:rPr>
                <w:rFonts w:ascii="宋体" w:cs="宋体"/>
                <w:kern w:val="0"/>
                <w:sz w:val="24"/>
                <w:szCs w:val="21"/>
              </w:rPr>
            </w:pPr>
          </w:p>
        </w:tc>
      </w:tr>
      <w:tr w:rsidR="003651CE" w:rsidRPr="00851154" w:rsidTr="007B1837">
        <w:trPr>
          <w:trHeight w:val="538"/>
        </w:trPr>
        <w:tc>
          <w:tcPr>
            <w:tcW w:w="2282" w:type="dxa"/>
            <w:vAlign w:val="center"/>
          </w:tcPr>
          <w:p w:rsidR="003651CE" w:rsidRPr="00851154" w:rsidRDefault="003651CE" w:rsidP="007B183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投标联系人</w:t>
            </w:r>
          </w:p>
        </w:tc>
        <w:tc>
          <w:tcPr>
            <w:tcW w:w="2431" w:type="dxa"/>
            <w:vAlign w:val="center"/>
          </w:tcPr>
          <w:p w:rsidR="003651CE" w:rsidRPr="00851154" w:rsidRDefault="003651CE" w:rsidP="007B1837">
            <w:pPr>
              <w:widowControl/>
              <w:spacing w:line="440" w:lineRule="exact"/>
              <w:ind w:firstLine="480"/>
              <w:jc w:val="center"/>
              <w:rPr>
                <w:rFonts w:ascii="宋体" w:cs="宋体"/>
                <w:kern w:val="0"/>
                <w:sz w:val="24"/>
                <w:szCs w:val="21"/>
              </w:rPr>
            </w:pPr>
          </w:p>
        </w:tc>
        <w:tc>
          <w:tcPr>
            <w:tcW w:w="1747" w:type="dxa"/>
            <w:vAlign w:val="center"/>
          </w:tcPr>
          <w:p w:rsidR="003651CE" w:rsidRPr="00851154" w:rsidRDefault="003651CE" w:rsidP="007B1837">
            <w:pPr>
              <w:widowControl/>
              <w:spacing w:line="440" w:lineRule="exact"/>
              <w:jc w:val="center"/>
              <w:rPr>
                <w:rFonts w:ascii="宋体" w:cs="宋体"/>
                <w:kern w:val="0"/>
                <w:sz w:val="24"/>
                <w:szCs w:val="21"/>
              </w:rPr>
            </w:pPr>
            <w:r w:rsidRPr="00851154">
              <w:rPr>
                <w:rFonts w:ascii="宋体" w:hAnsi="宋体" w:cs="宋体" w:hint="eastAsia"/>
                <w:kern w:val="0"/>
                <w:sz w:val="24"/>
                <w:szCs w:val="21"/>
              </w:rPr>
              <w:t>联系电话</w:t>
            </w:r>
          </w:p>
        </w:tc>
        <w:tc>
          <w:tcPr>
            <w:tcW w:w="2399" w:type="dxa"/>
            <w:vAlign w:val="center"/>
          </w:tcPr>
          <w:p w:rsidR="003651CE" w:rsidRPr="00851154" w:rsidRDefault="003651CE" w:rsidP="007B1837">
            <w:pPr>
              <w:widowControl/>
              <w:spacing w:line="440" w:lineRule="exact"/>
              <w:ind w:firstLine="480"/>
              <w:jc w:val="center"/>
              <w:rPr>
                <w:rFonts w:ascii="宋体" w:cs="宋体"/>
                <w:kern w:val="0"/>
                <w:sz w:val="24"/>
                <w:szCs w:val="21"/>
              </w:rPr>
            </w:pPr>
          </w:p>
        </w:tc>
      </w:tr>
      <w:tr w:rsidR="003651CE" w:rsidRPr="00851154" w:rsidTr="007B1837">
        <w:trPr>
          <w:trHeight w:val="538"/>
        </w:trPr>
        <w:tc>
          <w:tcPr>
            <w:tcW w:w="2282" w:type="dxa"/>
            <w:vAlign w:val="center"/>
          </w:tcPr>
          <w:p w:rsidR="003651CE" w:rsidRPr="00851154" w:rsidRDefault="003651CE" w:rsidP="007B1837">
            <w:pPr>
              <w:widowControl/>
              <w:spacing w:line="440" w:lineRule="exact"/>
              <w:ind w:firstLine="480"/>
              <w:jc w:val="center"/>
              <w:rPr>
                <w:rFonts w:ascii="宋体" w:cs="宋体"/>
                <w:kern w:val="0"/>
                <w:sz w:val="24"/>
                <w:szCs w:val="21"/>
              </w:rPr>
            </w:pPr>
            <w:r w:rsidRPr="00851154">
              <w:rPr>
                <w:rFonts w:ascii="宋体" w:hAnsi="宋体" w:cs="宋体" w:hint="eastAsia"/>
                <w:kern w:val="0"/>
                <w:sz w:val="24"/>
                <w:szCs w:val="21"/>
              </w:rPr>
              <w:t>传真</w:t>
            </w:r>
          </w:p>
        </w:tc>
        <w:tc>
          <w:tcPr>
            <w:tcW w:w="2431" w:type="dxa"/>
            <w:vAlign w:val="center"/>
          </w:tcPr>
          <w:p w:rsidR="003651CE" w:rsidRPr="00851154" w:rsidRDefault="003651CE" w:rsidP="007B1837">
            <w:pPr>
              <w:widowControl/>
              <w:spacing w:line="440" w:lineRule="exact"/>
              <w:ind w:firstLine="480"/>
              <w:jc w:val="center"/>
              <w:rPr>
                <w:rFonts w:ascii="宋体" w:cs="宋体"/>
                <w:kern w:val="0"/>
                <w:sz w:val="24"/>
                <w:szCs w:val="21"/>
              </w:rPr>
            </w:pPr>
          </w:p>
        </w:tc>
        <w:tc>
          <w:tcPr>
            <w:tcW w:w="1747" w:type="dxa"/>
            <w:vAlign w:val="center"/>
          </w:tcPr>
          <w:p w:rsidR="003651CE" w:rsidRPr="00851154" w:rsidRDefault="003651CE" w:rsidP="007B1837">
            <w:pPr>
              <w:widowControl/>
              <w:spacing w:line="440" w:lineRule="exact"/>
              <w:jc w:val="center"/>
              <w:rPr>
                <w:rFonts w:ascii="宋体" w:cs="宋体"/>
                <w:kern w:val="0"/>
                <w:sz w:val="24"/>
                <w:szCs w:val="21"/>
              </w:rPr>
            </w:pPr>
            <w:r w:rsidRPr="00851154">
              <w:rPr>
                <w:rFonts w:ascii="宋体" w:hAnsi="宋体" w:cs="宋体" w:hint="eastAsia"/>
                <w:kern w:val="0"/>
                <w:sz w:val="24"/>
                <w:szCs w:val="21"/>
              </w:rPr>
              <w:t>电子邮箱  （必填）</w:t>
            </w:r>
          </w:p>
        </w:tc>
        <w:tc>
          <w:tcPr>
            <w:tcW w:w="2399" w:type="dxa"/>
            <w:vAlign w:val="center"/>
          </w:tcPr>
          <w:p w:rsidR="003651CE" w:rsidRPr="00851154" w:rsidRDefault="003651CE" w:rsidP="007B1837">
            <w:pPr>
              <w:widowControl/>
              <w:spacing w:line="440" w:lineRule="exact"/>
              <w:ind w:firstLine="480"/>
              <w:jc w:val="center"/>
              <w:rPr>
                <w:rFonts w:ascii="宋体" w:cs="宋体"/>
                <w:kern w:val="0"/>
                <w:sz w:val="24"/>
                <w:szCs w:val="21"/>
              </w:rPr>
            </w:pPr>
          </w:p>
        </w:tc>
      </w:tr>
      <w:tr w:rsidR="003651CE" w:rsidRPr="00851154" w:rsidTr="007B1837">
        <w:trPr>
          <w:trHeight w:val="7004"/>
        </w:trPr>
        <w:tc>
          <w:tcPr>
            <w:tcW w:w="8859" w:type="dxa"/>
            <w:gridSpan w:val="4"/>
            <w:tcBorders>
              <w:bottom w:val="single" w:sz="8" w:space="0" w:color="auto"/>
            </w:tcBorders>
            <w:vAlign w:val="center"/>
          </w:tcPr>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r w:rsidRPr="00851154">
              <w:rPr>
                <w:rFonts w:ascii="宋体" w:hAnsi="宋体" w:cs="宋体"/>
                <w:kern w:val="0"/>
                <w:sz w:val="24"/>
                <w:szCs w:val="21"/>
              </w:rPr>
              <w:t>1.</w:t>
            </w:r>
            <w:r w:rsidRPr="00851154">
              <w:rPr>
                <w:rFonts w:ascii="宋体" w:hAnsi="宋体" w:cs="宋体" w:hint="eastAsia"/>
                <w:kern w:val="0"/>
                <w:sz w:val="24"/>
                <w:szCs w:val="21"/>
              </w:rPr>
              <w:t>购买招标文件方式：电子版</w:t>
            </w:r>
          </w:p>
          <w:p w:rsidR="003651CE" w:rsidRDefault="003651CE" w:rsidP="007B1837">
            <w:pPr>
              <w:widowControl/>
              <w:spacing w:line="440" w:lineRule="exact"/>
              <w:ind w:firstLine="480"/>
              <w:jc w:val="left"/>
              <w:rPr>
                <w:rFonts w:ascii="宋体" w:cs="宋体"/>
                <w:kern w:val="0"/>
                <w:sz w:val="24"/>
                <w:szCs w:val="21"/>
              </w:rPr>
            </w:pPr>
          </w:p>
          <w:p w:rsidR="003651CE"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r w:rsidRPr="00851154">
              <w:rPr>
                <w:rFonts w:ascii="宋体" w:hAnsi="宋体" w:cs="宋体"/>
                <w:kern w:val="0"/>
                <w:sz w:val="24"/>
                <w:szCs w:val="21"/>
              </w:rPr>
              <w:t>2.</w:t>
            </w:r>
            <w:r w:rsidRPr="00851154">
              <w:rPr>
                <w:rFonts w:ascii="宋体" w:hAnsi="宋体" w:cs="宋体" w:hint="eastAsia"/>
                <w:kern w:val="0"/>
                <w:sz w:val="24"/>
                <w:szCs w:val="21"/>
              </w:rPr>
              <w:t>申请投标包件：</w:t>
            </w: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r w:rsidRPr="00851154">
              <w:rPr>
                <w:rFonts w:ascii="宋体" w:hAnsi="宋体" w:cs="宋体"/>
                <w:kern w:val="0"/>
                <w:sz w:val="24"/>
                <w:szCs w:val="21"/>
              </w:rPr>
              <w:t>3.</w:t>
            </w:r>
            <w:r w:rsidRPr="00851154">
              <w:rPr>
                <w:rFonts w:ascii="宋体" w:hAnsi="宋体" w:cs="宋体" w:hint="eastAsia"/>
                <w:kern w:val="0"/>
                <w:sz w:val="24"/>
                <w:szCs w:val="21"/>
              </w:rPr>
              <w:t>其它说明：</w:t>
            </w: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right="480" w:firstLineChars="2200" w:firstLine="5280"/>
              <w:jc w:val="left"/>
              <w:rPr>
                <w:rFonts w:ascii="宋体" w:cs="宋体"/>
                <w:kern w:val="0"/>
                <w:sz w:val="24"/>
                <w:szCs w:val="21"/>
              </w:rPr>
            </w:pPr>
            <w:r w:rsidRPr="00851154">
              <w:rPr>
                <w:rFonts w:ascii="宋体" w:hAnsi="宋体" w:cs="宋体" w:hint="eastAsia"/>
                <w:kern w:val="0"/>
                <w:sz w:val="24"/>
                <w:szCs w:val="21"/>
              </w:rPr>
              <w:t>投标人（公章）</w:t>
            </w:r>
          </w:p>
          <w:p w:rsidR="003651CE" w:rsidRPr="00851154" w:rsidRDefault="003651CE" w:rsidP="007B1837">
            <w:pPr>
              <w:widowControl/>
              <w:spacing w:line="440" w:lineRule="exact"/>
              <w:ind w:firstLine="480"/>
              <w:jc w:val="left"/>
              <w:rPr>
                <w:rFonts w:ascii="宋体" w:cs="宋体"/>
                <w:kern w:val="0"/>
                <w:sz w:val="24"/>
                <w:szCs w:val="21"/>
              </w:rPr>
            </w:pPr>
          </w:p>
          <w:p w:rsidR="003651CE" w:rsidRPr="00851154" w:rsidRDefault="003651CE" w:rsidP="007B1837">
            <w:pPr>
              <w:widowControl/>
              <w:spacing w:line="440" w:lineRule="exact"/>
              <w:ind w:firstLineChars="2750" w:firstLine="6600"/>
              <w:jc w:val="left"/>
              <w:rPr>
                <w:rFonts w:ascii="宋体" w:cs="宋体"/>
                <w:kern w:val="0"/>
                <w:sz w:val="24"/>
                <w:szCs w:val="21"/>
              </w:rPr>
            </w:pPr>
            <w:r w:rsidRPr="00851154">
              <w:rPr>
                <w:rFonts w:ascii="宋体" w:hAnsi="宋体" w:cs="宋体" w:hint="eastAsia"/>
                <w:kern w:val="0"/>
                <w:sz w:val="24"/>
                <w:szCs w:val="21"/>
              </w:rPr>
              <w:t>年</w:t>
            </w:r>
            <w:r>
              <w:rPr>
                <w:rFonts w:ascii="宋体" w:hAnsi="宋体" w:cs="宋体" w:hint="eastAsia"/>
                <w:kern w:val="0"/>
                <w:sz w:val="24"/>
                <w:szCs w:val="21"/>
              </w:rPr>
              <w:t xml:space="preserve">  </w:t>
            </w:r>
            <w:r>
              <w:rPr>
                <w:rFonts w:ascii="宋体" w:hAnsi="宋体" w:cs="宋体"/>
                <w:kern w:val="0"/>
                <w:sz w:val="24"/>
                <w:szCs w:val="21"/>
              </w:rPr>
              <w:t xml:space="preserve"> </w:t>
            </w:r>
            <w:r w:rsidRPr="00851154">
              <w:rPr>
                <w:rFonts w:ascii="宋体" w:hAnsi="宋体" w:cs="宋体" w:hint="eastAsia"/>
                <w:kern w:val="0"/>
                <w:sz w:val="24"/>
                <w:szCs w:val="21"/>
              </w:rPr>
              <w:t>月</w:t>
            </w:r>
            <w:r>
              <w:rPr>
                <w:rFonts w:ascii="宋体" w:hAnsi="宋体" w:cs="宋体" w:hint="eastAsia"/>
                <w:kern w:val="0"/>
                <w:sz w:val="24"/>
                <w:szCs w:val="21"/>
              </w:rPr>
              <w:t xml:space="preserve">   </w:t>
            </w:r>
            <w:r w:rsidRPr="00851154">
              <w:rPr>
                <w:rFonts w:ascii="宋体" w:hAnsi="宋体" w:cs="宋体" w:hint="eastAsia"/>
                <w:kern w:val="0"/>
                <w:sz w:val="24"/>
                <w:szCs w:val="21"/>
              </w:rPr>
              <w:t>日</w:t>
            </w:r>
          </w:p>
          <w:p w:rsidR="003651CE" w:rsidRPr="00851154" w:rsidRDefault="003651CE" w:rsidP="007B1837">
            <w:pPr>
              <w:widowControl/>
              <w:spacing w:line="440" w:lineRule="exact"/>
              <w:ind w:firstLineChars="2150" w:firstLine="5160"/>
              <w:jc w:val="left"/>
              <w:rPr>
                <w:rFonts w:ascii="宋体" w:cs="宋体"/>
                <w:kern w:val="0"/>
                <w:sz w:val="24"/>
                <w:szCs w:val="21"/>
              </w:rPr>
            </w:pPr>
          </w:p>
        </w:tc>
      </w:tr>
    </w:tbl>
    <w:p w:rsidR="003651CE" w:rsidRPr="00851154" w:rsidRDefault="003651CE" w:rsidP="003651CE">
      <w:pPr>
        <w:ind w:firstLine="560"/>
      </w:pPr>
    </w:p>
    <w:p w:rsidR="003651CE" w:rsidRDefault="003651CE" w:rsidP="003651CE">
      <w:pPr>
        <w:rPr>
          <w:rFonts w:ascii="宋体" w:hAnsi="宋体"/>
        </w:rPr>
      </w:pPr>
    </w:p>
    <w:p w:rsidR="003651CE" w:rsidRDefault="003651CE" w:rsidP="003651CE">
      <w:pPr>
        <w:rPr>
          <w:rFonts w:ascii="宋体" w:hAnsi="宋体"/>
        </w:rPr>
      </w:pPr>
    </w:p>
    <w:p w:rsidR="003651CE" w:rsidRPr="005F3443" w:rsidRDefault="003651CE" w:rsidP="003651CE">
      <w:pPr>
        <w:widowControl/>
        <w:spacing w:line="380" w:lineRule="atLeast"/>
        <w:ind w:firstLine="561"/>
        <w:outlineLvl w:val="0"/>
        <w:rPr>
          <w:rFonts w:ascii="新宋体" w:eastAsia="新宋体" w:hAnsi="新宋体" w:cs="新宋体"/>
          <w:bCs/>
          <w:kern w:val="0"/>
        </w:rPr>
      </w:pPr>
      <w:r w:rsidRPr="005F3443">
        <w:rPr>
          <w:rFonts w:ascii="新宋体" w:eastAsia="新宋体" w:hAnsi="新宋体" w:cs="新宋体" w:hint="eastAsia"/>
          <w:bCs/>
          <w:kern w:val="0"/>
        </w:rPr>
        <w:lastRenderedPageBreak/>
        <w:t>附件三</w:t>
      </w:r>
      <w:r>
        <w:rPr>
          <w:rFonts w:ascii="新宋体" w:eastAsia="新宋体" w:hAnsi="新宋体" w:cs="新宋体" w:hint="eastAsia"/>
          <w:bCs/>
          <w:kern w:val="0"/>
        </w:rPr>
        <w:t>：</w:t>
      </w:r>
    </w:p>
    <w:p w:rsidR="003651CE" w:rsidRDefault="003651CE" w:rsidP="003651CE">
      <w:pPr>
        <w:spacing w:before="30"/>
        <w:ind w:left="760"/>
        <w:rPr>
          <w:rFonts w:ascii="方正小标宋简体" w:eastAsia="方正小标宋简体" w:hAnsi="方正小标宋简体" w:cs="方正小标宋简体"/>
          <w:sz w:val="36"/>
          <w:szCs w:val="36"/>
        </w:rPr>
      </w:pPr>
      <w:bookmarkStart w:id="106" w:name="中国中铁2019-2021年度电线电缆准入供应商名录"/>
      <w:bookmarkEnd w:id="106"/>
      <w:r>
        <w:rPr>
          <w:rFonts w:ascii="方正小标宋简体" w:eastAsia="方正小标宋简体" w:hAnsi="方正小标宋简体" w:cs="方正小标宋简体"/>
          <w:sz w:val="36"/>
          <w:szCs w:val="36"/>
        </w:rPr>
        <w:t>中国中铁 2019-2021</w:t>
      </w:r>
      <w:r>
        <w:rPr>
          <w:rFonts w:ascii="方正小标宋简体" w:eastAsia="方正小标宋简体" w:hAnsi="方正小标宋简体" w:cs="方正小标宋简体"/>
          <w:spacing w:val="1"/>
          <w:sz w:val="36"/>
          <w:szCs w:val="36"/>
        </w:rPr>
        <w:t xml:space="preserve"> </w:t>
      </w:r>
      <w:r>
        <w:rPr>
          <w:rFonts w:ascii="方正小标宋简体" w:eastAsia="方正小标宋简体" w:hAnsi="方正小标宋简体" w:cs="方正小标宋简体"/>
          <w:sz w:val="36"/>
          <w:szCs w:val="36"/>
        </w:rPr>
        <w:t>年度电线电缆准入供应商名录</w:t>
      </w:r>
    </w:p>
    <w:p w:rsidR="003651CE" w:rsidRDefault="003651CE" w:rsidP="003651CE">
      <w:pPr>
        <w:pStyle w:val="afffff8"/>
        <w:spacing w:before="126"/>
        <w:ind w:left="214" w:right="7947"/>
        <w:jc w:val="center"/>
        <w:rPr>
          <w:b/>
          <w:bCs/>
        </w:rPr>
      </w:pPr>
      <w:r>
        <w:t>一、通信电缆</w:t>
      </w:r>
    </w:p>
    <w:p w:rsidR="003651CE" w:rsidRDefault="003651CE" w:rsidP="003651CE">
      <w:pPr>
        <w:spacing w:before="10"/>
        <w:rPr>
          <w:rFonts w:ascii="宋体" w:hAnsi="宋体" w:cs="宋体"/>
          <w:b/>
          <w:bCs/>
          <w:sz w:val="6"/>
          <w:szCs w:val="6"/>
        </w:r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60"/>
        <w:gridCol w:w="708"/>
      </w:tblGrid>
      <w:tr w:rsidR="003651CE" w:rsidTr="007B1837">
        <w:trPr>
          <w:trHeight w:hRule="exact" w:val="610"/>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序号</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535"/>
              <w:rPr>
                <w:rFonts w:ascii="宋体" w:hAnsi="宋体" w:cs="宋体"/>
                <w:sz w:val="21"/>
                <w:szCs w:val="21"/>
              </w:rPr>
            </w:pPr>
            <w:r>
              <w:rPr>
                <w:rFonts w:ascii="宋体" w:hAnsi="宋体" w:cs="宋体"/>
                <w:b/>
                <w:bCs/>
                <w:sz w:val="21"/>
                <w:szCs w:val="21"/>
              </w:rPr>
              <w:t>供应商名称</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4"/>
              <w:jc w:val="center"/>
              <w:rPr>
                <w:rFonts w:ascii="宋体" w:hAnsi="宋体" w:cs="宋体"/>
                <w:sz w:val="21"/>
                <w:szCs w:val="21"/>
              </w:rPr>
            </w:pPr>
            <w:r>
              <w:rPr>
                <w:rFonts w:ascii="宋体" w:hAnsi="宋体" w:cs="宋体"/>
                <w:b/>
                <w:bCs/>
                <w:sz w:val="21"/>
                <w:szCs w:val="21"/>
              </w:rPr>
              <w:t>业务负责人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319"/>
              <w:rPr>
                <w:rFonts w:ascii="宋体" w:hAnsi="宋体" w:cs="宋体"/>
                <w:sz w:val="21"/>
                <w:szCs w:val="21"/>
              </w:rPr>
            </w:pPr>
            <w:r>
              <w:rPr>
                <w:rFonts w:ascii="宋体" w:hAnsi="宋体" w:cs="宋体"/>
                <w:b/>
                <w:bCs/>
                <w:sz w:val="21"/>
                <w:szCs w:val="21"/>
              </w:rPr>
              <w:t>联系电话</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生产地址</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136"/>
              <w:rPr>
                <w:rFonts w:ascii="宋体" w:hAnsi="宋体" w:cs="宋体"/>
                <w:sz w:val="21"/>
                <w:szCs w:val="21"/>
              </w:rPr>
            </w:pPr>
            <w:r>
              <w:rPr>
                <w:rFonts w:ascii="宋体" w:hAnsi="宋体" w:cs="宋体"/>
                <w:b/>
                <w:bCs/>
                <w:sz w:val="21"/>
                <w:szCs w:val="21"/>
              </w:rPr>
              <w:t>备注</w:t>
            </w: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江苏亨鑫科技有限公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王维</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17706153366</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z w:val="21"/>
                <w:szCs w:val="21"/>
                <w:lang w:eastAsia="zh-CN"/>
              </w:rPr>
              <w:t>江苏省宜兴市丁蜀镇陶都路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138</w:t>
            </w:r>
            <w:r>
              <w:rPr>
                <w:rFonts w:ascii="宋体" w:hAnsi="宋体" w:cs="宋体"/>
                <w:spacing w:val="-50"/>
                <w:sz w:val="21"/>
                <w:szCs w:val="21"/>
              </w:rPr>
              <w:t xml:space="preserve"> </w:t>
            </w:r>
            <w:r>
              <w:rPr>
                <w:rFonts w:ascii="宋体" w:hAnsi="宋体" w:cs="宋体"/>
                <w:sz w:val="21"/>
                <w:szCs w:val="21"/>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通鼎互联信息股份有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冯磊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18901558822</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101"/>
              <w:rPr>
                <w:rFonts w:ascii="宋体" w:hAnsi="宋体" w:cs="宋体"/>
                <w:sz w:val="21"/>
                <w:szCs w:val="21"/>
                <w:lang w:eastAsia="zh-CN"/>
              </w:rPr>
            </w:pPr>
            <w:r>
              <w:rPr>
                <w:rFonts w:ascii="宋体" w:hAnsi="宋体" w:cs="宋体"/>
                <w:sz w:val="21"/>
                <w:szCs w:val="21"/>
                <w:lang w:eastAsia="zh-CN"/>
              </w:rPr>
              <w:t>苏州市吴江区震泽镇八都经 济开发区小平大道</w:t>
            </w:r>
            <w:r>
              <w:rPr>
                <w:rFonts w:ascii="宋体" w:hAnsi="宋体" w:cs="宋体"/>
                <w:spacing w:val="-52"/>
                <w:sz w:val="21"/>
                <w:szCs w:val="21"/>
                <w:lang w:eastAsia="zh-CN"/>
              </w:rPr>
              <w:t xml:space="preserve"> </w:t>
            </w:r>
            <w:r>
              <w:rPr>
                <w:rFonts w:ascii="宋体" w:hAnsi="宋体" w:cs="宋体"/>
                <w:sz w:val="21"/>
                <w:szCs w:val="21"/>
                <w:lang w:eastAsia="zh-CN"/>
              </w:rPr>
              <w:t>8</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中天射频电缆有限公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曹小红</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18051669660</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 w:line="273" w:lineRule="exact"/>
              <w:jc w:val="center"/>
              <w:rPr>
                <w:rFonts w:ascii="宋体" w:hAnsi="宋体" w:cs="宋体"/>
                <w:sz w:val="21"/>
                <w:szCs w:val="21"/>
                <w:lang w:eastAsia="zh-CN"/>
              </w:rPr>
            </w:pPr>
            <w:r>
              <w:rPr>
                <w:rFonts w:ascii="宋体" w:hAnsi="宋体" w:cs="宋体"/>
                <w:sz w:val="21"/>
                <w:szCs w:val="21"/>
                <w:lang w:eastAsia="zh-CN"/>
              </w:rPr>
              <w:t>江苏省南通市开发区齐心路</w:t>
            </w:r>
          </w:p>
          <w:p w:rsidR="003651CE" w:rsidRDefault="003651CE" w:rsidP="007B1837">
            <w:pPr>
              <w:pStyle w:val="TableParagraph"/>
              <w:spacing w:line="273" w:lineRule="exact"/>
              <w:jc w:val="center"/>
              <w:rPr>
                <w:rFonts w:ascii="宋体" w:hAnsi="宋体" w:cs="宋体"/>
                <w:sz w:val="21"/>
                <w:szCs w:val="21"/>
              </w:rPr>
            </w:pPr>
            <w:r>
              <w:rPr>
                <w:rFonts w:ascii="宋体" w:hAnsi="宋体" w:cs="宋体"/>
                <w:sz w:val="21"/>
                <w:szCs w:val="21"/>
              </w:rPr>
              <w:t>105</w:t>
            </w:r>
            <w:r>
              <w:rPr>
                <w:rFonts w:ascii="宋体" w:hAnsi="宋体" w:cs="宋体"/>
                <w:spacing w:val="-50"/>
                <w:sz w:val="21"/>
                <w:szCs w:val="21"/>
              </w:rPr>
              <w:t xml:space="preserve"> </w:t>
            </w:r>
            <w:r>
              <w:rPr>
                <w:rFonts w:ascii="宋体" w:hAnsi="宋体" w:cs="宋体"/>
                <w:sz w:val="21"/>
                <w:szCs w:val="21"/>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江苏东强股份有限公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缪汉兵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103"/>
              <w:rPr>
                <w:rFonts w:ascii="宋体" w:hAnsi="宋体" w:cs="宋体"/>
                <w:sz w:val="21"/>
                <w:szCs w:val="21"/>
              </w:rPr>
            </w:pPr>
            <w:r>
              <w:rPr>
                <w:rFonts w:ascii="宋体"/>
                <w:sz w:val="21"/>
              </w:rPr>
              <w:t>13851021920</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103"/>
              <w:rPr>
                <w:rFonts w:ascii="宋体" w:hAnsi="宋体" w:cs="宋体"/>
                <w:sz w:val="21"/>
                <w:szCs w:val="21"/>
                <w:lang w:eastAsia="zh-CN"/>
              </w:rPr>
            </w:pPr>
            <w:r>
              <w:rPr>
                <w:rFonts w:ascii="宋体" w:hAnsi="宋体" w:cs="宋体"/>
                <w:sz w:val="21"/>
                <w:szCs w:val="21"/>
                <w:lang w:eastAsia="zh-CN"/>
              </w:rPr>
              <w:t>江苏省东台市头灶镇政</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浙江汉维通信器材有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胡强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18302872743</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101"/>
              <w:rPr>
                <w:rFonts w:ascii="宋体" w:hAnsi="宋体" w:cs="宋体"/>
                <w:sz w:val="21"/>
                <w:szCs w:val="21"/>
                <w:lang w:eastAsia="zh-CN"/>
              </w:rPr>
            </w:pPr>
            <w:r>
              <w:rPr>
                <w:rFonts w:ascii="宋体" w:hAnsi="宋体" w:cs="宋体"/>
                <w:sz w:val="21"/>
                <w:szCs w:val="21"/>
                <w:lang w:eastAsia="zh-CN"/>
              </w:rPr>
              <w:t>浙江省长兴县经济技术开发 区内</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宝胜科技创新股份有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葛翔</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15852861909</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z w:val="21"/>
                <w:szCs w:val="21"/>
                <w:lang w:eastAsia="zh-CN"/>
              </w:rPr>
              <w:t>江苏省宝应县安宜镇苏中路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w:t>
            </w:r>
            <w:r>
              <w:rPr>
                <w:rFonts w:ascii="宋体" w:hAnsi="宋体" w:cs="宋体"/>
                <w:spacing w:val="-52"/>
                <w:sz w:val="21"/>
                <w:szCs w:val="21"/>
              </w:rPr>
              <w:t xml:space="preserve"> </w:t>
            </w:r>
            <w:r>
              <w:rPr>
                <w:rFonts w:ascii="宋体" w:hAnsi="宋体" w:cs="宋体"/>
                <w:sz w:val="21"/>
                <w:szCs w:val="21"/>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西安西电光电缆有限</w:t>
            </w:r>
            <w:r>
              <w:rPr>
                <w:rFonts w:ascii="宋体" w:hAnsi="宋体" w:cs="宋体"/>
                <w:sz w:val="21"/>
                <w:szCs w:val="21"/>
                <w:lang w:eastAsia="zh-CN"/>
              </w:rPr>
              <w:t xml:space="preserve"> 责任公司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陆立鹏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18966762709</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西安市大庆路</w:t>
            </w:r>
            <w:r>
              <w:rPr>
                <w:rFonts w:ascii="宋体" w:hAnsi="宋体" w:cs="宋体"/>
                <w:spacing w:val="-53"/>
                <w:sz w:val="21"/>
                <w:szCs w:val="21"/>
              </w:rPr>
              <w:t xml:space="preserve"> </w:t>
            </w:r>
            <w:r>
              <w:rPr>
                <w:rFonts w:ascii="宋体" w:hAnsi="宋体" w:cs="宋体"/>
                <w:sz w:val="21"/>
                <w:szCs w:val="21"/>
              </w:rPr>
              <w:t>12</w:t>
            </w:r>
            <w:r>
              <w:rPr>
                <w:rFonts w:ascii="宋体" w:hAnsi="宋体" w:cs="宋体"/>
                <w:spacing w:val="-53"/>
                <w:sz w:val="21"/>
                <w:szCs w:val="21"/>
              </w:rPr>
              <w:t xml:space="preserve"> </w:t>
            </w:r>
            <w:r>
              <w:rPr>
                <w:rFonts w:ascii="宋体" w:hAnsi="宋体" w:cs="宋体"/>
                <w:sz w:val="21"/>
                <w:szCs w:val="21"/>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安徽华菱电缆集团有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何力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15705537766</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101"/>
              <w:rPr>
                <w:rFonts w:ascii="宋体" w:hAnsi="宋体" w:cs="宋体"/>
                <w:sz w:val="21"/>
                <w:szCs w:val="21"/>
                <w:lang w:eastAsia="zh-CN"/>
              </w:rPr>
            </w:pPr>
            <w:r>
              <w:rPr>
                <w:rFonts w:ascii="宋体" w:hAnsi="宋体" w:cs="宋体"/>
                <w:sz w:val="21"/>
                <w:szCs w:val="21"/>
                <w:lang w:eastAsia="zh-CN"/>
              </w:rPr>
              <w:t>安徽省芜湖市无为县龙庵工 业区华菱大道一号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763"/>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19"/>
                <w:szCs w:val="19"/>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52"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焦作铁路电缆有限责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sz w:val="15"/>
                <w:szCs w:val="15"/>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李正兵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07"/>
              <w:ind w:left="103"/>
              <w:rPr>
                <w:rFonts w:ascii="宋体" w:hAnsi="宋体" w:cs="宋体"/>
                <w:sz w:val="21"/>
                <w:szCs w:val="21"/>
              </w:rPr>
            </w:pPr>
            <w:r>
              <w:rPr>
                <w:rFonts w:ascii="宋体"/>
                <w:sz w:val="21"/>
              </w:rPr>
              <w:t>18603916196</w:t>
            </w:r>
          </w:p>
          <w:p w:rsidR="003651CE" w:rsidRDefault="003651CE" w:rsidP="007B1837">
            <w:pPr>
              <w:pStyle w:val="TableParagraph"/>
              <w:spacing w:before="47"/>
              <w:ind w:left="103"/>
              <w:rPr>
                <w:rFonts w:ascii="宋体" w:hAnsi="宋体" w:cs="宋体"/>
                <w:sz w:val="21"/>
                <w:szCs w:val="21"/>
              </w:rPr>
            </w:pPr>
            <w:r>
              <w:rPr>
                <w:rFonts w:ascii="宋体"/>
                <w:sz w:val="21"/>
              </w:rPr>
              <w:t>17703916703</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sz w:val="15"/>
                <w:szCs w:val="15"/>
                <w:lang w:eastAsia="zh-CN"/>
              </w:rPr>
            </w:pPr>
          </w:p>
          <w:p w:rsidR="003651CE" w:rsidRDefault="003651CE" w:rsidP="007B1837">
            <w:pPr>
              <w:pStyle w:val="TableParagraph"/>
              <w:ind w:left="103"/>
              <w:rPr>
                <w:rFonts w:ascii="宋体" w:hAnsi="宋体" w:cs="宋体"/>
                <w:sz w:val="21"/>
                <w:szCs w:val="21"/>
                <w:lang w:eastAsia="zh-CN"/>
              </w:rPr>
            </w:pPr>
            <w:r>
              <w:rPr>
                <w:rFonts w:ascii="宋体" w:hAnsi="宋体" w:cs="宋体"/>
                <w:sz w:val="21"/>
                <w:szCs w:val="21"/>
                <w:lang w:eastAsia="zh-CN"/>
              </w:rPr>
              <w:t>河南省焦作市站前路</w:t>
            </w:r>
            <w:r>
              <w:rPr>
                <w:rFonts w:ascii="宋体" w:hAnsi="宋体" w:cs="宋体"/>
                <w:spacing w:val="-53"/>
                <w:sz w:val="21"/>
                <w:szCs w:val="21"/>
                <w:lang w:eastAsia="zh-CN"/>
              </w:rPr>
              <w:t xml:space="preserve"> </w:t>
            </w:r>
            <w:r>
              <w:rPr>
                <w:rFonts w:ascii="宋体" w:hAnsi="宋体" w:cs="宋体"/>
                <w:sz w:val="21"/>
                <w:szCs w:val="21"/>
                <w:lang w:eastAsia="zh-CN"/>
              </w:rPr>
              <w:t>8</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江苏通鼎光电科技有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冯磊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
              <w:rPr>
                <w:rFonts w:ascii="宋体" w:hAnsi="宋体" w:cs="宋体"/>
                <w:b/>
                <w:bCs/>
                <w:sz w:val="15"/>
                <w:szCs w:val="15"/>
              </w:rPr>
            </w:pPr>
          </w:p>
          <w:p w:rsidR="003651CE" w:rsidRDefault="003651CE" w:rsidP="007B1837">
            <w:pPr>
              <w:pStyle w:val="TableParagraph"/>
              <w:ind w:left="103"/>
              <w:rPr>
                <w:rFonts w:ascii="宋体" w:hAnsi="宋体" w:cs="宋体"/>
                <w:sz w:val="21"/>
                <w:szCs w:val="21"/>
              </w:rPr>
            </w:pPr>
            <w:r>
              <w:rPr>
                <w:rFonts w:ascii="宋体"/>
                <w:sz w:val="21"/>
              </w:rPr>
              <w:t>051263873676</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100"/>
              <w:rPr>
                <w:rFonts w:ascii="宋体" w:hAnsi="宋体" w:cs="宋体"/>
                <w:sz w:val="21"/>
                <w:szCs w:val="21"/>
                <w:lang w:eastAsia="zh-CN"/>
              </w:rPr>
            </w:pPr>
            <w:r>
              <w:rPr>
                <w:rFonts w:ascii="宋体" w:hAnsi="宋体" w:cs="宋体"/>
                <w:sz w:val="21"/>
                <w:szCs w:val="21"/>
                <w:lang w:eastAsia="zh-CN"/>
              </w:rPr>
              <w:t>江苏省苏州市吴江区震泽镇 八都工业区小平大道</w:t>
            </w:r>
            <w:r>
              <w:rPr>
                <w:rFonts w:ascii="宋体" w:hAnsi="宋体" w:cs="宋体"/>
                <w:spacing w:val="-53"/>
                <w:sz w:val="21"/>
                <w:szCs w:val="21"/>
                <w:lang w:eastAsia="zh-CN"/>
              </w:rPr>
              <w:t xml:space="preserve"> </w:t>
            </w:r>
            <w:r>
              <w:rPr>
                <w:rFonts w:ascii="宋体" w:hAnsi="宋体" w:cs="宋体"/>
                <w:sz w:val="21"/>
                <w:szCs w:val="21"/>
                <w:lang w:eastAsia="zh-CN"/>
              </w:rPr>
              <w:t>18</w:t>
            </w:r>
            <w:r>
              <w:rPr>
                <w:rFonts w:ascii="宋体" w:hAnsi="宋体" w:cs="宋体"/>
                <w:spacing w:val="-55"/>
                <w:sz w:val="21"/>
                <w:szCs w:val="21"/>
                <w:lang w:eastAsia="zh-CN"/>
              </w:rPr>
              <w:t xml:space="preserve"> </w:t>
            </w:r>
            <w:r>
              <w:rPr>
                <w:rFonts w:ascii="宋体" w:hAnsi="宋体" w:cs="宋体"/>
                <w:sz w:val="21"/>
                <w:szCs w:val="21"/>
                <w:lang w:eastAsia="zh-CN"/>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武汉长飞通用电缆有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李德</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13507135535</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101"/>
              <w:rPr>
                <w:rFonts w:ascii="宋体" w:hAnsi="宋体" w:cs="宋体"/>
                <w:sz w:val="21"/>
                <w:szCs w:val="21"/>
                <w:lang w:eastAsia="zh-CN"/>
              </w:rPr>
            </w:pPr>
            <w:r>
              <w:rPr>
                <w:rFonts w:ascii="宋体" w:hAnsi="宋体" w:cs="宋体"/>
                <w:sz w:val="21"/>
                <w:szCs w:val="21"/>
                <w:lang w:eastAsia="zh-CN"/>
              </w:rPr>
              <w:t>武汉市东湖新技术开发区光 谷创业街</w:t>
            </w:r>
            <w:r>
              <w:rPr>
                <w:rFonts w:ascii="宋体" w:hAnsi="宋体" w:cs="宋体"/>
                <w:spacing w:val="-53"/>
                <w:sz w:val="21"/>
                <w:szCs w:val="21"/>
                <w:lang w:eastAsia="zh-CN"/>
              </w:rPr>
              <w:t xml:space="preserve"> </w:t>
            </w:r>
            <w:r>
              <w:rPr>
                <w:rFonts w:ascii="宋体" w:hAnsi="宋体" w:cs="宋体"/>
                <w:sz w:val="21"/>
                <w:szCs w:val="21"/>
                <w:lang w:eastAsia="zh-CN"/>
              </w:rPr>
              <w:t>65</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江苏中利集团股份有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阎丰收</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18210069858</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江苏省常熟东南经济开发区</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天水铁路电缆有限责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纪兵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13911761175</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z w:val="21"/>
                <w:szCs w:val="21"/>
                <w:lang w:eastAsia="zh-CN"/>
              </w:rPr>
              <w:t>甘肃省天水市秦州区坚家河</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4</w:t>
            </w:r>
            <w:r>
              <w:rPr>
                <w:rFonts w:ascii="宋体" w:hAnsi="宋体" w:cs="宋体"/>
                <w:spacing w:val="1"/>
                <w:sz w:val="21"/>
                <w:szCs w:val="21"/>
              </w:rPr>
              <w:t xml:space="preserve"> </w:t>
            </w:r>
            <w:r>
              <w:rPr>
                <w:rFonts w:ascii="宋体" w:hAnsi="宋体" w:cs="宋体"/>
                <w:sz w:val="21"/>
                <w:szCs w:val="21"/>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lang w:eastAsia="zh-CN"/>
              </w:rPr>
            </w:pPr>
            <w:r>
              <w:rPr>
                <w:rFonts w:ascii="宋体" w:hAnsi="宋体" w:cs="宋体"/>
                <w:spacing w:val="-1"/>
                <w:sz w:val="21"/>
                <w:szCs w:val="21"/>
                <w:lang w:eastAsia="zh-CN"/>
              </w:rPr>
              <w:t>天津市万博线缆有限</w:t>
            </w:r>
            <w:r>
              <w:rPr>
                <w:rFonts w:ascii="宋体" w:hAnsi="宋体" w:cs="宋体"/>
                <w:sz w:val="21"/>
                <w:szCs w:val="21"/>
                <w:lang w:eastAsia="zh-CN"/>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张纳辉</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13920080133</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5" w:lineRule="exact"/>
              <w:ind w:left="103"/>
              <w:rPr>
                <w:rFonts w:ascii="宋体" w:hAnsi="宋体" w:cs="宋体"/>
                <w:sz w:val="21"/>
                <w:szCs w:val="21"/>
                <w:lang w:eastAsia="zh-CN"/>
              </w:rPr>
            </w:pPr>
            <w:r>
              <w:rPr>
                <w:rFonts w:ascii="宋体" w:hAnsi="宋体" w:cs="宋体"/>
                <w:sz w:val="21"/>
                <w:szCs w:val="21"/>
                <w:lang w:eastAsia="zh-CN"/>
              </w:rPr>
              <w:t>天津市北辰科技园区景顺路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2</w:t>
            </w:r>
            <w:r>
              <w:rPr>
                <w:rFonts w:ascii="宋体" w:hAnsi="宋体" w:cs="宋体"/>
                <w:spacing w:val="-52"/>
                <w:sz w:val="21"/>
                <w:szCs w:val="21"/>
              </w:rPr>
              <w:t xml:space="preserve"> </w:t>
            </w:r>
            <w:r>
              <w:rPr>
                <w:rFonts w:ascii="宋体" w:hAnsi="宋体" w:cs="宋体"/>
                <w:sz w:val="21"/>
                <w:szCs w:val="21"/>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37" w:right="113" w:hanging="421"/>
              <w:rPr>
                <w:rFonts w:ascii="宋体" w:hAnsi="宋体" w:cs="宋体"/>
                <w:sz w:val="21"/>
                <w:szCs w:val="21"/>
                <w:lang w:eastAsia="zh-CN"/>
              </w:rPr>
            </w:pPr>
            <w:r>
              <w:rPr>
                <w:rFonts w:ascii="宋体" w:hAnsi="宋体" w:cs="宋体"/>
                <w:spacing w:val="-1"/>
                <w:sz w:val="21"/>
                <w:szCs w:val="21"/>
                <w:lang w:eastAsia="zh-CN"/>
              </w:rPr>
              <w:t>济南瑞通铁路电务有</w:t>
            </w:r>
            <w:r>
              <w:rPr>
                <w:rFonts w:ascii="宋体" w:hAnsi="宋体" w:cs="宋体"/>
                <w:sz w:val="21"/>
                <w:szCs w:val="21"/>
                <w:lang w:eastAsia="zh-CN"/>
              </w:rPr>
              <w:t xml:space="preserve"> 限责任公司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熊士东</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15963111568</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济南市历下区解放路</w:t>
            </w:r>
            <w:r>
              <w:rPr>
                <w:rFonts w:ascii="宋体" w:hAnsi="宋体" w:cs="宋体"/>
                <w:spacing w:val="-53"/>
                <w:sz w:val="21"/>
                <w:szCs w:val="21"/>
                <w:lang w:eastAsia="zh-CN"/>
              </w:rPr>
              <w:t xml:space="preserve"> </w:t>
            </w:r>
            <w:r>
              <w:rPr>
                <w:rFonts w:ascii="宋体" w:hAnsi="宋体" w:cs="宋体"/>
                <w:sz w:val="21"/>
                <w:szCs w:val="21"/>
                <w:lang w:eastAsia="zh-CN"/>
              </w:rPr>
              <w:t>84</w:t>
            </w:r>
            <w:r>
              <w:rPr>
                <w:rFonts w:ascii="宋体" w:hAnsi="宋体" w:cs="宋体"/>
                <w:spacing w:val="-55"/>
                <w:sz w:val="21"/>
                <w:szCs w:val="21"/>
                <w:lang w:eastAsia="zh-CN"/>
              </w:rPr>
              <w:t xml:space="preserve"> </w:t>
            </w:r>
            <w:r>
              <w:rPr>
                <w:rFonts w:ascii="宋体" w:hAnsi="宋体" w:cs="宋体"/>
                <w:sz w:val="21"/>
                <w:szCs w:val="21"/>
                <w:lang w:eastAsia="zh-CN"/>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326" w:right="113" w:hanging="209"/>
              <w:rPr>
                <w:rFonts w:ascii="宋体" w:hAnsi="宋体" w:cs="宋体"/>
                <w:sz w:val="21"/>
                <w:szCs w:val="21"/>
                <w:lang w:eastAsia="zh-CN"/>
              </w:rPr>
            </w:pPr>
            <w:r>
              <w:rPr>
                <w:rFonts w:ascii="宋体" w:hAnsi="宋体" w:cs="宋体"/>
                <w:spacing w:val="-1"/>
                <w:sz w:val="21"/>
                <w:szCs w:val="21"/>
                <w:lang w:eastAsia="zh-CN"/>
              </w:rPr>
              <w:t>江苏联通智能控制技</w:t>
            </w:r>
            <w:r>
              <w:rPr>
                <w:rFonts w:ascii="宋体" w:hAnsi="宋体" w:cs="宋体"/>
                <w:sz w:val="21"/>
                <w:szCs w:val="21"/>
                <w:lang w:eastAsia="zh-CN"/>
              </w:rPr>
              <w:t xml:space="preserve"> 术股份有限公司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曾森</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223"/>
              <w:rPr>
                <w:rFonts w:ascii="宋体" w:hAnsi="宋体" w:cs="宋体"/>
                <w:sz w:val="21"/>
                <w:szCs w:val="21"/>
              </w:rPr>
            </w:pPr>
            <w:r>
              <w:rPr>
                <w:rFonts w:ascii="宋体"/>
                <w:sz w:val="21"/>
              </w:rPr>
              <w:t>18952535352</w:t>
            </w:r>
          </w:p>
          <w:p w:rsidR="003651CE" w:rsidRDefault="003651CE" w:rsidP="007B1837">
            <w:pPr>
              <w:pStyle w:val="TableParagraph"/>
              <w:spacing w:before="37"/>
              <w:ind w:left="225"/>
              <w:rPr>
                <w:rFonts w:ascii="宋体" w:hAnsi="宋体" w:cs="宋体"/>
                <w:sz w:val="21"/>
                <w:szCs w:val="21"/>
              </w:rPr>
            </w:pPr>
            <w:r>
              <w:rPr>
                <w:rFonts w:ascii="宋体"/>
                <w:sz w:val="21"/>
              </w:rPr>
              <w:t>15380382288</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z w:val="21"/>
                <w:szCs w:val="21"/>
                <w:lang w:eastAsia="zh-CN"/>
              </w:rPr>
              <w:t>扬州市广陵产业园沙湾南路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3</w:t>
            </w:r>
            <w:r>
              <w:rPr>
                <w:rFonts w:ascii="宋体" w:hAnsi="宋体" w:cs="宋体"/>
                <w:spacing w:val="-52"/>
                <w:sz w:val="21"/>
                <w:szCs w:val="21"/>
              </w:rPr>
              <w:t xml:space="preserve"> </w:t>
            </w:r>
            <w:r>
              <w:rPr>
                <w:rFonts w:ascii="宋体" w:hAnsi="宋体" w:cs="宋体"/>
                <w:sz w:val="21"/>
                <w:szCs w:val="21"/>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普天线缆集团有限公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赵保华</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18979150598</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101"/>
              <w:rPr>
                <w:rFonts w:ascii="宋体" w:hAnsi="宋体" w:cs="宋体"/>
                <w:sz w:val="21"/>
                <w:szCs w:val="21"/>
                <w:lang w:eastAsia="zh-CN"/>
              </w:rPr>
            </w:pPr>
            <w:r>
              <w:rPr>
                <w:rFonts w:ascii="宋体" w:hAnsi="宋体" w:cs="宋体"/>
                <w:sz w:val="21"/>
                <w:szCs w:val="21"/>
                <w:lang w:eastAsia="zh-CN"/>
              </w:rPr>
              <w:t>江西省南昌市高新技术开发 区昌东大道</w:t>
            </w:r>
            <w:r>
              <w:rPr>
                <w:rFonts w:ascii="宋体" w:hAnsi="宋体" w:cs="宋体"/>
                <w:spacing w:val="-53"/>
                <w:sz w:val="21"/>
                <w:szCs w:val="21"/>
                <w:lang w:eastAsia="zh-CN"/>
              </w:rPr>
              <w:t xml:space="preserve"> </w:t>
            </w:r>
            <w:r>
              <w:rPr>
                <w:rFonts w:ascii="宋体" w:hAnsi="宋体" w:cs="宋体"/>
                <w:sz w:val="21"/>
                <w:szCs w:val="21"/>
                <w:lang w:eastAsia="zh-CN"/>
              </w:rPr>
              <w:t>8899</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37" w:right="113" w:hanging="421"/>
              <w:rPr>
                <w:rFonts w:ascii="宋体" w:hAnsi="宋体" w:cs="宋体"/>
                <w:sz w:val="21"/>
                <w:szCs w:val="21"/>
                <w:lang w:eastAsia="zh-CN"/>
              </w:rPr>
            </w:pPr>
            <w:r>
              <w:rPr>
                <w:rFonts w:ascii="宋体" w:hAnsi="宋体" w:cs="宋体"/>
                <w:spacing w:val="-1"/>
                <w:sz w:val="21"/>
                <w:szCs w:val="21"/>
                <w:lang w:eastAsia="zh-CN"/>
              </w:rPr>
              <w:t>安徽新科电缆集团股</w:t>
            </w:r>
            <w:r>
              <w:rPr>
                <w:rFonts w:ascii="宋体" w:hAnsi="宋体" w:cs="宋体"/>
                <w:sz w:val="21"/>
                <w:szCs w:val="21"/>
                <w:lang w:eastAsia="zh-CN"/>
              </w:rPr>
              <w:t xml:space="preserve"> 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艾凯凡</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15056573115</w:t>
            </w:r>
          </w:p>
        </w:tc>
        <w:tc>
          <w:tcPr>
            <w:tcW w:w="276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101"/>
              <w:rPr>
                <w:rFonts w:ascii="宋体" w:hAnsi="宋体" w:cs="宋体"/>
                <w:sz w:val="21"/>
                <w:szCs w:val="21"/>
                <w:lang w:eastAsia="zh-CN"/>
              </w:rPr>
            </w:pPr>
            <w:r>
              <w:rPr>
                <w:rFonts w:ascii="宋体" w:hAnsi="宋体" w:cs="宋体"/>
                <w:sz w:val="21"/>
                <w:szCs w:val="21"/>
                <w:lang w:eastAsia="zh-CN"/>
              </w:rPr>
              <w:t>安徽省芜湖市无为县高沟工 业区</w:t>
            </w:r>
          </w:p>
        </w:tc>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rsidSect="008C4C98">
          <w:footerReference w:type="default" r:id="rId8"/>
          <w:pgSz w:w="11910" w:h="16840"/>
          <w:pgMar w:top="1520" w:right="1220" w:bottom="1340" w:left="1220" w:header="720" w:footer="1157" w:gutter="0"/>
          <w:pgNumType w:start="1"/>
          <w:cols w:space="720"/>
        </w:sectPr>
      </w:pPr>
    </w:p>
    <w:p w:rsidR="003651CE" w:rsidRDefault="003651CE" w:rsidP="003651CE">
      <w:pPr>
        <w:pStyle w:val="afffff8"/>
        <w:spacing w:before="7"/>
        <w:ind w:left="231"/>
        <w:rPr>
          <w:b/>
          <w:bCs/>
        </w:rPr>
      </w:pPr>
      <w:r>
        <w:lastRenderedPageBreak/>
        <w:t>二、通信光缆</w:t>
      </w:r>
    </w:p>
    <w:p w:rsidR="003651CE" w:rsidRDefault="003651CE" w:rsidP="003651CE">
      <w:pPr>
        <w:spacing w:before="12"/>
        <w:rPr>
          <w:rFonts w:ascii="宋体" w:hAnsi="宋体" w:cs="宋体"/>
          <w:b/>
          <w:bCs/>
          <w:sz w:val="6"/>
          <w:szCs w:val="6"/>
        </w:r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610"/>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序号</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535"/>
              <w:rPr>
                <w:rFonts w:ascii="宋体" w:hAnsi="宋体" w:cs="宋体"/>
                <w:sz w:val="21"/>
                <w:szCs w:val="21"/>
              </w:rPr>
            </w:pPr>
            <w:r>
              <w:rPr>
                <w:rFonts w:ascii="宋体" w:hAnsi="宋体" w:cs="宋体"/>
                <w:b/>
                <w:bCs/>
                <w:sz w:val="21"/>
                <w:szCs w:val="21"/>
              </w:rPr>
              <w:t>供应商名称</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4"/>
              <w:jc w:val="center"/>
              <w:rPr>
                <w:rFonts w:ascii="宋体" w:hAnsi="宋体" w:cs="宋体"/>
                <w:sz w:val="21"/>
                <w:szCs w:val="21"/>
              </w:rPr>
            </w:pPr>
            <w:r>
              <w:rPr>
                <w:rFonts w:ascii="宋体" w:hAnsi="宋体" w:cs="宋体"/>
                <w:b/>
                <w:bCs/>
                <w:sz w:val="21"/>
                <w:szCs w:val="21"/>
              </w:rPr>
              <w:t>业务负责人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319"/>
              <w:rPr>
                <w:rFonts w:ascii="宋体" w:hAnsi="宋体" w:cs="宋体"/>
                <w:sz w:val="21"/>
                <w:szCs w:val="21"/>
              </w:rPr>
            </w:pPr>
            <w:r>
              <w:rPr>
                <w:rFonts w:ascii="宋体" w:hAnsi="宋体" w:cs="宋体"/>
                <w:b/>
                <w:bCs/>
                <w:sz w:val="21"/>
                <w:szCs w:val="21"/>
              </w:rPr>
              <w:t>联系电话</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生产地址</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122"/>
              <w:rPr>
                <w:rFonts w:ascii="宋体" w:hAnsi="宋体" w:cs="宋体"/>
                <w:sz w:val="21"/>
                <w:szCs w:val="21"/>
              </w:rPr>
            </w:pPr>
            <w:r>
              <w:rPr>
                <w:rFonts w:ascii="宋体" w:hAnsi="宋体" w:cs="宋体"/>
                <w:b/>
                <w:bCs/>
                <w:sz w:val="21"/>
                <w:szCs w:val="21"/>
              </w:rPr>
              <w:t>备注</w:t>
            </w: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通鼎互联信息股份有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冯磊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18901558822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苏州市吴江区震泽镇八都经 </w:t>
            </w:r>
            <w:r>
              <w:rPr>
                <w:rFonts w:ascii="宋体" w:hAnsi="宋体" w:cs="宋体"/>
                <w:sz w:val="21"/>
                <w:szCs w:val="21"/>
                <w:lang w:eastAsia="zh-CN"/>
              </w:rPr>
              <w:t>济开发区小平大道</w:t>
            </w:r>
            <w:r>
              <w:rPr>
                <w:rFonts w:ascii="宋体" w:hAnsi="宋体" w:cs="宋体"/>
                <w:spacing w:val="-52"/>
                <w:sz w:val="21"/>
                <w:szCs w:val="21"/>
                <w:lang w:eastAsia="zh-CN"/>
              </w:rPr>
              <w:t xml:space="preserve"> </w:t>
            </w:r>
            <w:r>
              <w:rPr>
                <w:rFonts w:ascii="宋体" w:hAnsi="宋体" w:cs="宋体"/>
                <w:sz w:val="21"/>
                <w:szCs w:val="21"/>
                <w:lang w:eastAsia="zh-CN"/>
              </w:rPr>
              <w:t>8</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长飞光纤光缆股份有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王鑫</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13840347835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武汉市东湖新技术开发区光 </w:t>
            </w:r>
            <w:r>
              <w:rPr>
                <w:rFonts w:ascii="宋体" w:hAnsi="宋体" w:cs="宋体"/>
                <w:sz w:val="21"/>
                <w:szCs w:val="21"/>
                <w:lang w:eastAsia="zh-CN"/>
              </w:rPr>
              <w:t>谷三路</w:t>
            </w:r>
            <w:r>
              <w:rPr>
                <w:rFonts w:ascii="宋体" w:hAnsi="宋体" w:cs="宋体"/>
                <w:spacing w:val="-52"/>
                <w:sz w:val="21"/>
                <w:szCs w:val="21"/>
                <w:lang w:eastAsia="zh-CN"/>
              </w:rPr>
              <w:t xml:space="preserve"> </w:t>
            </w:r>
            <w:r>
              <w:rPr>
                <w:rFonts w:ascii="宋体" w:hAnsi="宋体" w:cs="宋体"/>
                <w:sz w:val="21"/>
                <w:szCs w:val="21"/>
                <w:lang w:eastAsia="zh-CN"/>
              </w:rPr>
              <w:t>196</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37" w:right="113" w:hanging="421"/>
              <w:rPr>
                <w:rFonts w:ascii="宋体" w:hAnsi="宋体" w:cs="宋体"/>
                <w:sz w:val="21"/>
                <w:szCs w:val="21"/>
                <w:lang w:eastAsia="zh-CN"/>
              </w:rPr>
            </w:pPr>
            <w:r>
              <w:rPr>
                <w:rFonts w:ascii="宋体" w:hAnsi="宋体" w:cs="宋体"/>
                <w:spacing w:val="-1"/>
                <w:sz w:val="21"/>
                <w:szCs w:val="21"/>
                <w:lang w:eastAsia="zh-CN"/>
              </w:rPr>
              <w:t>杭州富通通信技术股</w:t>
            </w:r>
            <w:r>
              <w:rPr>
                <w:rFonts w:ascii="宋体" w:hAnsi="宋体" w:cs="宋体"/>
                <w:sz w:val="21"/>
                <w:szCs w:val="21"/>
                <w:lang w:eastAsia="zh-CN"/>
              </w:rPr>
              <w:t xml:space="preserve"> 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陈冠华</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18658153571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浙江省杭州市富阳区银湖开 </w:t>
            </w:r>
            <w:r>
              <w:rPr>
                <w:rFonts w:ascii="宋体" w:hAnsi="宋体" w:cs="宋体"/>
                <w:sz w:val="21"/>
                <w:szCs w:val="21"/>
                <w:lang w:eastAsia="zh-CN"/>
              </w:rPr>
              <w:t>发区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江苏亨通光电股份有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沈言</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15151728072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江苏省吴江区七都镇亨通大 </w:t>
            </w:r>
            <w:r>
              <w:rPr>
                <w:rFonts w:ascii="宋体" w:hAnsi="宋体" w:cs="宋体"/>
                <w:sz w:val="21"/>
                <w:szCs w:val="21"/>
                <w:lang w:eastAsia="zh-CN"/>
              </w:rPr>
              <w:t>道</w:t>
            </w:r>
            <w:r>
              <w:rPr>
                <w:rFonts w:ascii="宋体" w:hAnsi="宋体" w:cs="宋体"/>
                <w:spacing w:val="-52"/>
                <w:sz w:val="21"/>
                <w:szCs w:val="21"/>
                <w:lang w:eastAsia="zh-CN"/>
              </w:rPr>
              <w:t xml:space="preserve"> </w:t>
            </w:r>
            <w:r>
              <w:rPr>
                <w:rFonts w:ascii="宋体" w:hAnsi="宋体" w:cs="宋体"/>
                <w:sz w:val="21"/>
                <w:szCs w:val="21"/>
                <w:lang w:eastAsia="zh-CN"/>
              </w:rPr>
              <w:t>88</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rPr>
            </w:pPr>
            <w:r>
              <w:rPr>
                <w:rFonts w:ascii="宋体" w:hAnsi="宋体" w:cs="宋体"/>
                <w:spacing w:val="-1"/>
                <w:sz w:val="21"/>
                <w:szCs w:val="21"/>
              </w:rPr>
              <w:t>烽火通信科技股份有</w:t>
            </w:r>
            <w:r>
              <w:rPr>
                <w:rFonts w:ascii="宋体" w:hAnsi="宋体" w:cs="宋体"/>
                <w:sz w:val="21"/>
                <w:szCs w:val="21"/>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曹夏志</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17720598710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武汉市洪山区光谷创业街</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江苏中天科技股份有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王晓辉</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18361809900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103"/>
              <w:rPr>
                <w:rFonts w:ascii="宋体" w:hAnsi="宋体" w:cs="宋体"/>
                <w:sz w:val="21"/>
                <w:szCs w:val="21"/>
                <w:lang w:eastAsia="zh-CN"/>
              </w:rPr>
            </w:pPr>
            <w:r>
              <w:rPr>
                <w:rFonts w:ascii="宋体" w:hAnsi="宋体" w:cs="宋体"/>
                <w:sz w:val="21"/>
                <w:szCs w:val="21"/>
                <w:lang w:eastAsia="zh-CN"/>
              </w:rPr>
              <w:t>江苏省南通市如东县河口镇</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南京华信藤仓光通信</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马冬冬</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18013006387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南京经济技术开发区新港大 </w:t>
            </w:r>
            <w:r>
              <w:rPr>
                <w:rFonts w:ascii="宋体" w:hAnsi="宋体" w:cs="宋体"/>
                <w:sz w:val="21"/>
                <w:szCs w:val="21"/>
                <w:lang w:eastAsia="zh-CN"/>
              </w:rPr>
              <w:t>道</w:t>
            </w:r>
            <w:r>
              <w:rPr>
                <w:rFonts w:ascii="宋体" w:hAnsi="宋体" w:cs="宋体"/>
                <w:spacing w:val="-52"/>
                <w:sz w:val="21"/>
                <w:szCs w:val="21"/>
                <w:lang w:eastAsia="zh-CN"/>
              </w:rPr>
              <w:t xml:space="preserve"> </w:t>
            </w:r>
            <w:r>
              <w:rPr>
                <w:rFonts w:ascii="宋体" w:hAnsi="宋体" w:cs="宋体"/>
                <w:sz w:val="21"/>
                <w:szCs w:val="21"/>
                <w:lang w:eastAsia="zh-CN"/>
              </w:rPr>
              <w:t>76</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rPr>
            </w:pPr>
            <w:r>
              <w:rPr>
                <w:rFonts w:ascii="宋体" w:hAnsi="宋体" w:cs="宋体"/>
                <w:spacing w:val="-1"/>
                <w:sz w:val="21"/>
                <w:szCs w:val="21"/>
              </w:rPr>
              <w:t>西安西古光通信有限</w:t>
            </w:r>
            <w:r>
              <w:rPr>
                <w:rFonts w:ascii="宋体" w:hAnsi="宋体" w:cs="宋体"/>
                <w:sz w:val="21"/>
                <w:szCs w:val="21"/>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18010047165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西安市高新区新型工业园信 </w:t>
            </w:r>
            <w:r>
              <w:rPr>
                <w:rFonts w:ascii="宋体" w:hAnsi="宋体" w:cs="宋体"/>
                <w:sz w:val="21"/>
                <w:szCs w:val="21"/>
                <w:lang w:eastAsia="zh-CN"/>
              </w:rPr>
              <w:t>息大道</w:t>
            </w:r>
            <w:r>
              <w:rPr>
                <w:rFonts w:ascii="宋体" w:hAnsi="宋体" w:cs="宋体"/>
                <w:spacing w:val="-52"/>
                <w:sz w:val="21"/>
                <w:szCs w:val="21"/>
                <w:lang w:eastAsia="zh-CN"/>
              </w:rPr>
              <w:t xml:space="preserve"> </w:t>
            </w:r>
            <w:r>
              <w:rPr>
                <w:rFonts w:ascii="宋体" w:hAnsi="宋体" w:cs="宋体"/>
                <w:sz w:val="21"/>
                <w:szCs w:val="21"/>
                <w:lang w:eastAsia="zh-CN"/>
              </w:rPr>
              <w:t>18</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江苏通光信息有限公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江忠华</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18252838755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江苏省海门市包场镇闽海路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606</w:t>
            </w:r>
            <w:r>
              <w:rPr>
                <w:rFonts w:ascii="宋体" w:hAnsi="宋体" w:cs="宋体"/>
                <w:spacing w:val="-50"/>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94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深圳市特发信息股份</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
              <w:rPr>
                <w:rFonts w:ascii="宋体" w:hAnsi="宋体" w:cs="宋体"/>
                <w:b/>
                <w:bCs/>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阮海琴</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rPr>
            </w:pPr>
          </w:p>
          <w:p w:rsidR="003651CE" w:rsidRDefault="003651CE" w:rsidP="007B1837">
            <w:pPr>
              <w:pStyle w:val="TableParagraph"/>
              <w:ind w:right="98"/>
              <w:jc w:val="right"/>
              <w:rPr>
                <w:rFonts w:ascii="宋体" w:hAnsi="宋体" w:cs="宋体"/>
                <w:sz w:val="21"/>
                <w:szCs w:val="21"/>
              </w:rPr>
            </w:pPr>
            <w:r>
              <w:rPr>
                <w:rFonts w:ascii="宋体"/>
                <w:spacing w:val="-1"/>
                <w:sz w:val="21"/>
              </w:rPr>
              <w:t>13552955412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jc w:val="both"/>
              <w:rPr>
                <w:rFonts w:ascii="宋体" w:hAnsi="宋体" w:cs="宋体"/>
                <w:sz w:val="21"/>
                <w:szCs w:val="21"/>
                <w:lang w:eastAsia="zh-CN"/>
              </w:rPr>
            </w:pPr>
            <w:r>
              <w:rPr>
                <w:rFonts w:ascii="宋体" w:hAnsi="宋体" w:cs="宋体"/>
                <w:spacing w:val="2"/>
                <w:sz w:val="21"/>
                <w:szCs w:val="21"/>
                <w:lang w:eastAsia="zh-CN"/>
              </w:rPr>
              <w:t xml:space="preserve">深圳市南山区高新区中区科 </w:t>
            </w:r>
            <w:r>
              <w:rPr>
                <w:rFonts w:ascii="宋体" w:hAnsi="宋体" w:cs="宋体"/>
                <w:sz w:val="21"/>
                <w:szCs w:val="21"/>
                <w:lang w:eastAsia="zh-CN"/>
              </w:rPr>
              <w:t>丰路 2 号特发信息港大厦</w:t>
            </w:r>
            <w:r>
              <w:rPr>
                <w:rFonts w:ascii="宋体" w:hAnsi="宋体" w:cs="宋体"/>
                <w:spacing w:val="-56"/>
                <w:sz w:val="21"/>
                <w:szCs w:val="21"/>
                <w:lang w:eastAsia="zh-CN"/>
              </w:rPr>
              <w:t xml:space="preserve"> </w:t>
            </w:r>
            <w:r>
              <w:rPr>
                <w:rFonts w:ascii="宋体" w:hAnsi="宋体" w:cs="宋体"/>
                <w:sz w:val="21"/>
                <w:szCs w:val="21"/>
                <w:lang w:eastAsia="zh-CN"/>
              </w:rPr>
              <w:t>B 栋</w:t>
            </w:r>
            <w:r>
              <w:rPr>
                <w:rFonts w:ascii="宋体" w:hAnsi="宋体" w:cs="宋体"/>
                <w:spacing w:val="-52"/>
                <w:sz w:val="21"/>
                <w:szCs w:val="21"/>
                <w:lang w:eastAsia="zh-CN"/>
              </w:rPr>
              <w:t xml:space="preserve"> </w:t>
            </w:r>
            <w:r>
              <w:rPr>
                <w:rFonts w:ascii="宋体" w:hAnsi="宋体" w:cs="宋体"/>
                <w:sz w:val="21"/>
                <w:szCs w:val="21"/>
                <w:lang w:eastAsia="zh-CN"/>
              </w:rPr>
              <w:t>18</w:t>
            </w:r>
            <w:r>
              <w:rPr>
                <w:rFonts w:ascii="宋体" w:hAnsi="宋体" w:cs="宋体"/>
                <w:spacing w:val="-54"/>
                <w:sz w:val="21"/>
                <w:szCs w:val="21"/>
                <w:lang w:eastAsia="zh-CN"/>
              </w:rPr>
              <w:t xml:space="preserve"> </w:t>
            </w:r>
            <w:r>
              <w:rPr>
                <w:rFonts w:ascii="宋体" w:hAnsi="宋体" w:cs="宋体"/>
                <w:sz w:val="21"/>
                <w:szCs w:val="21"/>
                <w:lang w:eastAsia="zh-CN"/>
              </w:rPr>
              <w:t>楼</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江苏中利集团股份有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阎丰收</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18210069858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江苏省常熟东南经济开发区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浙江汉维通信器材有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胡强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18302872743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浙江省长兴县经济技术开发 </w:t>
            </w:r>
            <w:r>
              <w:rPr>
                <w:rFonts w:ascii="宋体" w:hAnsi="宋体" w:cs="宋体"/>
                <w:sz w:val="21"/>
                <w:szCs w:val="21"/>
                <w:lang w:eastAsia="zh-CN"/>
              </w:rPr>
              <w:t>区内</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37" w:right="113" w:hanging="421"/>
              <w:rPr>
                <w:rFonts w:ascii="宋体" w:hAnsi="宋体" w:cs="宋体"/>
                <w:sz w:val="21"/>
                <w:szCs w:val="21"/>
              </w:rPr>
            </w:pPr>
            <w:r>
              <w:rPr>
                <w:rFonts w:ascii="宋体" w:hAnsi="宋体" w:cs="宋体"/>
                <w:spacing w:val="-1"/>
                <w:sz w:val="21"/>
                <w:szCs w:val="21"/>
              </w:rPr>
              <w:t>天津富通鑫茂科技股</w:t>
            </w:r>
            <w:r>
              <w:rPr>
                <w:rFonts w:ascii="宋体" w:hAnsi="宋体" w:cs="宋体"/>
                <w:sz w:val="21"/>
                <w:szCs w:val="21"/>
              </w:rPr>
              <w:t xml:space="preserve"> 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吕本静</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18602262296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天津市滨海高新区华苑产业 </w:t>
            </w:r>
            <w:r>
              <w:rPr>
                <w:rFonts w:ascii="宋体" w:hAnsi="宋体" w:cs="宋体"/>
                <w:sz w:val="21"/>
                <w:szCs w:val="21"/>
                <w:lang w:eastAsia="zh-CN"/>
              </w:rPr>
              <w:t>区梅苑路</w:t>
            </w:r>
            <w:r>
              <w:rPr>
                <w:rFonts w:ascii="宋体" w:hAnsi="宋体" w:cs="宋体"/>
                <w:spacing w:val="-66"/>
                <w:sz w:val="21"/>
                <w:szCs w:val="21"/>
                <w:lang w:eastAsia="zh-CN"/>
              </w:rPr>
              <w:t xml:space="preserve"> </w:t>
            </w:r>
            <w:r>
              <w:rPr>
                <w:rFonts w:ascii="宋体" w:hAnsi="宋体" w:cs="宋体"/>
                <w:sz w:val="21"/>
                <w:szCs w:val="21"/>
                <w:lang w:eastAsia="zh-CN"/>
              </w:rPr>
              <w:t>6</w:t>
            </w:r>
            <w:r>
              <w:rPr>
                <w:rFonts w:ascii="宋体" w:hAnsi="宋体" w:cs="宋体"/>
                <w:spacing w:val="-66"/>
                <w:sz w:val="21"/>
                <w:szCs w:val="21"/>
                <w:lang w:eastAsia="zh-CN"/>
              </w:rPr>
              <w:t xml:space="preserve"> </w:t>
            </w:r>
            <w:r>
              <w:rPr>
                <w:rFonts w:ascii="宋体" w:hAnsi="宋体" w:cs="宋体"/>
                <w:sz w:val="21"/>
                <w:szCs w:val="21"/>
                <w:lang w:eastAsia="zh-CN"/>
              </w:rPr>
              <w:t>号海泰大厦</w:t>
            </w:r>
            <w:r>
              <w:rPr>
                <w:rFonts w:ascii="宋体" w:hAnsi="宋体" w:cs="宋体"/>
                <w:spacing w:val="-66"/>
                <w:sz w:val="21"/>
                <w:szCs w:val="21"/>
                <w:lang w:eastAsia="zh-CN"/>
              </w:rPr>
              <w:t xml:space="preserve"> </w:t>
            </w:r>
            <w:r>
              <w:rPr>
                <w:rFonts w:ascii="宋体" w:hAnsi="宋体" w:cs="宋体"/>
                <w:sz w:val="21"/>
                <w:szCs w:val="21"/>
                <w:lang w:eastAsia="zh-CN"/>
              </w:rPr>
              <w:t>16</w:t>
            </w:r>
            <w:r>
              <w:rPr>
                <w:rFonts w:ascii="宋体" w:hAnsi="宋体" w:cs="宋体"/>
                <w:spacing w:val="-69"/>
                <w:sz w:val="21"/>
                <w:szCs w:val="21"/>
                <w:lang w:eastAsia="zh-CN"/>
              </w:rPr>
              <w:t xml:space="preserve"> </w:t>
            </w:r>
            <w:r>
              <w:rPr>
                <w:rFonts w:ascii="宋体" w:hAnsi="宋体" w:cs="宋体"/>
                <w:sz w:val="21"/>
                <w:szCs w:val="21"/>
                <w:lang w:eastAsia="zh-CN"/>
              </w:rPr>
              <w:t>层</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94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line="273" w:lineRule="auto"/>
              <w:ind w:left="432" w:right="113" w:hanging="315"/>
              <w:rPr>
                <w:rFonts w:ascii="宋体" w:hAnsi="宋体" w:cs="宋体"/>
                <w:sz w:val="21"/>
                <w:szCs w:val="21"/>
                <w:lang w:eastAsia="zh-CN"/>
              </w:rPr>
            </w:pPr>
            <w:r>
              <w:rPr>
                <w:rFonts w:ascii="宋体" w:hAnsi="宋体" w:cs="宋体"/>
                <w:spacing w:val="-1"/>
                <w:sz w:val="21"/>
                <w:szCs w:val="21"/>
                <w:lang w:eastAsia="zh-CN"/>
              </w:rPr>
              <w:t>深圳金信诺高新技术</w:t>
            </w:r>
            <w:r>
              <w:rPr>
                <w:rFonts w:ascii="宋体" w:hAnsi="宋体" w:cs="宋体"/>
                <w:sz w:val="21"/>
                <w:szCs w:val="21"/>
                <w:lang w:eastAsia="zh-CN"/>
              </w:rPr>
              <w:t xml:space="preserve"> 股份有限公司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
              <w:rPr>
                <w:rFonts w:ascii="宋体" w:hAnsi="宋体" w:cs="宋体"/>
                <w:b/>
                <w:bCs/>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张亚东</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rPr>
            </w:pPr>
          </w:p>
          <w:p w:rsidR="003651CE" w:rsidRDefault="003651CE" w:rsidP="007B1837">
            <w:pPr>
              <w:pStyle w:val="TableParagraph"/>
              <w:ind w:right="98"/>
              <w:jc w:val="right"/>
              <w:rPr>
                <w:rFonts w:ascii="宋体" w:hAnsi="宋体" w:cs="宋体"/>
                <w:sz w:val="21"/>
                <w:szCs w:val="21"/>
              </w:rPr>
            </w:pPr>
            <w:r>
              <w:rPr>
                <w:rFonts w:ascii="宋体"/>
                <w:spacing w:val="-1"/>
                <w:sz w:val="21"/>
              </w:rPr>
              <w:t>15951325175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jc w:val="both"/>
              <w:rPr>
                <w:rFonts w:ascii="宋体" w:hAnsi="宋体" w:cs="宋体"/>
                <w:sz w:val="21"/>
                <w:szCs w:val="21"/>
                <w:lang w:eastAsia="zh-CN"/>
              </w:rPr>
            </w:pPr>
            <w:r>
              <w:rPr>
                <w:rFonts w:ascii="宋体" w:hAnsi="宋体" w:cs="宋体"/>
                <w:spacing w:val="2"/>
                <w:sz w:val="21"/>
                <w:szCs w:val="21"/>
                <w:lang w:eastAsia="zh-CN"/>
              </w:rPr>
              <w:t xml:space="preserve">江西省赣州市赣州开发区黄 </w:t>
            </w:r>
            <w:r>
              <w:rPr>
                <w:rFonts w:ascii="宋体" w:hAnsi="宋体" w:cs="宋体"/>
                <w:spacing w:val="-14"/>
                <w:sz w:val="21"/>
                <w:szCs w:val="21"/>
                <w:lang w:eastAsia="zh-CN"/>
              </w:rPr>
              <w:t xml:space="preserve">金大道西侧，金凤路南侧（工 </w:t>
            </w:r>
            <w:r>
              <w:rPr>
                <w:rFonts w:ascii="宋体" w:hAnsi="宋体" w:cs="宋体"/>
                <w:sz w:val="21"/>
                <w:szCs w:val="21"/>
                <w:lang w:eastAsia="zh-CN"/>
              </w:rPr>
              <w:t>厂地址）</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山东太平洋光纤光缆</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王辉涛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18106356687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山东省阳谷县西湖</w:t>
            </w:r>
            <w:r>
              <w:rPr>
                <w:rFonts w:ascii="宋体" w:hAnsi="宋体" w:cs="宋体"/>
                <w:spacing w:val="-53"/>
                <w:sz w:val="21"/>
                <w:szCs w:val="21"/>
              </w:rPr>
              <w:t xml:space="preserve"> </w:t>
            </w:r>
            <w:r>
              <w:rPr>
                <w:rFonts w:ascii="宋体" w:hAnsi="宋体" w:cs="宋体"/>
                <w:sz w:val="21"/>
                <w:szCs w:val="21"/>
              </w:rPr>
              <w:t>14</w:t>
            </w:r>
            <w:r>
              <w:rPr>
                <w:rFonts w:ascii="宋体" w:hAnsi="宋体" w:cs="宋体"/>
                <w:spacing w:val="-53"/>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223" w:right="113" w:hanging="106"/>
              <w:rPr>
                <w:rFonts w:ascii="宋体" w:hAnsi="宋体" w:cs="宋体"/>
                <w:sz w:val="21"/>
                <w:szCs w:val="21"/>
                <w:lang w:eastAsia="zh-CN"/>
              </w:rPr>
            </w:pPr>
            <w:r>
              <w:rPr>
                <w:rFonts w:ascii="宋体" w:hAnsi="宋体" w:cs="宋体"/>
                <w:spacing w:val="-1"/>
                <w:sz w:val="21"/>
                <w:szCs w:val="21"/>
                <w:lang w:eastAsia="zh-CN"/>
              </w:rPr>
              <w:t>山东泉兴银桥光电缆</w:t>
            </w:r>
            <w:r>
              <w:rPr>
                <w:rFonts w:ascii="宋体" w:hAnsi="宋体" w:cs="宋体"/>
                <w:sz w:val="21"/>
                <w:szCs w:val="21"/>
                <w:lang w:eastAsia="zh-CN"/>
              </w:rPr>
              <w:t xml:space="preserve"> 科技发展有限公司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李雪阳</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13884781121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山东省枣庄市高新区光源路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333</w:t>
            </w:r>
            <w:r>
              <w:rPr>
                <w:rFonts w:ascii="宋体" w:hAnsi="宋体" w:cs="宋体"/>
                <w:spacing w:val="-50"/>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江苏宏图高科技股份</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张成</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15052298685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江苏省无锡市滨湖区马山湖 </w:t>
            </w:r>
            <w:r>
              <w:rPr>
                <w:rFonts w:ascii="宋体" w:hAnsi="宋体" w:cs="宋体"/>
                <w:sz w:val="21"/>
                <w:szCs w:val="21"/>
                <w:lang w:eastAsia="zh-CN"/>
              </w:rPr>
              <w:t>山路</w:t>
            </w:r>
            <w:r>
              <w:rPr>
                <w:rFonts w:ascii="宋体" w:hAnsi="宋体" w:cs="宋体"/>
                <w:spacing w:val="-53"/>
                <w:sz w:val="21"/>
                <w:szCs w:val="21"/>
                <w:lang w:eastAsia="zh-CN"/>
              </w:rPr>
              <w:t xml:space="preserve"> </w:t>
            </w:r>
            <w:r>
              <w:rPr>
                <w:rFonts w:ascii="宋体" w:hAnsi="宋体" w:cs="宋体"/>
                <w:sz w:val="21"/>
                <w:szCs w:val="21"/>
                <w:lang w:eastAsia="zh-CN"/>
              </w:rPr>
              <w:t>58</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南京华脉科技股份有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郭家灿</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15652965529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南京市江宁区东山街道工业 </w:t>
            </w:r>
            <w:r>
              <w:rPr>
                <w:rFonts w:ascii="宋体" w:hAnsi="宋体" w:cs="宋体"/>
                <w:sz w:val="21"/>
                <w:szCs w:val="21"/>
                <w:lang w:eastAsia="zh-CN"/>
              </w:rPr>
              <w:t>集中区润发路</w:t>
            </w:r>
            <w:r>
              <w:rPr>
                <w:rFonts w:ascii="宋体" w:hAnsi="宋体" w:cs="宋体"/>
                <w:spacing w:val="-53"/>
                <w:sz w:val="21"/>
                <w:szCs w:val="21"/>
                <w:lang w:eastAsia="zh-CN"/>
              </w:rPr>
              <w:t xml:space="preserve"> </w:t>
            </w:r>
            <w:r>
              <w:rPr>
                <w:rFonts w:ascii="宋体" w:hAnsi="宋体" w:cs="宋体"/>
                <w:sz w:val="21"/>
                <w:szCs w:val="21"/>
                <w:lang w:eastAsia="zh-CN"/>
              </w:rPr>
              <w:t>11</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普天线缆集团有限公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赵保华</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18979150598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江西省南昌市高新技术开发 </w:t>
            </w:r>
            <w:r>
              <w:rPr>
                <w:rFonts w:ascii="宋体" w:hAnsi="宋体" w:cs="宋体"/>
                <w:sz w:val="21"/>
                <w:szCs w:val="21"/>
                <w:lang w:eastAsia="zh-CN"/>
              </w:rPr>
              <w:t>区昌东大道</w:t>
            </w:r>
            <w:r>
              <w:rPr>
                <w:rFonts w:ascii="宋体" w:hAnsi="宋体" w:cs="宋体"/>
                <w:spacing w:val="-53"/>
                <w:sz w:val="21"/>
                <w:szCs w:val="21"/>
                <w:lang w:eastAsia="zh-CN"/>
              </w:rPr>
              <w:t xml:space="preserve"> </w:t>
            </w:r>
            <w:r>
              <w:rPr>
                <w:rFonts w:ascii="宋体" w:hAnsi="宋体" w:cs="宋体"/>
                <w:sz w:val="21"/>
                <w:szCs w:val="21"/>
                <w:lang w:eastAsia="zh-CN"/>
              </w:rPr>
              <w:t>8899</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pgSz w:w="11910" w:h="16840"/>
          <w:pgMar w:top="1440" w:right="1220" w:bottom="1380" w:left="1220" w:header="0" w:footer="1157" w:gutter="0"/>
          <w:cols w:space="720"/>
        </w:sect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lang w:eastAsia="zh-CN"/>
              </w:rPr>
            </w:pPr>
            <w:r>
              <w:rPr>
                <w:rFonts w:ascii="宋体" w:hAnsi="宋体" w:cs="宋体"/>
                <w:spacing w:val="-1"/>
                <w:sz w:val="21"/>
                <w:szCs w:val="21"/>
                <w:lang w:eastAsia="zh-CN"/>
              </w:rPr>
              <w:t>天津市万博线缆有限</w:t>
            </w:r>
            <w:r>
              <w:rPr>
                <w:rFonts w:ascii="宋体" w:hAnsi="宋体" w:cs="宋体"/>
                <w:sz w:val="21"/>
                <w:szCs w:val="21"/>
                <w:lang w:eastAsia="zh-CN"/>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张纳辉</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13920080133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天津市北辰科技园区景顺路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2</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广州市奥康通信设备</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马少英</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18820773957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广州市番禺区新造镇北约村 </w:t>
            </w:r>
            <w:r>
              <w:rPr>
                <w:rFonts w:ascii="宋体" w:hAnsi="宋体" w:cs="宋体"/>
                <w:sz w:val="21"/>
                <w:szCs w:val="21"/>
                <w:lang w:eastAsia="zh-CN"/>
              </w:rPr>
              <w:t>新北工业园</w:t>
            </w:r>
            <w:r>
              <w:rPr>
                <w:rFonts w:ascii="宋体" w:hAnsi="宋体" w:cs="宋体"/>
                <w:spacing w:val="-53"/>
                <w:sz w:val="21"/>
                <w:szCs w:val="21"/>
                <w:lang w:eastAsia="zh-CN"/>
              </w:rPr>
              <w:t xml:space="preserve"> </w:t>
            </w:r>
            <w:r>
              <w:rPr>
                <w:rFonts w:ascii="宋体" w:hAnsi="宋体" w:cs="宋体"/>
                <w:sz w:val="21"/>
                <w:szCs w:val="21"/>
                <w:lang w:eastAsia="zh-CN"/>
              </w:rPr>
              <w:t>F</w:t>
            </w:r>
            <w:r>
              <w:rPr>
                <w:rFonts w:ascii="宋体" w:hAnsi="宋体" w:cs="宋体"/>
                <w:spacing w:val="-55"/>
                <w:sz w:val="21"/>
                <w:szCs w:val="21"/>
                <w:lang w:eastAsia="zh-CN"/>
              </w:rPr>
              <w:t xml:space="preserve"> </w:t>
            </w:r>
            <w:r>
              <w:rPr>
                <w:rFonts w:ascii="宋体" w:hAnsi="宋体" w:cs="宋体"/>
                <w:sz w:val="21"/>
                <w:szCs w:val="21"/>
                <w:lang w:eastAsia="zh-CN"/>
              </w:rPr>
              <w:t>区</w:t>
            </w:r>
            <w:r>
              <w:rPr>
                <w:rFonts w:ascii="宋体" w:hAnsi="宋体" w:cs="宋体"/>
                <w:spacing w:val="-53"/>
                <w:sz w:val="21"/>
                <w:szCs w:val="21"/>
                <w:lang w:eastAsia="zh-CN"/>
              </w:rPr>
              <w:t xml:space="preserve"> </w:t>
            </w:r>
            <w:r>
              <w:rPr>
                <w:rFonts w:ascii="宋体" w:hAnsi="宋体" w:cs="宋体"/>
                <w:sz w:val="21"/>
                <w:szCs w:val="21"/>
                <w:lang w:eastAsia="zh-CN"/>
              </w:rPr>
              <w:t>3</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苏州胜信光电科技有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方宇峰</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18606252178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江苏省苏州市吴江区胜信路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28</w:t>
            </w:r>
            <w:r>
              <w:rPr>
                <w:rFonts w:ascii="宋体" w:hAnsi="宋体" w:cs="宋体"/>
                <w:spacing w:val="-51"/>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江苏万华通信科技有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万克群</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18501551666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吴江经济技术开发区潘龙路 </w:t>
            </w:r>
            <w:r>
              <w:rPr>
                <w:rFonts w:ascii="宋体" w:hAnsi="宋体" w:cs="宋体"/>
                <w:sz w:val="21"/>
                <w:szCs w:val="21"/>
                <w:lang w:eastAsia="zh-CN"/>
              </w:rPr>
              <w:t>北侧</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普天法尔胜光通信有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任强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13861602500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江苏省江阴市澄江中路</w:t>
            </w:r>
            <w:r>
              <w:rPr>
                <w:rFonts w:ascii="宋体" w:hAnsi="宋体" w:cs="宋体"/>
                <w:spacing w:val="25"/>
                <w:sz w:val="21"/>
                <w:szCs w:val="21"/>
                <w:lang w:eastAsia="zh-CN"/>
              </w:rPr>
              <w:t xml:space="preserve"> </w:t>
            </w:r>
            <w:r>
              <w:rPr>
                <w:rFonts w:ascii="宋体" w:hAnsi="宋体" w:cs="宋体"/>
                <w:sz w:val="21"/>
                <w:szCs w:val="21"/>
                <w:lang w:eastAsia="zh-CN"/>
              </w:rPr>
              <w:t>165</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浙江富春江光电科技</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徐训荣</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18901555388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浙江省杭州市富阳区东洲街 </w:t>
            </w:r>
            <w:r>
              <w:rPr>
                <w:rFonts w:ascii="宋体" w:hAnsi="宋体" w:cs="宋体"/>
                <w:sz w:val="21"/>
                <w:szCs w:val="21"/>
                <w:lang w:eastAsia="zh-CN"/>
              </w:rPr>
              <w:t>道高尔夫路</w:t>
            </w:r>
            <w:r>
              <w:rPr>
                <w:rFonts w:ascii="宋体" w:hAnsi="宋体" w:cs="宋体"/>
                <w:spacing w:val="-52"/>
                <w:sz w:val="21"/>
                <w:szCs w:val="21"/>
                <w:lang w:eastAsia="zh-CN"/>
              </w:rPr>
              <w:t xml:space="preserve"> </w:t>
            </w:r>
            <w:r>
              <w:rPr>
                <w:rFonts w:ascii="宋体" w:hAnsi="宋体" w:cs="宋体"/>
                <w:sz w:val="21"/>
                <w:szCs w:val="21"/>
                <w:lang w:eastAsia="zh-CN"/>
              </w:rPr>
              <w:t>608</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401"/>
        </w:trPr>
        <w:tc>
          <w:tcPr>
            <w:tcW w:w="9216" w:type="dxa"/>
            <w:gridSpan w:val="6"/>
            <w:tcBorders>
              <w:top w:val="single" w:sz="4" w:space="0" w:color="000000"/>
              <w:left w:val="nil"/>
              <w:bottom w:val="single" w:sz="4" w:space="0" w:color="000000"/>
              <w:right w:val="single" w:sz="4" w:space="0" w:color="000000"/>
            </w:tcBorders>
          </w:tcPr>
          <w:p w:rsidR="003651CE" w:rsidRDefault="003651CE" w:rsidP="007B1837">
            <w:pPr>
              <w:pStyle w:val="TableParagraph"/>
              <w:spacing w:before="26"/>
              <w:ind w:left="108"/>
              <w:rPr>
                <w:rFonts w:ascii="宋体" w:hAnsi="宋体" w:cs="宋体"/>
                <w:sz w:val="21"/>
                <w:szCs w:val="21"/>
              </w:rPr>
            </w:pPr>
            <w:r>
              <w:rPr>
                <w:rFonts w:ascii="宋体" w:hAnsi="宋体" w:cs="宋体"/>
                <w:b/>
                <w:bCs/>
                <w:sz w:val="21"/>
                <w:szCs w:val="21"/>
              </w:rPr>
              <w:t>三、信号电缆</w:t>
            </w:r>
          </w:p>
        </w:tc>
      </w:tr>
      <w:tr w:rsidR="003651CE" w:rsidTr="007B1837">
        <w:trPr>
          <w:trHeight w:hRule="exact" w:val="610"/>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序号</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供应商名称</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4"/>
              <w:jc w:val="center"/>
              <w:rPr>
                <w:rFonts w:ascii="宋体" w:hAnsi="宋体" w:cs="宋体"/>
                <w:sz w:val="21"/>
                <w:szCs w:val="21"/>
              </w:rPr>
            </w:pPr>
            <w:r>
              <w:rPr>
                <w:rFonts w:ascii="宋体" w:hAnsi="宋体" w:cs="宋体"/>
                <w:b/>
                <w:bCs/>
                <w:sz w:val="21"/>
                <w:szCs w:val="21"/>
              </w:rPr>
              <w:t>业务负责人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319"/>
              <w:rPr>
                <w:rFonts w:ascii="宋体" w:hAnsi="宋体" w:cs="宋体"/>
                <w:sz w:val="21"/>
                <w:szCs w:val="21"/>
              </w:rPr>
            </w:pPr>
            <w:r>
              <w:rPr>
                <w:rFonts w:ascii="宋体" w:hAnsi="宋体" w:cs="宋体"/>
                <w:b/>
                <w:bCs/>
                <w:sz w:val="21"/>
                <w:szCs w:val="21"/>
              </w:rPr>
              <w:t>联系电话</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生产地址</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122"/>
              <w:rPr>
                <w:rFonts w:ascii="宋体" w:hAnsi="宋体" w:cs="宋体"/>
                <w:sz w:val="21"/>
                <w:szCs w:val="21"/>
              </w:rPr>
            </w:pPr>
            <w:r>
              <w:rPr>
                <w:rFonts w:ascii="宋体" w:hAnsi="宋体" w:cs="宋体"/>
                <w:b/>
                <w:bCs/>
                <w:sz w:val="21"/>
                <w:szCs w:val="21"/>
              </w:rPr>
              <w:t>备注</w:t>
            </w: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安徽华菱电缆集团有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何力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15705537766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安徽省芜湖市无为县龙庵工 </w:t>
            </w:r>
            <w:r>
              <w:rPr>
                <w:rFonts w:ascii="宋体" w:hAnsi="宋体" w:cs="宋体"/>
                <w:sz w:val="21"/>
                <w:szCs w:val="21"/>
                <w:lang w:eastAsia="zh-CN"/>
              </w:rPr>
              <w:t>业区华菱大道一号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宝胜科技创新股份有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葛翔</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15852861909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江苏省宝应县安宜镇苏中路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西安西电光电缆有限</w:t>
            </w:r>
            <w:r>
              <w:rPr>
                <w:rFonts w:ascii="宋体" w:hAnsi="宋体" w:cs="宋体"/>
                <w:sz w:val="21"/>
                <w:szCs w:val="21"/>
                <w:lang w:eastAsia="zh-CN"/>
              </w:rPr>
              <w:t xml:space="preserve"> 责任公司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陆立鹏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18966762709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西安市大庆路</w:t>
            </w:r>
            <w:r>
              <w:rPr>
                <w:rFonts w:ascii="宋体" w:hAnsi="宋体" w:cs="宋体"/>
                <w:spacing w:val="-53"/>
                <w:sz w:val="21"/>
                <w:szCs w:val="21"/>
              </w:rPr>
              <w:t xml:space="preserve"> </w:t>
            </w:r>
            <w:r>
              <w:rPr>
                <w:rFonts w:ascii="宋体" w:hAnsi="宋体" w:cs="宋体"/>
                <w:sz w:val="21"/>
                <w:szCs w:val="21"/>
              </w:rPr>
              <w:t>12</w:t>
            </w:r>
            <w:r>
              <w:rPr>
                <w:rFonts w:ascii="宋体" w:hAnsi="宋体" w:cs="宋体"/>
                <w:spacing w:val="-53"/>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890"/>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3"/>
                <w:szCs w:val="23"/>
              </w:rPr>
            </w:pPr>
          </w:p>
          <w:p w:rsidR="003651CE" w:rsidRDefault="003651CE" w:rsidP="007B1837">
            <w:pPr>
              <w:pStyle w:val="TableParagraph"/>
              <w:jc w:val="center"/>
              <w:rPr>
                <w:rFonts w:ascii="Calibri" w:eastAsia="Calibri" w:hAnsi="Calibri" w:cs="Calibri"/>
                <w:sz w:val="21"/>
                <w:szCs w:val="21"/>
              </w:rPr>
            </w:pPr>
            <w:r>
              <w:rPr>
                <w:rFonts w:ascii="Calibri"/>
                <w:sz w:val="21"/>
              </w:rPr>
              <w:t>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7"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江苏亨通线缆科技有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7" w:line="273" w:lineRule="auto"/>
              <w:ind w:left="336" w:right="329"/>
              <w:rPr>
                <w:rFonts w:ascii="宋体" w:hAnsi="宋体" w:cs="宋体"/>
                <w:sz w:val="21"/>
                <w:szCs w:val="21"/>
              </w:rPr>
            </w:pPr>
            <w:r>
              <w:rPr>
                <w:rFonts w:ascii="宋体" w:hAnsi="宋体" w:cs="宋体"/>
                <w:sz w:val="21"/>
                <w:szCs w:val="21"/>
              </w:rPr>
              <w:t>张健、 朱恩泽</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07"/>
              <w:ind w:right="88"/>
              <w:jc w:val="center"/>
              <w:rPr>
                <w:rFonts w:ascii="宋体" w:hAnsi="宋体" w:cs="宋体"/>
                <w:sz w:val="21"/>
                <w:szCs w:val="21"/>
              </w:rPr>
            </w:pPr>
            <w:r>
              <w:rPr>
                <w:rFonts w:ascii="宋体" w:hAnsi="宋体" w:cs="宋体"/>
                <w:sz w:val="21"/>
                <w:szCs w:val="21"/>
              </w:rPr>
              <w:t>18583275003、</w:t>
            </w:r>
          </w:p>
          <w:p w:rsidR="003651CE" w:rsidRDefault="003651CE" w:rsidP="007B1837">
            <w:pPr>
              <w:pStyle w:val="TableParagraph"/>
              <w:spacing w:before="167"/>
              <w:jc w:val="center"/>
              <w:rPr>
                <w:rFonts w:ascii="宋体" w:hAnsi="宋体" w:cs="宋体"/>
                <w:sz w:val="21"/>
                <w:szCs w:val="21"/>
              </w:rPr>
            </w:pPr>
            <w:r>
              <w:rPr>
                <w:rFonts w:ascii="宋体"/>
                <w:sz w:val="21"/>
              </w:rPr>
              <w:t>15850064031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
              <w:rPr>
                <w:rFonts w:ascii="宋体" w:hAnsi="宋体" w:cs="宋体"/>
                <w:b/>
                <w:bCs/>
                <w:sz w:val="20"/>
                <w:szCs w:val="20"/>
              </w:rPr>
            </w:pPr>
          </w:p>
          <w:p w:rsidR="003651CE" w:rsidRDefault="003651CE" w:rsidP="007B1837">
            <w:pPr>
              <w:pStyle w:val="TableParagraph"/>
              <w:ind w:left="103"/>
              <w:rPr>
                <w:rFonts w:ascii="宋体" w:hAnsi="宋体" w:cs="宋体"/>
                <w:sz w:val="21"/>
                <w:szCs w:val="21"/>
              </w:rPr>
            </w:pPr>
            <w:r>
              <w:rPr>
                <w:rFonts w:ascii="宋体" w:hAnsi="宋体" w:cs="宋体"/>
                <w:sz w:val="21"/>
                <w:szCs w:val="21"/>
              </w:rPr>
              <w:t>吴江市七都镇心田湾</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763"/>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19"/>
                <w:szCs w:val="19"/>
              </w:rPr>
            </w:pPr>
          </w:p>
          <w:p w:rsidR="003651CE" w:rsidRDefault="003651CE" w:rsidP="007B1837">
            <w:pPr>
              <w:pStyle w:val="TableParagraph"/>
              <w:jc w:val="center"/>
              <w:rPr>
                <w:rFonts w:ascii="Calibri" w:eastAsia="Calibri" w:hAnsi="Calibri" w:cs="Calibri"/>
                <w:sz w:val="21"/>
                <w:szCs w:val="21"/>
              </w:rPr>
            </w:pPr>
            <w:r>
              <w:rPr>
                <w:rFonts w:ascii="Calibri"/>
                <w:sz w:val="21"/>
              </w:rPr>
              <w:t>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52"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焦作铁路电缆有限责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sz w:val="15"/>
                <w:szCs w:val="15"/>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李正兵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07"/>
              <w:ind w:left="103"/>
              <w:rPr>
                <w:rFonts w:ascii="宋体" w:hAnsi="宋体" w:cs="宋体"/>
                <w:sz w:val="21"/>
                <w:szCs w:val="21"/>
              </w:rPr>
            </w:pPr>
            <w:r>
              <w:rPr>
                <w:rFonts w:ascii="宋体"/>
                <w:sz w:val="21"/>
              </w:rPr>
              <w:t>18603916196</w:t>
            </w:r>
          </w:p>
          <w:p w:rsidR="003651CE" w:rsidRDefault="003651CE" w:rsidP="007B1837">
            <w:pPr>
              <w:pStyle w:val="TableParagraph"/>
              <w:spacing w:before="47"/>
              <w:ind w:left="103"/>
              <w:rPr>
                <w:rFonts w:ascii="宋体" w:hAnsi="宋体" w:cs="宋体"/>
                <w:sz w:val="21"/>
                <w:szCs w:val="21"/>
              </w:rPr>
            </w:pPr>
            <w:r>
              <w:rPr>
                <w:rFonts w:ascii="宋体"/>
                <w:sz w:val="21"/>
              </w:rPr>
              <w:t>17703916703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sz w:val="15"/>
                <w:szCs w:val="15"/>
                <w:lang w:eastAsia="zh-CN"/>
              </w:rPr>
            </w:pPr>
          </w:p>
          <w:p w:rsidR="003651CE" w:rsidRDefault="003651CE" w:rsidP="007B1837">
            <w:pPr>
              <w:pStyle w:val="TableParagraph"/>
              <w:ind w:left="103"/>
              <w:rPr>
                <w:rFonts w:ascii="宋体" w:hAnsi="宋体" w:cs="宋体"/>
                <w:sz w:val="21"/>
                <w:szCs w:val="21"/>
                <w:lang w:eastAsia="zh-CN"/>
              </w:rPr>
            </w:pPr>
            <w:r>
              <w:rPr>
                <w:rFonts w:ascii="宋体" w:hAnsi="宋体" w:cs="宋体"/>
                <w:sz w:val="21"/>
                <w:szCs w:val="21"/>
                <w:lang w:eastAsia="zh-CN"/>
              </w:rPr>
              <w:t>河南省焦作市站前路</w:t>
            </w:r>
            <w:r>
              <w:rPr>
                <w:rFonts w:ascii="宋体" w:hAnsi="宋体" w:cs="宋体"/>
                <w:spacing w:val="-53"/>
                <w:sz w:val="21"/>
                <w:szCs w:val="21"/>
                <w:lang w:eastAsia="zh-CN"/>
              </w:rPr>
              <w:t xml:space="preserve"> </w:t>
            </w:r>
            <w:r>
              <w:rPr>
                <w:rFonts w:ascii="宋体" w:hAnsi="宋体" w:cs="宋体"/>
                <w:sz w:val="21"/>
                <w:szCs w:val="21"/>
                <w:lang w:eastAsia="zh-CN"/>
              </w:rPr>
              <w:t>8</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江苏东强股份有限公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缪汉兵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13851021920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江苏省东台市头灶镇政</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中天射频电缆有限公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曹小红</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sz w:val="21"/>
              </w:rPr>
              <w:t>18051669660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4" w:line="274" w:lineRule="exact"/>
              <w:jc w:val="center"/>
              <w:rPr>
                <w:rFonts w:ascii="宋体" w:hAnsi="宋体" w:cs="宋体"/>
                <w:sz w:val="21"/>
                <w:szCs w:val="21"/>
                <w:lang w:eastAsia="zh-CN"/>
              </w:rPr>
            </w:pPr>
            <w:r>
              <w:rPr>
                <w:rFonts w:ascii="宋体" w:hAnsi="宋体" w:cs="宋体"/>
                <w:sz w:val="21"/>
                <w:szCs w:val="21"/>
                <w:lang w:eastAsia="zh-CN"/>
              </w:rPr>
              <w:t>江苏省南通市开发区齐心路</w:t>
            </w:r>
          </w:p>
          <w:p w:rsidR="003651CE" w:rsidRDefault="003651CE" w:rsidP="007B1837">
            <w:pPr>
              <w:pStyle w:val="TableParagraph"/>
              <w:spacing w:line="274" w:lineRule="exact"/>
              <w:jc w:val="center"/>
              <w:rPr>
                <w:rFonts w:ascii="宋体" w:hAnsi="宋体" w:cs="宋体"/>
                <w:sz w:val="21"/>
                <w:szCs w:val="21"/>
              </w:rPr>
            </w:pPr>
            <w:r>
              <w:rPr>
                <w:rFonts w:ascii="宋体" w:hAnsi="宋体" w:cs="宋体"/>
                <w:sz w:val="21"/>
                <w:szCs w:val="21"/>
              </w:rPr>
              <w:t>105</w:t>
            </w:r>
            <w:r>
              <w:rPr>
                <w:rFonts w:ascii="宋体" w:hAnsi="宋体" w:cs="宋体"/>
                <w:spacing w:val="-50"/>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天水铁路电缆有限责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纪兵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13911761175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甘肃省天水市秦州区坚家河</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4</w:t>
            </w:r>
            <w:r>
              <w:rPr>
                <w:rFonts w:ascii="宋体" w:hAnsi="宋体" w:cs="宋体"/>
                <w:spacing w:val="1"/>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江苏通鼎光电科技有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冯磊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5"/>
              <w:rPr>
                <w:rFonts w:ascii="宋体" w:hAnsi="宋体" w:cs="宋体"/>
                <w:b/>
                <w:bCs/>
                <w:sz w:val="15"/>
                <w:szCs w:val="15"/>
              </w:rPr>
            </w:pPr>
          </w:p>
          <w:p w:rsidR="003651CE" w:rsidRDefault="003651CE" w:rsidP="007B1837">
            <w:pPr>
              <w:pStyle w:val="TableParagraph"/>
              <w:ind w:left="103"/>
              <w:rPr>
                <w:rFonts w:ascii="宋体" w:hAnsi="宋体" w:cs="宋体"/>
                <w:sz w:val="21"/>
                <w:szCs w:val="21"/>
              </w:rPr>
            </w:pPr>
            <w:r>
              <w:rPr>
                <w:rFonts w:ascii="宋体"/>
                <w:sz w:val="21"/>
              </w:rPr>
              <w:t>051263873676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江苏省苏州市吴江区震泽镇 </w:t>
            </w:r>
            <w:r>
              <w:rPr>
                <w:rFonts w:ascii="宋体" w:hAnsi="宋体" w:cs="宋体"/>
                <w:sz w:val="21"/>
                <w:szCs w:val="21"/>
                <w:lang w:eastAsia="zh-CN"/>
              </w:rPr>
              <w:t>八都工业区小平大道</w:t>
            </w:r>
            <w:r>
              <w:rPr>
                <w:rFonts w:ascii="宋体" w:hAnsi="宋体" w:cs="宋体"/>
                <w:spacing w:val="-53"/>
                <w:sz w:val="21"/>
                <w:szCs w:val="21"/>
                <w:lang w:eastAsia="zh-CN"/>
              </w:rPr>
              <w:t xml:space="preserve"> </w:t>
            </w:r>
            <w:r>
              <w:rPr>
                <w:rFonts w:ascii="宋体" w:hAnsi="宋体" w:cs="宋体"/>
                <w:sz w:val="21"/>
                <w:szCs w:val="21"/>
                <w:lang w:eastAsia="zh-CN"/>
              </w:rPr>
              <w:t>18</w:t>
            </w:r>
            <w:r>
              <w:rPr>
                <w:rFonts w:ascii="宋体" w:hAnsi="宋体" w:cs="宋体"/>
                <w:spacing w:val="-55"/>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37" w:right="113" w:hanging="421"/>
              <w:rPr>
                <w:rFonts w:ascii="宋体" w:hAnsi="宋体" w:cs="宋体"/>
                <w:sz w:val="21"/>
                <w:szCs w:val="21"/>
                <w:lang w:eastAsia="zh-CN"/>
              </w:rPr>
            </w:pPr>
            <w:r>
              <w:rPr>
                <w:rFonts w:ascii="宋体" w:hAnsi="宋体" w:cs="宋体"/>
                <w:spacing w:val="-1"/>
                <w:sz w:val="21"/>
                <w:szCs w:val="21"/>
                <w:lang w:eastAsia="zh-CN"/>
              </w:rPr>
              <w:t>安徽新科电缆集团股</w:t>
            </w:r>
            <w:r>
              <w:rPr>
                <w:rFonts w:ascii="宋体" w:hAnsi="宋体" w:cs="宋体"/>
                <w:sz w:val="21"/>
                <w:szCs w:val="21"/>
                <w:lang w:eastAsia="zh-CN"/>
              </w:rPr>
              <w:t xml:space="preserve"> 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艾凯凡</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15056573115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安徽省芜湖市无为县高沟工 </w:t>
            </w:r>
            <w:r>
              <w:rPr>
                <w:rFonts w:ascii="宋体" w:hAnsi="宋体" w:cs="宋体"/>
                <w:sz w:val="21"/>
                <w:szCs w:val="21"/>
                <w:lang w:eastAsia="zh-CN"/>
              </w:rPr>
              <w:t>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安徽太平洋电缆股份</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李进喜</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13911337588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安徽省芜湖市无为县渡江工 </w:t>
            </w:r>
            <w:r>
              <w:rPr>
                <w:rFonts w:ascii="宋体" w:hAnsi="宋体" w:cs="宋体"/>
                <w:sz w:val="21"/>
                <w:szCs w:val="21"/>
                <w:lang w:eastAsia="zh-CN"/>
              </w:rPr>
              <w:t>业集中区高新大道西侧</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江苏中利集团股份有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阎丰收</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18210069858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江苏省常熟东南经济开发区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湖北洪乐电缆股份有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王勇</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13683016017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湖北省洪湖市府场镇中华路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3</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401"/>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6"/>
              <w:ind w:left="1"/>
              <w:jc w:val="center"/>
              <w:rPr>
                <w:rFonts w:ascii="Calibri" w:eastAsia="Calibri" w:hAnsi="Calibri" w:cs="Calibri"/>
                <w:sz w:val="21"/>
                <w:szCs w:val="21"/>
              </w:rPr>
            </w:pPr>
            <w:r>
              <w:rPr>
                <w:rFonts w:ascii="Calibri"/>
                <w:sz w:val="21"/>
              </w:rPr>
              <w:t>14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2"/>
              <w:jc w:val="center"/>
              <w:rPr>
                <w:rFonts w:ascii="宋体" w:hAnsi="宋体" w:cs="宋体"/>
                <w:sz w:val="21"/>
                <w:szCs w:val="21"/>
              </w:rPr>
            </w:pPr>
            <w:r>
              <w:rPr>
                <w:rFonts w:ascii="宋体" w:hAnsi="宋体" w:cs="宋体"/>
                <w:sz w:val="21"/>
                <w:szCs w:val="21"/>
              </w:rPr>
              <w:t>济南瑞通铁路电务有</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4"/>
              <w:jc w:val="center"/>
              <w:rPr>
                <w:rFonts w:ascii="宋体" w:hAnsi="宋体" w:cs="宋体"/>
                <w:sz w:val="21"/>
                <w:szCs w:val="21"/>
              </w:rPr>
            </w:pPr>
            <w:r>
              <w:rPr>
                <w:rFonts w:ascii="宋体" w:hAnsi="宋体" w:cs="宋体"/>
                <w:sz w:val="21"/>
                <w:szCs w:val="21"/>
              </w:rPr>
              <w:t>熊士东</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right="98"/>
              <w:jc w:val="right"/>
              <w:rPr>
                <w:rFonts w:ascii="宋体" w:hAnsi="宋体" w:cs="宋体"/>
                <w:sz w:val="21"/>
                <w:szCs w:val="21"/>
              </w:rPr>
            </w:pPr>
            <w:r>
              <w:rPr>
                <w:rFonts w:ascii="宋体"/>
                <w:spacing w:val="-1"/>
                <w:sz w:val="21"/>
              </w:rPr>
              <w:t>15963111568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103"/>
              <w:rPr>
                <w:rFonts w:ascii="宋体" w:hAnsi="宋体" w:cs="宋体"/>
                <w:sz w:val="21"/>
                <w:szCs w:val="21"/>
                <w:lang w:eastAsia="zh-CN"/>
              </w:rPr>
            </w:pPr>
            <w:r>
              <w:rPr>
                <w:rFonts w:ascii="宋体" w:hAnsi="宋体" w:cs="宋体"/>
                <w:sz w:val="21"/>
                <w:szCs w:val="21"/>
                <w:lang w:eastAsia="zh-CN"/>
              </w:rPr>
              <w:t>济南市历下区解放路</w:t>
            </w:r>
            <w:r>
              <w:rPr>
                <w:rFonts w:ascii="宋体" w:hAnsi="宋体" w:cs="宋体"/>
                <w:spacing w:val="-53"/>
                <w:sz w:val="21"/>
                <w:szCs w:val="21"/>
                <w:lang w:eastAsia="zh-CN"/>
              </w:rPr>
              <w:t xml:space="preserve"> </w:t>
            </w:r>
            <w:r>
              <w:rPr>
                <w:rFonts w:ascii="宋体" w:hAnsi="宋体" w:cs="宋体"/>
                <w:sz w:val="21"/>
                <w:szCs w:val="21"/>
                <w:lang w:eastAsia="zh-CN"/>
              </w:rPr>
              <w:t>84</w:t>
            </w:r>
            <w:r>
              <w:rPr>
                <w:rFonts w:ascii="宋体" w:hAnsi="宋体" w:cs="宋体"/>
                <w:spacing w:val="-55"/>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pgSz w:w="11910" w:h="16840"/>
          <w:pgMar w:top="1420" w:right="1220" w:bottom="1340" w:left="1220" w:header="0" w:footer="1157" w:gutter="0"/>
          <w:cols w:space="720"/>
        </w:sect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401"/>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2"/>
              <w:jc w:val="center"/>
              <w:rPr>
                <w:rFonts w:ascii="宋体" w:hAnsi="宋体" w:cs="宋体"/>
                <w:sz w:val="21"/>
                <w:szCs w:val="21"/>
              </w:rPr>
            </w:pPr>
            <w:r>
              <w:rPr>
                <w:rFonts w:ascii="宋体" w:hAnsi="宋体" w:cs="宋体"/>
                <w:sz w:val="21"/>
                <w:szCs w:val="21"/>
              </w:rPr>
              <w:t>限责任公司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lang w:eastAsia="zh-CN"/>
              </w:rPr>
            </w:pPr>
            <w:r>
              <w:rPr>
                <w:rFonts w:ascii="宋体" w:hAnsi="宋体" w:cs="宋体"/>
                <w:spacing w:val="-1"/>
                <w:sz w:val="21"/>
                <w:szCs w:val="21"/>
                <w:lang w:eastAsia="zh-CN"/>
              </w:rPr>
              <w:t>吴江市通号线缆有限</w:t>
            </w:r>
            <w:r>
              <w:rPr>
                <w:rFonts w:ascii="宋体" w:hAnsi="宋体" w:cs="宋体"/>
                <w:sz w:val="21"/>
                <w:szCs w:val="21"/>
                <w:lang w:eastAsia="zh-CN"/>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陆春风</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13806251262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江苏省苏州市吴江区松陵镇 </w:t>
            </w:r>
            <w:r>
              <w:rPr>
                <w:rFonts w:ascii="宋体" w:hAnsi="宋体" w:cs="宋体"/>
                <w:sz w:val="21"/>
                <w:szCs w:val="21"/>
                <w:lang w:eastAsia="zh-CN"/>
              </w:rPr>
              <w:t>八坼开发区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lang w:eastAsia="zh-CN"/>
              </w:rPr>
            </w:pPr>
            <w:r>
              <w:rPr>
                <w:rFonts w:ascii="宋体" w:hAnsi="宋体" w:cs="宋体"/>
                <w:spacing w:val="-1"/>
                <w:sz w:val="21"/>
                <w:szCs w:val="21"/>
                <w:lang w:eastAsia="zh-CN"/>
              </w:rPr>
              <w:t>天津市万博线缆有限</w:t>
            </w:r>
            <w:r>
              <w:rPr>
                <w:rFonts w:ascii="宋体" w:hAnsi="宋体" w:cs="宋体"/>
                <w:sz w:val="21"/>
                <w:szCs w:val="21"/>
                <w:lang w:eastAsia="zh-CN"/>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张纳辉</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13920080133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天津市北辰科技园区景顺路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2</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401"/>
        </w:trPr>
        <w:tc>
          <w:tcPr>
            <w:tcW w:w="9216" w:type="dxa"/>
            <w:gridSpan w:val="6"/>
            <w:tcBorders>
              <w:top w:val="single" w:sz="4" w:space="0" w:color="000000"/>
              <w:left w:val="nil"/>
              <w:bottom w:val="single" w:sz="4" w:space="0" w:color="000000"/>
              <w:right w:val="single" w:sz="4" w:space="0" w:color="000000"/>
            </w:tcBorders>
          </w:tcPr>
          <w:p w:rsidR="003651CE" w:rsidRDefault="003651CE" w:rsidP="007B1837">
            <w:pPr>
              <w:pStyle w:val="TableParagraph"/>
              <w:spacing w:before="26"/>
              <w:ind w:left="108"/>
              <w:rPr>
                <w:rFonts w:ascii="宋体" w:hAnsi="宋体" w:cs="宋体"/>
                <w:sz w:val="21"/>
                <w:szCs w:val="21"/>
                <w:lang w:eastAsia="zh-CN"/>
              </w:rPr>
            </w:pPr>
            <w:r>
              <w:rPr>
                <w:rFonts w:ascii="宋体" w:hAnsi="宋体" w:cs="宋体"/>
                <w:b/>
                <w:bCs/>
                <w:sz w:val="21"/>
                <w:szCs w:val="21"/>
                <w:lang w:eastAsia="zh-CN"/>
              </w:rPr>
              <w:t>四、27.5kV</w:t>
            </w:r>
            <w:r>
              <w:rPr>
                <w:rFonts w:ascii="宋体" w:hAnsi="宋体" w:cs="宋体"/>
                <w:b/>
                <w:bCs/>
                <w:spacing w:val="-53"/>
                <w:sz w:val="21"/>
                <w:szCs w:val="21"/>
                <w:lang w:eastAsia="zh-CN"/>
              </w:rPr>
              <w:t xml:space="preserve"> </w:t>
            </w:r>
            <w:r>
              <w:rPr>
                <w:rFonts w:ascii="宋体" w:hAnsi="宋体" w:cs="宋体"/>
                <w:b/>
                <w:bCs/>
                <w:sz w:val="21"/>
                <w:szCs w:val="21"/>
                <w:lang w:eastAsia="zh-CN"/>
              </w:rPr>
              <w:t>铁路专用电缆</w:t>
            </w:r>
          </w:p>
        </w:tc>
      </w:tr>
      <w:tr w:rsidR="003651CE" w:rsidTr="007B1837">
        <w:trPr>
          <w:trHeight w:hRule="exact" w:val="610"/>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序号</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供应商名称</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4"/>
              <w:jc w:val="center"/>
              <w:rPr>
                <w:rFonts w:ascii="宋体" w:hAnsi="宋体" w:cs="宋体"/>
                <w:sz w:val="21"/>
                <w:szCs w:val="21"/>
              </w:rPr>
            </w:pPr>
            <w:r>
              <w:rPr>
                <w:rFonts w:ascii="宋体" w:hAnsi="宋体" w:cs="宋体"/>
                <w:b/>
                <w:bCs/>
                <w:sz w:val="21"/>
                <w:szCs w:val="21"/>
              </w:rPr>
              <w:t>业务负责人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319"/>
              <w:rPr>
                <w:rFonts w:ascii="宋体" w:hAnsi="宋体" w:cs="宋体"/>
                <w:sz w:val="21"/>
                <w:szCs w:val="21"/>
              </w:rPr>
            </w:pPr>
            <w:r>
              <w:rPr>
                <w:rFonts w:ascii="宋体" w:hAnsi="宋体" w:cs="宋体"/>
                <w:b/>
                <w:bCs/>
                <w:sz w:val="21"/>
                <w:szCs w:val="21"/>
              </w:rPr>
              <w:t>联系电话</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生产地址</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122"/>
              <w:rPr>
                <w:rFonts w:ascii="宋体" w:hAnsi="宋体" w:cs="宋体"/>
                <w:sz w:val="21"/>
                <w:szCs w:val="21"/>
              </w:rPr>
            </w:pPr>
            <w:r>
              <w:rPr>
                <w:rFonts w:ascii="宋体" w:hAnsi="宋体" w:cs="宋体"/>
                <w:b/>
                <w:bCs/>
                <w:sz w:val="21"/>
                <w:szCs w:val="21"/>
              </w:rPr>
              <w:t>备注</w:t>
            </w: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远东电缆有限公司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肖征</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18861779588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江苏省宜兴市高塍镇远东大 </w:t>
            </w:r>
            <w:r>
              <w:rPr>
                <w:rFonts w:ascii="宋体" w:hAnsi="宋体" w:cs="宋体"/>
                <w:sz w:val="21"/>
                <w:szCs w:val="21"/>
                <w:lang w:eastAsia="zh-CN"/>
              </w:rPr>
              <w:t>道</w:t>
            </w:r>
            <w:r>
              <w:rPr>
                <w:rFonts w:ascii="宋体" w:hAnsi="宋体" w:cs="宋体"/>
                <w:spacing w:val="-52"/>
                <w:sz w:val="21"/>
                <w:szCs w:val="21"/>
                <w:lang w:eastAsia="zh-CN"/>
              </w:rPr>
              <w:t xml:space="preserve"> </w:t>
            </w:r>
            <w:r>
              <w:rPr>
                <w:rFonts w:ascii="宋体" w:hAnsi="宋体" w:cs="宋体"/>
                <w:sz w:val="21"/>
                <w:szCs w:val="21"/>
                <w:lang w:eastAsia="zh-CN"/>
              </w:rPr>
              <w:t>8</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山东华能线缆有限公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孔涛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13969430677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山东省滕州市平行南路</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浙江万马股份有限公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张凡</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18506587912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浙江省杭州市临安区青山湖 </w:t>
            </w:r>
            <w:r>
              <w:rPr>
                <w:rFonts w:ascii="宋体" w:hAnsi="宋体" w:cs="宋体"/>
                <w:sz w:val="21"/>
                <w:szCs w:val="21"/>
                <w:lang w:eastAsia="zh-CN"/>
              </w:rPr>
              <w:t>街道鹤亭街</w:t>
            </w:r>
            <w:r>
              <w:rPr>
                <w:rFonts w:ascii="宋体" w:hAnsi="宋体" w:cs="宋体"/>
                <w:spacing w:val="-52"/>
                <w:sz w:val="21"/>
                <w:szCs w:val="21"/>
                <w:lang w:eastAsia="zh-CN"/>
              </w:rPr>
              <w:t xml:space="preserve"> </w:t>
            </w:r>
            <w:r>
              <w:rPr>
                <w:rFonts w:ascii="宋体" w:hAnsi="宋体" w:cs="宋体"/>
                <w:sz w:val="21"/>
                <w:szCs w:val="21"/>
                <w:lang w:eastAsia="zh-CN"/>
              </w:rPr>
              <w:t>896</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西安西电光电缆有限</w:t>
            </w:r>
            <w:r>
              <w:rPr>
                <w:rFonts w:ascii="宋体" w:hAnsi="宋体" w:cs="宋体"/>
                <w:sz w:val="21"/>
                <w:szCs w:val="21"/>
                <w:lang w:eastAsia="zh-CN"/>
              </w:rPr>
              <w:t xml:space="preserve"> 责任公司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袁荣飞</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18966762632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西安市大庆路</w:t>
            </w:r>
            <w:r>
              <w:rPr>
                <w:rFonts w:ascii="宋体" w:hAnsi="宋体" w:cs="宋体"/>
                <w:spacing w:val="-53"/>
                <w:sz w:val="21"/>
                <w:szCs w:val="21"/>
              </w:rPr>
              <w:t xml:space="preserve"> </w:t>
            </w:r>
            <w:r>
              <w:rPr>
                <w:rFonts w:ascii="宋体" w:hAnsi="宋体" w:cs="宋体"/>
                <w:sz w:val="21"/>
                <w:szCs w:val="21"/>
              </w:rPr>
              <w:t>12</w:t>
            </w:r>
            <w:r>
              <w:rPr>
                <w:rFonts w:ascii="宋体" w:hAnsi="宋体" w:cs="宋体"/>
                <w:spacing w:val="-53"/>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无锡江南电缆有限公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张铁成</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25"/>
              <w:rPr>
                <w:rFonts w:ascii="宋体" w:hAnsi="宋体" w:cs="宋体"/>
                <w:sz w:val="21"/>
                <w:szCs w:val="21"/>
              </w:rPr>
            </w:pPr>
            <w:r>
              <w:rPr>
                <w:rFonts w:ascii="宋体"/>
                <w:sz w:val="21"/>
              </w:rPr>
              <w:t>15190398080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江苏省宜兴市官林镇新官东 </w:t>
            </w:r>
            <w:r>
              <w:rPr>
                <w:rFonts w:ascii="宋体" w:hAnsi="宋体" w:cs="宋体"/>
                <w:sz w:val="21"/>
                <w:szCs w:val="21"/>
                <w:lang w:eastAsia="zh-CN"/>
              </w:rPr>
              <w:t>路</w:t>
            </w:r>
            <w:r>
              <w:rPr>
                <w:rFonts w:ascii="宋体" w:hAnsi="宋体" w:cs="宋体"/>
                <w:spacing w:val="-52"/>
                <w:sz w:val="21"/>
                <w:szCs w:val="21"/>
                <w:lang w:eastAsia="zh-CN"/>
              </w:rPr>
              <w:t xml:space="preserve"> </w:t>
            </w:r>
            <w:r>
              <w:rPr>
                <w:rFonts w:ascii="宋体" w:hAnsi="宋体" w:cs="宋体"/>
                <w:sz w:val="21"/>
                <w:szCs w:val="21"/>
                <w:lang w:eastAsia="zh-CN"/>
              </w:rPr>
              <w:t>53</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江苏亨通电力电缆有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吴建良</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15862580113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江苏省苏州市吴江区七都工 </w:t>
            </w:r>
            <w:r>
              <w:rPr>
                <w:rFonts w:ascii="宋体" w:hAnsi="宋体" w:cs="宋体"/>
                <w:sz w:val="21"/>
                <w:szCs w:val="21"/>
                <w:lang w:eastAsia="zh-CN"/>
              </w:rPr>
              <w:t>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江苏东峰电缆有限公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朱韩龙</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13961516771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江苏省宜兴市官林镇环镇路 </w:t>
            </w:r>
            <w:r>
              <w:rPr>
                <w:rFonts w:ascii="宋体" w:hAnsi="宋体" w:cs="宋体"/>
                <w:sz w:val="21"/>
                <w:szCs w:val="21"/>
                <w:lang w:eastAsia="zh-CN"/>
              </w:rPr>
              <w:t>西</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江苏中煤电缆有限公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汤磊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right="98"/>
              <w:jc w:val="right"/>
              <w:rPr>
                <w:rFonts w:ascii="宋体" w:hAnsi="宋体" w:cs="宋体"/>
                <w:sz w:val="21"/>
                <w:szCs w:val="21"/>
              </w:rPr>
            </w:pPr>
            <w:r>
              <w:rPr>
                <w:rFonts w:ascii="宋体"/>
                <w:spacing w:val="-1"/>
                <w:sz w:val="21"/>
              </w:rPr>
              <w:t>0510-8721901</w:t>
            </w:r>
          </w:p>
          <w:p w:rsidR="003651CE" w:rsidRDefault="003651CE" w:rsidP="007B1837">
            <w:pPr>
              <w:pStyle w:val="TableParagraph"/>
              <w:spacing w:before="37"/>
              <w:ind w:right="101"/>
              <w:jc w:val="right"/>
              <w:rPr>
                <w:rFonts w:ascii="宋体" w:hAnsi="宋体" w:cs="宋体"/>
                <w:sz w:val="21"/>
                <w:szCs w:val="21"/>
              </w:rPr>
            </w:pPr>
            <w:r>
              <w:rPr>
                <w:rFonts w:ascii="宋体"/>
                <w:sz w:val="21"/>
              </w:rPr>
              <w:t>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江苏省宜兴市官林镇工业</w:t>
            </w:r>
            <w:r>
              <w:rPr>
                <w:rFonts w:ascii="宋体" w:hAnsi="宋体" w:cs="宋体"/>
                <w:spacing w:val="26"/>
                <w:sz w:val="21"/>
                <w:szCs w:val="21"/>
                <w:lang w:eastAsia="zh-CN"/>
              </w:rPr>
              <w:t xml:space="preserve"> </w:t>
            </w:r>
            <w:r>
              <w:rPr>
                <w:rFonts w:ascii="宋体" w:hAnsi="宋体" w:cs="宋体"/>
                <w:sz w:val="21"/>
                <w:szCs w:val="21"/>
                <w:lang w:eastAsia="zh-CN"/>
              </w:rPr>
              <w:t>C</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河北晶辉电工有限公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韩素芳</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18503278265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河北省邢台市大曹庄管理区 </w:t>
            </w:r>
            <w:r>
              <w:rPr>
                <w:rFonts w:ascii="宋体" w:hAnsi="宋体" w:cs="宋体"/>
                <w:sz w:val="21"/>
                <w:szCs w:val="21"/>
                <w:lang w:eastAsia="zh-CN"/>
              </w:rPr>
              <w:t>婴泊路</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信承瑞技术有限公司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汪勇</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13806123276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江苏省常州市东方东路</w:t>
            </w:r>
            <w:r>
              <w:rPr>
                <w:rFonts w:ascii="宋体" w:hAnsi="宋体" w:cs="宋体"/>
                <w:spacing w:val="25"/>
                <w:sz w:val="21"/>
                <w:szCs w:val="21"/>
                <w:lang w:eastAsia="zh-CN"/>
              </w:rPr>
              <w:t xml:space="preserve"> </w:t>
            </w:r>
            <w:r>
              <w:rPr>
                <w:rFonts w:ascii="宋体" w:hAnsi="宋体" w:cs="宋体"/>
                <w:sz w:val="21"/>
                <w:szCs w:val="21"/>
                <w:lang w:eastAsia="zh-CN"/>
              </w:rPr>
              <w:t>128</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焦作铁路电缆有限责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马红卫</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25"/>
              <w:rPr>
                <w:rFonts w:ascii="宋体" w:hAnsi="宋体" w:cs="宋体"/>
                <w:sz w:val="21"/>
                <w:szCs w:val="21"/>
              </w:rPr>
            </w:pPr>
            <w:r>
              <w:rPr>
                <w:rFonts w:ascii="宋体"/>
                <w:sz w:val="21"/>
              </w:rPr>
              <w:t>18639168574</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103"/>
              <w:rPr>
                <w:rFonts w:ascii="宋体" w:hAnsi="宋体" w:cs="宋体"/>
                <w:sz w:val="21"/>
                <w:szCs w:val="21"/>
                <w:lang w:eastAsia="zh-CN"/>
              </w:rPr>
            </w:pPr>
            <w:r>
              <w:rPr>
                <w:rFonts w:ascii="宋体" w:hAnsi="宋体" w:cs="宋体"/>
                <w:sz w:val="21"/>
                <w:szCs w:val="21"/>
                <w:lang w:eastAsia="zh-CN"/>
              </w:rPr>
              <w:t>河南省焦作市站前路</w:t>
            </w:r>
            <w:r>
              <w:rPr>
                <w:rFonts w:ascii="宋体" w:hAnsi="宋体" w:cs="宋体"/>
                <w:spacing w:val="-53"/>
                <w:sz w:val="21"/>
                <w:szCs w:val="21"/>
                <w:lang w:eastAsia="zh-CN"/>
              </w:rPr>
              <w:t xml:space="preserve"> </w:t>
            </w:r>
            <w:r>
              <w:rPr>
                <w:rFonts w:ascii="宋体" w:hAnsi="宋体" w:cs="宋体"/>
                <w:sz w:val="21"/>
                <w:szCs w:val="21"/>
                <w:lang w:eastAsia="zh-CN"/>
              </w:rPr>
              <w:t>8</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江苏东强股份有限公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缪汉兵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13851021920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江苏省东台市头灶镇政府街</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18</w:t>
            </w:r>
            <w:r>
              <w:rPr>
                <w:rFonts w:ascii="宋体" w:hAnsi="宋体" w:cs="宋体"/>
                <w:spacing w:val="-51"/>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河北邢台电缆有限责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徐现峰</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13032605815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邢台市团结东大街</w:t>
            </w:r>
            <w:r>
              <w:rPr>
                <w:rFonts w:ascii="宋体" w:hAnsi="宋体" w:cs="宋体"/>
                <w:spacing w:val="-52"/>
                <w:sz w:val="21"/>
                <w:szCs w:val="21"/>
              </w:rPr>
              <w:t xml:space="preserve"> </w:t>
            </w:r>
            <w:r>
              <w:rPr>
                <w:rFonts w:ascii="宋体" w:hAnsi="宋体" w:cs="宋体"/>
                <w:sz w:val="21"/>
                <w:szCs w:val="21"/>
              </w:rPr>
              <w:t>1</w:t>
            </w:r>
            <w:r>
              <w:rPr>
                <w:rFonts w:ascii="宋体" w:hAnsi="宋体" w:cs="宋体"/>
                <w:spacing w:val="-54"/>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401"/>
        </w:trPr>
        <w:tc>
          <w:tcPr>
            <w:tcW w:w="9216" w:type="dxa"/>
            <w:gridSpan w:val="6"/>
            <w:tcBorders>
              <w:top w:val="single" w:sz="4" w:space="0" w:color="000000"/>
              <w:left w:val="nil"/>
              <w:bottom w:val="single" w:sz="4" w:space="0" w:color="000000"/>
              <w:right w:val="single" w:sz="4" w:space="0" w:color="000000"/>
            </w:tcBorders>
          </w:tcPr>
          <w:p w:rsidR="003651CE" w:rsidRDefault="003651CE" w:rsidP="007B1837">
            <w:pPr>
              <w:pStyle w:val="TableParagraph"/>
              <w:spacing w:before="26"/>
              <w:ind w:left="108"/>
              <w:rPr>
                <w:rFonts w:ascii="宋体" w:hAnsi="宋体" w:cs="宋体"/>
                <w:sz w:val="21"/>
                <w:szCs w:val="21"/>
              </w:rPr>
            </w:pPr>
            <w:r>
              <w:rPr>
                <w:rFonts w:ascii="宋体" w:hAnsi="宋体" w:cs="宋体"/>
                <w:b/>
                <w:bCs/>
                <w:sz w:val="21"/>
                <w:szCs w:val="21"/>
              </w:rPr>
              <w:t>五、35kV</w:t>
            </w:r>
            <w:r>
              <w:rPr>
                <w:rFonts w:ascii="宋体" w:hAnsi="宋体" w:cs="宋体"/>
                <w:b/>
                <w:bCs/>
                <w:spacing w:val="-53"/>
                <w:sz w:val="21"/>
                <w:szCs w:val="21"/>
              </w:rPr>
              <w:t xml:space="preserve"> </w:t>
            </w:r>
            <w:r>
              <w:rPr>
                <w:rFonts w:ascii="宋体" w:hAnsi="宋体" w:cs="宋体"/>
                <w:b/>
                <w:bCs/>
                <w:sz w:val="21"/>
                <w:szCs w:val="21"/>
              </w:rPr>
              <w:t>高压电缆</w:t>
            </w:r>
          </w:p>
        </w:tc>
      </w:tr>
      <w:tr w:rsidR="003651CE" w:rsidTr="007B1837">
        <w:trPr>
          <w:trHeight w:hRule="exact" w:val="610"/>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序号</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供应商名称</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4"/>
              <w:jc w:val="center"/>
              <w:rPr>
                <w:rFonts w:ascii="宋体" w:hAnsi="宋体" w:cs="宋体"/>
                <w:sz w:val="21"/>
                <w:szCs w:val="21"/>
              </w:rPr>
            </w:pPr>
            <w:r>
              <w:rPr>
                <w:rFonts w:ascii="宋体" w:hAnsi="宋体" w:cs="宋体"/>
                <w:b/>
                <w:bCs/>
                <w:sz w:val="21"/>
                <w:szCs w:val="21"/>
              </w:rPr>
              <w:t>业务负责人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319"/>
              <w:rPr>
                <w:rFonts w:ascii="宋体" w:hAnsi="宋体" w:cs="宋体"/>
                <w:sz w:val="21"/>
                <w:szCs w:val="21"/>
              </w:rPr>
            </w:pPr>
            <w:r>
              <w:rPr>
                <w:rFonts w:ascii="宋体" w:hAnsi="宋体" w:cs="宋体"/>
                <w:b/>
                <w:bCs/>
                <w:sz w:val="21"/>
                <w:szCs w:val="21"/>
              </w:rPr>
              <w:t>联系电话</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生产地址</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122"/>
              <w:rPr>
                <w:rFonts w:ascii="宋体" w:hAnsi="宋体" w:cs="宋体"/>
                <w:sz w:val="21"/>
                <w:szCs w:val="21"/>
              </w:rPr>
            </w:pPr>
            <w:r>
              <w:rPr>
                <w:rFonts w:ascii="宋体" w:hAnsi="宋体" w:cs="宋体"/>
                <w:b/>
                <w:bCs/>
                <w:sz w:val="21"/>
                <w:szCs w:val="21"/>
              </w:rPr>
              <w:t>备注</w:t>
            </w:r>
          </w:p>
        </w:tc>
      </w:tr>
      <w:tr w:rsidR="003651CE" w:rsidTr="007B1837">
        <w:trPr>
          <w:trHeight w:hRule="exact" w:val="1258"/>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20"/>
                <w:szCs w:val="20"/>
              </w:rPr>
            </w:pPr>
          </w:p>
          <w:p w:rsidR="003651CE" w:rsidRDefault="003651CE" w:rsidP="007B1837">
            <w:pPr>
              <w:pStyle w:val="TableParagraph"/>
              <w:spacing w:before="12"/>
              <w:rPr>
                <w:rFonts w:ascii="宋体" w:hAnsi="宋体" w:cs="宋体"/>
                <w:b/>
                <w:bCs/>
                <w:sz w:val="17"/>
                <w:szCs w:val="17"/>
              </w:rPr>
            </w:pPr>
          </w:p>
          <w:p w:rsidR="003651CE" w:rsidRDefault="003651CE" w:rsidP="007B1837">
            <w:pPr>
              <w:pStyle w:val="TableParagraph"/>
              <w:jc w:val="center"/>
              <w:rPr>
                <w:rFonts w:ascii="Calibri" w:eastAsia="Calibri" w:hAnsi="Calibri" w:cs="Calibri"/>
                <w:sz w:val="21"/>
                <w:szCs w:val="21"/>
              </w:rPr>
            </w:pPr>
            <w:r>
              <w:rPr>
                <w:rFonts w:ascii="Calibri"/>
                <w:sz w:val="21"/>
              </w:rPr>
              <w:t>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lang w:eastAsia="zh-CN"/>
              </w:rPr>
            </w:pPr>
          </w:p>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杭州电缆股份有限公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20"/>
                <w:szCs w:val="20"/>
                <w:lang w:eastAsia="zh-CN"/>
              </w:rPr>
            </w:pPr>
          </w:p>
          <w:p w:rsidR="003651CE" w:rsidRDefault="003651CE" w:rsidP="007B1837">
            <w:pPr>
              <w:pStyle w:val="TableParagraph"/>
              <w:spacing w:before="10"/>
              <w:rPr>
                <w:rFonts w:ascii="宋体" w:hAnsi="宋体" w:cs="宋体"/>
                <w:b/>
                <w:bCs/>
                <w:sz w:val="14"/>
                <w:szCs w:val="14"/>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喻颖泓</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20"/>
                <w:szCs w:val="20"/>
              </w:rPr>
            </w:pPr>
          </w:p>
          <w:p w:rsidR="003651CE" w:rsidRDefault="003651CE" w:rsidP="007B1837">
            <w:pPr>
              <w:pStyle w:val="TableParagraph"/>
              <w:spacing w:before="12"/>
              <w:rPr>
                <w:rFonts w:ascii="宋体" w:hAnsi="宋体" w:cs="宋体"/>
                <w:b/>
                <w:bCs/>
                <w:sz w:val="17"/>
                <w:szCs w:val="17"/>
              </w:rPr>
            </w:pPr>
          </w:p>
          <w:p w:rsidR="003651CE" w:rsidRDefault="003651CE" w:rsidP="007B1837">
            <w:pPr>
              <w:pStyle w:val="TableParagraph"/>
              <w:ind w:left="155"/>
              <w:rPr>
                <w:rFonts w:ascii="Calibri" w:eastAsia="Calibri" w:hAnsi="Calibri" w:cs="Calibri"/>
                <w:sz w:val="21"/>
                <w:szCs w:val="21"/>
              </w:rPr>
            </w:pPr>
            <w:r>
              <w:rPr>
                <w:rFonts w:ascii="Calibri"/>
                <w:sz w:val="21"/>
              </w:rPr>
              <w:t>13817583717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4" w:lineRule="auto"/>
              <w:ind w:left="127" w:right="127"/>
              <w:jc w:val="center"/>
              <w:rPr>
                <w:rFonts w:ascii="宋体" w:hAnsi="宋体" w:cs="宋体"/>
                <w:sz w:val="21"/>
                <w:szCs w:val="21"/>
                <w:lang w:eastAsia="zh-CN"/>
              </w:rPr>
            </w:pPr>
            <w:r>
              <w:rPr>
                <w:rFonts w:ascii="宋体" w:hAnsi="宋体" w:cs="宋体"/>
                <w:spacing w:val="-2"/>
                <w:sz w:val="21"/>
                <w:szCs w:val="21"/>
                <w:lang w:eastAsia="zh-CN"/>
              </w:rPr>
              <w:t>杭州市富阳区东洲街道高尔</w:t>
            </w:r>
            <w:r>
              <w:rPr>
                <w:rFonts w:ascii="宋体" w:hAnsi="宋体" w:cs="宋体"/>
                <w:sz w:val="21"/>
                <w:szCs w:val="21"/>
                <w:lang w:eastAsia="zh-CN"/>
              </w:rPr>
              <w:t xml:space="preserve"> 夫路 </w:t>
            </w:r>
            <w:r>
              <w:rPr>
                <w:rFonts w:ascii="Calibri" w:eastAsia="Calibri" w:hAnsi="Calibri" w:cs="Calibri"/>
                <w:sz w:val="21"/>
                <w:szCs w:val="21"/>
                <w:lang w:eastAsia="zh-CN"/>
              </w:rPr>
              <w:t xml:space="preserve">602 </w:t>
            </w:r>
            <w:r>
              <w:rPr>
                <w:rFonts w:ascii="宋体" w:hAnsi="宋体" w:cs="宋体"/>
                <w:sz w:val="21"/>
                <w:szCs w:val="21"/>
                <w:lang w:eastAsia="zh-CN"/>
              </w:rPr>
              <w:t xml:space="preserve">号 </w:t>
            </w:r>
            <w:r>
              <w:rPr>
                <w:rFonts w:ascii="宋体" w:hAnsi="宋体" w:cs="宋体"/>
                <w:spacing w:val="-2"/>
                <w:sz w:val="21"/>
                <w:szCs w:val="21"/>
                <w:lang w:eastAsia="zh-CN"/>
              </w:rPr>
              <w:t>杭州市富阳区东洲街道学校</w:t>
            </w:r>
            <w:r>
              <w:rPr>
                <w:rFonts w:ascii="宋体" w:hAnsi="宋体" w:cs="宋体"/>
                <w:sz w:val="21"/>
                <w:szCs w:val="21"/>
                <w:lang w:eastAsia="zh-CN"/>
              </w:rPr>
              <w:t xml:space="preserve"> 沙村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宝胜科技创新股份有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葛翔</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56"/>
              <w:rPr>
                <w:rFonts w:ascii="Calibri" w:eastAsia="Calibri" w:hAnsi="Calibri" w:cs="Calibri"/>
                <w:sz w:val="21"/>
                <w:szCs w:val="21"/>
              </w:rPr>
            </w:pPr>
            <w:r>
              <w:rPr>
                <w:rFonts w:ascii="Calibri"/>
                <w:sz w:val="21"/>
              </w:rPr>
              <w:t>15852861909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right="1"/>
              <w:jc w:val="center"/>
              <w:rPr>
                <w:rFonts w:ascii="宋体" w:hAnsi="宋体" w:cs="宋体"/>
                <w:sz w:val="21"/>
                <w:szCs w:val="21"/>
                <w:lang w:eastAsia="zh-CN"/>
              </w:rPr>
            </w:pPr>
            <w:r>
              <w:rPr>
                <w:rFonts w:ascii="宋体" w:hAnsi="宋体" w:cs="宋体"/>
                <w:sz w:val="21"/>
                <w:szCs w:val="21"/>
                <w:lang w:eastAsia="zh-CN"/>
              </w:rPr>
              <w:t>江苏省宝应县安宜镇苏中路</w:t>
            </w:r>
          </w:p>
          <w:p w:rsidR="003651CE" w:rsidRDefault="003651CE" w:rsidP="007B1837">
            <w:pPr>
              <w:pStyle w:val="TableParagraph"/>
              <w:spacing w:before="37"/>
              <w:ind w:left="2"/>
              <w:jc w:val="center"/>
              <w:rPr>
                <w:rFonts w:ascii="宋体" w:hAnsi="宋体" w:cs="宋体"/>
                <w:sz w:val="21"/>
                <w:szCs w:val="21"/>
              </w:rPr>
            </w:pPr>
            <w:r>
              <w:rPr>
                <w:rFonts w:ascii="Calibri" w:eastAsia="Calibri" w:hAnsi="Calibri" w:cs="Calibri"/>
                <w:sz w:val="21"/>
                <w:szCs w:val="21"/>
              </w:rPr>
              <w:t>1</w:t>
            </w:r>
            <w:r>
              <w:rPr>
                <w:rFonts w:ascii="Calibri" w:eastAsia="Calibri" w:hAnsi="Calibri" w:cs="Calibri"/>
                <w:spacing w:val="7"/>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bl>
    <w:p w:rsidR="003651CE" w:rsidRDefault="003651CE" w:rsidP="003651CE">
      <w:pPr>
        <w:sectPr w:rsidR="003651CE">
          <w:pgSz w:w="11910" w:h="16840"/>
          <w:pgMar w:top="1420" w:right="1220" w:bottom="1340" w:left="1220" w:header="0" w:footer="1157" w:gutter="0"/>
          <w:cols w:space="720"/>
        </w:sect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江苏上上电缆集团有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陈琪</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13915882075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175"/>
              <w:jc w:val="right"/>
              <w:rPr>
                <w:rFonts w:ascii="宋体" w:hAnsi="宋体" w:cs="宋体"/>
                <w:sz w:val="21"/>
                <w:szCs w:val="21"/>
                <w:lang w:eastAsia="zh-CN"/>
              </w:rPr>
            </w:pPr>
            <w:r>
              <w:rPr>
                <w:rFonts w:ascii="宋体" w:hAnsi="宋体" w:cs="宋体"/>
                <w:sz w:val="21"/>
                <w:szCs w:val="21"/>
                <w:lang w:eastAsia="zh-CN"/>
              </w:rPr>
              <w:t>江苏省溧阳市上上路</w:t>
            </w:r>
            <w:r>
              <w:rPr>
                <w:rFonts w:ascii="宋体" w:hAnsi="宋体" w:cs="宋体"/>
                <w:spacing w:val="-48"/>
                <w:sz w:val="21"/>
                <w:szCs w:val="21"/>
                <w:lang w:eastAsia="zh-CN"/>
              </w:rPr>
              <w:t xml:space="preserve"> </w:t>
            </w:r>
            <w:r>
              <w:rPr>
                <w:rFonts w:ascii="Calibri" w:eastAsia="Calibri" w:hAnsi="Calibri" w:cs="Calibri"/>
                <w:sz w:val="21"/>
                <w:szCs w:val="21"/>
                <w:lang w:eastAsia="zh-CN"/>
              </w:rPr>
              <w:t xml:space="preserve">68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无锡江南电缆有限公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李绍唐</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13057226678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19" w:right="127" w:hanging="893"/>
              <w:rPr>
                <w:rFonts w:ascii="宋体" w:hAnsi="宋体" w:cs="宋体"/>
                <w:sz w:val="21"/>
                <w:szCs w:val="21"/>
                <w:lang w:eastAsia="zh-CN"/>
              </w:rPr>
            </w:pPr>
            <w:r>
              <w:rPr>
                <w:rFonts w:ascii="宋体" w:hAnsi="宋体" w:cs="宋体"/>
                <w:spacing w:val="-2"/>
                <w:sz w:val="21"/>
                <w:szCs w:val="21"/>
                <w:lang w:eastAsia="zh-CN"/>
              </w:rPr>
              <w:t>江苏省宜兴市官林镇新官东</w:t>
            </w:r>
            <w:r>
              <w:rPr>
                <w:rFonts w:ascii="宋体" w:hAnsi="宋体" w:cs="宋体"/>
                <w:sz w:val="21"/>
                <w:szCs w:val="21"/>
                <w:lang w:eastAsia="zh-CN"/>
              </w:rPr>
              <w:t xml:space="preserve"> 路</w:t>
            </w:r>
            <w:r>
              <w:rPr>
                <w:rFonts w:ascii="宋体" w:hAnsi="宋体" w:cs="宋体"/>
                <w:spacing w:val="-49"/>
                <w:sz w:val="21"/>
                <w:szCs w:val="21"/>
                <w:lang w:eastAsia="zh-CN"/>
              </w:rPr>
              <w:t xml:space="preserve"> </w:t>
            </w:r>
            <w:r>
              <w:rPr>
                <w:rFonts w:ascii="Calibri" w:eastAsia="Calibri" w:hAnsi="Calibri" w:cs="Calibri"/>
                <w:sz w:val="21"/>
                <w:szCs w:val="21"/>
                <w:lang w:eastAsia="zh-CN"/>
              </w:rPr>
              <w:t xml:space="preserve">53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远东电缆有限公司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肖征</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18861779588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72" w:right="127" w:hanging="946"/>
              <w:rPr>
                <w:rFonts w:ascii="宋体" w:hAnsi="宋体" w:cs="宋体"/>
                <w:sz w:val="21"/>
                <w:szCs w:val="21"/>
                <w:lang w:eastAsia="zh-CN"/>
              </w:rPr>
            </w:pPr>
            <w:r>
              <w:rPr>
                <w:rFonts w:ascii="宋体" w:hAnsi="宋体" w:cs="宋体"/>
                <w:spacing w:val="-2"/>
                <w:sz w:val="21"/>
                <w:szCs w:val="21"/>
                <w:lang w:eastAsia="zh-CN"/>
              </w:rPr>
              <w:t>江苏省宜兴市高塍镇远东大</w:t>
            </w:r>
            <w:r>
              <w:rPr>
                <w:rFonts w:ascii="宋体" w:hAnsi="宋体" w:cs="宋体"/>
                <w:sz w:val="21"/>
                <w:szCs w:val="21"/>
                <w:lang w:eastAsia="zh-CN"/>
              </w:rPr>
              <w:t xml:space="preserve"> 道</w:t>
            </w:r>
            <w:r>
              <w:rPr>
                <w:rFonts w:ascii="宋体" w:hAnsi="宋体" w:cs="宋体"/>
                <w:spacing w:val="-47"/>
                <w:sz w:val="21"/>
                <w:szCs w:val="21"/>
                <w:lang w:eastAsia="zh-CN"/>
              </w:rPr>
              <w:t xml:space="preserve"> </w:t>
            </w:r>
            <w:r>
              <w:rPr>
                <w:rFonts w:ascii="Calibri" w:eastAsia="Calibri" w:hAnsi="Calibri" w:cs="Calibri"/>
                <w:sz w:val="21"/>
                <w:szCs w:val="21"/>
                <w:lang w:eastAsia="zh-CN"/>
              </w:rPr>
              <w:t xml:space="preserve">8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浙江万马股份有限公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张凡</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18506587912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47" w:right="127" w:hanging="421"/>
              <w:rPr>
                <w:rFonts w:ascii="宋体" w:hAnsi="宋体" w:cs="宋体"/>
                <w:sz w:val="21"/>
                <w:szCs w:val="21"/>
                <w:lang w:eastAsia="zh-CN"/>
              </w:rPr>
            </w:pPr>
            <w:r>
              <w:rPr>
                <w:rFonts w:ascii="宋体" w:hAnsi="宋体" w:cs="宋体"/>
                <w:spacing w:val="-2"/>
                <w:sz w:val="21"/>
                <w:szCs w:val="21"/>
                <w:lang w:eastAsia="zh-CN"/>
              </w:rPr>
              <w:t>浙江省杭州市临安区青山湖</w:t>
            </w:r>
            <w:r>
              <w:rPr>
                <w:rFonts w:ascii="宋体" w:hAnsi="宋体" w:cs="宋体"/>
                <w:sz w:val="21"/>
                <w:szCs w:val="21"/>
                <w:lang w:eastAsia="zh-CN"/>
              </w:rPr>
              <w:t xml:space="preserve"> 街道鹤亭街</w:t>
            </w:r>
            <w:r>
              <w:rPr>
                <w:rFonts w:ascii="宋体" w:hAnsi="宋体" w:cs="宋体"/>
                <w:spacing w:val="-48"/>
                <w:sz w:val="21"/>
                <w:szCs w:val="21"/>
                <w:lang w:eastAsia="zh-CN"/>
              </w:rPr>
              <w:t xml:space="preserve"> </w:t>
            </w:r>
            <w:r>
              <w:rPr>
                <w:rFonts w:ascii="Calibri" w:eastAsia="Calibri" w:hAnsi="Calibri" w:cs="Calibri"/>
                <w:sz w:val="21"/>
                <w:szCs w:val="21"/>
                <w:lang w:eastAsia="zh-CN"/>
              </w:rPr>
              <w:t xml:space="preserve">896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江苏亨通电力电缆有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李峰</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13951129200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72" w:right="127" w:hanging="946"/>
              <w:rPr>
                <w:rFonts w:ascii="宋体" w:hAnsi="宋体" w:cs="宋体"/>
                <w:sz w:val="21"/>
                <w:szCs w:val="21"/>
                <w:lang w:eastAsia="zh-CN"/>
              </w:rPr>
            </w:pPr>
            <w:r>
              <w:rPr>
                <w:rFonts w:ascii="宋体" w:hAnsi="宋体" w:cs="宋体"/>
                <w:spacing w:val="-2"/>
                <w:sz w:val="21"/>
                <w:szCs w:val="21"/>
                <w:lang w:eastAsia="zh-CN"/>
              </w:rPr>
              <w:t>江苏省苏州市吴江区七都镇</w:t>
            </w:r>
            <w:r>
              <w:rPr>
                <w:rFonts w:ascii="宋体" w:hAnsi="宋体" w:cs="宋体"/>
                <w:sz w:val="21"/>
                <w:szCs w:val="21"/>
                <w:lang w:eastAsia="zh-CN"/>
              </w:rPr>
              <w:t xml:space="preserve"> 心田湾</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宁波东方电缆股份有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戴兴权</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13777112475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61" w:right="129" w:hanging="524"/>
              <w:rPr>
                <w:rFonts w:ascii="宋体" w:hAnsi="宋体" w:cs="宋体"/>
                <w:sz w:val="21"/>
                <w:szCs w:val="21"/>
                <w:lang w:eastAsia="zh-CN"/>
              </w:rPr>
            </w:pPr>
            <w:r>
              <w:rPr>
                <w:rFonts w:ascii="宋体" w:hAnsi="宋体" w:cs="宋体"/>
                <w:spacing w:val="-2"/>
                <w:sz w:val="21"/>
                <w:szCs w:val="21"/>
                <w:lang w:eastAsia="zh-CN"/>
              </w:rPr>
              <w:t>浙江省宁波市北仑区江南</w:t>
            </w:r>
            <w:r>
              <w:rPr>
                <w:rFonts w:ascii="宋体" w:hAnsi="宋体" w:cs="宋体"/>
                <w:spacing w:val="-3"/>
                <w:sz w:val="21"/>
                <w:szCs w:val="21"/>
                <w:lang w:eastAsia="zh-CN"/>
              </w:rPr>
              <w:t xml:space="preserve"> </w:t>
            </w:r>
            <w:r>
              <w:rPr>
                <w:rFonts w:ascii="宋体" w:hAnsi="宋体" w:cs="宋体"/>
                <w:sz w:val="21"/>
                <w:szCs w:val="21"/>
                <w:lang w:eastAsia="zh-CN"/>
              </w:rPr>
              <w:t>东路</w:t>
            </w:r>
            <w:r>
              <w:rPr>
                <w:rFonts w:ascii="宋体" w:hAnsi="宋体" w:cs="宋体"/>
                <w:spacing w:val="-49"/>
                <w:sz w:val="21"/>
                <w:szCs w:val="21"/>
                <w:lang w:eastAsia="zh-CN"/>
              </w:rPr>
              <w:t xml:space="preserve"> </w:t>
            </w:r>
            <w:r>
              <w:rPr>
                <w:rFonts w:ascii="Calibri" w:eastAsia="Calibri" w:hAnsi="Calibri" w:cs="Calibri"/>
                <w:sz w:val="21"/>
                <w:szCs w:val="21"/>
                <w:lang w:eastAsia="zh-CN"/>
              </w:rPr>
              <w:t xml:space="preserve">968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西安西电光电缆有限</w:t>
            </w:r>
            <w:r>
              <w:rPr>
                <w:rFonts w:ascii="宋体" w:hAnsi="宋体" w:cs="宋体"/>
                <w:sz w:val="21"/>
                <w:szCs w:val="21"/>
                <w:lang w:eastAsia="zh-CN"/>
              </w:rPr>
              <w:t xml:space="preserve"> 责任公司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陆立鹏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18966762709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94"/>
              <w:rPr>
                <w:rFonts w:ascii="宋体" w:hAnsi="宋体" w:cs="宋体"/>
                <w:sz w:val="21"/>
                <w:szCs w:val="21"/>
              </w:rPr>
            </w:pPr>
            <w:r>
              <w:rPr>
                <w:rFonts w:ascii="宋体" w:hAnsi="宋体" w:cs="宋体"/>
                <w:sz w:val="21"/>
                <w:szCs w:val="21"/>
              </w:rPr>
              <w:t>西安市大庆路</w:t>
            </w:r>
            <w:r>
              <w:rPr>
                <w:rFonts w:ascii="宋体" w:hAnsi="宋体" w:cs="宋体"/>
                <w:spacing w:val="-48"/>
                <w:sz w:val="21"/>
                <w:szCs w:val="21"/>
              </w:rPr>
              <w:t xml:space="preserve"> </w:t>
            </w:r>
            <w:r>
              <w:rPr>
                <w:rFonts w:ascii="Calibri" w:eastAsia="Calibri" w:hAnsi="Calibri" w:cs="Calibri"/>
                <w:sz w:val="21"/>
                <w:szCs w:val="21"/>
              </w:rPr>
              <w:t xml:space="preserve">12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47" w:lineRule="auto"/>
              <w:ind w:left="432" w:right="158" w:hanging="274"/>
              <w:rPr>
                <w:rFonts w:ascii="宋体" w:hAnsi="宋体" w:cs="宋体"/>
                <w:sz w:val="21"/>
                <w:szCs w:val="21"/>
                <w:lang w:eastAsia="zh-CN"/>
              </w:rPr>
            </w:pPr>
            <w:r>
              <w:rPr>
                <w:rFonts w:ascii="宋体" w:hAnsi="宋体" w:cs="宋体"/>
                <w:spacing w:val="-2"/>
                <w:sz w:val="21"/>
                <w:szCs w:val="21"/>
                <w:lang w:eastAsia="zh-CN"/>
              </w:rPr>
              <w:t>特变电工</w:t>
            </w:r>
            <w:r>
              <w:rPr>
                <w:rFonts w:ascii="Calibri" w:eastAsia="Calibri" w:hAnsi="Calibri" w:cs="Calibri"/>
                <w:spacing w:val="-2"/>
                <w:sz w:val="21"/>
                <w:szCs w:val="21"/>
                <w:lang w:eastAsia="zh-CN"/>
              </w:rPr>
              <w:t>(</w:t>
            </w:r>
            <w:r>
              <w:rPr>
                <w:rFonts w:ascii="宋体" w:hAnsi="宋体" w:cs="宋体"/>
                <w:spacing w:val="-2"/>
                <w:sz w:val="21"/>
                <w:szCs w:val="21"/>
                <w:lang w:eastAsia="zh-CN"/>
              </w:rPr>
              <w:t>德阳</w:t>
            </w:r>
            <w:r>
              <w:rPr>
                <w:rFonts w:ascii="Calibri" w:eastAsia="Calibri" w:hAnsi="Calibri" w:cs="Calibri"/>
                <w:spacing w:val="-2"/>
                <w:sz w:val="21"/>
                <w:szCs w:val="21"/>
                <w:lang w:eastAsia="zh-CN"/>
              </w:rPr>
              <w:t>)</w:t>
            </w:r>
            <w:r>
              <w:rPr>
                <w:rFonts w:ascii="宋体" w:hAnsi="宋体" w:cs="宋体"/>
                <w:spacing w:val="-2"/>
                <w:sz w:val="21"/>
                <w:szCs w:val="21"/>
                <w:lang w:eastAsia="zh-CN"/>
              </w:rPr>
              <w:t>电缆</w:t>
            </w:r>
            <w:r>
              <w:rPr>
                <w:rFonts w:ascii="宋体" w:hAnsi="宋体" w:cs="宋体"/>
                <w:spacing w:val="-3"/>
                <w:sz w:val="21"/>
                <w:szCs w:val="21"/>
                <w:lang w:eastAsia="zh-CN"/>
              </w:rPr>
              <w:t xml:space="preserve"> </w:t>
            </w:r>
            <w:r>
              <w:rPr>
                <w:rFonts w:ascii="宋体" w:hAnsi="宋体" w:cs="宋体"/>
                <w:sz w:val="21"/>
                <w:szCs w:val="21"/>
                <w:lang w:eastAsia="zh-CN"/>
              </w:rPr>
              <w:t>股份有限公司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支军年</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18583808918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67" w:right="127" w:hanging="840"/>
              <w:rPr>
                <w:rFonts w:ascii="宋体" w:hAnsi="宋体" w:cs="宋体"/>
                <w:sz w:val="21"/>
                <w:szCs w:val="21"/>
                <w:lang w:eastAsia="zh-CN"/>
              </w:rPr>
            </w:pPr>
            <w:r>
              <w:rPr>
                <w:rFonts w:ascii="宋体" w:hAnsi="宋体" w:cs="宋体"/>
                <w:spacing w:val="-2"/>
                <w:sz w:val="21"/>
                <w:szCs w:val="21"/>
                <w:lang w:eastAsia="zh-CN"/>
              </w:rPr>
              <w:t>四川省德阳市旌阳区东海路</w:t>
            </w:r>
            <w:r>
              <w:rPr>
                <w:rFonts w:ascii="宋体" w:hAnsi="宋体" w:cs="宋体"/>
                <w:sz w:val="21"/>
                <w:szCs w:val="21"/>
                <w:lang w:eastAsia="zh-CN"/>
              </w:rPr>
              <w:t xml:space="preserve"> 东段</w:t>
            </w:r>
            <w:r>
              <w:rPr>
                <w:rFonts w:ascii="宋体" w:hAnsi="宋体" w:cs="宋体"/>
                <w:spacing w:val="-45"/>
                <w:sz w:val="21"/>
                <w:szCs w:val="21"/>
                <w:lang w:eastAsia="zh-CN"/>
              </w:rPr>
              <w:t xml:space="preserve"> </w:t>
            </w:r>
            <w:r>
              <w:rPr>
                <w:rFonts w:ascii="Calibri" w:eastAsia="Calibri" w:hAnsi="Calibri" w:cs="Calibri"/>
                <w:sz w:val="21"/>
                <w:szCs w:val="21"/>
                <w:lang w:eastAsia="zh-CN"/>
              </w:rPr>
              <w:t xml:space="preserve">2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湖南华菱线缆股份有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金纪伟</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13467428577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127"/>
              <w:jc w:val="right"/>
              <w:rPr>
                <w:rFonts w:ascii="宋体" w:hAnsi="宋体" w:cs="宋体"/>
                <w:sz w:val="21"/>
                <w:szCs w:val="21"/>
                <w:lang w:eastAsia="zh-CN"/>
              </w:rPr>
            </w:pPr>
            <w:r>
              <w:rPr>
                <w:rFonts w:ascii="宋体" w:hAnsi="宋体" w:cs="宋体"/>
                <w:sz w:val="21"/>
                <w:szCs w:val="21"/>
                <w:lang w:eastAsia="zh-CN"/>
              </w:rPr>
              <w:t>湖南省湘潭市建设南路</w:t>
            </w:r>
            <w:r>
              <w:rPr>
                <w:rFonts w:ascii="宋体" w:hAnsi="宋体" w:cs="宋体"/>
                <w:spacing w:val="-51"/>
                <w:sz w:val="21"/>
                <w:szCs w:val="21"/>
                <w:lang w:eastAsia="zh-CN"/>
              </w:rPr>
              <w:t xml:space="preserve"> </w:t>
            </w:r>
            <w:r>
              <w:rPr>
                <w:rFonts w:ascii="Calibri" w:eastAsia="Calibri" w:hAnsi="Calibri" w:cs="Calibri"/>
                <w:sz w:val="21"/>
                <w:szCs w:val="21"/>
                <w:lang w:eastAsia="zh-CN"/>
              </w:rPr>
              <w:t xml:space="preserve">1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特变电工股份有限公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林展鹏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18699477015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2"/>
              <w:jc w:val="center"/>
              <w:rPr>
                <w:rFonts w:ascii="宋体" w:hAnsi="宋体" w:cs="宋体"/>
                <w:sz w:val="21"/>
                <w:szCs w:val="21"/>
              </w:rPr>
            </w:pPr>
            <w:r>
              <w:rPr>
                <w:rFonts w:ascii="宋体" w:hAnsi="宋体" w:cs="宋体"/>
                <w:sz w:val="21"/>
                <w:szCs w:val="21"/>
              </w:rPr>
              <w:t>新疆昌吉</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恒飞电缆股份有限公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罗佩魁</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13077307555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124"/>
              <w:jc w:val="right"/>
              <w:rPr>
                <w:rFonts w:ascii="宋体" w:hAnsi="宋体" w:cs="宋体"/>
                <w:sz w:val="21"/>
                <w:szCs w:val="21"/>
                <w:lang w:eastAsia="zh-CN"/>
              </w:rPr>
            </w:pPr>
            <w:r>
              <w:rPr>
                <w:rFonts w:ascii="宋体" w:hAnsi="宋体" w:cs="宋体"/>
                <w:sz w:val="21"/>
                <w:szCs w:val="21"/>
                <w:lang w:eastAsia="zh-CN"/>
              </w:rPr>
              <w:t>衡阳市雁峰区黄白路</w:t>
            </w:r>
            <w:r>
              <w:rPr>
                <w:rFonts w:ascii="宋体" w:hAnsi="宋体" w:cs="宋体"/>
                <w:spacing w:val="-53"/>
                <w:sz w:val="21"/>
                <w:szCs w:val="21"/>
                <w:lang w:eastAsia="zh-CN"/>
              </w:rPr>
              <w:t xml:space="preserve"> </w:t>
            </w:r>
            <w:r>
              <w:rPr>
                <w:rFonts w:ascii="Calibri" w:eastAsia="Calibri" w:hAnsi="Calibri" w:cs="Calibri"/>
                <w:sz w:val="21"/>
                <w:szCs w:val="21"/>
                <w:lang w:eastAsia="zh-CN"/>
              </w:rPr>
              <w:t xml:space="preserve">121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823"/>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5"/>
              <w:rPr>
                <w:rFonts w:ascii="宋体" w:hAnsi="宋体" w:cs="宋体"/>
                <w:b/>
                <w:bCs/>
                <w:sz w:val="21"/>
                <w:szCs w:val="21"/>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83"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航天电工集团有限公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4"/>
              <w:rPr>
                <w:rFonts w:ascii="宋体" w:hAnsi="宋体" w:cs="宋体"/>
                <w:b/>
                <w:bCs/>
                <w:sz w:val="18"/>
                <w:szCs w:val="18"/>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胡索敏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5"/>
              <w:rPr>
                <w:rFonts w:ascii="宋体" w:hAnsi="宋体" w:cs="宋体"/>
                <w:b/>
                <w:bCs/>
                <w:sz w:val="21"/>
                <w:szCs w:val="21"/>
              </w:rPr>
            </w:pPr>
          </w:p>
          <w:p w:rsidR="003651CE" w:rsidRDefault="003651CE" w:rsidP="007B1837">
            <w:pPr>
              <w:pStyle w:val="TableParagraph"/>
              <w:jc w:val="center"/>
              <w:rPr>
                <w:rFonts w:ascii="Calibri" w:eastAsia="Calibri" w:hAnsi="Calibri" w:cs="Calibri"/>
                <w:sz w:val="21"/>
                <w:szCs w:val="21"/>
              </w:rPr>
            </w:pPr>
            <w:r>
              <w:rPr>
                <w:rFonts w:ascii="Calibri"/>
                <w:sz w:val="21"/>
              </w:rPr>
              <w:t>13995552598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83" w:line="273" w:lineRule="auto"/>
              <w:ind w:left="1072" w:right="127" w:hanging="946"/>
              <w:rPr>
                <w:rFonts w:ascii="宋体" w:hAnsi="宋体" w:cs="宋体"/>
                <w:sz w:val="21"/>
                <w:szCs w:val="21"/>
                <w:lang w:eastAsia="zh-CN"/>
              </w:rPr>
            </w:pPr>
            <w:r>
              <w:rPr>
                <w:rFonts w:ascii="宋体" w:hAnsi="宋体" w:cs="宋体"/>
                <w:spacing w:val="-2"/>
                <w:sz w:val="21"/>
                <w:szCs w:val="21"/>
                <w:lang w:eastAsia="zh-CN"/>
              </w:rPr>
              <w:t>湖北省武汉市硚口区古田一</w:t>
            </w:r>
            <w:r>
              <w:rPr>
                <w:rFonts w:ascii="宋体" w:hAnsi="宋体" w:cs="宋体"/>
                <w:sz w:val="21"/>
                <w:szCs w:val="21"/>
                <w:lang w:eastAsia="zh-CN"/>
              </w:rPr>
              <w:t xml:space="preserve"> 路</w:t>
            </w:r>
            <w:r>
              <w:rPr>
                <w:rFonts w:ascii="宋体" w:hAnsi="宋体" w:cs="宋体"/>
                <w:spacing w:val="-47"/>
                <w:sz w:val="21"/>
                <w:szCs w:val="21"/>
                <w:lang w:eastAsia="zh-CN"/>
              </w:rPr>
              <w:t xml:space="preserve"> </w:t>
            </w:r>
            <w:r>
              <w:rPr>
                <w:rFonts w:ascii="Calibri" w:eastAsia="Calibri" w:hAnsi="Calibri" w:cs="Calibri"/>
                <w:sz w:val="21"/>
                <w:szCs w:val="21"/>
                <w:lang w:eastAsia="zh-CN"/>
              </w:rPr>
              <w:t xml:space="preserve">2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青岛汉缆股份有限公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宋向前</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18562569567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89" w:lineRule="exact"/>
              <w:jc w:val="center"/>
              <w:rPr>
                <w:rFonts w:ascii="Calibri" w:eastAsia="Calibri" w:hAnsi="Calibri" w:cs="Calibri"/>
                <w:sz w:val="21"/>
                <w:szCs w:val="21"/>
                <w:lang w:eastAsia="zh-CN"/>
              </w:rPr>
            </w:pPr>
            <w:r>
              <w:rPr>
                <w:rFonts w:ascii="宋体" w:hAnsi="宋体" w:cs="宋体"/>
                <w:sz w:val="21"/>
                <w:szCs w:val="21"/>
                <w:lang w:eastAsia="zh-CN"/>
              </w:rPr>
              <w:t>青岛市崂山区九水东路</w:t>
            </w:r>
            <w:r>
              <w:rPr>
                <w:rFonts w:ascii="宋体" w:hAnsi="宋体" w:cs="宋体"/>
                <w:spacing w:val="-58"/>
                <w:sz w:val="21"/>
                <w:szCs w:val="21"/>
                <w:lang w:eastAsia="zh-CN"/>
              </w:rPr>
              <w:t xml:space="preserve"> </w:t>
            </w:r>
            <w:r>
              <w:rPr>
                <w:rFonts w:ascii="Calibri" w:eastAsia="Calibri" w:hAnsi="Calibri" w:cs="Calibri"/>
                <w:sz w:val="21"/>
                <w:szCs w:val="21"/>
                <w:lang w:eastAsia="zh-CN"/>
              </w:rPr>
              <w:t>628</w:t>
            </w:r>
          </w:p>
          <w:p w:rsidR="003651CE" w:rsidRDefault="003651CE" w:rsidP="007B1837">
            <w:pPr>
              <w:pStyle w:val="TableParagraph"/>
              <w:spacing w:before="10"/>
              <w:jc w:val="center"/>
              <w:rPr>
                <w:rFonts w:ascii="宋体" w:hAnsi="宋体" w:cs="宋体"/>
                <w:sz w:val="21"/>
                <w:szCs w:val="21"/>
              </w:rPr>
            </w:pP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江苏中煤电缆有限公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汤磊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13584232494</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89" w:lineRule="exact"/>
              <w:jc w:val="center"/>
              <w:rPr>
                <w:rFonts w:ascii="Calibri" w:eastAsia="Calibri" w:hAnsi="Calibri" w:cs="Calibri"/>
                <w:sz w:val="21"/>
                <w:szCs w:val="21"/>
                <w:lang w:eastAsia="zh-CN"/>
              </w:rPr>
            </w:pPr>
            <w:r>
              <w:rPr>
                <w:rFonts w:ascii="宋体" w:hAnsi="宋体" w:cs="宋体"/>
                <w:sz w:val="21"/>
                <w:szCs w:val="21"/>
                <w:lang w:eastAsia="zh-CN"/>
              </w:rPr>
              <w:t>江苏省宜兴市官林镇工业</w:t>
            </w:r>
            <w:r>
              <w:rPr>
                <w:rFonts w:ascii="宋体" w:hAnsi="宋体" w:cs="宋体"/>
                <w:spacing w:val="-57"/>
                <w:sz w:val="21"/>
                <w:szCs w:val="21"/>
                <w:lang w:eastAsia="zh-CN"/>
              </w:rPr>
              <w:t xml:space="preserve"> </w:t>
            </w:r>
            <w:r>
              <w:rPr>
                <w:rFonts w:ascii="Calibri" w:eastAsia="Calibri" w:hAnsi="Calibri" w:cs="Calibri"/>
                <w:sz w:val="21"/>
                <w:szCs w:val="21"/>
                <w:lang w:eastAsia="zh-CN"/>
              </w:rPr>
              <w:t>C</w:t>
            </w:r>
          </w:p>
          <w:p w:rsidR="003651CE" w:rsidRDefault="003651CE" w:rsidP="007B1837">
            <w:pPr>
              <w:pStyle w:val="TableParagraph"/>
              <w:spacing w:before="10"/>
              <w:jc w:val="center"/>
              <w:rPr>
                <w:rFonts w:ascii="宋体" w:hAnsi="宋体" w:cs="宋体"/>
                <w:sz w:val="21"/>
                <w:szCs w:val="21"/>
              </w:rPr>
            </w:pPr>
            <w:r>
              <w:rPr>
                <w:rFonts w:ascii="宋体" w:hAnsi="宋体" w:cs="宋体"/>
                <w:sz w:val="21"/>
                <w:szCs w:val="21"/>
              </w:rPr>
              <w:t>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天马远东电缆有限公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陈双永</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13366666899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44"/>
              <w:rPr>
                <w:rFonts w:ascii="宋体" w:hAnsi="宋体" w:cs="宋体"/>
                <w:sz w:val="21"/>
                <w:szCs w:val="21"/>
              </w:rPr>
            </w:pPr>
            <w:r>
              <w:rPr>
                <w:rFonts w:ascii="宋体" w:hAnsi="宋体" w:cs="宋体"/>
                <w:sz w:val="21"/>
                <w:szCs w:val="21"/>
              </w:rPr>
              <w:t>河北省雄县米南庄村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223"/>
              <w:rPr>
                <w:rFonts w:ascii="宋体" w:hAnsi="宋体" w:cs="宋体"/>
                <w:sz w:val="21"/>
                <w:szCs w:val="21"/>
                <w:lang w:eastAsia="zh-CN"/>
              </w:rPr>
            </w:pPr>
            <w:r>
              <w:rPr>
                <w:rFonts w:ascii="宋体" w:hAnsi="宋体" w:cs="宋体"/>
                <w:sz w:val="21"/>
                <w:szCs w:val="21"/>
                <w:lang w:eastAsia="zh-CN"/>
              </w:rPr>
              <w:t>上海浦东电线电缆</w:t>
            </w:r>
          </w:p>
          <w:p w:rsidR="003651CE" w:rsidRDefault="003651CE" w:rsidP="007B1837">
            <w:pPr>
              <w:pStyle w:val="TableParagraph"/>
              <w:spacing w:before="37"/>
              <w:ind w:left="223"/>
              <w:rPr>
                <w:rFonts w:ascii="宋体" w:hAnsi="宋体" w:cs="宋体"/>
                <w:sz w:val="21"/>
                <w:szCs w:val="21"/>
                <w:lang w:eastAsia="zh-CN"/>
              </w:rPr>
            </w:pPr>
            <w:r>
              <w:rPr>
                <w:rFonts w:ascii="宋体" w:hAnsi="宋体" w:cs="宋体"/>
                <w:sz w:val="21"/>
                <w:szCs w:val="21"/>
                <w:lang w:eastAsia="zh-CN"/>
              </w:rPr>
              <w:t>（集团）有限公司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郑武</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15800770177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124"/>
              <w:jc w:val="right"/>
              <w:rPr>
                <w:rFonts w:ascii="宋体" w:hAnsi="宋体" w:cs="宋体"/>
                <w:sz w:val="21"/>
                <w:szCs w:val="21"/>
                <w:lang w:eastAsia="zh-CN"/>
              </w:rPr>
            </w:pPr>
            <w:r>
              <w:rPr>
                <w:rFonts w:ascii="宋体" w:hAnsi="宋体" w:cs="宋体"/>
                <w:sz w:val="21"/>
                <w:szCs w:val="21"/>
                <w:lang w:eastAsia="zh-CN"/>
              </w:rPr>
              <w:t>上海市奉贤区青伟路</w:t>
            </w:r>
            <w:r>
              <w:rPr>
                <w:rFonts w:ascii="宋体" w:hAnsi="宋体" w:cs="宋体"/>
                <w:spacing w:val="-53"/>
                <w:sz w:val="21"/>
                <w:szCs w:val="21"/>
                <w:lang w:eastAsia="zh-CN"/>
              </w:rPr>
              <w:t xml:space="preserve"> </w:t>
            </w:r>
            <w:r>
              <w:rPr>
                <w:rFonts w:ascii="Calibri" w:eastAsia="Calibri" w:hAnsi="Calibri" w:cs="Calibri"/>
                <w:sz w:val="21"/>
                <w:szCs w:val="21"/>
                <w:lang w:eastAsia="zh-CN"/>
              </w:rPr>
              <w:t xml:space="preserve">233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398"/>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6"/>
              <w:ind w:left="1"/>
              <w:jc w:val="center"/>
              <w:rPr>
                <w:rFonts w:ascii="Calibri" w:eastAsia="Calibri" w:hAnsi="Calibri" w:cs="Calibri"/>
                <w:sz w:val="21"/>
                <w:szCs w:val="21"/>
              </w:rPr>
            </w:pPr>
            <w:r>
              <w:rPr>
                <w:rFonts w:ascii="Calibri"/>
                <w:sz w:val="21"/>
              </w:rPr>
              <w:t>19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2"/>
              <w:jc w:val="center"/>
              <w:rPr>
                <w:rFonts w:ascii="宋体" w:hAnsi="宋体" w:cs="宋体"/>
                <w:sz w:val="21"/>
                <w:szCs w:val="21"/>
              </w:rPr>
            </w:pPr>
            <w:r>
              <w:rPr>
                <w:rFonts w:ascii="宋体" w:hAnsi="宋体" w:cs="宋体"/>
                <w:sz w:val="21"/>
                <w:szCs w:val="21"/>
              </w:rPr>
              <w:t>常丰线缆有限公司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4"/>
              <w:jc w:val="center"/>
              <w:rPr>
                <w:rFonts w:ascii="宋体" w:hAnsi="宋体" w:cs="宋体"/>
                <w:sz w:val="21"/>
                <w:szCs w:val="21"/>
              </w:rPr>
            </w:pPr>
            <w:r>
              <w:rPr>
                <w:rFonts w:ascii="宋体" w:hAnsi="宋体" w:cs="宋体"/>
                <w:sz w:val="21"/>
                <w:szCs w:val="21"/>
              </w:rPr>
              <w:t>闫影梅</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6"/>
              <w:jc w:val="center"/>
              <w:rPr>
                <w:rFonts w:ascii="Calibri" w:eastAsia="Calibri" w:hAnsi="Calibri" w:cs="Calibri"/>
                <w:sz w:val="21"/>
                <w:szCs w:val="21"/>
              </w:rPr>
            </w:pPr>
            <w:r>
              <w:rPr>
                <w:rFonts w:ascii="Calibri"/>
                <w:sz w:val="21"/>
              </w:rPr>
              <w:t>13333179317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338"/>
              <w:rPr>
                <w:rFonts w:ascii="宋体" w:hAnsi="宋体" w:cs="宋体"/>
                <w:sz w:val="21"/>
                <w:szCs w:val="21"/>
                <w:lang w:eastAsia="zh-CN"/>
              </w:rPr>
            </w:pPr>
            <w:r>
              <w:rPr>
                <w:rFonts w:ascii="宋体" w:hAnsi="宋体" w:cs="宋体"/>
                <w:sz w:val="21"/>
                <w:szCs w:val="21"/>
                <w:lang w:eastAsia="zh-CN"/>
              </w:rPr>
              <w:t>河间市沙河桥镇工业区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326" w:right="113" w:hanging="209"/>
              <w:rPr>
                <w:rFonts w:ascii="宋体" w:hAnsi="宋体" w:cs="宋体"/>
                <w:sz w:val="21"/>
                <w:szCs w:val="21"/>
                <w:lang w:eastAsia="zh-CN"/>
              </w:rPr>
            </w:pPr>
            <w:r>
              <w:rPr>
                <w:rFonts w:ascii="宋体" w:hAnsi="宋体" w:cs="宋体"/>
                <w:spacing w:val="-1"/>
                <w:sz w:val="21"/>
                <w:szCs w:val="21"/>
                <w:lang w:eastAsia="zh-CN"/>
              </w:rPr>
              <w:t>特变电工山东鲁能泰</w:t>
            </w:r>
            <w:r>
              <w:rPr>
                <w:rFonts w:ascii="宋体" w:hAnsi="宋体" w:cs="宋体"/>
                <w:sz w:val="21"/>
                <w:szCs w:val="21"/>
                <w:lang w:eastAsia="zh-CN"/>
              </w:rPr>
              <w:t xml:space="preserve"> 山电缆有限公司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王学林</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18661355139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right="230"/>
              <w:jc w:val="right"/>
              <w:rPr>
                <w:rFonts w:ascii="宋体" w:hAnsi="宋体" w:cs="宋体"/>
                <w:sz w:val="21"/>
                <w:szCs w:val="21"/>
                <w:lang w:eastAsia="zh-CN"/>
              </w:rPr>
            </w:pPr>
            <w:r>
              <w:rPr>
                <w:rFonts w:ascii="宋体" w:hAnsi="宋体" w:cs="宋体"/>
                <w:sz w:val="21"/>
                <w:szCs w:val="21"/>
                <w:lang w:eastAsia="zh-CN"/>
              </w:rPr>
              <w:t>山东省新泰市翟良路</w:t>
            </w:r>
            <w:r>
              <w:rPr>
                <w:rFonts w:ascii="宋体" w:hAnsi="宋体" w:cs="宋体"/>
                <w:spacing w:val="-50"/>
                <w:sz w:val="21"/>
                <w:szCs w:val="21"/>
                <w:lang w:eastAsia="zh-CN"/>
              </w:rPr>
              <w:t xml:space="preserve"> </w:t>
            </w:r>
            <w:r>
              <w:rPr>
                <w:rFonts w:ascii="Calibri" w:eastAsia="Calibri" w:hAnsi="Calibri" w:cs="Calibri"/>
                <w:sz w:val="21"/>
                <w:szCs w:val="21"/>
                <w:lang w:eastAsia="zh-CN"/>
              </w:rPr>
              <w:t xml:space="preserve">6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223" w:right="113" w:hanging="106"/>
              <w:rPr>
                <w:rFonts w:ascii="宋体" w:hAnsi="宋体" w:cs="宋体"/>
                <w:sz w:val="21"/>
                <w:szCs w:val="21"/>
                <w:lang w:eastAsia="zh-CN"/>
              </w:rPr>
            </w:pPr>
            <w:r>
              <w:rPr>
                <w:rFonts w:ascii="宋体" w:hAnsi="宋体" w:cs="宋体"/>
                <w:spacing w:val="-1"/>
                <w:sz w:val="21"/>
                <w:szCs w:val="21"/>
                <w:lang w:eastAsia="zh-CN"/>
              </w:rPr>
              <w:t>山东泉兴银桥光电缆</w:t>
            </w:r>
            <w:r>
              <w:rPr>
                <w:rFonts w:ascii="宋体" w:hAnsi="宋体" w:cs="宋体"/>
                <w:sz w:val="21"/>
                <w:szCs w:val="21"/>
                <w:lang w:eastAsia="zh-CN"/>
              </w:rPr>
              <w:t xml:space="preserve"> 科技发展有限公司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李雪阳</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jc w:val="center"/>
              <w:rPr>
                <w:rFonts w:ascii="Calibri" w:eastAsia="Calibri" w:hAnsi="Calibri" w:cs="Calibri"/>
                <w:sz w:val="21"/>
                <w:szCs w:val="21"/>
              </w:rPr>
            </w:pPr>
            <w:r>
              <w:rPr>
                <w:rFonts w:ascii="Calibri"/>
                <w:sz w:val="21"/>
              </w:rPr>
              <w:t>138-8478-112</w:t>
            </w:r>
          </w:p>
          <w:p w:rsidR="003651CE" w:rsidRDefault="003651CE" w:rsidP="007B1837">
            <w:pPr>
              <w:pStyle w:val="TableParagraph"/>
              <w:spacing w:before="55"/>
              <w:ind w:left="1"/>
              <w:jc w:val="center"/>
              <w:rPr>
                <w:rFonts w:ascii="Calibri" w:eastAsia="Calibri" w:hAnsi="Calibri" w:cs="Calibri"/>
                <w:sz w:val="21"/>
                <w:szCs w:val="21"/>
              </w:rPr>
            </w:pPr>
            <w:r>
              <w:rPr>
                <w:rFonts w:ascii="Calibri"/>
                <w:sz w:val="21"/>
              </w:rPr>
              <w:t>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jc w:val="center"/>
              <w:rPr>
                <w:rFonts w:ascii="宋体" w:hAnsi="宋体" w:cs="宋体"/>
                <w:sz w:val="21"/>
                <w:szCs w:val="21"/>
                <w:lang w:eastAsia="zh-CN"/>
              </w:rPr>
            </w:pPr>
            <w:r>
              <w:rPr>
                <w:rFonts w:ascii="宋体" w:hAnsi="宋体" w:cs="宋体"/>
                <w:sz w:val="21"/>
                <w:szCs w:val="21"/>
                <w:lang w:eastAsia="zh-CN"/>
              </w:rPr>
              <w:t>山东省枣庄市高新区光源路</w:t>
            </w:r>
          </w:p>
          <w:p w:rsidR="003651CE" w:rsidRDefault="003651CE" w:rsidP="007B1837">
            <w:pPr>
              <w:pStyle w:val="TableParagraph"/>
              <w:spacing w:before="37"/>
              <w:ind w:left="2"/>
              <w:jc w:val="center"/>
              <w:rPr>
                <w:rFonts w:ascii="宋体" w:hAnsi="宋体" w:cs="宋体"/>
                <w:sz w:val="21"/>
                <w:szCs w:val="21"/>
              </w:rPr>
            </w:pPr>
            <w:r>
              <w:rPr>
                <w:rFonts w:ascii="Calibri" w:eastAsia="Calibri" w:hAnsi="Calibri" w:cs="Calibri"/>
                <w:sz w:val="21"/>
                <w:szCs w:val="21"/>
              </w:rPr>
              <w:t>333</w:t>
            </w:r>
            <w:r>
              <w:rPr>
                <w:rFonts w:ascii="Calibri" w:eastAsia="Calibri" w:hAnsi="Calibri" w:cs="Calibri"/>
                <w:spacing w:val="4"/>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西隆电缆有限公司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刘晓东</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15028858857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69" w:right="127" w:hanging="843"/>
              <w:rPr>
                <w:rFonts w:ascii="宋体" w:hAnsi="宋体" w:cs="宋体"/>
                <w:sz w:val="21"/>
                <w:szCs w:val="21"/>
                <w:lang w:eastAsia="zh-CN"/>
              </w:rPr>
            </w:pPr>
            <w:r>
              <w:rPr>
                <w:rFonts w:ascii="宋体" w:hAnsi="宋体" w:cs="宋体"/>
                <w:spacing w:val="-2"/>
                <w:sz w:val="21"/>
                <w:szCs w:val="21"/>
                <w:lang w:eastAsia="zh-CN"/>
              </w:rPr>
              <w:t>河北省邢台市宁晋县苏家庄</w:t>
            </w:r>
            <w:r>
              <w:rPr>
                <w:rFonts w:ascii="宋体" w:hAnsi="宋体" w:cs="宋体"/>
                <w:sz w:val="21"/>
                <w:szCs w:val="21"/>
                <w:lang w:eastAsia="zh-CN"/>
              </w:rPr>
              <w:t xml:space="preserve"> 镇司马村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宁波球冠电缆股份有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赵辉</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18868926111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14" w:right="127" w:hanging="788"/>
              <w:rPr>
                <w:rFonts w:ascii="宋体" w:hAnsi="宋体" w:cs="宋体"/>
                <w:sz w:val="21"/>
                <w:szCs w:val="21"/>
                <w:lang w:eastAsia="zh-CN"/>
              </w:rPr>
            </w:pPr>
            <w:r>
              <w:rPr>
                <w:rFonts w:ascii="宋体" w:hAnsi="宋体" w:cs="宋体"/>
                <w:spacing w:val="-2"/>
                <w:sz w:val="21"/>
                <w:szCs w:val="21"/>
                <w:lang w:eastAsia="zh-CN"/>
              </w:rPr>
              <w:t>宁波市北仑区小港街道陈山</w:t>
            </w:r>
            <w:r>
              <w:rPr>
                <w:rFonts w:ascii="宋体" w:hAnsi="宋体" w:cs="宋体"/>
                <w:sz w:val="21"/>
                <w:szCs w:val="21"/>
                <w:lang w:eastAsia="zh-CN"/>
              </w:rPr>
              <w:t xml:space="preserve"> 东路</w:t>
            </w:r>
            <w:r>
              <w:rPr>
                <w:rFonts w:ascii="宋体" w:hAnsi="宋体" w:cs="宋体"/>
                <w:spacing w:val="-47"/>
                <w:sz w:val="21"/>
                <w:szCs w:val="21"/>
                <w:lang w:eastAsia="zh-CN"/>
              </w:rPr>
              <w:t xml:space="preserve"> </w:t>
            </w:r>
            <w:r>
              <w:rPr>
                <w:rFonts w:ascii="Calibri" w:eastAsia="Calibri" w:hAnsi="Calibri" w:cs="Calibri"/>
                <w:sz w:val="21"/>
                <w:szCs w:val="21"/>
                <w:lang w:eastAsia="zh-CN"/>
              </w:rPr>
              <w:t xml:space="preserve">99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lang w:eastAsia="zh-CN"/>
              </w:rPr>
            </w:pPr>
            <w:r>
              <w:rPr>
                <w:rFonts w:ascii="宋体" w:hAnsi="宋体" w:cs="宋体"/>
                <w:spacing w:val="-1"/>
                <w:sz w:val="21"/>
                <w:szCs w:val="21"/>
                <w:lang w:eastAsia="zh-CN"/>
              </w:rPr>
              <w:t>金世纪电缆集团有限</w:t>
            </w:r>
            <w:r>
              <w:rPr>
                <w:rFonts w:ascii="宋体" w:hAnsi="宋体" w:cs="宋体"/>
                <w:sz w:val="21"/>
                <w:szCs w:val="21"/>
                <w:lang w:eastAsia="zh-CN"/>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郑子召</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13068753666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230"/>
              <w:jc w:val="right"/>
              <w:rPr>
                <w:rFonts w:ascii="宋体" w:hAnsi="宋体" w:cs="宋体"/>
                <w:sz w:val="21"/>
                <w:szCs w:val="21"/>
                <w:lang w:eastAsia="zh-CN"/>
              </w:rPr>
            </w:pPr>
            <w:r>
              <w:rPr>
                <w:rFonts w:ascii="宋体" w:hAnsi="宋体" w:cs="宋体"/>
                <w:spacing w:val="-2"/>
                <w:sz w:val="21"/>
                <w:szCs w:val="21"/>
                <w:lang w:eastAsia="zh-CN"/>
              </w:rPr>
              <w:t>河北省宁晋县司马开发区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pgSz w:w="11910" w:h="16840"/>
          <w:pgMar w:top="1420" w:right="1220" w:bottom="1340" w:left="1220" w:header="0" w:footer="1157" w:gutter="0"/>
          <w:cols w:space="720"/>
        </w:sect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5" w:hanging="540"/>
              <w:rPr>
                <w:rFonts w:ascii="宋体" w:hAnsi="宋体" w:cs="宋体"/>
                <w:sz w:val="21"/>
                <w:szCs w:val="21"/>
                <w:lang w:eastAsia="zh-CN"/>
              </w:rPr>
            </w:pPr>
            <w:r>
              <w:rPr>
                <w:rFonts w:ascii="宋体" w:hAnsi="宋体" w:cs="宋体"/>
                <w:spacing w:val="-9"/>
                <w:sz w:val="21"/>
                <w:szCs w:val="21"/>
                <w:lang w:eastAsia="zh-CN"/>
              </w:rPr>
              <w:t xml:space="preserve">乐星红旗电缆（湖北） </w:t>
            </w:r>
            <w:r>
              <w:rPr>
                <w:rFonts w:ascii="宋体" w:hAnsi="宋体" w:cs="宋体"/>
                <w:sz w:val="21"/>
                <w:szCs w:val="21"/>
                <w:lang w:eastAsia="zh-CN"/>
              </w:rPr>
              <w:t>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杨春凤</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13972568338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72" w:right="127" w:hanging="946"/>
              <w:rPr>
                <w:rFonts w:ascii="宋体" w:hAnsi="宋体" w:cs="宋体"/>
                <w:sz w:val="21"/>
                <w:szCs w:val="21"/>
                <w:lang w:eastAsia="zh-CN"/>
              </w:rPr>
            </w:pPr>
            <w:r>
              <w:rPr>
                <w:rFonts w:ascii="宋体" w:hAnsi="宋体" w:cs="宋体"/>
                <w:spacing w:val="-2"/>
                <w:sz w:val="21"/>
                <w:szCs w:val="21"/>
                <w:lang w:eastAsia="zh-CN"/>
              </w:rPr>
              <w:t>湖北省宜昌市点军区谭家河</w:t>
            </w:r>
            <w:r>
              <w:rPr>
                <w:rFonts w:ascii="宋体" w:hAnsi="宋体" w:cs="宋体"/>
                <w:sz w:val="21"/>
                <w:szCs w:val="21"/>
                <w:lang w:eastAsia="zh-CN"/>
              </w:rPr>
              <w:t xml:space="preserve"> 路</w:t>
            </w:r>
            <w:r>
              <w:rPr>
                <w:rFonts w:ascii="宋体" w:hAnsi="宋体" w:cs="宋体"/>
                <w:spacing w:val="-47"/>
                <w:sz w:val="21"/>
                <w:szCs w:val="21"/>
                <w:lang w:eastAsia="zh-CN"/>
              </w:rPr>
              <w:t xml:space="preserve"> </w:t>
            </w:r>
            <w:r>
              <w:rPr>
                <w:rFonts w:ascii="Calibri" w:eastAsia="Calibri" w:hAnsi="Calibri" w:cs="Calibri"/>
                <w:sz w:val="21"/>
                <w:szCs w:val="21"/>
                <w:lang w:eastAsia="zh-CN"/>
              </w:rPr>
              <w:t xml:space="preserve">1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上海南大集团有限公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丁计社</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rPr>
            </w:pPr>
          </w:p>
          <w:p w:rsidR="003651CE" w:rsidRDefault="003651CE" w:rsidP="007B1837">
            <w:pPr>
              <w:pStyle w:val="TableParagraph"/>
              <w:ind w:right="2"/>
              <w:jc w:val="center"/>
              <w:rPr>
                <w:rFonts w:ascii="Calibri" w:eastAsia="Calibri" w:hAnsi="Calibri" w:cs="Calibri"/>
                <w:sz w:val="21"/>
                <w:szCs w:val="21"/>
              </w:rPr>
            </w:pPr>
            <w:r>
              <w:rPr>
                <w:rFonts w:ascii="Calibri"/>
                <w:sz w:val="21"/>
              </w:rPr>
              <w:t>13701905292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jc w:val="center"/>
              <w:rPr>
                <w:rFonts w:ascii="宋体" w:hAnsi="宋体" w:cs="宋体"/>
                <w:sz w:val="21"/>
                <w:szCs w:val="21"/>
              </w:rPr>
            </w:pPr>
            <w:r>
              <w:rPr>
                <w:rFonts w:ascii="宋体" w:hAnsi="宋体" w:cs="宋体"/>
                <w:sz w:val="21"/>
                <w:szCs w:val="21"/>
              </w:rPr>
              <w:t>上海市中春路</w:t>
            </w:r>
            <w:r>
              <w:rPr>
                <w:rFonts w:ascii="宋体" w:hAnsi="宋体" w:cs="宋体"/>
                <w:spacing w:val="-50"/>
                <w:sz w:val="21"/>
                <w:szCs w:val="21"/>
              </w:rPr>
              <w:t xml:space="preserve"> </w:t>
            </w:r>
            <w:r>
              <w:rPr>
                <w:rFonts w:ascii="Calibri" w:eastAsia="Calibri" w:hAnsi="Calibri" w:cs="Calibri"/>
                <w:sz w:val="21"/>
                <w:szCs w:val="21"/>
              </w:rPr>
              <w:t xml:space="preserve">500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江苏亨通高压海缆有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吴建良</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15862580113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67" w:right="127" w:hanging="840"/>
              <w:rPr>
                <w:rFonts w:ascii="宋体" w:hAnsi="宋体" w:cs="宋体"/>
                <w:sz w:val="21"/>
                <w:szCs w:val="21"/>
                <w:lang w:eastAsia="zh-CN"/>
              </w:rPr>
            </w:pPr>
            <w:r>
              <w:rPr>
                <w:rFonts w:ascii="宋体" w:hAnsi="宋体" w:cs="宋体"/>
                <w:spacing w:val="-2"/>
                <w:sz w:val="21"/>
                <w:szCs w:val="21"/>
                <w:lang w:eastAsia="zh-CN"/>
              </w:rPr>
              <w:t>江苏省常熟市经济开发区通</w:t>
            </w:r>
            <w:r>
              <w:rPr>
                <w:rFonts w:ascii="宋体" w:hAnsi="宋体" w:cs="宋体"/>
                <w:sz w:val="21"/>
                <w:szCs w:val="21"/>
                <w:lang w:eastAsia="zh-CN"/>
              </w:rPr>
              <w:t xml:space="preserve"> 达路</w:t>
            </w:r>
            <w:r>
              <w:rPr>
                <w:rFonts w:ascii="宋体" w:hAnsi="宋体" w:cs="宋体"/>
                <w:spacing w:val="-45"/>
                <w:sz w:val="21"/>
                <w:szCs w:val="21"/>
                <w:lang w:eastAsia="zh-CN"/>
              </w:rPr>
              <w:t xml:space="preserve"> </w:t>
            </w:r>
            <w:r>
              <w:rPr>
                <w:rFonts w:ascii="Calibri" w:eastAsia="Calibri" w:hAnsi="Calibri" w:cs="Calibri"/>
                <w:sz w:val="21"/>
                <w:szCs w:val="21"/>
                <w:lang w:eastAsia="zh-CN"/>
              </w:rPr>
              <w:t xml:space="preserve">8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
              <w:jc w:val="center"/>
              <w:rPr>
                <w:rFonts w:ascii="宋体" w:hAnsi="宋体" w:cs="宋体"/>
                <w:sz w:val="21"/>
                <w:szCs w:val="21"/>
              </w:rPr>
            </w:pPr>
            <w:r>
              <w:rPr>
                <w:rFonts w:ascii="宋体" w:hAnsi="宋体" w:cs="宋体"/>
                <w:sz w:val="21"/>
                <w:szCs w:val="21"/>
              </w:rPr>
              <w:t>尚纬股份有限公司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杨超</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13931510758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5" w:lineRule="exact"/>
              <w:ind w:right="1"/>
              <w:jc w:val="center"/>
              <w:rPr>
                <w:rFonts w:ascii="宋体" w:hAnsi="宋体" w:cs="宋体"/>
                <w:sz w:val="21"/>
                <w:szCs w:val="21"/>
                <w:lang w:eastAsia="zh-CN"/>
              </w:rPr>
            </w:pPr>
            <w:r>
              <w:rPr>
                <w:rFonts w:ascii="宋体" w:hAnsi="宋体" w:cs="宋体"/>
                <w:sz w:val="21"/>
                <w:szCs w:val="21"/>
                <w:lang w:eastAsia="zh-CN"/>
              </w:rPr>
              <w:t>四川省乐山高新区迎宾大道</w:t>
            </w:r>
          </w:p>
          <w:p w:rsidR="003651CE" w:rsidRDefault="003651CE" w:rsidP="007B1837">
            <w:pPr>
              <w:pStyle w:val="TableParagraph"/>
              <w:spacing w:before="37"/>
              <w:ind w:left="2"/>
              <w:jc w:val="center"/>
              <w:rPr>
                <w:rFonts w:ascii="宋体" w:hAnsi="宋体" w:cs="宋体"/>
                <w:sz w:val="21"/>
                <w:szCs w:val="21"/>
              </w:rPr>
            </w:pPr>
            <w:r>
              <w:rPr>
                <w:rFonts w:ascii="Calibri" w:eastAsia="Calibri" w:hAnsi="Calibri" w:cs="Calibri"/>
                <w:sz w:val="21"/>
                <w:szCs w:val="21"/>
              </w:rPr>
              <w:t>18</w:t>
            </w:r>
            <w:r>
              <w:rPr>
                <w:rFonts w:ascii="Calibri" w:eastAsia="Calibri" w:hAnsi="Calibri" w:cs="Calibri"/>
                <w:spacing w:val="5"/>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江苏东强股份有限公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缪汉兵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13851021920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jc w:val="center"/>
              <w:rPr>
                <w:rFonts w:ascii="宋体" w:hAnsi="宋体" w:cs="宋体"/>
                <w:sz w:val="21"/>
                <w:szCs w:val="21"/>
                <w:lang w:eastAsia="zh-CN"/>
              </w:rPr>
            </w:pPr>
            <w:r>
              <w:rPr>
                <w:rFonts w:ascii="宋体" w:hAnsi="宋体" w:cs="宋体"/>
                <w:sz w:val="21"/>
                <w:szCs w:val="21"/>
                <w:lang w:eastAsia="zh-CN"/>
              </w:rPr>
              <w:t>江苏省东台市头灶镇政府街</w:t>
            </w:r>
          </w:p>
          <w:p w:rsidR="003651CE" w:rsidRDefault="003651CE" w:rsidP="007B1837">
            <w:pPr>
              <w:pStyle w:val="TableParagraph"/>
              <w:spacing w:before="37"/>
              <w:ind w:left="2"/>
              <w:jc w:val="center"/>
              <w:rPr>
                <w:rFonts w:ascii="宋体" w:hAnsi="宋体" w:cs="宋体"/>
                <w:sz w:val="21"/>
                <w:szCs w:val="21"/>
              </w:rPr>
            </w:pPr>
            <w:r>
              <w:rPr>
                <w:rFonts w:ascii="Calibri" w:eastAsia="Calibri" w:hAnsi="Calibri" w:cs="Calibri"/>
                <w:sz w:val="21"/>
                <w:szCs w:val="21"/>
              </w:rPr>
              <w:t>18</w:t>
            </w:r>
            <w:r>
              <w:rPr>
                <w:rFonts w:ascii="Calibri" w:eastAsia="Calibri" w:hAnsi="Calibri" w:cs="Calibri"/>
                <w:spacing w:val="5"/>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众鑫电缆有限公司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纪文涛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13911511980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178" w:right="127" w:hanging="1052"/>
              <w:rPr>
                <w:rFonts w:ascii="宋体" w:hAnsi="宋体" w:cs="宋体"/>
                <w:sz w:val="21"/>
                <w:szCs w:val="21"/>
                <w:lang w:eastAsia="zh-CN"/>
              </w:rPr>
            </w:pPr>
            <w:r>
              <w:rPr>
                <w:rFonts w:ascii="宋体" w:hAnsi="宋体" w:cs="宋体"/>
                <w:spacing w:val="-2"/>
                <w:sz w:val="21"/>
                <w:szCs w:val="21"/>
                <w:lang w:eastAsia="zh-CN"/>
              </w:rPr>
              <w:t>任丘市雁翎工业园区北区北</w:t>
            </w:r>
            <w:r>
              <w:rPr>
                <w:rFonts w:ascii="宋体" w:hAnsi="宋体" w:cs="宋体"/>
                <w:sz w:val="21"/>
                <w:szCs w:val="21"/>
                <w:lang w:eastAsia="zh-CN"/>
              </w:rPr>
              <w:t xml:space="preserve"> 京道</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94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金杯电工衡阳电缆有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
              <w:rPr>
                <w:rFonts w:ascii="宋体" w:hAnsi="宋体" w:cs="宋体"/>
                <w:b/>
                <w:bCs/>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廖新元</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rPr>
            </w:pPr>
          </w:p>
          <w:p w:rsidR="003651CE" w:rsidRDefault="003651CE" w:rsidP="007B1837">
            <w:pPr>
              <w:pStyle w:val="TableParagraph"/>
              <w:jc w:val="center"/>
              <w:rPr>
                <w:rFonts w:ascii="Calibri" w:eastAsia="Calibri" w:hAnsi="Calibri" w:cs="Calibri"/>
                <w:sz w:val="21"/>
                <w:szCs w:val="21"/>
              </w:rPr>
            </w:pPr>
            <w:r>
              <w:rPr>
                <w:rFonts w:ascii="Calibri"/>
                <w:sz w:val="21"/>
              </w:rPr>
              <w:t>13807343002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59" w:lineRule="auto"/>
              <w:ind w:left="127" w:right="127"/>
              <w:jc w:val="center"/>
              <w:rPr>
                <w:rFonts w:ascii="宋体" w:hAnsi="宋体" w:cs="宋体"/>
                <w:sz w:val="21"/>
                <w:szCs w:val="21"/>
                <w:lang w:eastAsia="zh-CN"/>
              </w:rPr>
            </w:pPr>
            <w:r>
              <w:rPr>
                <w:rFonts w:ascii="宋体" w:hAnsi="宋体" w:cs="宋体"/>
                <w:spacing w:val="-2"/>
                <w:sz w:val="21"/>
                <w:szCs w:val="21"/>
                <w:lang w:eastAsia="zh-CN"/>
              </w:rPr>
              <w:t>衡阳市雁峰区白沙洲塑电村</w:t>
            </w:r>
            <w:r>
              <w:rPr>
                <w:rFonts w:ascii="宋体" w:hAnsi="宋体" w:cs="宋体"/>
                <w:sz w:val="21"/>
                <w:szCs w:val="21"/>
                <w:lang w:eastAsia="zh-CN"/>
              </w:rPr>
              <w:t xml:space="preserve"> </w:t>
            </w:r>
            <w:r>
              <w:rPr>
                <w:rFonts w:ascii="Calibri" w:eastAsia="Calibri" w:hAnsi="Calibri" w:cs="Calibri"/>
                <w:sz w:val="21"/>
                <w:szCs w:val="21"/>
                <w:lang w:eastAsia="zh-CN"/>
              </w:rPr>
              <w:t xml:space="preserve">6 </w:t>
            </w:r>
            <w:r>
              <w:rPr>
                <w:rFonts w:ascii="宋体" w:hAnsi="宋体" w:cs="宋体"/>
                <w:sz w:val="21"/>
                <w:szCs w:val="21"/>
                <w:lang w:eastAsia="zh-CN"/>
              </w:rPr>
              <w:t>号（雁峰区工业项目集聚 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401"/>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9"/>
              <w:ind w:left="1"/>
              <w:jc w:val="center"/>
              <w:rPr>
                <w:rFonts w:ascii="Calibri" w:eastAsia="Calibri" w:hAnsi="Calibri" w:cs="Calibri"/>
                <w:sz w:val="21"/>
                <w:szCs w:val="21"/>
              </w:rPr>
            </w:pPr>
            <w:r>
              <w:rPr>
                <w:rFonts w:ascii="Calibri"/>
                <w:sz w:val="21"/>
              </w:rPr>
              <w:t>32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ind w:left="2"/>
              <w:jc w:val="center"/>
              <w:rPr>
                <w:rFonts w:ascii="宋体" w:hAnsi="宋体" w:cs="宋体"/>
                <w:sz w:val="21"/>
                <w:szCs w:val="21"/>
              </w:rPr>
            </w:pPr>
            <w:r>
              <w:rPr>
                <w:rFonts w:ascii="宋体" w:hAnsi="宋体" w:cs="宋体"/>
                <w:sz w:val="21"/>
                <w:szCs w:val="21"/>
              </w:rPr>
              <w:t>京缆电缆有限公司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ind w:left="4"/>
              <w:jc w:val="center"/>
              <w:rPr>
                <w:rFonts w:ascii="宋体" w:hAnsi="宋体" w:cs="宋体"/>
                <w:sz w:val="21"/>
                <w:szCs w:val="21"/>
              </w:rPr>
            </w:pPr>
            <w:r>
              <w:rPr>
                <w:rFonts w:ascii="宋体" w:hAnsi="宋体" w:cs="宋体"/>
                <w:sz w:val="21"/>
                <w:szCs w:val="21"/>
              </w:rPr>
              <w:t>翟兴贺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9"/>
              <w:jc w:val="center"/>
              <w:rPr>
                <w:rFonts w:ascii="Calibri" w:eastAsia="Calibri" w:hAnsi="Calibri" w:cs="Calibri"/>
                <w:sz w:val="21"/>
                <w:szCs w:val="21"/>
              </w:rPr>
            </w:pPr>
            <w:r>
              <w:rPr>
                <w:rFonts w:ascii="Calibri"/>
                <w:sz w:val="21"/>
              </w:rPr>
              <w:t>18903298888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jc w:val="center"/>
              <w:rPr>
                <w:rFonts w:ascii="宋体" w:hAnsi="宋体" w:cs="宋体"/>
                <w:sz w:val="21"/>
                <w:szCs w:val="21"/>
                <w:lang w:eastAsia="zh-CN"/>
              </w:rPr>
            </w:pPr>
            <w:r>
              <w:rPr>
                <w:rFonts w:ascii="宋体" w:hAnsi="宋体" w:cs="宋体"/>
                <w:sz w:val="21"/>
                <w:szCs w:val="21"/>
                <w:lang w:eastAsia="zh-CN"/>
              </w:rPr>
              <w:t>河北省宁晋县小河庄村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江苏中天科技股份有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陈小亮</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15862719671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江苏南通</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河北弘飞线缆集团有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安保全</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89" w:lineRule="exact"/>
              <w:ind w:left="103" w:right="-3"/>
              <w:rPr>
                <w:rFonts w:ascii="宋体" w:hAnsi="宋体" w:cs="宋体"/>
                <w:sz w:val="21"/>
                <w:szCs w:val="21"/>
              </w:rPr>
            </w:pPr>
            <w:r>
              <w:rPr>
                <w:rFonts w:ascii="Calibri" w:eastAsia="Calibri" w:hAnsi="Calibri" w:cs="Calibri"/>
                <w:spacing w:val="-2"/>
                <w:sz w:val="21"/>
                <w:szCs w:val="21"/>
              </w:rPr>
              <w:t>13932186968</w:t>
            </w:r>
            <w:r>
              <w:rPr>
                <w:rFonts w:ascii="宋体" w:hAnsi="宋体" w:cs="宋体"/>
                <w:spacing w:val="-2"/>
                <w:sz w:val="21"/>
                <w:szCs w:val="21"/>
              </w:rPr>
              <w:t>、</w:t>
            </w:r>
          </w:p>
          <w:p w:rsidR="003651CE" w:rsidRDefault="003651CE" w:rsidP="007B1837">
            <w:pPr>
              <w:pStyle w:val="TableParagraph"/>
              <w:spacing w:before="51"/>
              <w:ind w:left="155"/>
              <w:rPr>
                <w:rFonts w:ascii="Calibri" w:eastAsia="Calibri" w:hAnsi="Calibri" w:cs="Calibri"/>
                <w:sz w:val="21"/>
                <w:szCs w:val="21"/>
              </w:rPr>
            </w:pPr>
            <w:r>
              <w:rPr>
                <w:rFonts w:ascii="Calibri"/>
                <w:sz w:val="21"/>
              </w:rPr>
              <w:t>13363339969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jc w:val="center"/>
              <w:rPr>
                <w:rFonts w:ascii="宋体" w:hAnsi="宋体" w:cs="宋体"/>
                <w:sz w:val="21"/>
                <w:szCs w:val="21"/>
                <w:lang w:eastAsia="zh-CN"/>
              </w:rPr>
            </w:pPr>
            <w:r>
              <w:rPr>
                <w:rFonts w:ascii="宋体" w:hAnsi="宋体" w:cs="宋体"/>
                <w:sz w:val="21"/>
                <w:szCs w:val="21"/>
                <w:lang w:eastAsia="zh-CN"/>
              </w:rPr>
              <w:t>河北省枣强县唐林工业区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51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6"/>
              <w:ind w:left="1"/>
              <w:jc w:val="center"/>
              <w:rPr>
                <w:rFonts w:ascii="Calibri" w:eastAsia="Calibri" w:hAnsi="Calibri" w:cs="Calibri"/>
                <w:sz w:val="21"/>
                <w:szCs w:val="21"/>
              </w:rPr>
            </w:pPr>
            <w:r>
              <w:rPr>
                <w:rFonts w:ascii="Calibri"/>
                <w:sz w:val="21"/>
              </w:rPr>
              <w:t>35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86"/>
              <w:ind w:left="2"/>
              <w:jc w:val="center"/>
              <w:rPr>
                <w:rFonts w:ascii="宋体" w:hAnsi="宋体" w:cs="宋体"/>
                <w:sz w:val="21"/>
                <w:szCs w:val="21"/>
              </w:rPr>
            </w:pPr>
            <w:r>
              <w:rPr>
                <w:rFonts w:ascii="宋体" w:hAnsi="宋体" w:cs="宋体"/>
                <w:sz w:val="21"/>
                <w:szCs w:val="21"/>
              </w:rPr>
              <w:t>山西榆次长城电缆厂</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86"/>
              <w:ind w:left="4"/>
              <w:jc w:val="center"/>
              <w:rPr>
                <w:rFonts w:ascii="宋体" w:hAnsi="宋体" w:cs="宋体"/>
                <w:sz w:val="21"/>
                <w:szCs w:val="21"/>
              </w:rPr>
            </w:pPr>
            <w:r>
              <w:rPr>
                <w:rFonts w:ascii="宋体" w:hAnsi="宋体" w:cs="宋体"/>
                <w:sz w:val="21"/>
                <w:szCs w:val="21"/>
              </w:rPr>
              <w:t>刘晓峰</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6"/>
              <w:jc w:val="center"/>
              <w:rPr>
                <w:rFonts w:ascii="Calibri" w:eastAsia="Calibri" w:hAnsi="Calibri" w:cs="Calibri"/>
                <w:sz w:val="21"/>
                <w:szCs w:val="21"/>
              </w:rPr>
            </w:pPr>
            <w:r>
              <w:rPr>
                <w:rFonts w:ascii="Calibri"/>
                <w:sz w:val="21"/>
              </w:rPr>
              <w:t>13835490954</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86"/>
              <w:ind w:right="1"/>
              <w:jc w:val="center"/>
              <w:rPr>
                <w:rFonts w:ascii="宋体" w:hAnsi="宋体" w:cs="宋体"/>
                <w:sz w:val="21"/>
                <w:szCs w:val="21"/>
                <w:lang w:eastAsia="zh-CN"/>
              </w:rPr>
            </w:pPr>
            <w:r>
              <w:rPr>
                <w:rFonts w:ascii="宋体" w:hAnsi="宋体" w:cs="宋体"/>
                <w:sz w:val="21"/>
                <w:szCs w:val="21"/>
                <w:lang w:eastAsia="zh-CN"/>
              </w:rPr>
              <w:t>山西晋中开发区纺机工业园</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新疆新易线缆有限公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冯广强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13619943593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61" w:right="127" w:hanging="735"/>
              <w:rPr>
                <w:rFonts w:ascii="宋体" w:hAnsi="宋体" w:cs="宋体"/>
                <w:sz w:val="21"/>
                <w:szCs w:val="21"/>
                <w:lang w:eastAsia="zh-CN"/>
              </w:rPr>
            </w:pPr>
            <w:r>
              <w:rPr>
                <w:rFonts w:ascii="宋体" w:hAnsi="宋体" w:cs="宋体"/>
                <w:spacing w:val="-2"/>
                <w:sz w:val="21"/>
                <w:szCs w:val="21"/>
                <w:lang w:eastAsia="zh-CN"/>
              </w:rPr>
              <w:t>新疆乌鲁木齐市米东区林泉</w:t>
            </w:r>
            <w:r>
              <w:rPr>
                <w:rFonts w:ascii="宋体" w:hAnsi="宋体" w:cs="宋体"/>
                <w:sz w:val="21"/>
                <w:szCs w:val="21"/>
                <w:lang w:eastAsia="zh-CN"/>
              </w:rPr>
              <w:t xml:space="preserve"> 西路</w:t>
            </w:r>
            <w:r>
              <w:rPr>
                <w:rFonts w:ascii="宋体" w:hAnsi="宋体" w:cs="宋体"/>
                <w:spacing w:val="-49"/>
                <w:sz w:val="21"/>
                <w:szCs w:val="21"/>
                <w:lang w:eastAsia="zh-CN"/>
              </w:rPr>
              <w:t xml:space="preserve"> </w:t>
            </w:r>
            <w:r>
              <w:rPr>
                <w:rFonts w:ascii="Calibri" w:eastAsia="Calibri" w:hAnsi="Calibri" w:cs="Calibri"/>
                <w:sz w:val="21"/>
                <w:szCs w:val="21"/>
                <w:lang w:eastAsia="zh-CN"/>
              </w:rPr>
              <w:t xml:space="preserve">770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焦作铁路电缆有限责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李正兵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ind w:left="156"/>
              <w:rPr>
                <w:rFonts w:ascii="Calibri" w:eastAsia="Calibri" w:hAnsi="Calibri" w:cs="Calibri"/>
                <w:sz w:val="21"/>
                <w:szCs w:val="21"/>
              </w:rPr>
            </w:pPr>
            <w:r>
              <w:rPr>
                <w:rFonts w:ascii="Calibri"/>
                <w:sz w:val="21"/>
              </w:rPr>
              <w:t>18603916196</w:t>
            </w:r>
          </w:p>
          <w:p w:rsidR="003651CE" w:rsidRDefault="003651CE" w:rsidP="007B1837">
            <w:pPr>
              <w:pStyle w:val="TableParagraph"/>
              <w:spacing w:before="55"/>
              <w:ind w:left="156"/>
              <w:rPr>
                <w:rFonts w:ascii="Calibri" w:eastAsia="Calibri" w:hAnsi="Calibri" w:cs="Calibri"/>
                <w:sz w:val="21"/>
                <w:szCs w:val="21"/>
              </w:rPr>
            </w:pPr>
            <w:r>
              <w:rPr>
                <w:rFonts w:ascii="Calibri"/>
                <w:sz w:val="21"/>
              </w:rPr>
              <w:t>17703916703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jc w:val="center"/>
              <w:rPr>
                <w:rFonts w:ascii="宋体" w:hAnsi="宋体" w:cs="宋体"/>
                <w:sz w:val="21"/>
                <w:szCs w:val="21"/>
                <w:lang w:eastAsia="zh-CN"/>
              </w:rPr>
            </w:pPr>
            <w:r>
              <w:rPr>
                <w:rFonts w:ascii="宋体" w:hAnsi="宋体" w:cs="宋体"/>
                <w:sz w:val="21"/>
                <w:szCs w:val="21"/>
                <w:lang w:eastAsia="zh-CN"/>
              </w:rPr>
              <w:t>河南省焦作市站前路</w:t>
            </w:r>
            <w:r>
              <w:rPr>
                <w:rFonts w:ascii="宋体" w:hAnsi="宋体" w:cs="宋体"/>
                <w:spacing w:val="-50"/>
                <w:sz w:val="21"/>
                <w:szCs w:val="21"/>
                <w:lang w:eastAsia="zh-CN"/>
              </w:rPr>
              <w:t xml:space="preserve"> </w:t>
            </w:r>
            <w:r>
              <w:rPr>
                <w:rFonts w:ascii="Calibri" w:eastAsia="Calibri" w:hAnsi="Calibri" w:cs="Calibri"/>
                <w:sz w:val="21"/>
                <w:szCs w:val="21"/>
                <w:lang w:eastAsia="zh-CN"/>
              </w:rPr>
              <w:t xml:space="preserve">8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建业电缆集团有限公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李晓松</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15811189059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
              <w:jc w:val="center"/>
              <w:rPr>
                <w:rFonts w:ascii="宋体" w:hAnsi="宋体" w:cs="宋体"/>
                <w:sz w:val="21"/>
                <w:szCs w:val="21"/>
              </w:rPr>
            </w:pPr>
            <w:r>
              <w:rPr>
                <w:rFonts w:ascii="宋体" w:hAnsi="宋体" w:cs="宋体"/>
                <w:sz w:val="21"/>
                <w:szCs w:val="21"/>
              </w:rPr>
              <w:t>晋州市营里工业园区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昆明电缆集团股份有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郭洪周</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13708886336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389" w:right="127" w:hanging="262"/>
              <w:rPr>
                <w:rFonts w:ascii="宋体" w:hAnsi="宋体" w:cs="宋体"/>
                <w:sz w:val="21"/>
                <w:szCs w:val="21"/>
                <w:lang w:eastAsia="zh-CN"/>
              </w:rPr>
            </w:pPr>
            <w:r>
              <w:rPr>
                <w:rFonts w:ascii="宋体" w:hAnsi="宋体" w:cs="宋体"/>
                <w:spacing w:val="-2"/>
                <w:sz w:val="21"/>
                <w:szCs w:val="21"/>
                <w:lang w:eastAsia="zh-CN"/>
              </w:rPr>
              <w:t>云南省昆明新城高新技术产</w:t>
            </w:r>
            <w:r>
              <w:rPr>
                <w:rFonts w:ascii="宋体" w:hAnsi="宋体" w:cs="宋体"/>
                <w:sz w:val="21"/>
                <w:szCs w:val="21"/>
                <w:lang w:eastAsia="zh-CN"/>
              </w:rPr>
              <w:t xml:space="preserve"> 业基地魁星街</w:t>
            </w:r>
            <w:r>
              <w:rPr>
                <w:rFonts w:ascii="宋体" w:hAnsi="宋体" w:cs="宋体"/>
                <w:spacing w:val="-49"/>
                <w:sz w:val="21"/>
                <w:szCs w:val="21"/>
                <w:lang w:eastAsia="zh-CN"/>
              </w:rPr>
              <w:t xml:space="preserve"> </w:t>
            </w:r>
            <w:r>
              <w:rPr>
                <w:rFonts w:ascii="Calibri" w:eastAsia="Calibri" w:hAnsi="Calibri" w:cs="Calibri"/>
                <w:sz w:val="21"/>
                <w:szCs w:val="21"/>
                <w:lang w:eastAsia="zh-CN"/>
              </w:rPr>
              <w:t xml:space="preserve">1766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锐洋集团东北电缆有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孙莹莹</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18802460306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right="1"/>
              <w:jc w:val="center"/>
              <w:rPr>
                <w:rFonts w:ascii="宋体" w:hAnsi="宋体" w:cs="宋体"/>
                <w:sz w:val="21"/>
                <w:szCs w:val="21"/>
                <w:lang w:eastAsia="zh-CN"/>
              </w:rPr>
            </w:pPr>
            <w:r>
              <w:rPr>
                <w:rFonts w:ascii="宋体" w:hAnsi="宋体" w:cs="宋体"/>
                <w:sz w:val="21"/>
                <w:szCs w:val="21"/>
                <w:lang w:eastAsia="zh-CN"/>
              </w:rPr>
              <w:t>辽宁省沈抚新区中兴东一街</w:t>
            </w:r>
          </w:p>
          <w:p w:rsidR="003651CE" w:rsidRDefault="003651CE" w:rsidP="007B1837">
            <w:pPr>
              <w:pStyle w:val="TableParagraph"/>
              <w:spacing w:before="37"/>
              <w:ind w:left="2"/>
              <w:jc w:val="center"/>
              <w:rPr>
                <w:rFonts w:ascii="宋体" w:hAnsi="宋体" w:cs="宋体"/>
                <w:sz w:val="21"/>
                <w:szCs w:val="21"/>
              </w:rPr>
            </w:pPr>
            <w:r>
              <w:rPr>
                <w:rFonts w:ascii="Calibri" w:eastAsia="Calibri" w:hAnsi="Calibri" w:cs="Calibri"/>
                <w:sz w:val="21"/>
                <w:szCs w:val="21"/>
              </w:rPr>
              <w:t>17</w:t>
            </w:r>
            <w:r>
              <w:rPr>
                <w:rFonts w:ascii="Calibri" w:eastAsia="Calibri" w:hAnsi="Calibri" w:cs="Calibri"/>
                <w:spacing w:val="5"/>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江苏宝安电缆有限公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唐军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13961545509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64" w:right="127" w:hanging="737"/>
              <w:rPr>
                <w:rFonts w:ascii="宋体" w:hAnsi="宋体" w:cs="宋体"/>
                <w:sz w:val="21"/>
                <w:szCs w:val="21"/>
                <w:lang w:eastAsia="zh-CN"/>
              </w:rPr>
            </w:pPr>
            <w:r>
              <w:rPr>
                <w:rFonts w:ascii="宋体" w:hAnsi="宋体" w:cs="宋体"/>
                <w:spacing w:val="-2"/>
                <w:sz w:val="21"/>
                <w:szCs w:val="21"/>
                <w:lang w:eastAsia="zh-CN"/>
              </w:rPr>
              <w:t>江苏省宜兴新街街道环科园</w:t>
            </w:r>
            <w:r>
              <w:rPr>
                <w:rFonts w:ascii="宋体" w:hAnsi="宋体" w:cs="宋体"/>
                <w:sz w:val="21"/>
                <w:szCs w:val="21"/>
                <w:lang w:eastAsia="zh-CN"/>
              </w:rPr>
              <w:t xml:space="preserve"> 茶泉路西侧</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94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17" w:right="113"/>
              <w:jc w:val="center"/>
              <w:rPr>
                <w:rFonts w:ascii="宋体" w:hAnsi="宋体" w:cs="宋体"/>
                <w:sz w:val="21"/>
                <w:szCs w:val="21"/>
                <w:lang w:eastAsia="zh-CN"/>
              </w:rPr>
            </w:pPr>
            <w:r>
              <w:rPr>
                <w:rFonts w:ascii="宋体" w:hAnsi="宋体" w:cs="宋体"/>
                <w:spacing w:val="-1"/>
                <w:sz w:val="21"/>
                <w:szCs w:val="21"/>
                <w:lang w:eastAsia="zh-CN"/>
              </w:rPr>
              <w:t>中国人民解放军第六</w:t>
            </w:r>
            <w:r>
              <w:rPr>
                <w:rFonts w:ascii="宋体" w:hAnsi="宋体" w:cs="宋体"/>
                <w:sz w:val="21"/>
                <w:szCs w:val="21"/>
                <w:lang w:eastAsia="zh-CN"/>
              </w:rPr>
              <w:t xml:space="preserve"> </w:t>
            </w:r>
            <w:r>
              <w:rPr>
                <w:rFonts w:ascii="宋体" w:hAnsi="宋体" w:cs="宋体"/>
                <w:spacing w:val="-1"/>
                <w:sz w:val="21"/>
                <w:szCs w:val="21"/>
                <w:lang w:eastAsia="zh-CN"/>
              </w:rPr>
              <w:t>四零九工厂抚顺电缆</w:t>
            </w:r>
            <w:r>
              <w:rPr>
                <w:rFonts w:ascii="宋体" w:hAnsi="宋体" w:cs="宋体"/>
                <w:sz w:val="21"/>
                <w:szCs w:val="21"/>
                <w:lang w:eastAsia="zh-CN"/>
              </w:rPr>
              <w:t xml:space="preserve"> 厂</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
              <w:rPr>
                <w:rFonts w:ascii="宋体" w:hAnsi="宋体" w:cs="宋体"/>
                <w:b/>
                <w:bCs/>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郑伟</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rPr>
            </w:pPr>
          </w:p>
          <w:p w:rsidR="003651CE" w:rsidRDefault="003651CE" w:rsidP="007B1837">
            <w:pPr>
              <w:pStyle w:val="TableParagraph"/>
              <w:jc w:val="center"/>
              <w:rPr>
                <w:rFonts w:ascii="Calibri" w:eastAsia="Calibri" w:hAnsi="Calibri" w:cs="Calibri"/>
                <w:sz w:val="21"/>
                <w:szCs w:val="21"/>
              </w:rPr>
            </w:pPr>
            <w:r>
              <w:rPr>
                <w:rFonts w:ascii="Calibri"/>
                <w:sz w:val="21"/>
              </w:rPr>
              <w:t>13998895669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line="273" w:lineRule="auto"/>
              <w:ind w:left="864" w:right="127" w:hanging="737"/>
              <w:rPr>
                <w:rFonts w:ascii="宋体" w:hAnsi="宋体" w:cs="宋体"/>
                <w:sz w:val="21"/>
                <w:szCs w:val="21"/>
                <w:lang w:eastAsia="zh-CN"/>
              </w:rPr>
            </w:pPr>
            <w:r>
              <w:rPr>
                <w:rFonts w:ascii="宋体" w:hAnsi="宋体" w:cs="宋体"/>
                <w:spacing w:val="-2"/>
                <w:sz w:val="21"/>
                <w:szCs w:val="21"/>
                <w:lang w:eastAsia="zh-CN"/>
              </w:rPr>
              <w:t>辽宁省抚顺市东洲区浑河南</w:t>
            </w:r>
            <w:r>
              <w:rPr>
                <w:rFonts w:ascii="宋体" w:hAnsi="宋体" w:cs="宋体"/>
                <w:sz w:val="21"/>
                <w:szCs w:val="21"/>
                <w:lang w:eastAsia="zh-CN"/>
              </w:rPr>
              <w:t xml:space="preserve"> 路东段</w:t>
            </w:r>
            <w:r>
              <w:rPr>
                <w:rFonts w:ascii="宋体" w:hAnsi="宋体" w:cs="宋体"/>
                <w:spacing w:val="-48"/>
                <w:sz w:val="21"/>
                <w:szCs w:val="21"/>
                <w:lang w:eastAsia="zh-CN"/>
              </w:rPr>
              <w:t xml:space="preserve"> </w:t>
            </w:r>
            <w:r>
              <w:rPr>
                <w:rFonts w:ascii="Calibri" w:eastAsia="Calibri" w:hAnsi="Calibri" w:cs="Calibri"/>
                <w:sz w:val="21"/>
                <w:szCs w:val="21"/>
                <w:lang w:eastAsia="zh-CN"/>
              </w:rPr>
              <w:t xml:space="preserve">6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鲁能泰山曲阜电缆有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李会超</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13583777222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89" w:lineRule="exact"/>
              <w:ind w:left="1"/>
              <w:jc w:val="center"/>
              <w:rPr>
                <w:rFonts w:ascii="Calibri" w:eastAsia="Calibri" w:hAnsi="Calibri" w:cs="Calibri"/>
                <w:sz w:val="21"/>
                <w:szCs w:val="21"/>
                <w:lang w:eastAsia="zh-CN"/>
              </w:rPr>
            </w:pPr>
            <w:r>
              <w:rPr>
                <w:rFonts w:ascii="宋体" w:hAnsi="宋体" w:cs="宋体"/>
                <w:sz w:val="21"/>
                <w:szCs w:val="21"/>
                <w:lang w:eastAsia="zh-CN"/>
              </w:rPr>
              <w:t>曲阜市经济开发区电缆路</w:t>
            </w:r>
            <w:r>
              <w:rPr>
                <w:rFonts w:ascii="宋体" w:hAnsi="宋体" w:cs="宋体"/>
                <w:spacing w:val="-57"/>
                <w:sz w:val="21"/>
                <w:szCs w:val="21"/>
                <w:lang w:eastAsia="zh-CN"/>
              </w:rPr>
              <w:t xml:space="preserve"> </w:t>
            </w:r>
            <w:r>
              <w:rPr>
                <w:rFonts w:ascii="Calibri" w:eastAsia="Calibri" w:hAnsi="Calibri" w:cs="Calibri"/>
                <w:sz w:val="21"/>
                <w:szCs w:val="21"/>
                <w:lang w:eastAsia="zh-CN"/>
              </w:rPr>
              <w:t>1</w:t>
            </w:r>
          </w:p>
          <w:p w:rsidR="003651CE" w:rsidRDefault="003651CE" w:rsidP="007B1837">
            <w:pPr>
              <w:pStyle w:val="TableParagraph"/>
              <w:spacing w:before="10"/>
              <w:jc w:val="center"/>
              <w:rPr>
                <w:rFonts w:ascii="宋体" w:hAnsi="宋体" w:cs="宋体"/>
                <w:sz w:val="21"/>
                <w:szCs w:val="21"/>
              </w:rPr>
            </w:pP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河北晶辉电工有限公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韩素芳</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18503278265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72" w:right="127" w:hanging="946"/>
              <w:rPr>
                <w:rFonts w:ascii="宋体" w:hAnsi="宋体" w:cs="宋体"/>
                <w:sz w:val="21"/>
                <w:szCs w:val="21"/>
                <w:lang w:eastAsia="zh-CN"/>
              </w:rPr>
            </w:pPr>
            <w:r>
              <w:rPr>
                <w:rFonts w:ascii="宋体" w:hAnsi="宋体" w:cs="宋体"/>
                <w:spacing w:val="-2"/>
                <w:sz w:val="21"/>
                <w:szCs w:val="21"/>
                <w:lang w:eastAsia="zh-CN"/>
              </w:rPr>
              <w:t>河北省邢台市大曹庄管理区</w:t>
            </w:r>
            <w:r>
              <w:rPr>
                <w:rFonts w:ascii="宋体" w:hAnsi="宋体" w:cs="宋体"/>
                <w:sz w:val="21"/>
                <w:szCs w:val="21"/>
                <w:lang w:eastAsia="zh-CN"/>
              </w:rPr>
              <w:t xml:space="preserve"> 婴泊路</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盛新线缆有限公司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虞路江</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18030640667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284" w:right="127" w:hanging="1157"/>
              <w:rPr>
                <w:rFonts w:ascii="宋体" w:hAnsi="宋体" w:cs="宋体"/>
                <w:sz w:val="21"/>
                <w:szCs w:val="21"/>
                <w:lang w:eastAsia="zh-CN"/>
              </w:rPr>
            </w:pPr>
            <w:r>
              <w:rPr>
                <w:rFonts w:ascii="宋体" w:hAnsi="宋体" w:cs="宋体"/>
                <w:spacing w:val="-2"/>
                <w:sz w:val="21"/>
                <w:szCs w:val="21"/>
                <w:lang w:eastAsia="zh-CN"/>
              </w:rPr>
              <w:t>河北省河间市行别营乡西张</w:t>
            </w:r>
            <w:r>
              <w:rPr>
                <w:rFonts w:ascii="宋体" w:hAnsi="宋体" w:cs="宋体"/>
                <w:sz w:val="21"/>
                <w:szCs w:val="21"/>
                <w:lang w:eastAsia="zh-CN"/>
              </w:rPr>
              <w:t xml:space="preserve"> 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pgSz w:w="11910" w:h="16840"/>
          <w:pgMar w:top="1420" w:right="1220" w:bottom="1340" w:left="1220" w:header="0" w:footer="1157" w:gutter="0"/>
          <w:cols w:space="720"/>
        </w:sect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山东阳谷电缆集团有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王海涛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56"/>
              <w:rPr>
                <w:rFonts w:ascii="Calibri" w:eastAsia="Calibri" w:hAnsi="Calibri" w:cs="Calibri"/>
                <w:sz w:val="21"/>
                <w:szCs w:val="21"/>
              </w:rPr>
            </w:pPr>
            <w:r>
              <w:rPr>
                <w:rFonts w:ascii="Calibri"/>
                <w:sz w:val="21"/>
              </w:rPr>
              <w:t>19806081799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85"/>
              <w:rPr>
                <w:rFonts w:ascii="宋体" w:hAnsi="宋体" w:cs="宋体"/>
                <w:sz w:val="21"/>
                <w:szCs w:val="21"/>
              </w:rPr>
            </w:pPr>
            <w:r>
              <w:rPr>
                <w:rFonts w:ascii="宋体" w:hAnsi="宋体" w:cs="宋体"/>
                <w:sz w:val="21"/>
                <w:szCs w:val="21"/>
              </w:rPr>
              <w:t>山东省阳谷县西湖</w:t>
            </w:r>
            <w:r>
              <w:rPr>
                <w:rFonts w:ascii="宋体" w:hAnsi="宋体" w:cs="宋体"/>
                <w:spacing w:val="-49"/>
                <w:sz w:val="21"/>
                <w:szCs w:val="21"/>
              </w:rPr>
              <w:t xml:space="preserve"> </w:t>
            </w:r>
            <w:r>
              <w:rPr>
                <w:rFonts w:ascii="Calibri" w:eastAsia="Calibri" w:hAnsi="Calibri" w:cs="Calibri"/>
                <w:sz w:val="21"/>
                <w:szCs w:val="21"/>
              </w:rPr>
              <w:t xml:space="preserve">14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401"/>
        </w:trPr>
        <w:tc>
          <w:tcPr>
            <w:tcW w:w="9216" w:type="dxa"/>
            <w:gridSpan w:val="6"/>
            <w:tcBorders>
              <w:top w:val="single" w:sz="4" w:space="0" w:color="000000"/>
              <w:left w:val="nil"/>
              <w:bottom w:val="single" w:sz="4" w:space="0" w:color="000000"/>
              <w:right w:val="single" w:sz="4" w:space="0" w:color="000000"/>
            </w:tcBorders>
          </w:tcPr>
          <w:p w:rsidR="003651CE" w:rsidRDefault="003651CE" w:rsidP="007B1837">
            <w:pPr>
              <w:pStyle w:val="TableParagraph"/>
              <w:spacing w:before="28"/>
              <w:ind w:left="108"/>
              <w:rPr>
                <w:rFonts w:ascii="宋体" w:hAnsi="宋体" w:cs="宋体"/>
                <w:sz w:val="21"/>
                <w:szCs w:val="21"/>
              </w:rPr>
            </w:pPr>
            <w:r>
              <w:rPr>
                <w:rFonts w:ascii="宋体" w:hAnsi="宋体" w:cs="宋体"/>
                <w:b/>
                <w:bCs/>
                <w:sz w:val="21"/>
                <w:szCs w:val="21"/>
              </w:rPr>
              <w:t>六、10kV</w:t>
            </w:r>
            <w:r>
              <w:rPr>
                <w:rFonts w:ascii="宋体" w:hAnsi="宋体" w:cs="宋体"/>
                <w:b/>
                <w:bCs/>
                <w:spacing w:val="-53"/>
                <w:sz w:val="21"/>
                <w:szCs w:val="21"/>
              </w:rPr>
              <w:t xml:space="preserve"> </w:t>
            </w:r>
            <w:r>
              <w:rPr>
                <w:rFonts w:ascii="宋体" w:hAnsi="宋体" w:cs="宋体"/>
                <w:b/>
                <w:bCs/>
                <w:sz w:val="21"/>
                <w:szCs w:val="21"/>
              </w:rPr>
              <w:t>高压电缆</w:t>
            </w:r>
          </w:p>
        </w:tc>
      </w:tr>
      <w:tr w:rsidR="003651CE" w:rsidTr="007B1837">
        <w:trPr>
          <w:trHeight w:hRule="exact" w:val="610"/>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序号</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供应商名称</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4"/>
              <w:jc w:val="center"/>
              <w:rPr>
                <w:rFonts w:ascii="宋体" w:hAnsi="宋体" w:cs="宋体"/>
                <w:sz w:val="21"/>
                <w:szCs w:val="21"/>
              </w:rPr>
            </w:pPr>
            <w:r>
              <w:rPr>
                <w:rFonts w:ascii="宋体" w:hAnsi="宋体" w:cs="宋体"/>
                <w:b/>
                <w:bCs/>
                <w:sz w:val="21"/>
                <w:szCs w:val="21"/>
              </w:rPr>
              <w:t>业务负责人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319"/>
              <w:rPr>
                <w:rFonts w:ascii="宋体" w:hAnsi="宋体" w:cs="宋体"/>
                <w:sz w:val="21"/>
                <w:szCs w:val="21"/>
              </w:rPr>
            </w:pPr>
            <w:r>
              <w:rPr>
                <w:rFonts w:ascii="宋体" w:hAnsi="宋体" w:cs="宋体"/>
                <w:b/>
                <w:bCs/>
                <w:sz w:val="21"/>
                <w:szCs w:val="21"/>
              </w:rPr>
              <w:t>联系电话</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jc w:val="center"/>
              <w:rPr>
                <w:rFonts w:ascii="宋体" w:hAnsi="宋体" w:cs="宋体"/>
                <w:sz w:val="21"/>
                <w:szCs w:val="21"/>
              </w:rPr>
            </w:pPr>
            <w:r>
              <w:rPr>
                <w:rFonts w:ascii="宋体" w:hAnsi="宋体" w:cs="宋体"/>
                <w:b/>
                <w:bCs/>
                <w:sz w:val="21"/>
                <w:szCs w:val="21"/>
              </w:rPr>
              <w:t>生产地址</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1"/>
              <w:ind w:left="122"/>
              <w:rPr>
                <w:rFonts w:ascii="宋体" w:hAnsi="宋体" w:cs="宋体"/>
                <w:sz w:val="21"/>
                <w:szCs w:val="21"/>
              </w:rPr>
            </w:pPr>
            <w:r>
              <w:rPr>
                <w:rFonts w:ascii="宋体" w:hAnsi="宋体" w:cs="宋体"/>
                <w:b/>
                <w:bCs/>
                <w:sz w:val="21"/>
                <w:szCs w:val="21"/>
              </w:rPr>
              <w:t>备注</w:t>
            </w:r>
          </w:p>
        </w:tc>
      </w:tr>
      <w:tr w:rsidR="003651CE" w:rsidTr="007B1837">
        <w:trPr>
          <w:trHeight w:hRule="exact" w:val="1258"/>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20"/>
                <w:szCs w:val="20"/>
              </w:rPr>
            </w:pPr>
          </w:p>
          <w:p w:rsidR="003651CE" w:rsidRDefault="003651CE" w:rsidP="007B1837">
            <w:pPr>
              <w:pStyle w:val="TableParagraph"/>
              <w:spacing w:before="12"/>
              <w:rPr>
                <w:rFonts w:ascii="宋体" w:hAnsi="宋体" w:cs="宋体"/>
                <w:b/>
                <w:bCs/>
                <w:sz w:val="17"/>
                <w:szCs w:val="17"/>
              </w:rPr>
            </w:pPr>
          </w:p>
          <w:p w:rsidR="003651CE" w:rsidRDefault="003651CE" w:rsidP="007B1837">
            <w:pPr>
              <w:pStyle w:val="TableParagraph"/>
              <w:jc w:val="center"/>
              <w:rPr>
                <w:rFonts w:ascii="Calibri" w:eastAsia="Calibri" w:hAnsi="Calibri" w:cs="Calibri"/>
                <w:sz w:val="21"/>
                <w:szCs w:val="21"/>
              </w:rPr>
            </w:pPr>
            <w:r>
              <w:rPr>
                <w:rFonts w:ascii="Calibri"/>
                <w:sz w:val="21"/>
              </w:rPr>
              <w:t>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lang w:eastAsia="zh-CN"/>
              </w:rPr>
            </w:pPr>
          </w:p>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杭州电缆股份有限公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20"/>
                <w:szCs w:val="20"/>
                <w:lang w:eastAsia="zh-CN"/>
              </w:rPr>
            </w:pPr>
          </w:p>
          <w:p w:rsidR="003651CE" w:rsidRDefault="003651CE" w:rsidP="007B1837">
            <w:pPr>
              <w:pStyle w:val="TableParagraph"/>
              <w:spacing w:before="10"/>
              <w:rPr>
                <w:rFonts w:ascii="宋体" w:hAnsi="宋体" w:cs="宋体"/>
                <w:b/>
                <w:bCs/>
                <w:sz w:val="14"/>
                <w:szCs w:val="14"/>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喻颖泓</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b/>
                <w:bCs/>
                <w:sz w:val="20"/>
                <w:szCs w:val="20"/>
              </w:rPr>
            </w:pPr>
          </w:p>
          <w:p w:rsidR="003651CE" w:rsidRDefault="003651CE" w:rsidP="007B1837">
            <w:pPr>
              <w:pStyle w:val="TableParagraph"/>
              <w:spacing w:before="11"/>
              <w:rPr>
                <w:rFonts w:ascii="宋体" w:hAnsi="宋体" w:cs="宋体"/>
                <w:b/>
                <w:bCs/>
                <w:sz w:val="14"/>
                <w:szCs w:val="14"/>
              </w:rPr>
            </w:pPr>
          </w:p>
          <w:p w:rsidR="003651CE" w:rsidRDefault="003651CE" w:rsidP="007B1837">
            <w:pPr>
              <w:pStyle w:val="TableParagraph"/>
              <w:ind w:left="225"/>
              <w:rPr>
                <w:rFonts w:ascii="宋体" w:hAnsi="宋体" w:cs="宋体"/>
                <w:sz w:val="21"/>
                <w:szCs w:val="21"/>
              </w:rPr>
            </w:pPr>
            <w:r>
              <w:rPr>
                <w:rFonts w:ascii="宋体"/>
                <w:sz w:val="21"/>
              </w:rPr>
              <w:t>13817583717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杭州市富阳区东洲街道高尔 </w:t>
            </w:r>
            <w:r>
              <w:rPr>
                <w:rFonts w:ascii="宋体" w:hAnsi="宋体" w:cs="宋体"/>
                <w:sz w:val="21"/>
                <w:szCs w:val="21"/>
                <w:lang w:eastAsia="zh-CN"/>
              </w:rPr>
              <w:t xml:space="preserve">夫路 602 号 </w:t>
            </w:r>
            <w:r>
              <w:rPr>
                <w:rFonts w:ascii="宋体" w:hAnsi="宋体" w:cs="宋体"/>
                <w:spacing w:val="2"/>
                <w:sz w:val="21"/>
                <w:szCs w:val="21"/>
                <w:lang w:eastAsia="zh-CN"/>
              </w:rPr>
              <w:t xml:space="preserve">杭州市富阳区东洲街道学校 </w:t>
            </w:r>
            <w:r>
              <w:rPr>
                <w:rFonts w:ascii="宋体" w:hAnsi="宋体" w:cs="宋体"/>
                <w:sz w:val="21"/>
                <w:szCs w:val="21"/>
                <w:lang w:eastAsia="zh-CN"/>
              </w:rPr>
              <w:t>沙村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无锡江南电缆有限公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李绍唐</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13057226678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江苏省宜兴市官林镇新官东 </w:t>
            </w:r>
            <w:r>
              <w:rPr>
                <w:rFonts w:ascii="宋体" w:hAnsi="宋体" w:cs="宋体"/>
                <w:sz w:val="21"/>
                <w:szCs w:val="21"/>
                <w:lang w:eastAsia="zh-CN"/>
              </w:rPr>
              <w:t>路</w:t>
            </w:r>
            <w:r>
              <w:rPr>
                <w:rFonts w:ascii="宋体" w:hAnsi="宋体" w:cs="宋体"/>
                <w:spacing w:val="-52"/>
                <w:sz w:val="21"/>
                <w:szCs w:val="21"/>
                <w:lang w:eastAsia="zh-CN"/>
              </w:rPr>
              <w:t xml:space="preserve"> </w:t>
            </w:r>
            <w:r>
              <w:rPr>
                <w:rFonts w:ascii="宋体" w:hAnsi="宋体" w:cs="宋体"/>
                <w:sz w:val="21"/>
                <w:szCs w:val="21"/>
                <w:lang w:eastAsia="zh-CN"/>
              </w:rPr>
              <w:t>53</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宝胜科技创新股份有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葛翔</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15852861909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江苏省宝应县安宜镇苏中路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
              <w:jc w:val="center"/>
              <w:rPr>
                <w:rFonts w:ascii="宋体" w:hAnsi="宋体" w:cs="宋体"/>
                <w:sz w:val="21"/>
                <w:szCs w:val="21"/>
              </w:rPr>
            </w:pPr>
            <w:r>
              <w:rPr>
                <w:rFonts w:ascii="宋体" w:hAnsi="宋体" w:cs="宋体"/>
                <w:sz w:val="21"/>
                <w:szCs w:val="21"/>
              </w:rPr>
              <w:t>远东电缆有限公司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肖征</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25"/>
              <w:rPr>
                <w:rFonts w:ascii="宋体" w:hAnsi="宋体" w:cs="宋体"/>
                <w:sz w:val="21"/>
                <w:szCs w:val="21"/>
              </w:rPr>
            </w:pPr>
            <w:r>
              <w:rPr>
                <w:rFonts w:ascii="宋体"/>
                <w:sz w:val="21"/>
              </w:rPr>
              <w:t>18861779588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江苏省宜兴市高塍镇远东大 </w:t>
            </w:r>
            <w:r>
              <w:rPr>
                <w:rFonts w:ascii="宋体" w:hAnsi="宋体" w:cs="宋体"/>
                <w:sz w:val="21"/>
                <w:szCs w:val="21"/>
                <w:lang w:eastAsia="zh-CN"/>
              </w:rPr>
              <w:t>道</w:t>
            </w:r>
            <w:r>
              <w:rPr>
                <w:rFonts w:ascii="宋体" w:hAnsi="宋体" w:cs="宋体"/>
                <w:spacing w:val="-52"/>
                <w:sz w:val="21"/>
                <w:szCs w:val="21"/>
                <w:lang w:eastAsia="zh-CN"/>
              </w:rPr>
              <w:t xml:space="preserve"> </w:t>
            </w:r>
            <w:r>
              <w:rPr>
                <w:rFonts w:ascii="宋体" w:hAnsi="宋体" w:cs="宋体"/>
                <w:sz w:val="21"/>
                <w:szCs w:val="21"/>
                <w:lang w:eastAsia="zh-CN"/>
              </w:rPr>
              <w:t>8</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西隆电缆有限公司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刘晓东</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15028858857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河北省邢台市宁晋县苏家庄 </w:t>
            </w:r>
            <w:r>
              <w:rPr>
                <w:rFonts w:ascii="宋体" w:hAnsi="宋体" w:cs="宋体"/>
                <w:sz w:val="21"/>
                <w:szCs w:val="21"/>
                <w:lang w:eastAsia="zh-CN"/>
              </w:rPr>
              <w:t>镇司马村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浙江万马股份有限公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张凡</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18506587912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浙江省杭州市临安区青山湖 </w:t>
            </w:r>
            <w:r>
              <w:rPr>
                <w:rFonts w:ascii="宋体" w:hAnsi="宋体" w:cs="宋体"/>
                <w:sz w:val="21"/>
                <w:szCs w:val="21"/>
                <w:lang w:eastAsia="zh-CN"/>
              </w:rPr>
              <w:t>街道鹤亭街</w:t>
            </w:r>
            <w:r>
              <w:rPr>
                <w:rFonts w:ascii="宋体" w:hAnsi="宋体" w:cs="宋体"/>
                <w:spacing w:val="-52"/>
                <w:sz w:val="21"/>
                <w:szCs w:val="21"/>
                <w:lang w:eastAsia="zh-CN"/>
              </w:rPr>
              <w:t xml:space="preserve"> </w:t>
            </w:r>
            <w:r>
              <w:rPr>
                <w:rFonts w:ascii="宋体" w:hAnsi="宋体" w:cs="宋体"/>
                <w:sz w:val="21"/>
                <w:szCs w:val="21"/>
                <w:lang w:eastAsia="zh-CN"/>
              </w:rPr>
              <w:t>896</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94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金杯电工衡阳电缆有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1"/>
              <w:rPr>
                <w:rFonts w:ascii="宋体" w:hAnsi="宋体" w:cs="宋体"/>
                <w:b/>
                <w:bCs/>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廖新元</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rPr>
            </w:pPr>
          </w:p>
          <w:p w:rsidR="003651CE" w:rsidRDefault="003651CE" w:rsidP="007B1837">
            <w:pPr>
              <w:pStyle w:val="TableParagraph"/>
              <w:ind w:left="225"/>
              <w:rPr>
                <w:rFonts w:ascii="宋体" w:hAnsi="宋体" w:cs="宋体"/>
                <w:sz w:val="21"/>
                <w:szCs w:val="21"/>
              </w:rPr>
            </w:pPr>
            <w:r>
              <w:rPr>
                <w:rFonts w:ascii="宋体"/>
                <w:sz w:val="21"/>
              </w:rPr>
              <w:t>13807343002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jc w:val="both"/>
              <w:rPr>
                <w:rFonts w:ascii="宋体" w:hAnsi="宋体" w:cs="宋体"/>
                <w:sz w:val="21"/>
                <w:szCs w:val="21"/>
                <w:lang w:eastAsia="zh-CN"/>
              </w:rPr>
            </w:pPr>
            <w:r>
              <w:rPr>
                <w:rFonts w:ascii="宋体" w:hAnsi="宋体" w:cs="宋体"/>
                <w:spacing w:val="2"/>
                <w:sz w:val="21"/>
                <w:szCs w:val="21"/>
                <w:lang w:eastAsia="zh-CN"/>
              </w:rPr>
              <w:t xml:space="preserve">衡阳市雁峰区白沙洲塑电村 </w:t>
            </w:r>
            <w:r>
              <w:rPr>
                <w:rFonts w:ascii="宋体" w:hAnsi="宋体" w:cs="宋体"/>
                <w:sz w:val="21"/>
                <w:szCs w:val="21"/>
                <w:lang w:eastAsia="zh-CN"/>
              </w:rPr>
              <w:t xml:space="preserve">6 </w:t>
            </w:r>
            <w:r>
              <w:rPr>
                <w:rFonts w:ascii="宋体" w:hAnsi="宋体" w:cs="宋体"/>
                <w:spacing w:val="2"/>
                <w:sz w:val="21"/>
                <w:szCs w:val="21"/>
                <w:lang w:eastAsia="zh-CN"/>
              </w:rPr>
              <w:t xml:space="preserve">号（雁峰区工业项目集聚 </w:t>
            </w:r>
            <w:r>
              <w:rPr>
                <w:rFonts w:ascii="宋体" w:hAnsi="宋体" w:cs="宋体"/>
                <w:sz w:val="21"/>
                <w:szCs w:val="21"/>
                <w:lang w:eastAsia="zh-CN"/>
              </w:rPr>
              <w:t>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223" w:right="113" w:hanging="106"/>
              <w:rPr>
                <w:rFonts w:ascii="宋体" w:hAnsi="宋体" w:cs="宋体"/>
                <w:sz w:val="21"/>
                <w:szCs w:val="21"/>
                <w:lang w:eastAsia="zh-CN"/>
              </w:rPr>
            </w:pPr>
            <w:r>
              <w:rPr>
                <w:rFonts w:ascii="宋体" w:hAnsi="宋体" w:cs="宋体"/>
                <w:spacing w:val="-1"/>
                <w:sz w:val="21"/>
                <w:szCs w:val="21"/>
                <w:lang w:eastAsia="zh-CN"/>
              </w:rPr>
              <w:t>山东泉兴银桥光电缆</w:t>
            </w:r>
            <w:r>
              <w:rPr>
                <w:rFonts w:ascii="宋体" w:hAnsi="宋体" w:cs="宋体"/>
                <w:sz w:val="21"/>
                <w:szCs w:val="21"/>
                <w:lang w:eastAsia="zh-CN"/>
              </w:rPr>
              <w:t xml:space="preserve"> 科技发展有限公司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李雪阳</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13884781121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山东省枣庄市高新区光源路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333</w:t>
            </w:r>
            <w:r>
              <w:rPr>
                <w:rFonts w:ascii="宋体" w:hAnsi="宋体" w:cs="宋体"/>
                <w:spacing w:val="-50"/>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江苏亨通电力电缆有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李峰</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13951129200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江苏省苏州市吴江区七都镇 </w:t>
            </w:r>
            <w:r>
              <w:rPr>
                <w:rFonts w:ascii="宋体" w:hAnsi="宋体" w:cs="宋体"/>
                <w:sz w:val="21"/>
                <w:szCs w:val="21"/>
                <w:lang w:eastAsia="zh-CN"/>
              </w:rPr>
              <w:t>心田湾</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上海南大集团有限公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丁计社</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25"/>
              <w:rPr>
                <w:rFonts w:ascii="宋体" w:hAnsi="宋体" w:cs="宋体"/>
                <w:sz w:val="21"/>
                <w:szCs w:val="21"/>
              </w:rPr>
            </w:pPr>
            <w:r>
              <w:rPr>
                <w:rFonts w:ascii="宋体"/>
                <w:sz w:val="21"/>
              </w:rPr>
              <w:t>13701905292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103"/>
              <w:rPr>
                <w:rFonts w:ascii="宋体" w:hAnsi="宋体" w:cs="宋体"/>
                <w:sz w:val="21"/>
                <w:szCs w:val="21"/>
              </w:rPr>
            </w:pPr>
            <w:r>
              <w:rPr>
                <w:rFonts w:ascii="宋体" w:hAnsi="宋体" w:cs="宋体"/>
                <w:sz w:val="21"/>
                <w:szCs w:val="21"/>
              </w:rPr>
              <w:t>上海市中春路</w:t>
            </w:r>
            <w:r>
              <w:rPr>
                <w:rFonts w:ascii="宋体" w:hAnsi="宋体" w:cs="宋体"/>
                <w:spacing w:val="-53"/>
                <w:sz w:val="21"/>
                <w:szCs w:val="21"/>
              </w:rPr>
              <w:t xml:space="preserve"> </w:t>
            </w:r>
            <w:r>
              <w:rPr>
                <w:rFonts w:ascii="宋体" w:hAnsi="宋体" w:cs="宋体"/>
                <w:sz w:val="21"/>
                <w:szCs w:val="21"/>
              </w:rPr>
              <w:t>500</w:t>
            </w:r>
            <w:r>
              <w:rPr>
                <w:rFonts w:ascii="宋体" w:hAnsi="宋体" w:cs="宋体"/>
                <w:spacing w:val="-53"/>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山东华能线缆有限公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孔涛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13969430677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山东省滕州市平行南路</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江苏中煤电缆有限公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汤磊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13584232494</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江苏省宜兴市官林镇工业</w:t>
            </w:r>
            <w:r>
              <w:rPr>
                <w:rFonts w:ascii="宋体" w:hAnsi="宋体" w:cs="宋体"/>
                <w:spacing w:val="26"/>
                <w:sz w:val="21"/>
                <w:szCs w:val="21"/>
                <w:lang w:eastAsia="zh-CN"/>
              </w:rPr>
              <w:t xml:space="preserve"> </w:t>
            </w:r>
            <w:r>
              <w:rPr>
                <w:rFonts w:ascii="宋体" w:hAnsi="宋体" w:cs="宋体"/>
                <w:sz w:val="21"/>
                <w:szCs w:val="21"/>
                <w:lang w:eastAsia="zh-CN"/>
              </w:rPr>
              <w:t>C</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上海起帆电缆股份有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余丰君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13603840968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上海市金山区张堰镇振康路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238</w:t>
            </w:r>
            <w:r>
              <w:rPr>
                <w:rFonts w:ascii="宋体" w:hAnsi="宋体" w:cs="宋体"/>
                <w:spacing w:val="-50"/>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江苏上上电缆集团有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陈琪</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13915882075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江苏省溧阳市上上路</w:t>
            </w:r>
            <w:r>
              <w:rPr>
                <w:rFonts w:ascii="宋体" w:hAnsi="宋体" w:cs="宋体"/>
                <w:spacing w:val="-53"/>
                <w:sz w:val="21"/>
                <w:szCs w:val="21"/>
                <w:lang w:eastAsia="zh-CN"/>
              </w:rPr>
              <w:t xml:space="preserve"> </w:t>
            </w:r>
            <w:r>
              <w:rPr>
                <w:rFonts w:ascii="宋体" w:hAnsi="宋体" w:cs="宋体"/>
                <w:sz w:val="21"/>
                <w:szCs w:val="21"/>
                <w:lang w:eastAsia="zh-CN"/>
              </w:rPr>
              <w:t>68</w:t>
            </w:r>
            <w:r>
              <w:rPr>
                <w:rFonts w:ascii="宋体" w:hAnsi="宋体" w:cs="宋体"/>
                <w:spacing w:val="-55"/>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特变电工股份有限公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林展鹏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18699477015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新疆昌吉</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航天电工集团有限公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胡索敏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25"/>
              <w:rPr>
                <w:rFonts w:ascii="宋体" w:hAnsi="宋体" w:cs="宋体"/>
                <w:sz w:val="21"/>
                <w:szCs w:val="21"/>
              </w:rPr>
            </w:pPr>
            <w:r>
              <w:rPr>
                <w:rFonts w:ascii="宋体"/>
                <w:sz w:val="21"/>
              </w:rPr>
              <w:t>13995552598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湖北省武汉市硚口区古田一 </w:t>
            </w:r>
            <w:r>
              <w:rPr>
                <w:rFonts w:ascii="宋体" w:hAnsi="宋体" w:cs="宋体"/>
                <w:sz w:val="21"/>
                <w:szCs w:val="21"/>
                <w:lang w:eastAsia="zh-CN"/>
              </w:rPr>
              <w:t>路</w:t>
            </w:r>
            <w:r>
              <w:rPr>
                <w:rFonts w:ascii="宋体" w:hAnsi="宋体" w:cs="宋体"/>
                <w:spacing w:val="-52"/>
                <w:sz w:val="21"/>
                <w:szCs w:val="21"/>
                <w:lang w:eastAsia="zh-CN"/>
              </w:rPr>
              <w:t xml:space="preserve"> </w:t>
            </w:r>
            <w:r>
              <w:rPr>
                <w:rFonts w:ascii="宋体" w:hAnsi="宋体" w:cs="宋体"/>
                <w:sz w:val="21"/>
                <w:szCs w:val="21"/>
                <w:lang w:eastAsia="zh-CN"/>
              </w:rPr>
              <w:t>2</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恒飞电缆股份有限公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罗佩魁</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25"/>
              <w:rPr>
                <w:rFonts w:ascii="宋体" w:hAnsi="宋体" w:cs="宋体"/>
                <w:sz w:val="21"/>
                <w:szCs w:val="21"/>
              </w:rPr>
            </w:pPr>
            <w:r>
              <w:rPr>
                <w:rFonts w:ascii="宋体"/>
                <w:sz w:val="21"/>
              </w:rPr>
              <w:t>13077307555</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衡阳市雁峰区黄白路</w:t>
            </w:r>
            <w:r>
              <w:rPr>
                <w:rFonts w:ascii="宋体" w:hAnsi="宋体" w:cs="宋体"/>
                <w:spacing w:val="-53"/>
                <w:sz w:val="21"/>
                <w:szCs w:val="21"/>
                <w:lang w:eastAsia="zh-CN"/>
              </w:rPr>
              <w:t xml:space="preserve"> </w:t>
            </w:r>
            <w:r>
              <w:rPr>
                <w:rFonts w:ascii="宋体" w:hAnsi="宋体" w:cs="宋体"/>
                <w:sz w:val="21"/>
                <w:szCs w:val="21"/>
                <w:lang w:eastAsia="zh-CN"/>
              </w:rPr>
              <w:t>121</w:t>
            </w:r>
            <w:r>
              <w:rPr>
                <w:rFonts w:ascii="宋体" w:hAnsi="宋体" w:cs="宋体"/>
                <w:spacing w:val="-55"/>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pgSz w:w="11910" w:h="16840"/>
          <w:pgMar w:top="1420" w:right="1220" w:bottom="1340" w:left="1220" w:header="0" w:footer="1157" w:gutter="0"/>
          <w:cols w:space="720"/>
        </w:sect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823"/>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5"/>
              <w:rPr>
                <w:rFonts w:ascii="宋体" w:hAnsi="宋体" w:cs="宋体"/>
                <w:b/>
                <w:bCs/>
                <w:sz w:val="21"/>
                <w:szCs w:val="21"/>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83"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河北金力电缆有限公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4"/>
              <w:rPr>
                <w:rFonts w:ascii="宋体" w:hAnsi="宋体" w:cs="宋体"/>
                <w:b/>
                <w:bCs/>
                <w:sz w:val="18"/>
                <w:szCs w:val="18"/>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葛林优</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4"/>
              <w:rPr>
                <w:rFonts w:ascii="宋体" w:hAnsi="宋体" w:cs="宋体"/>
                <w:b/>
                <w:bCs/>
                <w:sz w:val="18"/>
                <w:szCs w:val="18"/>
              </w:rPr>
            </w:pPr>
          </w:p>
          <w:p w:rsidR="003651CE" w:rsidRDefault="003651CE" w:rsidP="007B1837">
            <w:pPr>
              <w:pStyle w:val="TableParagraph"/>
              <w:ind w:right="98"/>
              <w:jc w:val="right"/>
              <w:rPr>
                <w:rFonts w:ascii="宋体" w:hAnsi="宋体" w:cs="宋体"/>
                <w:sz w:val="21"/>
                <w:szCs w:val="21"/>
              </w:rPr>
            </w:pPr>
            <w:r>
              <w:rPr>
                <w:rFonts w:ascii="宋体"/>
                <w:spacing w:val="-1"/>
                <w:sz w:val="21"/>
              </w:rPr>
              <w:t>13808080854</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4"/>
              <w:rPr>
                <w:rFonts w:ascii="宋体" w:hAnsi="宋体" w:cs="宋体"/>
                <w:b/>
                <w:bCs/>
                <w:sz w:val="18"/>
                <w:szCs w:val="18"/>
                <w:lang w:eastAsia="zh-CN"/>
              </w:rPr>
            </w:pPr>
          </w:p>
          <w:p w:rsidR="003651CE" w:rsidRDefault="003651CE" w:rsidP="007B1837">
            <w:pPr>
              <w:pStyle w:val="TableParagraph"/>
              <w:ind w:left="103"/>
              <w:rPr>
                <w:rFonts w:ascii="宋体" w:hAnsi="宋体" w:cs="宋体"/>
                <w:sz w:val="21"/>
                <w:szCs w:val="21"/>
                <w:lang w:eastAsia="zh-CN"/>
              </w:rPr>
            </w:pPr>
            <w:r>
              <w:rPr>
                <w:rFonts w:ascii="宋体" w:hAnsi="宋体" w:cs="宋体"/>
                <w:sz w:val="21"/>
                <w:szCs w:val="21"/>
                <w:lang w:eastAsia="zh-CN"/>
              </w:rPr>
              <w:t>河北省石家庄市晋州市营里</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19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鲁能泰山曲阜电缆有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李会超</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13583777222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曲阜市经济开发区电缆路</w:t>
            </w:r>
            <w:r>
              <w:rPr>
                <w:rFonts w:ascii="宋体" w:hAnsi="宋体" w:cs="宋体"/>
                <w:spacing w:val="26"/>
                <w:sz w:val="21"/>
                <w:szCs w:val="21"/>
                <w:lang w:eastAsia="zh-CN"/>
              </w:rPr>
              <w:t xml:space="preserve"> </w:t>
            </w:r>
            <w:r>
              <w:rPr>
                <w:rFonts w:ascii="宋体" w:hAnsi="宋体" w:cs="宋体"/>
                <w:sz w:val="21"/>
                <w:szCs w:val="21"/>
                <w:lang w:eastAsia="zh-CN"/>
              </w:rPr>
              <w:t>1</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西安西电光电缆有限</w:t>
            </w:r>
            <w:r>
              <w:rPr>
                <w:rFonts w:ascii="宋体" w:hAnsi="宋体" w:cs="宋体"/>
                <w:sz w:val="21"/>
                <w:szCs w:val="21"/>
                <w:lang w:eastAsia="zh-CN"/>
              </w:rPr>
              <w:t xml:space="preserve"> 责任公司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陆立鹏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18966762709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103"/>
              <w:rPr>
                <w:rFonts w:ascii="宋体" w:hAnsi="宋体" w:cs="宋体"/>
                <w:sz w:val="21"/>
                <w:szCs w:val="21"/>
              </w:rPr>
            </w:pPr>
            <w:r>
              <w:rPr>
                <w:rFonts w:ascii="宋体" w:hAnsi="宋体" w:cs="宋体"/>
                <w:sz w:val="21"/>
                <w:szCs w:val="21"/>
              </w:rPr>
              <w:t>西安市大庆路</w:t>
            </w:r>
            <w:r>
              <w:rPr>
                <w:rFonts w:ascii="宋体" w:hAnsi="宋体" w:cs="宋体"/>
                <w:spacing w:val="-53"/>
                <w:sz w:val="21"/>
                <w:szCs w:val="21"/>
              </w:rPr>
              <w:t xml:space="preserve"> </w:t>
            </w:r>
            <w:r>
              <w:rPr>
                <w:rFonts w:ascii="宋体" w:hAnsi="宋体" w:cs="宋体"/>
                <w:sz w:val="21"/>
                <w:szCs w:val="21"/>
              </w:rPr>
              <w:t>12</w:t>
            </w:r>
            <w:r>
              <w:rPr>
                <w:rFonts w:ascii="宋体" w:hAnsi="宋体" w:cs="宋体"/>
                <w:spacing w:val="-53"/>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326" w:right="113" w:hanging="209"/>
              <w:rPr>
                <w:rFonts w:ascii="宋体" w:hAnsi="宋体" w:cs="宋体"/>
                <w:sz w:val="21"/>
                <w:szCs w:val="21"/>
                <w:lang w:eastAsia="zh-CN"/>
              </w:rPr>
            </w:pPr>
            <w:r>
              <w:rPr>
                <w:rFonts w:ascii="宋体" w:hAnsi="宋体" w:cs="宋体"/>
                <w:spacing w:val="-1"/>
                <w:sz w:val="21"/>
                <w:szCs w:val="21"/>
                <w:lang w:eastAsia="zh-CN"/>
              </w:rPr>
              <w:t>特变电工山东鲁能泰</w:t>
            </w:r>
            <w:r>
              <w:rPr>
                <w:rFonts w:ascii="宋体" w:hAnsi="宋体" w:cs="宋体"/>
                <w:sz w:val="21"/>
                <w:szCs w:val="21"/>
                <w:lang w:eastAsia="zh-CN"/>
              </w:rPr>
              <w:t xml:space="preserve"> 山电缆有限公司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王学林</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18661355139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山东省新泰市翟良路</w:t>
            </w:r>
            <w:r>
              <w:rPr>
                <w:rFonts w:ascii="宋体" w:hAnsi="宋体" w:cs="宋体"/>
                <w:spacing w:val="-53"/>
                <w:sz w:val="21"/>
                <w:szCs w:val="21"/>
                <w:lang w:eastAsia="zh-CN"/>
              </w:rPr>
              <w:t xml:space="preserve"> </w:t>
            </w:r>
            <w:r>
              <w:rPr>
                <w:rFonts w:ascii="宋体" w:hAnsi="宋体" w:cs="宋体"/>
                <w:sz w:val="21"/>
                <w:szCs w:val="21"/>
                <w:lang w:eastAsia="zh-CN"/>
              </w:rPr>
              <w:t>6</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lang w:eastAsia="zh-CN"/>
              </w:rPr>
            </w:pPr>
            <w:r>
              <w:rPr>
                <w:rFonts w:ascii="宋体" w:hAnsi="宋体" w:cs="宋体"/>
                <w:spacing w:val="-1"/>
                <w:sz w:val="21"/>
                <w:szCs w:val="21"/>
                <w:lang w:eastAsia="zh-CN"/>
              </w:rPr>
              <w:t>无锡市明珠电缆有限</w:t>
            </w:r>
            <w:r>
              <w:rPr>
                <w:rFonts w:ascii="宋体" w:hAnsi="宋体" w:cs="宋体"/>
                <w:sz w:val="21"/>
                <w:szCs w:val="21"/>
                <w:lang w:eastAsia="zh-CN"/>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王安祥</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13572455310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江苏省宜兴市官林镇工业</w:t>
            </w:r>
            <w:r>
              <w:rPr>
                <w:rFonts w:ascii="宋体" w:hAnsi="宋体" w:cs="宋体"/>
                <w:spacing w:val="26"/>
                <w:sz w:val="21"/>
                <w:szCs w:val="21"/>
                <w:lang w:eastAsia="zh-CN"/>
              </w:rPr>
              <w:t xml:space="preserve"> </w:t>
            </w:r>
            <w:r>
              <w:rPr>
                <w:rFonts w:ascii="宋体" w:hAnsi="宋体" w:cs="宋体"/>
                <w:sz w:val="21"/>
                <w:szCs w:val="21"/>
                <w:lang w:eastAsia="zh-CN"/>
              </w:rPr>
              <w:t>A</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区</w:t>
            </w:r>
            <w:r>
              <w:rPr>
                <w:rFonts w:ascii="宋体" w:hAnsi="宋体" w:cs="宋体"/>
                <w:spacing w:val="-52"/>
                <w:sz w:val="21"/>
                <w:szCs w:val="21"/>
              </w:rPr>
              <w:t xml:space="preserve"> </w:t>
            </w:r>
            <w:r>
              <w:rPr>
                <w:rFonts w:ascii="宋体" w:hAnsi="宋体" w:cs="宋体"/>
                <w:sz w:val="21"/>
                <w:szCs w:val="21"/>
              </w:rPr>
              <w:t>18</w:t>
            </w:r>
            <w:r>
              <w:rPr>
                <w:rFonts w:ascii="宋体" w:hAnsi="宋体" w:cs="宋体"/>
                <w:spacing w:val="-54"/>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源鑫线缆有限公司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罗浩</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13784907999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河北省宁晋县司马工业开发 </w:t>
            </w:r>
            <w:r>
              <w:rPr>
                <w:rFonts w:ascii="宋体" w:hAnsi="宋体" w:cs="宋体"/>
                <w:sz w:val="21"/>
                <w:szCs w:val="21"/>
                <w:lang w:eastAsia="zh-CN"/>
              </w:rPr>
              <w:t>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焦作铁路电缆有限责</w:t>
            </w:r>
            <w:r>
              <w:rPr>
                <w:rFonts w:ascii="宋体" w:hAnsi="宋体" w:cs="宋体"/>
                <w:sz w:val="21"/>
                <w:szCs w:val="21"/>
                <w:lang w:eastAsia="zh-CN"/>
              </w:rPr>
              <w:t xml:space="preserve"> 任公司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李正兵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225"/>
              <w:rPr>
                <w:rFonts w:ascii="宋体" w:hAnsi="宋体" w:cs="宋体"/>
                <w:sz w:val="21"/>
                <w:szCs w:val="21"/>
              </w:rPr>
            </w:pPr>
            <w:r>
              <w:rPr>
                <w:rFonts w:ascii="宋体"/>
                <w:sz w:val="21"/>
              </w:rPr>
              <w:t>18603916196</w:t>
            </w:r>
          </w:p>
          <w:p w:rsidR="003651CE" w:rsidRDefault="003651CE" w:rsidP="007B1837">
            <w:pPr>
              <w:pStyle w:val="TableParagraph"/>
              <w:spacing w:before="37"/>
              <w:ind w:left="225"/>
              <w:rPr>
                <w:rFonts w:ascii="宋体" w:hAnsi="宋体" w:cs="宋体"/>
                <w:sz w:val="21"/>
                <w:szCs w:val="21"/>
              </w:rPr>
            </w:pPr>
            <w:r>
              <w:rPr>
                <w:rFonts w:ascii="宋体"/>
                <w:sz w:val="21"/>
              </w:rPr>
              <w:t>17703916703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河南省焦作市站前路</w:t>
            </w:r>
            <w:r>
              <w:rPr>
                <w:rFonts w:ascii="宋体" w:hAnsi="宋体" w:cs="宋体"/>
                <w:spacing w:val="-53"/>
                <w:sz w:val="21"/>
                <w:szCs w:val="21"/>
                <w:lang w:eastAsia="zh-CN"/>
              </w:rPr>
              <w:t xml:space="preserve"> </w:t>
            </w:r>
            <w:r>
              <w:rPr>
                <w:rFonts w:ascii="宋体" w:hAnsi="宋体" w:cs="宋体"/>
                <w:sz w:val="21"/>
                <w:szCs w:val="21"/>
                <w:lang w:eastAsia="zh-CN"/>
              </w:rPr>
              <w:t>8</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94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3"/>
              <w:rPr>
                <w:rFonts w:ascii="宋体" w:hAnsi="宋体" w:cs="宋体"/>
                <w:b/>
                <w:bCs/>
                <w:sz w:val="25"/>
                <w:szCs w:val="25"/>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17" w:right="113"/>
              <w:jc w:val="center"/>
              <w:rPr>
                <w:rFonts w:ascii="宋体" w:hAnsi="宋体" w:cs="宋体"/>
                <w:sz w:val="21"/>
                <w:szCs w:val="21"/>
                <w:lang w:eastAsia="zh-CN"/>
              </w:rPr>
            </w:pPr>
            <w:r>
              <w:rPr>
                <w:rFonts w:ascii="宋体" w:hAnsi="宋体" w:cs="宋体"/>
                <w:spacing w:val="-1"/>
                <w:sz w:val="21"/>
                <w:szCs w:val="21"/>
                <w:lang w:eastAsia="zh-CN"/>
              </w:rPr>
              <w:t>中国人民解放军第六</w:t>
            </w:r>
            <w:r>
              <w:rPr>
                <w:rFonts w:ascii="宋体" w:hAnsi="宋体" w:cs="宋体"/>
                <w:sz w:val="21"/>
                <w:szCs w:val="21"/>
                <w:lang w:eastAsia="zh-CN"/>
              </w:rPr>
              <w:t xml:space="preserve"> </w:t>
            </w:r>
            <w:r>
              <w:rPr>
                <w:rFonts w:ascii="宋体" w:hAnsi="宋体" w:cs="宋体"/>
                <w:spacing w:val="-1"/>
                <w:sz w:val="21"/>
                <w:szCs w:val="21"/>
                <w:lang w:eastAsia="zh-CN"/>
              </w:rPr>
              <w:t>四零九工厂抚顺电缆</w:t>
            </w:r>
            <w:r>
              <w:rPr>
                <w:rFonts w:ascii="宋体" w:hAnsi="宋体" w:cs="宋体"/>
                <w:sz w:val="21"/>
                <w:szCs w:val="21"/>
                <w:lang w:eastAsia="zh-CN"/>
              </w:rPr>
              <w:t xml:space="preserve"> 厂</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lang w:eastAsia="zh-CN"/>
              </w:rPr>
            </w:pPr>
          </w:p>
          <w:p w:rsidR="003651CE" w:rsidRDefault="003651CE" w:rsidP="007B1837">
            <w:pPr>
              <w:pStyle w:val="TableParagraph"/>
              <w:ind w:left="4"/>
              <w:jc w:val="center"/>
              <w:rPr>
                <w:rFonts w:ascii="宋体" w:hAnsi="宋体" w:cs="宋体"/>
                <w:sz w:val="21"/>
                <w:szCs w:val="21"/>
              </w:rPr>
            </w:pPr>
            <w:r>
              <w:rPr>
                <w:rFonts w:ascii="宋体" w:hAnsi="宋体" w:cs="宋体"/>
                <w:sz w:val="21"/>
                <w:szCs w:val="21"/>
              </w:rPr>
              <w:t>郑伟</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2"/>
              <w:rPr>
                <w:rFonts w:ascii="宋体" w:hAnsi="宋体" w:cs="宋体"/>
                <w:b/>
                <w:bCs/>
              </w:rPr>
            </w:pPr>
          </w:p>
          <w:p w:rsidR="003651CE" w:rsidRDefault="003651CE" w:rsidP="007B1837">
            <w:pPr>
              <w:pStyle w:val="TableParagraph"/>
              <w:ind w:right="98"/>
              <w:jc w:val="right"/>
              <w:rPr>
                <w:rFonts w:ascii="宋体" w:hAnsi="宋体" w:cs="宋体"/>
                <w:sz w:val="21"/>
                <w:szCs w:val="21"/>
              </w:rPr>
            </w:pPr>
            <w:r>
              <w:rPr>
                <w:rFonts w:ascii="宋体"/>
                <w:spacing w:val="-1"/>
                <w:sz w:val="21"/>
              </w:rPr>
              <w:t>13998895669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辽宁省抚顺市东洲区浑河南 </w:t>
            </w:r>
            <w:r>
              <w:rPr>
                <w:rFonts w:ascii="宋体" w:hAnsi="宋体" w:cs="宋体"/>
                <w:sz w:val="21"/>
                <w:szCs w:val="21"/>
                <w:lang w:eastAsia="zh-CN"/>
              </w:rPr>
              <w:t>路东段</w:t>
            </w:r>
            <w:r>
              <w:rPr>
                <w:rFonts w:ascii="宋体" w:hAnsi="宋体" w:cs="宋体"/>
                <w:spacing w:val="-52"/>
                <w:sz w:val="21"/>
                <w:szCs w:val="21"/>
                <w:lang w:eastAsia="zh-CN"/>
              </w:rPr>
              <w:t xml:space="preserve"> </w:t>
            </w:r>
            <w:r>
              <w:rPr>
                <w:rFonts w:ascii="宋体" w:hAnsi="宋体" w:cs="宋体"/>
                <w:sz w:val="21"/>
                <w:szCs w:val="21"/>
                <w:lang w:eastAsia="zh-CN"/>
              </w:rPr>
              <w:t>6</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明达线缆集团有限公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刘立超</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18932999618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河北省宁晋县宁营路西营工 </w:t>
            </w:r>
            <w:r>
              <w:rPr>
                <w:rFonts w:ascii="宋体" w:hAnsi="宋体" w:cs="宋体"/>
                <w:sz w:val="21"/>
                <w:szCs w:val="21"/>
                <w:lang w:eastAsia="zh-CN"/>
              </w:rPr>
              <w:t>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27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尚纬股份有限公司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杨超</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13931510758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四川省乐山高新区迎宾大道</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18</w:t>
            </w:r>
            <w:r>
              <w:rPr>
                <w:rFonts w:ascii="宋体" w:hAnsi="宋体" w:cs="宋体"/>
                <w:spacing w:val="-51"/>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398"/>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6"/>
              <w:ind w:left="1"/>
              <w:jc w:val="center"/>
              <w:rPr>
                <w:rFonts w:ascii="Calibri" w:eastAsia="Calibri" w:hAnsi="Calibri" w:cs="Calibri"/>
                <w:sz w:val="21"/>
                <w:szCs w:val="21"/>
              </w:rPr>
            </w:pPr>
            <w:r>
              <w:rPr>
                <w:rFonts w:ascii="Calibri"/>
                <w:sz w:val="21"/>
              </w:rPr>
              <w:t>28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2"/>
              <w:jc w:val="center"/>
              <w:rPr>
                <w:rFonts w:ascii="宋体" w:hAnsi="宋体" w:cs="宋体"/>
                <w:sz w:val="21"/>
                <w:szCs w:val="21"/>
              </w:rPr>
            </w:pPr>
            <w:r>
              <w:rPr>
                <w:rFonts w:ascii="宋体" w:hAnsi="宋体" w:cs="宋体"/>
                <w:sz w:val="21"/>
                <w:szCs w:val="21"/>
              </w:rPr>
              <w:t>常丰线缆有限公司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4"/>
              <w:jc w:val="center"/>
              <w:rPr>
                <w:rFonts w:ascii="宋体" w:hAnsi="宋体" w:cs="宋体"/>
                <w:sz w:val="21"/>
                <w:szCs w:val="21"/>
              </w:rPr>
            </w:pPr>
            <w:r>
              <w:rPr>
                <w:rFonts w:ascii="宋体" w:hAnsi="宋体" w:cs="宋体"/>
                <w:sz w:val="21"/>
                <w:szCs w:val="21"/>
              </w:rPr>
              <w:t>闫影梅</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right="98"/>
              <w:jc w:val="right"/>
              <w:rPr>
                <w:rFonts w:ascii="宋体" w:hAnsi="宋体" w:cs="宋体"/>
                <w:sz w:val="21"/>
                <w:szCs w:val="21"/>
              </w:rPr>
            </w:pPr>
            <w:r>
              <w:rPr>
                <w:rFonts w:ascii="宋体"/>
                <w:spacing w:val="-1"/>
                <w:sz w:val="21"/>
              </w:rPr>
              <w:t>13333179317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103"/>
              <w:rPr>
                <w:rFonts w:ascii="宋体" w:hAnsi="宋体" w:cs="宋体"/>
                <w:sz w:val="21"/>
                <w:szCs w:val="21"/>
                <w:lang w:eastAsia="zh-CN"/>
              </w:rPr>
            </w:pPr>
            <w:r>
              <w:rPr>
                <w:rFonts w:ascii="宋体" w:hAnsi="宋体" w:cs="宋体"/>
                <w:sz w:val="21"/>
                <w:szCs w:val="21"/>
                <w:lang w:eastAsia="zh-CN"/>
              </w:rPr>
              <w:t>河间市沙河桥镇工业区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401"/>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9"/>
              <w:ind w:left="1"/>
              <w:jc w:val="center"/>
              <w:rPr>
                <w:rFonts w:ascii="Calibri" w:eastAsia="Calibri" w:hAnsi="Calibri" w:cs="Calibri"/>
                <w:sz w:val="21"/>
                <w:szCs w:val="21"/>
              </w:rPr>
            </w:pPr>
            <w:r>
              <w:rPr>
                <w:rFonts w:ascii="Calibri"/>
                <w:sz w:val="21"/>
              </w:rPr>
              <w:t>29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ind w:left="2"/>
              <w:jc w:val="center"/>
              <w:rPr>
                <w:rFonts w:ascii="宋体" w:hAnsi="宋体" w:cs="宋体"/>
                <w:sz w:val="21"/>
                <w:szCs w:val="21"/>
              </w:rPr>
            </w:pPr>
            <w:r>
              <w:rPr>
                <w:rFonts w:ascii="宋体" w:hAnsi="宋体" w:cs="宋体"/>
                <w:sz w:val="21"/>
                <w:szCs w:val="21"/>
              </w:rPr>
              <w:t>京缆电缆有限公司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ind w:left="4"/>
              <w:jc w:val="center"/>
              <w:rPr>
                <w:rFonts w:ascii="宋体" w:hAnsi="宋体" w:cs="宋体"/>
                <w:sz w:val="21"/>
                <w:szCs w:val="21"/>
              </w:rPr>
            </w:pPr>
            <w:r>
              <w:rPr>
                <w:rFonts w:ascii="宋体" w:hAnsi="宋体" w:cs="宋体"/>
                <w:sz w:val="21"/>
                <w:szCs w:val="21"/>
              </w:rPr>
              <w:t>翟兴贺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ind w:right="98"/>
              <w:jc w:val="right"/>
              <w:rPr>
                <w:rFonts w:ascii="宋体" w:hAnsi="宋体" w:cs="宋体"/>
                <w:sz w:val="21"/>
                <w:szCs w:val="21"/>
              </w:rPr>
            </w:pPr>
            <w:r>
              <w:rPr>
                <w:rFonts w:ascii="宋体"/>
                <w:spacing w:val="-1"/>
                <w:sz w:val="21"/>
              </w:rPr>
              <w:t>18903298888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8"/>
              <w:ind w:left="103"/>
              <w:rPr>
                <w:rFonts w:ascii="宋体" w:hAnsi="宋体" w:cs="宋体"/>
                <w:sz w:val="21"/>
                <w:szCs w:val="21"/>
                <w:lang w:eastAsia="zh-CN"/>
              </w:rPr>
            </w:pPr>
            <w:r>
              <w:rPr>
                <w:rFonts w:ascii="宋体" w:hAnsi="宋体" w:cs="宋体"/>
                <w:sz w:val="21"/>
                <w:szCs w:val="21"/>
                <w:lang w:eastAsia="zh-CN"/>
              </w:rPr>
              <w:t>河北省宁晋县小河庄村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47" w:lineRule="auto"/>
              <w:ind w:left="432" w:right="158" w:hanging="274"/>
              <w:rPr>
                <w:rFonts w:ascii="宋体" w:hAnsi="宋体" w:cs="宋体"/>
                <w:sz w:val="21"/>
                <w:szCs w:val="21"/>
                <w:lang w:eastAsia="zh-CN"/>
              </w:rPr>
            </w:pPr>
            <w:r>
              <w:rPr>
                <w:rFonts w:ascii="宋体" w:hAnsi="宋体" w:cs="宋体"/>
                <w:spacing w:val="-2"/>
                <w:sz w:val="21"/>
                <w:szCs w:val="21"/>
                <w:lang w:eastAsia="zh-CN"/>
              </w:rPr>
              <w:t>特变电工</w:t>
            </w:r>
            <w:r>
              <w:rPr>
                <w:rFonts w:ascii="Calibri" w:eastAsia="Calibri" w:hAnsi="Calibri" w:cs="Calibri"/>
                <w:spacing w:val="-2"/>
                <w:sz w:val="21"/>
                <w:szCs w:val="21"/>
                <w:lang w:eastAsia="zh-CN"/>
              </w:rPr>
              <w:t>(</w:t>
            </w:r>
            <w:r>
              <w:rPr>
                <w:rFonts w:ascii="宋体" w:hAnsi="宋体" w:cs="宋体"/>
                <w:spacing w:val="-2"/>
                <w:sz w:val="21"/>
                <w:szCs w:val="21"/>
                <w:lang w:eastAsia="zh-CN"/>
              </w:rPr>
              <w:t>德阳</w:t>
            </w:r>
            <w:r>
              <w:rPr>
                <w:rFonts w:ascii="Calibri" w:eastAsia="Calibri" w:hAnsi="Calibri" w:cs="Calibri"/>
                <w:spacing w:val="-2"/>
                <w:sz w:val="21"/>
                <w:szCs w:val="21"/>
                <w:lang w:eastAsia="zh-CN"/>
              </w:rPr>
              <w:t>)</w:t>
            </w:r>
            <w:r>
              <w:rPr>
                <w:rFonts w:ascii="宋体" w:hAnsi="宋体" w:cs="宋体"/>
                <w:spacing w:val="-2"/>
                <w:sz w:val="21"/>
                <w:szCs w:val="21"/>
                <w:lang w:eastAsia="zh-CN"/>
              </w:rPr>
              <w:t>电缆</w:t>
            </w:r>
            <w:r>
              <w:rPr>
                <w:rFonts w:ascii="宋体" w:hAnsi="宋体" w:cs="宋体"/>
                <w:spacing w:val="-3"/>
                <w:sz w:val="21"/>
                <w:szCs w:val="21"/>
                <w:lang w:eastAsia="zh-CN"/>
              </w:rPr>
              <w:t xml:space="preserve"> </w:t>
            </w:r>
            <w:r>
              <w:rPr>
                <w:rFonts w:ascii="宋体" w:hAnsi="宋体" w:cs="宋体"/>
                <w:sz w:val="21"/>
                <w:szCs w:val="21"/>
                <w:lang w:eastAsia="zh-CN"/>
              </w:rPr>
              <w:t>股份有限公司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支军年</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18583808918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四川省德阳市旌阳区东海路 </w:t>
            </w:r>
            <w:r>
              <w:rPr>
                <w:rFonts w:ascii="宋体" w:hAnsi="宋体" w:cs="宋体"/>
                <w:sz w:val="21"/>
                <w:szCs w:val="21"/>
                <w:lang w:eastAsia="zh-CN"/>
              </w:rPr>
              <w:t>东段</w:t>
            </w:r>
            <w:r>
              <w:rPr>
                <w:rFonts w:ascii="宋体" w:hAnsi="宋体" w:cs="宋体"/>
                <w:spacing w:val="-51"/>
                <w:sz w:val="21"/>
                <w:szCs w:val="21"/>
                <w:lang w:eastAsia="zh-CN"/>
              </w:rPr>
              <w:t xml:space="preserve"> </w:t>
            </w:r>
            <w:r>
              <w:rPr>
                <w:rFonts w:ascii="宋体" w:hAnsi="宋体" w:cs="宋体"/>
                <w:sz w:val="21"/>
                <w:szCs w:val="21"/>
                <w:lang w:eastAsia="zh-CN"/>
              </w:rPr>
              <w:t>2</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43" w:right="113" w:hanging="526"/>
              <w:rPr>
                <w:rFonts w:ascii="宋体" w:hAnsi="宋体" w:cs="宋体"/>
                <w:sz w:val="21"/>
                <w:szCs w:val="21"/>
                <w:lang w:eastAsia="zh-CN"/>
              </w:rPr>
            </w:pPr>
            <w:r>
              <w:rPr>
                <w:rFonts w:ascii="宋体" w:hAnsi="宋体" w:cs="宋体"/>
                <w:spacing w:val="-1"/>
                <w:sz w:val="21"/>
                <w:szCs w:val="21"/>
                <w:lang w:eastAsia="zh-CN"/>
              </w:rPr>
              <w:t>广东新亚光电缆实业</w:t>
            </w:r>
            <w:r>
              <w:rPr>
                <w:rFonts w:ascii="宋体" w:hAnsi="宋体" w:cs="宋体"/>
                <w:sz w:val="21"/>
                <w:szCs w:val="21"/>
                <w:lang w:eastAsia="zh-CN"/>
              </w:rPr>
              <w:t xml:space="preserve"> 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李玉平</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13415264268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广东省清远市清城区沙田工 </w:t>
            </w:r>
            <w:r>
              <w:rPr>
                <w:rFonts w:ascii="宋体" w:hAnsi="宋体" w:cs="宋体"/>
                <w:sz w:val="21"/>
                <w:szCs w:val="21"/>
                <w:lang w:eastAsia="zh-CN"/>
              </w:rPr>
              <w:t>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浙江正泰电缆有限公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张昱</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15157445866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3"/>
              <w:rPr>
                <w:rFonts w:ascii="宋体" w:hAnsi="宋体" w:cs="宋体"/>
                <w:sz w:val="21"/>
                <w:szCs w:val="21"/>
                <w:lang w:eastAsia="zh-CN"/>
              </w:rPr>
            </w:pPr>
            <w:r>
              <w:rPr>
                <w:rFonts w:ascii="宋体" w:hAnsi="宋体" w:cs="宋体"/>
                <w:spacing w:val="-6"/>
                <w:sz w:val="21"/>
                <w:szCs w:val="21"/>
                <w:lang w:eastAsia="zh-CN"/>
              </w:rPr>
              <w:t xml:space="preserve">浙江嘉兴南湖工业区（大桥） </w:t>
            </w:r>
            <w:r>
              <w:rPr>
                <w:rFonts w:ascii="宋体" w:hAnsi="宋体" w:cs="宋体"/>
                <w:sz w:val="21"/>
                <w:szCs w:val="21"/>
                <w:lang w:eastAsia="zh-CN"/>
              </w:rPr>
              <w:t>江南路</w:t>
            </w:r>
            <w:r>
              <w:rPr>
                <w:rFonts w:ascii="宋体" w:hAnsi="宋体" w:cs="宋体"/>
                <w:spacing w:val="-52"/>
                <w:sz w:val="21"/>
                <w:szCs w:val="21"/>
                <w:lang w:eastAsia="zh-CN"/>
              </w:rPr>
              <w:t xml:space="preserve"> </w:t>
            </w:r>
            <w:r>
              <w:rPr>
                <w:rFonts w:ascii="宋体" w:hAnsi="宋体" w:cs="宋体"/>
                <w:sz w:val="21"/>
                <w:szCs w:val="21"/>
                <w:lang w:eastAsia="zh-CN"/>
              </w:rPr>
              <w:t>1</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湖南华菱线缆股份有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金纪伟</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13467428577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湖南省湘潭市建设南路</w:t>
            </w:r>
            <w:r>
              <w:rPr>
                <w:rFonts w:ascii="宋体" w:hAnsi="宋体" w:cs="宋体"/>
                <w:spacing w:val="-53"/>
                <w:sz w:val="21"/>
                <w:szCs w:val="21"/>
                <w:lang w:eastAsia="zh-CN"/>
              </w:rPr>
              <w:t xml:space="preserve"> </w:t>
            </w:r>
            <w:r>
              <w:rPr>
                <w:rFonts w:ascii="宋体" w:hAnsi="宋体" w:cs="宋体"/>
                <w:sz w:val="21"/>
                <w:szCs w:val="21"/>
                <w:lang w:eastAsia="zh-CN"/>
              </w:rPr>
              <w:t>1</w:t>
            </w:r>
            <w:r>
              <w:rPr>
                <w:rFonts w:ascii="宋体" w:hAnsi="宋体" w:cs="宋体"/>
                <w:spacing w:val="-55"/>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江苏双登电力科技有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王永奇</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13681519098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江苏省泰州市姜堰区梁徐镇 </w:t>
            </w:r>
            <w:r>
              <w:rPr>
                <w:rFonts w:ascii="宋体" w:hAnsi="宋体" w:cs="宋体"/>
                <w:sz w:val="21"/>
                <w:szCs w:val="21"/>
                <w:lang w:eastAsia="zh-CN"/>
              </w:rPr>
              <w:t>双登科工园</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安徽华菱电缆集团有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何力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15705537766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2" w:right="101"/>
              <w:rPr>
                <w:rFonts w:ascii="宋体" w:hAnsi="宋体" w:cs="宋体"/>
                <w:sz w:val="21"/>
                <w:szCs w:val="21"/>
                <w:lang w:eastAsia="zh-CN"/>
              </w:rPr>
            </w:pPr>
            <w:r>
              <w:rPr>
                <w:rFonts w:ascii="宋体" w:hAnsi="宋体" w:cs="宋体"/>
                <w:spacing w:val="2"/>
                <w:sz w:val="21"/>
                <w:szCs w:val="21"/>
                <w:lang w:eastAsia="zh-CN"/>
              </w:rPr>
              <w:t xml:space="preserve">安徽省芜湖市无为县龙庵工 </w:t>
            </w:r>
            <w:r>
              <w:rPr>
                <w:rFonts w:ascii="宋体" w:hAnsi="宋体" w:cs="宋体"/>
                <w:sz w:val="21"/>
                <w:szCs w:val="21"/>
                <w:lang w:eastAsia="zh-CN"/>
              </w:rPr>
              <w:t>业区华菱大道一号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锐洋集团东北电缆有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孙莹莹</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18802460306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辽宁省沈抚新区中兴东一街</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17</w:t>
            </w:r>
            <w:r>
              <w:rPr>
                <w:rFonts w:ascii="宋体" w:hAnsi="宋体" w:cs="宋体"/>
                <w:spacing w:val="-51"/>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超达电线电缆有限公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赵亮</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18233965777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河北省宁晋县贾家口镇小河 </w:t>
            </w:r>
            <w:r>
              <w:rPr>
                <w:rFonts w:ascii="宋体" w:hAnsi="宋体" w:cs="宋体"/>
                <w:sz w:val="21"/>
                <w:szCs w:val="21"/>
                <w:lang w:eastAsia="zh-CN"/>
              </w:rPr>
              <w:t>庄村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38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江苏东峰电缆有限公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朱韩龙</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5" w:lineRule="exact"/>
              <w:ind w:right="98"/>
              <w:jc w:val="right"/>
              <w:rPr>
                <w:rFonts w:ascii="宋体" w:hAnsi="宋体" w:cs="宋体"/>
                <w:sz w:val="21"/>
                <w:szCs w:val="21"/>
              </w:rPr>
            </w:pPr>
            <w:r>
              <w:rPr>
                <w:rFonts w:ascii="宋体"/>
                <w:spacing w:val="-1"/>
                <w:sz w:val="21"/>
              </w:rPr>
              <w:t>0510-8720313</w:t>
            </w:r>
          </w:p>
          <w:p w:rsidR="003651CE" w:rsidRDefault="003651CE" w:rsidP="007B1837">
            <w:pPr>
              <w:pStyle w:val="TableParagraph"/>
              <w:spacing w:before="37"/>
              <w:ind w:right="101"/>
              <w:jc w:val="right"/>
              <w:rPr>
                <w:rFonts w:ascii="宋体" w:hAnsi="宋体" w:cs="宋体"/>
                <w:sz w:val="21"/>
                <w:szCs w:val="21"/>
              </w:rPr>
            </w:pPr>
            <w:r>
              <w:rPr>
                <w:rFonts w:ascii="宋体"/>
                <w:sz w:val="21"/>
              </w:rPr>
              <w:t>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江苏省宜兴市官林镇环镇西 </w:t>
            </w:r>
            <w:r>
              <w:rPr>
                <w:rFonts w:ascii="宋体" w:hAnsi="宋体" w:cs="宋体"/>
                <w:sz w:val="21"/>
                <w:szCs w:val="21"/>
                <w:lang w:eastAsia="zh-CN"/>
              </w:rPr>
              <w:t>路</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398"/>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66"/>
              <w:ind w:left="1"/>
              <w:jc w:val="center"/>
              <w:rPr>
                <w:rFonts w:ascii="Calibri" w:eastAsia="Calibri" w:hAnsi="Calibri" w:cs="Calibri"/>
                <w:sz w:val="21"/>
                <w:szCs w:val="21"/>
              </w:rPr>
            </w:pPr>
            <w:r>
              <w:rPr>
                <w:rFonts w:ascii="Calibri"/>
                <w:sz w:val="21"/>
              </w:rPr>
              <w:t>39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2"/>
              <w:jc w:val="center"/>
              <w:rPr>
                <w:rFonts w:ascii="宋体" w:hAnsi="宋体" w:cs="宋体"/>
                <w:sz w:val="21"/>
                <w:szCs w:val="21"/>
              </w:rPr>
            </w:pPr>
            <w:r>
              <w:rPr>
                <w:rFonts w:ascii="宋体" w:hAnsi="宋体" w:cs="宋体"/>
                <w:sz w:val="21"/>
                <w:szCs w:val="21"/>
              </w:rPr>
              <w:t>北京天成瑞源电缆有</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4"/>
              <w:jc w:val="center"/>
              <w:rPr>
                <w:rFonts w:ascii="宋体" w:hAnsi="宋体" w:cs="宋体"/>
                <w:sz w:val="21"/>
                <w:szCs w:val="21"/>
              </w:rPr>
            </w:pPr>
            <w:r>
              <w:rPr>
                <w:rFonts w:ascii="宋体" w:hAnsi="宋体" w:cs="宋体"/>
                <w:sz w:val="21"/>
                <w:szCs w:val="21"/>
              </w:rPr>
              <w:t>何恩剑</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right="98"/>
              <w:jc w:val="right"/>
              <w:rPr>
                <w:rFonts w:ascii="宋体" w:hAnsi="宋体" w:cs="宋体"/>
                <w:sz w:val="21"/>
                <w:szCs w:val="21"/>
              </w:rPr>
            </w:pPr>
            <w:r>
              <w:rPr>
                <w:rFonts w:ascii="宋体"/>
                <w:spacing w:val="-1"/>
                <w:sz w:val="21"/>
              </w:rPr>
              <w:t>18612097551</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6"/>
              <w:ind w:left="103"/>
              <w:rPr>
                <w:rFonts w:ascii="宋体" w:hAnsi="宋体" w:cs="宋体"/>
                <w:sz w:val="21"/>
                <w:szCs w:val="21"/>
                <w:lang w:eastAsia="zh-CN"/>
              </w:rPr>
            </w:pPr>
            <w:r>
              <w:rPr>
                <w:rFonts w:ascii="宋体" w:hAnsi="宋体" w:cs="宋体"/>
                <w:spacing w:val="2"/>
                <w:sz w:val="21"/>
                <w:szCs w:val="21"/>
                <w:lang w:eastAsia="zh-CN"/>
              </w:rPr>
              <w:t>北京市大兴区榆垡镇榆顺路</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pgSz w:w="11910" w:h="16840"/>
          <w:pgMar w:top="1420" w:right="1220" w:bottom="1340" w:left="1220" w:header="0" w:footer="1157" w:gutter="0"/>
          <w:cols w:space="720"/>
        </w:sectPr>
      </w:pPr>
    </w:p>
    <w:tbl>
      <w:tblPr>
        <w:tblStyle w:val="TableNormal"/>
        <w:tblW w:w="0" w:type="auto"/>
        <w:tblInd w:w="119" w:type="dxa"/>
        <w:tblLayout w:type="fixed"/>
        <w:tblLook w:val="01E0" w:firstRow="1" w:lastRow="1" w:firstColumn="1" w:lastColumn="1" w:noHBand="0" w:noVBand="0"/>
      </w:tblPr>
      <w:tblGrid>
        <w:gridCol w:w="809"/>
        <w:gridCol w:w="2136"/>
        <w:gridCol w:w="1310"/>
        <w:gridCol w:w="1493"/>
        <w:gridCol w:w="2789"/>
        <w:gridCol w:w="679"/>
      </w:tblGrid>
      <w:tr w:rsidR="003651CE" w:rsidTr="007B1837">
        <w:trPr>
          <w:trHeight w:hRule="exact" w:val="401"/>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jc w:val="center"/>
              <w:rPr>
                <w:rFonts w:ascii="宋体" w:hAnsi="宋体" w:cs="宋体"/>
                <w:sz w:val="21"/>
                <w:szCs w:val="21"/>
              </w:rPr>
            </w:pPr>
            <w:r>
              <w:rPr>
                <w:rFonts w:ascii="宋体" w:hAnsi="宋体" w:cs="宋体"/>
                <w:sz w:val="21"/>
                <w:szCs w:val="21"/>
              </w:rPr>
              <w:t>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rPr>
            </w:pPr>
            <w:r>
              <w:rPr>
                <w:rFonts w:ascii="宋体" w:hAnsi="宋体" w:cs="宋体"/>
                <w:sz w:val="21"/>
                <w:szCs w:val="21"/>
              </w:rPr>
              <w:t>3</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新疆新易线缆有限公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冯广强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13619943593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新疆乌鲁木齐市米东区林泉 </w:t>
            </w:r>
            <w:r>
              <w:rPr>
                <w:rFonts w:ascii="宋体" w:hAnsi="宋体" w:cs="宋体"/>
                <w:sz w:val="21"/>
                <w:szCs w:val="21"/>
                <w:lang w:eastAsia="zh-CN"/>
              </w:rPr>
              <w:t>西路</w:t>
            </w:r>
            <w:r>
              <w:rPr>
                <w:rFonts w:ascii="宋体" w:hAnsi="宋体" w:cs="宋体"/>
                <w:spacing w:val="-52"/>
                <w:sz w:val="21"/>
                <w:szCs w:val="21"/>
                <w:lang w:eastAsia="zh-CN"/>
              </w:rPr>
              <w:t xml:space="preserve"> </w:t>
            </w:r>
            <w:r>
              <w:rPr>
                <w:rFonts w:ascii="宋体" w:hAnsi="宋体" w:cs="宋体"/>
                <w:sz w:val="21"/>
                <w:szCs w:val="21"/>
                <w:lang w:eastAsia="zh-CN"/>
              </w:rPr>
              <w:t>770</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焦作汉河电缆有限公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张立萌</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13808950638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河南省焦作市建设东路</w:t>
            </w:r>
            <w:r>
              <w:rPr>
                <w:rFonts w:ascii="宋体" w:hAnsi="宋体" w:cs="宋体"/>
                <w:spacing w:val="25"/>
                <w:sz w:val="21"/>
                <w:szCs w:val="21"/>
                <w:lang w:eastAsia="zh-CN"/>
              </w:rPr>
              <w:t xml:space="preserve"> </w:t>
            </w:r>
            <w:r>
              <w:rPr>
                <w:rFonts w:ascii="宋体" w:hAnsi="宋体" w:cs="宋体"/>
                <w:sz w:val="21"/>
                <w:szCs w:val="21"/>
                <w:lang w:eastAsia="zh-CN"/>
              </w:rPr>
              <w:t>228</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37" w:right="113" w:hanging="421"/>
              <w:rPr>
                <w:rFonts w:ascii="宋体" w:hAnsi="宋体" w:cs="宋体"/>
                <w:sz w:val="21"/>
                <w:szCs w:val="21"/>
                <w:lang w:eastAsia="zh-CN"/>
              </w:rPr>
            </w:pPr>
            <w:r>
              <w:rPr>
                <w:rFonts w:ascii="宋体" w:hAnsi="宋体" w:cs="宋体"/>
                <w:spacing w:val="-1"/>
                <w:sz w:val="21"/>
                <w:szCs w:val="21"/>
                <w:lang w:eastAsia="zh-CN"/>
              </w:rPr>
              <w:t>兰州众邦电线电缆集</w:t>
            </w:r>
            <w:r>
              <w:rPr>
                <w:rFonts w:ascii="宋体" w:hAnsi="宋体" w:cs="宋体"/>
                <w:sz w:val="21"/>
                <w:szCs w:val="21"/>
                <w:lang w:eastAsia="zh-CN"/>
              </w:rPr>
              <w:t xml:space="preserve"> 团有限公司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赵有旺</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13519642899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兰州国家级经济技术开发区 </w:t>
            </w:r>
            <w:r>
              <w:rPr>
                <w:rFonts w:ascii="宋体" w:hAnsi="宋体" w:cs="宋体"/>
                <w:sz w:val="21"/>
                <w:szCs w:val="21"/>
                <w:lang w:eastAsia="zh-CN"/>
              </w:rPr>
              <w:t>众邦大道</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山东阳谷电缆集团有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王海涛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19806081799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山东省阳谷县西湖</w:t>
            </w:r>
            <w:r>
              <w:rPr>
                <w:rFonts w:ascii="宋体" w:hAnsi="宋体" w:cs="宋体"/>
                <w:spacing w:val="-53"/>
                <w:sz w:val="21"/>
                <w:szCs w:val="21"/>
              </w:rPr>
              <w:t xml:space="preserve"> </w:t>
            </w:r>
            <w:r>
              <w:rPr>
                <w:rFonts w:ascii="宋体" w:hAnsi="宋体" w:cs="宋体"/>
                <w:sz w:val="21"/>
                <w:szCs w:val="21"/>
              </w:rPr>
              <w:t>14</w:t>
            </w:r>
            <w:r>
              <w:rPr>
                <w:rFonts w:ascii="宋体" w:hAnsi="宋体" w:cs="宋体"/>
                <w:spacing w:val="-53"/>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湖北洪乐电缆股份有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王勇</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13683016017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湖北省洪湖市府场镇中华路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3</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47" w:lineRule="auto"/>
              <w:ind w:left="643" w:right="157" w:hanging="485"/>
              <w:rPr>
                <w:rFonts w:ascii="宋体" w:hAnsi="宋体" w:cs="宋体"/>
                <w:sz w:val="21"/>
                <w:szCs w:val="21"/>
                <w:lang w:eastAsia="zh-CN"/>
              </w:rPr>
            </w:pPr>
            <w:r>
              <w:rPr>
                <w:rFonts w:ascii="宋体" w:hAnsi="宋体" w:cs="宋体"/>
                <w:spacing w:val="-2"/>
                <w:sz w:val="21"/>
                <w:szCs w:val="21"/>
                <w:lang w:eastAsia="zh-CN"/>
              </w:rPr>
              <w:t>上海朗达电缆</w:t>
            </w:r>
            <w:r>
              <w:rPr>
                <w:rFonts w:ascii="Calibri" w:eastAsia="Calibri" w:hAnsi="Calibri" w:cs="Calibri"/>
                <w:spacing w:val="-2"/>
                <w:sz w:val="21"/>
                <w:szCs w:val="21"/>
                <w:lang w:eastAsia="zh-CN"/>
              </w:rPr>
              <w:t>(</w:t>
            </w:r>
            <w:r>
              <w:rPr>
                <w:rFonts w:ascii="宋体" w:hAnsi="宋体" w:cs="宋体"/>
                <w:spacing w:val="-2"/>
                <w:sz w:val="21"/>
                <w:szCs w:val="21"/>
                <w:lang w:eastAsia="zh-CN"/>
              </w:rPr>
              <w:t>集团</w:t>
            </w:r>
            <w:r>
              <w:rPr>
                <w:rFonts w:ascii="Calibri" w:eastAsia="Calibri" w:hAnsi="Calibri" w:cs="Calibri"/>
                <w:spacing w:val="-2"/>
                <w:sz w:val="21"/>
                <w:szCs w:val="21"/>
                <w:lang w:eastAsia="zh-CN"/>
              </w:rPr>
              <w:t>)</w:t>
            </w:r>
            <w:r>
              <w:rPr>
                <w:rFonts w:ascii="Calibri" w:eastAsia="Calibri" w:hAnsi="Calibri" w:cs="Calibri"/>
                <w:sz w:val="21"/>
                <w:szCs w:val="21"/>
                <w:lang w:eastAsia="zh-CN"/>
              </w:rPr>
              <w:t xml:space="preserve"> </w:t>
            </w:r>
            <w:r>
              <w:rPr>
                <w:rFonts w:ascii="宋体" w:hAnsi="宋体" w:cs="宋体"/>
                <w:sz w:val="21"/>
                <w:szCs w:val="21"/>
                <w:lang w:eastAsia="zh-CN"/>
              </w:rPr>
              <w:t>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占益</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18516098478</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上海市青浦区练塘工业园区 </w:t>
            </w:r>
            <w:r>
              <w:rPr>
                <w:rFonts w:ascii="宋体" w:hAnsi="宋体" w:cs="宋体"/>
                <w:sz w:val="21"/>
                <w:szCs w:val="21"/>
                <w:lang w:eastAsia="zh-CN"/>
              </w:rPr>
              <w:t>芦潼路</w:t>
            </w:r>
            <w:r>
              <w:rPr>
                <w:rFonts w:ascii="宋体" w:hAnsi="宋体" w:cs="宋体"/>
                <w:spacing w:val="-52"/>
                <w:sz w:val="21"/>
                <w:szCs w:val="21"/>
                <w:lang w:eastAsia="zh-CN"/>
              </w:rPr>
              <w:t xml:space="preserve"> </w:t>
            </w:r>
            <w:r>
              <w:rPr>
                <w:rFonts w:ascii="宋体" w:hAnsi="宋体" w:cs="宋体"/>
                <w:sz w:val="21"/>
                <w:szCs w:val="21"/>
                <w:lang w:eastAsia="zh-CN"/>
              </w:rPr>
              <w:t>297</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江苏江扬电缆有限公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杨玉田</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13852710022</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11"/>
                <w:sz w:val="21"/>
                <w:szCs w:val="21"/>
                <w:lang w:eastAsia="zh-CN"/>
              </w:rPr>
              <w:t>江苏省扬州市荷叶西路</w:t>
            </w:r>
            <w:r>
              <w:rPr>
                <w:rFonts w:ascii="宋体" w:hAnsi="宋体" w:cs="宋体"/>
                <w:spacing w:val="43"/>
                <w:sz w:val="21"/>
                <w:szCs w:val="21"/>
                <w:lang w:eastAsia="zh-CN"/>
              </w:rPr>
              <w:t xml:space="preserve"> </w:t>
            </w:r>
            <w:r>
              <w:rPr>
                <w:rFonts w:ascii="宋体" w:hAnsi="宋体" w:cs="宋体"/>
                <w:sz w:val="21"/>
                <w:szCs w:val="21"/>
                <w:lang w:eastAsia="zh-CN"/>
              </w:rPr>
              <w:t>88</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河北弘飞线缆集团有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安保全</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225"/>
              <w:rPr>
                <w:rFonts w:ascii="宋体" w:hAnsi="宋体" w:cs="宋体"/>
                <w:sz w:val="21"/>
                <w:szCs w:val="21"/>
              </w:rPr>
            </w:pPr>
            <w:r>
              <w:rPr>
                <w:rFonts w:ascii="宋体"/>
                <w:sz w:val="21"/>
              </w:rPr>
              <w:t>13932186968</w:t>
            </w:r>
          </w:p>
          <w:p w:rsidR="003651CE" w:rsidRDefault="003651CE" w:rsidP="007B1837">
            <w:pPr>
              <w:pStyle w:val="TableParagraph"/>
              <w:spacing w:before="37"/>
              <w:ind w:left="225"/>
              <w:rPr>
                <w:rFonts w:ascii="宋体" w:hAnsi="宋体" w:cs="宋体"/>
                <w:sz w:val="21"/>
                <w:szCs w:val="21"/>
              </w:rPr>
            </w:pPr>
            <w:r>
              <w:rPr>
                <w:rFonts w:ascii="宋体"/>
                <w:sz w:val="21"/>
              </w:rPr>
              <w:t>13363339969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河北省枣强县唐林工业区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亚星线缆集团有限公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李豪冲</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18832934567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河北省宁晋县黄儿营工业区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49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851" w:right="113" w:hanging="735"/>
              <w:rPr>
                <w:rFonts w:ascii="宋体" w:hAnsi="宋体" w:cs="宋体"/>
                <w:sz w:val="21"/>
                <w:szCs w:val="21"/>
                <w:lang w:eastAsia="zh-CN"/>
              </w:rPr>
            </w:pPr>
            <w:r>
              <w:rPr>
                <w:rFonts w:ascii="宋体" w:hAnsi="宋体" w:cs="宋体"/>
                <w:spacing w:val="-1"/>
                <w:sz w:val="21"/>
                <w:szCs w:val="21"/>
                <w:lang w:eastAsia="zh-CN"/>
              </w:rPr>
              <w:t>金世纪电缆集团有限</w:t>
            </w:r>
            <w:r>
              <w:rPr>
                <w:rFonts w:ascii="宋体" w:hAnsi="宋体" w:cs="宋体"/>
                <w:sz w:val="21"/>
                <w:szCs w:val="21"/>
                <w:lang w:eastAsia="zh-CN"/>
              </w:rPr>
              <w:t xml:space="preserve"> 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郑子召</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13068753666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河北省宁晋县司马开发区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飞洲集团有限公司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齐利锋</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13736670000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13"/>
                <w:sz w:val="21"/>
                <w:szCs w:val="21"/>
                <w:lang w:eastAsia="zh-CN"/>
              </w:rPr>
              <w:t>浙江省台州市海昌路</w:t>
            </w:r>
            <w:r>
              <w:rPr>
                <w:rFonts w:ascii="宋体" w:hAnsi="宋体" w:cs="宋体"/>
                <w:spacing w:val="33"/>
                <w:sz w:val="21"/>
                <w:szCs w:val="21"/>
                <w:lang w:eastAsia="zh-CN"/>
              </w:rPr>
              <w:t xml:space="preserve"> </w:t>
            </w:r>
            <w:r>
              <w:rPr>
                <w:rFonts w:ascii="宋体" w:hAnsi="宋体" w:cs="宋体"/>
                <w:sz w:val="21"/>
                <w:szCs w:val="21"/>
                <w:lang w:eastAsia="zh-CN"/>
              </w:rPr>
              <w:t>2988</w:t>
            </w:r>
          </w:p>
          <w:p w:rsidR="003651CE" w:rsidRDefault="003651CE" w:rsidP="007B1837">
            <w:pPr>
              <w:pStyle w:val="TableParagraph"/>
              <w:spacing w:before="37"/>
              <w:ind w:left="103"/>
              <w:rPr>
                <w:rFonts w:ascii="宋体" w:hAnsi="宋体" w:cs="宋体"/>
                <w:sz w:val="21"/>
                <w:szCs w:val="21"/>
                <w:lang w:eastAsia="zh-CN"/>
              </w:rPr>
            </w:pPr>
            <w:r>
              <w:rPr>
                <w:rFonts w:ascii="宋体" w:hAnsi="宋体" w:cs="宋体"/>
                <w:sz w:val="21"/>
                <w:szCs w:val="21"/>
                <w:lang w:eastAsia="zh-CN"/>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51</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537" w:right="113" w:hanging="421"/>
              <w:rPr>
                <w:rFonts w:ascii="宋体" w:hAnsi="宋体" w:cs="宋体"/>
                <w:sz w:val="21"/>
                <w:szCs w:val="21"/>
                <w:lang w:eastAsia="zh-CN"/>
              </w:rPr>
            </w:pPr>
            <w:r>
              <w:rPr>
                <w:rFonts w:ascii="宋体" w:hAnsi="宋体" w:cs="宋体"/>
                <w:spacing w:val="-1"/>
                <w:sz w:val="21"/>
                <w:szCs w:val="21"/>
                <w:lang w:eastAsia="zh-CN"/>
              </w:rPr>
              <w:t>安徽新科电缆集团股</w:t>
            </w:r>
            <w:r>
              <w:rPr>
                <w:rFonts w:ascii="宋体" w:hAnsi="宋体" w:cs="宋体"/>
                <w:sz w:val="21"/>
                <w:szCs w:val="21"/>
                <w:lang w:eastAsia="zh-CN"/>
              </w:rPr>
              <w:t xml:space="preserve"> 份有限公司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5"/>
              <w:ind w:left="4"/>
              <w:jc w:val="center"/>
              <w:rPr>
                <w:rFonts w:ascii="宋体" w:hAnsi="宋体" w:cs="宋体"/>
                <w:sz w:val="21"/>
                <w:szCs w:val="21"/>
              </w:rPr>
            </w:pPr>
            <w:r>
              <w:rPr>
                <w:rFonts w:ascii="宋体" w:hAnsi="宋体" w:cs="宋体"/>
                <w:sz w:val="21"/>
                <w:szCs w:val="21"/>
              </w:rPr>
              <w:t>艾凯凡</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17775296789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安徽省芜湖市无为县高沟工 </w:t>
            </w:r>
            <w:r>
              <w:rPr>
                <w:rFonts w:ascii="宋体" w:hAnsi="宋体" w:cs="宋体"/>
                <w:sz w:val="21"/>
                <w:szCs w:val="21"/>
                <w:lang w:eastAsia="zh-CN"/>
              </w:rPr>
              <w:t>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52</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江苏东强股份有限公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缪汉兵</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13851021920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江苏省东台市头灶镇政府街</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18</w:t>
            </w:r>
            <w:r>
              <w:rPr>
                <w:rFonts w:ascii="宋体" w:hAnsi="宋体" w:cs="宋体"/>
                <w:spacing w:val="-51"/>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53</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扬州曙光电缆股份有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张怀军</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13944111033</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江苏省高邮市菱塘镇</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54</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盛新线缆有限公司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虞路江</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18030640667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9"/>
              <w:rPr>
                <w:rFonts w:ascii="宋体" w:hAnsi="宋体" w:cs="宋体"/>
                <w:sz w:val="21"/>
                <w:szCs w:val="21"/>
                <w:lang w:eastAsia="zh-CN"/>
              </w:rPr>
            </w:pPr>
            <w:r>
              <w:rPr>
                <w:rFonts w:ascii="宋体" w:hAnsi="宋体" w:cs="宋体"/>
                <w:spacing w:val="2"/>
                <w:sz w:val="21"/>
                <w:szCs w:val="21"/>
                <w:lang w:eastAsia="zh-CN"/>
              </w:rPr>
              <w:t xml:space="preserve">河北省河间市行别营乡西张 </w:t>
            </w:r>
            <w:r>
              <w:rPr>
                <w:rFonts w:ascii="宋体" w:hAnsi="宋体" w:cs="宋体"/>
                <w:sz w:val="21"/>
                <w:szCs w:val="21"/>
                <w:lang w:eastAsia="zh-CN"/>
              </w:rPr>
              <w:t>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55</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天环线缆集团有限公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颜立鹏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13231168990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河北省宁晋洨口开发区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56</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远程电缆股份有限公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韩昆鹏</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15806159077</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2"/>
                <w:sz w:val="21"/>
                <w:szCs w:val="21"/>
                <w:lang w:eastAsia="zh-CN"/>
              </w:rPr>
              <w:t>江苏省宜兴市官林镇远程路</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8</w:t>
            </w:r>
            <w:r>
              <w:rPr>
                <w:rFonts w:ascii="宋体" w:hAnsi="宋体" w:cs="宋体"/>
                <w:spacing w:val="-52"/>
                <w:sz w:val="21"/>
                <w:szCs w:val="21"/>
              </w:rPr>
              <w:t xml:space="preserve"> </w:t>
            </w:r>
            <w:r>
              <w:rPr>
                <w:rFonts w:ascii="宋体" w:hAnsi="宋体" w:cs="宋体"/>
                <w:sz w:val="21"/>
                <w:szCs w:val="21"/>
              </w:rPr>
              <w:t>号</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6"/>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57</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建业电缆集团有限公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4"/>
              <w:jc w:val="center"/>
              <w:rPr>
                <w:rFonts w:ascii="宋体" w:hAnsi="宋体" w:cs="宋体"/>
                <w:sz w:val="21"/>
                <w:szCs w:val="21"/>
              </w:rPr>
            </w:pPr>
            <w:r>
              <w:rPr>
                <w:rFonts w:ascii="宋体" w:hAnsi="宋体" w:cs="宋体"/>
                <w:sz w:val="21"/>
                <w:szCs w:val="21"/>
              </w:rPr>
              <w:t>李晓松</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right="98"/>
              <w:jc w:val="right"/>
              <w:rPr>
                <w:rFonts w:ascii="宋体" w:hAnsi="宋体" w:cs="宋体"/>
                <w:sz w:val="21"/>
                <w:szCs w:val="21"/>
              </w:rPr>
            </w:pPr>
            <w:r>
              <w:rPr>
                <w:rFonts w:ascii="宋体"/>
                <w:spacing w:val="-1"/>
                <w:sz w:val="21"/>
              </w:rPr>
              <w:t>15811189059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103"/>
              <w:rPr>
                <w:rFonts w:ascii="宋体" w:hAnsi="宋体" w:cs="宋体"/>
                <w:sz w:val="21"/>
                <w:szCs w:val="21"/>
              </w:rPr>
            </w:pPr>
            <w:r>
              <w:rPr>
                <w:rFonts w:ascii="宋体" w:hAnsi="宋体" w:cs="宋体"/>
                <w:sz w:val="21"/>
                <w:szCs w:val="21"/>
              </w:rPr>
              <w:t>晋州市营里工业园区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58</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天马远东电缆有限公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陈双永</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13366666899</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河北省雄县米南庄村</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59</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7" w:right="113" w:hanging="840"/>
              <w:rPr>
                <w:rFonts w:ascii="宋体" w:hAnsi="宋体" w:cs="宋体"/>
                <w:sz w:val="21"/>
                <w:szCs w:val="21"/>
                <w:lang w:eastAsia="zh-CN"/>
              </w:rPr>
            </w:pPr>
            <w:r>
              <w:rPr>
                <w:rFonts w:ascii="宋体" w:hAnsi="宋体" w:cs="宋体"/>
                <w:spacing w:val="-1"/>
                <w:sz w:val="21"/>
                <w:szCs w:val="21"/>
                <w:lang w:eastAsia="zh-CN"/>
              </w:rPr>
              <w:t>河北金桥线缆有限公</w:t>
            </w:r>
            <w:r>
              <w:rPr>
                <w:rFonts w:ascii="宋体" w:hAnsi="宋体" w:cs="宋体"/>
                <w:sz w:val="21"/>
                <w:szCs w:val="21"/>
                <w:lang w:eastAsia="zh-CN"/>
              </w:rPr>
              <w:t xml:space="preserve"> 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秦连生</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18610079836</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河北省河间市沙河桥</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rPr>
          <w:trHeight w:hRule="exact" w:val="634"/>
        </w:trPr>
        <w:tc>
          <w:tcPr>
            <w:tcW w:w="80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ind w:left="1"/>
              <w:jc w:val="center"/>
              <w:rPr>
                <w:rFonts w:ascii="Calibri" w:eastAsia="Calibri" w:hAnsi="Calibri" w:cs="Calibri"/>
                <w:sz w:val="21"/>
                <w:szCs w:val="21"/>
              </w:rPr>
            </w:pPr>
            <w:r>
              <w:rPr>
                <w:rFonts w:ascii="Calibri"/>
                <w:sz w:val="21"/>
              </w:rPr>
              <w:t>60</w:t>
            </w:r>
          </w:p>
        </w:tc>
        <w:tc>
          <w:tcPr>
            <w:tcW w:w="2136"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6" w:right="113" w:hanging="629"/>
              <w:rPr>
                <w:rFonts w:ascii="宋体" w:hAnsi="宋体" w:cs="宋体"/>
                <w:sz w:val="21"/>
                <w:szCs w:val="21"/>
                <w:lang w:eastAsia="zh-CN"/>
              </w:rPr>
            </w:pPr>
            <w:r>
              <w:rPr>
                <w:rFonts w:ascii="宋体" w:hAnsi="宋体" w:cs="宋体"/>
                <w:spacing w:val="-1"/>
                <w:sz w:val="21"/>
                <w:szCs w:val="21"/>
                <w:lang w:eastAsia="zh-CN"/>
              </w:rPr>
              <w:t>河南通达电缆股份有</w:t>
            </w:r>
            <w:r>
              <w:rPr>
                <w:rFonts w:ascii="宋体" w:hAnsi="宋体" w:cs="宋体"/>
                <w:sz w:val="21"/>
                <w:szCs w:val="21"/>
                <w:lang w:eastAsia="zh-CN"/>
              </w:rPr>
              <w:t xml:space="preserve"> 限公司</w:t>
            </w:r>
          </w:p>
        </w:tc>
        <w:tc>
          <w:tcPr>
            <w:tcW w:w="1310"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4"/>
              <w:jc w:val="center"/>
              <w:rPr>
                <w:rFonts w:ascii="宋体" w:hAnsi="宋体" w:cs="宋体"/>
                <w:sz w:val="21"/>
                <w:szCs w:val="21"/>
              </w:rPr>
            </w:pPr>
            <w:r>
              <w:rPr>
                <w:rFonts w:ascii="宋体" w:hAnsi="宋体" w:cs="宋体"/>
                <w:sz w:val="21"/>
                <w:szCs w:val="21"/>
              </w:rPr>
              <w:t>曲保龙</w:t>
            </w:r>
          </w:p>
        </w:tc>
        <w:tc>
          <w:tcPr>
            <w:tcW w:w="1493"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right="98"/>
              <w:jc w:val="right"/>
              <w:rPr>
                <w:rFonts w:ascii="宋体" w:hAnsi="宋体" w:cs="宋体"/>
                <w:sz w:val="21"/>
                <w:szCs w:val="21"/>
              </w:rPr>
            </w:pPr>
            <w:r>
              <w:rPr>
                <w:rFonts w:ascii="宋体"/>
                <w:spacing w:val="-1"/>
                <w:sz w:val="21"/>
              </w:rPr>
              <w:t>13703791790</w:t>
            </w:r>
          </w:p>
        </w:tc>
        <w:tc>
          <w:tcPr>
            <w:tcW w:w="278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lang w:eastAsia="zh-CN"/>
              </w:rPr>
            </w:pPr>
            <w:r>
              <w:rPr>
                <w:rFonts w:ascii="宋体" w:hAnsi="宋体" w:cs="宋体"/>
                <w:sz w:val="21"/>
                <w:szCs w:val="21"/>
                <w:lang w:eastAsia="zh-CN"/>
              </w:rPr>
              <w:t>河南省偃师市史家湾工业区</w:t>
            </w:r>
          </w:p>
        </w:tc>
        <w:tc>
          <w:tcPr>
            <w:tcW w:w="679"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Default="003651CE" w:rsidP="003651CE">
      <w:pPr>
        <w:sectPr w:rsidR="003651CE">
          <w:pgSz w:w="11910" w:h="16840"/>
          <w:pgMar w:top="1420" w:right="1220" w:bottom="1340" w:left="1220" w:header="0" w:footer="1157" w:gutter="0"/>
          <w:cols w:space="720"/>
        </w:sectPr>
      </w:pPr>
    </w:p>
    <w:p w:rsidR="003651CE" w:rsidRDefault="003651CE" w:rsidP="003651CE">
      <w:pPr>
        <w:pStyle w:val="afffff8"/>
        <w:spacing w:after="50" w:line="262" w:lineRule="exact"/>
        <w:rPr>
          <w:b/>
          <w:bCs/>
        </w:rPr>
      </w:pPr>
      <w:bookmarkStart w:id="107" w:name="七、低压电线、低压电缆、控制电缆"/>
      <w:bookmarkStart w:id="108" w:name="八、DC750V、DC1500V直流电力电缆"/>
      <w:bookmarkEnd w:id="107"/>
      <w:bookmarkEnd w:id="108"/>
      <w:r>
        <w:rPr>
          <w:rFonts w:hint="eastAsia"/>
        </w:rPr>
        <w:lastRenderedPageBreak/>
        <w:t>七</w:t>
      </w:r>
      <w:r>
        <w:t>、</w:t>
      </w:r>
      <w:r>
        <w:rPr>
          <w:rFonts w:ascii="宋体" w:hAnsi="宋体" w:cs="宋体"/>
        </w:rPr>
        <w:t>DC750V</w:t>
      </w:r>
      <w:r>
        <w:t>、</w:t>
      </w:r>
      <w:r>
        <w:rPr>
          <w:rFonts w:ascii="宋体" w:hAnsi="宋体" w:cs="宋体"/>
        </w:rPr>
        <w:t>DC1500V</w:t>
      </w:r>
      <w:r>
        <w:rPr>
          <w:rFonts w:ascii="宋体" w:hAnsi="宋体" w:cs="宋体"/>
          <w:spacing w:val="-52"/>
        </w:rPr>
        <w:t xml:space="preserve"> </w:t>
      </w:r>
      <w:r>
        <w:t>直流电力电缆</w:t>
      </w:r>
    </w:p>
    <w:tbl>
      <w:tblPr>
        <w:tblStyle w:val="TableNormal"/>
        <w:tblW w:w="0" w:type="auto"/>
        <w:jc w:val="center"/>
        <w:tblLayout w:type="fixed"/>
        <w:tblLook w:val="04A0" w:firstRow="1" w:lastRow="0" w:firstColumn="1" w:lastColumn="0" w:noHBand="0" w:noVBand="1"/>
      </w:tblPr>
      <w:tblGrid>
        <w:gridCol w:w="708"/>
        <w:gridCol w:w="2129"/>
        <w:gridCol w:w="1274"/>
        <w:gridCol w:w="1465"/>
        <w:gridCol w:w="95"/>
        <w:gridCol w:w="2551"/>
        <w:gridCol w:w="710"/>
      </w:tblGrid>
      <w:tr w:rsidR="003651CE" w:rsidTr="007B1837">
        <w:trPr>
          <w:trHeight w:hRule="exact" w:val="612"/>
          <w:jc w:val="center"/>
        </w:trPr>
        <w:tc>
          <w:tcPr>
            <w:tcW w:w="708"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34"/>
              <w:jc w:val="center"/>
              <w:rPr>
                <w:rFonts w:ascii="宋体" w:hAnsi="宋体" w:cs="宋体"/>
                <w:sz w:val="21"/>
                <w:szCs w:val="21"/>
              </w:rPr>
            </w:pPr>
            <w:r>
              <w:rPr>
                <w:rFonts w:ascii="宋体" w:hAnsi="宋体" w:cs="宋体"/>
                <w:b/>
                <w:bCs/>
                <w:sz w:val="21"/>
                <w:szCs w:val="21"/>
              </w:rPr>
              <w:t>序号</w:t>
            </w:r>
          </w:p>
        </w:tc>
        <w:tc>
          <w:tcPr>
            <w:tcW w:w="2129"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34"/>
              <w:ind w:left="532"/>
              <w:rPr>
                <w:rFonts w:ascii="宋体" w:hAnsi="宋体" w:cs="宋体"/>
                <w:sz w:val="21"/>
                <w:szCs w:val="21"/>
              </w:rPr>
            </w:pPr>
            <w:r>
              <w:rPr>
                <w:rFonts w:ascii="宋体" w:hAnsi="宋体" w:cs="宋体"/>
                <w:b/>
                <w:bCs/>
                <w:sz w:val="21"/>
                <w:szCs w:val="21"/>
              </w:rPr>
              <w:t>供应商名称</w:t>
            </w:r>
          </w:p>
        </w:tc>
        <w:tc>
          <w:tcPr>
            <w:tcW w:w="1274"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34"/>
              <w:ind w:left="2"/>
              <w:jc w:val="center"/>
              <w:rPr>
                <w:rFonts w:ascii="宋体" w:hAnsi="宋体" w:cs="宋体"/>
                <w:sz w:val="21"/>
                <w:szCs w:val="21"/>
              </w:rPr>
            </w:pPr>
            <w:r>
              <w:rPr>
                <w:rFonts w:ascii="宋体" w:hAnsi="宋体" w:cs="宋体"/>
                <w:b/>
                <w:bCs/>
                <w:sz w:val="21"/>
                <w:szCs w:val="21"/>
              </w:rPr>
              <w:t>业务负责人</w:t>
            </w:r>
          </w:p>
        </w:tc>
        <w:tc>
          <w:tcPr>
            <w:tcW w:w="1560" w:type="dxa"/>
            <w:gridSpan w:val="2"/>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34"/>
              <w:ind w:left="352"/>
              <w:rPr>
                <w:rFonts w:ascii="宋体" w:hAnsi="宋体" w:cs="宋体"/>
                <w:sz w:val="21"/>
                <w:szCs w:val="21"/>
              </w:rPr>
            </w:pPr>
            <w:r>
              <w:rPr>
                <w:rFonts w:ascii="宋体" w:hAnsi="宋体" w:cs="宋体"/>
                <w:b/>
                <w:bCs/>
                <w:sz w:val="21"/>
                <w:szCs w:val="21"/>
              </w:rPr>
              <w:t>联系电话</w:t>
            </w:r>
          </w:p>
        </w:tc>
        <w:tc>
          <w:tcPr>
            <w:tcW w:w="2551"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34"/>
              <w:ind w:left="849"/>
              <w:rPr>
                <w:rFonts w:ascii="宋体" w:hAnsi="宋体" w:cs="宋体"/>
                <w:sz w:val="21"/>
                <w:szCs w:val="21"/>
              </w:rPr>
            </w:pPr>
            <w:r>
              <w:rPr>
                <w:rFonts w:ascii="宋体" w:hAnsi="宋体" w:cs="宋体"/>
                <w:b/>
                <w:bCs/>
                <w:sz w:val="21"/>
                <w:szCs w:val="21"/>
              </w:rPr>
              <w:t>生产地址</w:t>
            </w:r>
          </w:p>
        </w:tc>
        <w:tc>
          <w:tcPr>
            <w:tcW w:w="710"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34"/>
              <w:ind w:left="136"/>
              <w:rPr>
                <w:rFonts w:ascii="宋体" w:hAnsi="宋体" w:cs="宋体"/>
                <w:sz w:val="21"/>
                <w:szCs w:val="21"/>
              </w:rPr>
            </w:pPr>
            <w:r>
              <w:rPr>
                <w:rFonts w:ascii="宋体" w:hAnsi="宋体" w:cs="宋体"/>
                <w:b/>
                <w:bCs/>
                <w:sz w:val="21"/>
                <w:szCs w:val="21"/>
              </w:rPr>
              <w:t>备注</w:t>
            </w:r>
          </w:p>
        </w:tc>
      </w:tr>
      <w:tr w:rsidR="003651CE" w:rsidTr="007B1837">
        <w:trPr>
          <w:trHeight w:hRule="exact" w:val="634"/>
          <w:jc w:val="center"/>
        </w:trPr>
        <w:tc>
          <w:tcPr>
            <w:tcW w:w="708"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
              <w:rPr>
                <w:rFonts w:ascii="宋体" w:hAnsi="宋体" w:cs="宋体"/>
                <w:b/>
                <w:bCs/>
                <w:sz w:val="14"/>
                <w:szCs w:val="14"/>
              </w:rPr>
            </w:pPr>
          </w:p>
          <w:p w:rsidR="003651CE" w:rsidRDefault="003651CE" w:rsidP="007B1837">
            <w:pPr>
              <w:pStyle w:val="TableParagraph"/>
              <w:jc w:val="center"/>
              <w:rPr>
                <w:rFonts w:ascii="Calibri" w:eastAsia="Calibri" w:hAnsi="Calibri" w:cs="Calibri"/>
                <w:sz w:val="21"/>
                <w:szCs w:val="21"/>
              </w:rPr>
            </w:pPr>
            <w:r>
              <w:rPr>
                <w:rFonts w:ascii="Calibri"/>
                <w:sz w:val="21"/>
              </w:rPr>
              <w:t>1</w:t>
            </w:r>
          </w:p>
        </w:tc>
        <w:tc>
          <w:tcPr>
            <w:tcW w:w="2129"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杭州电缆股份有限公</w:t>
            </w:r>
            <w:r>
              <w:rPr>
                <w:rFonts w:ascii="宋体" w:hAnsi="宋体" w:cs="宋体"/>
                <w:sz w:val="21"/>
                <w:szCs w:val="21"/>
                <w:lang w:eastAsia="zh-CN"/>
              </w:rPr>
              <w:t xml:space="preserve"> 司</w:t>
            </w:r>
          </w:p>
        </w:tc>
        <w:tc>
          <w:tcPr>
            <w:tcW w:w="1274"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喻颖泓</w:t>
            </w:r>
          </w:p>
        </w:tc>
        <w:tc>
          <w:tcPr>
            <w:tcW w:w="1560" w:type="dxa"/>
            <w:gridSpan w:val="2"/>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43"/>
              <w:ind w:left="292"/>
              <w:rPr>
                <w:rFonts w:ascii="宋体" w:hAnsi="宋体" w:cs="宋体"/>
                <w:sz w:val="21"/>
                <w:szCs w:val="21"/>
              </w:rPr>
            </w:pPr>
            <w:r>
              <w:rPr>
                <w:rFonts w:ascii="宋体"/>
                <w:sz w:val="21"/>
              </w:rPr>
              <w:t>13817583717</w:t>
            </w:r>
          </w:p>
        </w:tc>
        <w:tc>
          <w:tcPr>
            <w:tcW w:w="2551"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z w:val="21"/>
                <w:szCs w:val="21"/>
                <w:lang w:eastAsia="zh-CN"/>
              </w:rPr>
              <w:t>杭州经济技术开发区 6</w:t>
            </w:r>
            <w:r>
              <w:rPr>
                <w:rFonts w:ascii="宋体" w:hAnsi="宋体" w:cs="宋体"/>
                <w:spacing w:val="-81"/>
                <w:sz w:val="21"/>
                <w:szCs w:val="21"/>
                <w:lang w:eastAsia="zh-CN"/>
              </w:rPr>
              <w:t xml:space="preserve"> </w:t>
            </w:r>
            <w:r>
              <w:rPr>
                <w:rFonts w:ascii="宋体" w:hAnsi="宋体" w:cs="宋体"/>
                <w:sz w:val="21"/>
                <w:szCs w:val="21"/>
                <w:lang w:eastAsia="zh-CN"/>
              </w:rPr>
              <w:t>号</w:t>
            </w:r>
          </w:p>
          <w:p w:rsidR="003651CE" w:rsidRDefault="003651CE" w:rsidP="007B1837">
            <w:pPr>
              <w:pStyle w:val="TableParagraph"/>
              <w:spacing w:before="37"/>
              <w:ind w:left="103"/>
              <w:rPr>
                <w:rFonts w:ascii="宋体" w:hAnsi="宋体" w:cs="宋体"/>
                <w:sz w:val="21"/>
                <w:szCs w:val="21"/>
                <w:lang w:eastAsia="zh-CN"/>
              </w:rPr>
            </w:pPr>
            <w:r>
              <w:rPr>
                <w:rFonts w:ascii="宋体" w:hAnsi="宋体" w:cs="宋体"/>
                <w:sz w:val="21"/>
                <w:szCs w:val="21"/>
                <w:lang w:eastAsia="zh-CN"/>
              </w:rPr>
              <w:t>大街</w:t>
            </w:r>
            <w:r>
              <w:rPr>
                <w:rFonts w:ascii="宋体" w:hAnsi="宋体" w:cs="宋体"/>
                <w:spacing w:val="-52"/>
                <w:sz w:val="21"/>
                <w:szCs w:val="21"/>
                <w:lang w:eastAsia="zh-CN"/>
              </w:rPr>
              <w:t xml:space="preserve"> </w:t>
            </w:r>
            <w:r>
              <w:rPr>
                <w:rFonts w:ascii="宋体" w:hAnsi="宋体" w:cs="宋体"/>
                <w:sz w:val="21"/>
                <w:szCs w:val="21"/>
                <w:lang w:eastAsia="zh-CN"/>
              </w:rPr>
              <w:t>68-1</w:t>
            </w:r>
            <w:r>
              <w:rPr>
                <w:rFonts w:ascii="宋体" w:hAnsi="宋体" w:cs="宋体"/>
                <w:spacing w:val="-54"/>
                <w:sz w:val="21"/>
                <w:szCs w:val="21"/>
                <w:lang w:eastAsia="zh-CN"/>
              </w:rPr>
              <w:t xml:space="preserve"> </w:t>
            </w:r>
            <w:r>
              <w:rPr>
                <w:rFonts w:ascii="宋体" w:hAnsi="宋体" w:cs="宋体"/>
                <w:sz w:val="21"/>
                <w:szCs w:val="21"/>
                <w:lang w:eastAsia="zh-CN"/>
              </w:rPr>
              <w:t>号</w:t>
            </w:r>
          </w:p>
        </w:tc>
        <w:tc>
          <w:tcPr>
            <w:tcW w:w="710" w:type="dxa"/>
            <w:tcBorders>
              <w:top w:val="single" w:sz="4" w:space="0" w:color="auto"/>
              <w:left w:val="single" w:sz="4" w:space="0" w:color="auto"/>
              <w:bottom w:val="single" w:sz="4" w:space="0" w:color="auto"/>
              <w:right w:val="single" w:sz="4" w:space="0" w:color="auto"/>
            </w:tcBorders>
          </w:tcPr>
          <w:p w:rsidR="003651CE" w:rsidRDefault="003651CE" w:rsidP="007B1837">
            <w:pPr>
              <w:rPr>
                <w:lang w:eastAsia="zh-CN"/>
              </w:rPr>
            </w:pPr>
          </w:p>
        </w:tc>
      </w:tr>
      <w:tr w:rsidR="003651CE" w:rsidTr="007B1837">
        <w:trPr>
          <w:trHeight w:hRule="exact" w:val="634"/>
          <w:jc w:val="center"/>
        </w:trPr>
        <w:tc>
          <w:tcPr>
            <w:tcW w:w="708"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2</w:t>
            </w:r>
          </w:p>
        </w:tc>
        <w:tc>
          <w:tcPr>
            <w:tcW w:w="2129"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line="273" w:lineRule="auto"/>
              <w:ind w:left="744" w:right="110" w:hanging="632"/>
              <w:rPr>
                <w:rFonts w:ascii="宋体" w:hAnsi="宋体" w:cs="宋体"/>
                <w:sz w:val="21"/>
                <w:szCs w:val="21"/>
                <w:lang w:eastAsia="zh-CN"/>
              </w:rPr>
            </w:pPr>
            <w:r>
              <w:rPr>
                <w:rFonts w:ascii="宋体" w:hAnsi="宋体" w:cs="宋体"/>
                <w:spacing w:val="-1"/>
                <w:sz w:val="21"/>
                <w:szCs w:val="21"/>
                <w:lang w:eastAsia="zh-CN"/>
              </w:rPr>
              <w:t>宝胜科技创新股份有</w:t>
            </w:r>
            <w:r>
              <w:rPr>
                <w:rFonts w:ascii="宋体" w:hAnsi="宋体" w:cs="宋体"/>
                <w:sz w:val="21"/>
                <w:szCs w:val="21"/>
                <w:lang w:eastAsia="zh-CN"/>
              </w:rPr>
              <w:t xml:space="preserve"> 限公司</w:t>
            </w:r>
          </w:p>
        </w:tc>
        <w:tc>
          <w:tcPr>
            <w:tcW w:w="1274"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葛翔</w:t>
            </w:r>
          </w:p>
        </w:tc>
        <w:tc>
          <w:tcPr>
            <w:tcW w:w="1560" w:type="dxa"/>
            <w:gridSpan w:val="2"/>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43"/>
              <w:ind w:left="292"/>
              <w:rPr>
                <w:rFonts w:ascii="宋体" w:hAnsi="宋体" w:cs="宋体"/>
                <w:sz w:val="21"/>
                <w:szCs w:val="21"/>
              </w:rPr>
            </w:pPr>
            <w:r>
              <w:rPr>
                <w:rFonts w:ascii="宋体"/>
                <w:sz w:val="21"/>
              </w:rPr>
              <w:t>15852861909</w:t>
            </w:r>
          </w:p>
        </w:tc>
        <w:tc>
          <w:tcPr>
            <w:tcW w:w="2551"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江苏省宝应县安宜镇苏中 路</w:t>
            </w:r>
            <w:r>
              <w:rPr>
                <w:rFonts w:ascii="宋体" w:hAnsi="宋体" w:cs="宋体"/>
                <w:spacing w:val="-52"/>
                <w:sz w:val="21"/>
                <w:szCs w:val="21"/>
                <w:lang w:eastAsia="zh-CN"/>
              </w:rPr>
              <w:t xml:space="preserve"> </w:t>
            </w:r>
            <w:r>
              <w:rPr>
                <w:rFonts w:ascii="宋体" w:hAnsi="宋体" w:cs="宋体"/>
                <w:sz w:val="21"/>
                <w:szCs w:val="21"/>
                <w:lang w:eastAsia="zh-CN"/>
              </w:rPr>
              <w:t>1</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710" w:type="dxa"/>
            <w:tcBorders>
              <w:top w:val="single" w:sz="4" w:space="0" w:color="auto"/>
              <w:left w:val="single" w:sz="4" w:space="0" w:color="auto"/>
              <w:bottom w:val="single" w:sz="4" w:space="0" w:color="auto"/>
              <w:right w:val="single" w:sz="4" w:space="0" w:color="auto"/>
            </w:tcBorders>
          </w:tcPr>
          <w:p w:rsidR="003651CE" w:rsidRDefault="003651CE" w:rsidP="007B1837">
            <w:pPr>
              <w:rPr>
                <w:lang w:eastAsia="zh-CN"/>
              </w:rPr>
            </w:pPr>
          </w:p>
        </w:tc>
      </w:tr>
      <w:tr w:rsidR="003651CE" w:rsidTr="007B1837">
        <w:trPr>
          <w:trHeight w:hRule="exact" w:val="634"/>
          <w:jc w:val="center"/>
        </w:trPr>
        <w:tc>
          <w:tcPr>
            <w:tcW w:w="708"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
              <w:rPr>
                <w:rFonts w:ascii="宋体" w:hAnsi="宋体" w:cs="宋体"/>
                <w:b/>
                <w:bCs/>
                <w:sz w:val="14"/>
                <w:szCs w:val="14"/>
                <w:lang w:eastAsia="zh-CN"/>
              </w:rPr>
            </w:pPr>
          </w:p>
          <w:p w:rsidR="003651CE" w:rsidRDefault="003651CE" w:rsidP="007B1837">
            <w:pPr>
              <w:pStyle w:val="TableParagraph"/>
              <w:jc w:val="center"/>
              <w:rPr>
                <w:rFonts w:ascii="Calibri" w:eastAsia="Calibri" w:hAnsi="Calibri" w:cs="Calibri"/>
                <w:sz w:val="21"/>
                <w:szCs w:val="21"/>
              </w:rPr>
            </w:pPr>
            <w:r>
              <w:rPr>
                <w:rFonts w:ascii="Calibri"/>
                <w:sz w:val="21"/>
              </w:rPr>
              <w:t>3</w:t>
            </w:r>
          </w:p>
        </w:tc>
        <w:tc>
          <w:tcPr>
            <w:tcW w:w="2129"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恒飞电缆股份有限公</w:t>
            </w:r>
            <w:r>
              <w:rPr>
                <w:rFonts w:ascii="宋体" w:hAnsi="宋体" w:cs="宋体"/>
                <w:sz w:val="21"/>
                <w:szCs w:val="21"/>
                <w:lang w:eastAsia="zh-CN"/>
              </w:rPr>
              <w:t xml:space="preserve"> 司</w:t>
            </w:r>
          </w:p>
        </w:tc>
        <w:tc>
          <w:tcPr>
            <w:tcW w:w="1274"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彭伟</w:t>
            </w:r>
          </w:p>
        </w:tc>
        <w:tc>
          <w:tcPr>
            <w:tcW w:w="1560" w:type="dxa"/>
            <w:gridSpan w:val="2"/>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before="143"/>
              <w:ind w:left="292"/>
              <w:rPr>
                <w:rFonts w:ascii="宋体" w:hAnsi="宋体" w:cs="宋体"/>
                <w:sz w:val="21"/>
                <w:szCs w:val="21"/>
              </w:rPr>
            </w:pPr>
            <w:r>
              <w:rPr>
                <w:rFonts w:ascii="宋体"/>
                <w:sz w:val="21"/>
              </w:rPr>
              <w:t>15616001777</w:t>
            </w:r>
          </w:p>
        </w:tc>
        <w:tc>
          <w:tcPr>
            <w:tcW w:w="2551" w:type="dxa"/>
            <w:tcBorders>
              <w:top w:val="single" w:sz="4" w:space="0" w:color="auto"/>
              <w:left w:val="single" w:sz="4" w:space="0" w:color="auto"/>
              <w:bottom w:val="single" w:sz="4" w:space="0" w:color="auto"/>
              <w:right w:val="single" w:sz="4" w:space="0" w:color="auto"/>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湖南省长沙市望城区普瑞 西路一段</w:t>
            </w:r>
            <w:r>
              <w:rPr>
                <w:rFonts w:ascii="宋体" w:hAnsi="宋体" w:cs="宋体"/>
                <w:spacing w:val="-53"/>
                <w:sz w:val="21"/>
                <w:szCs w:val="21"/>
                <w:lang w:eastAsia="zh-CN"/>
              </w:rPr>
              <w:t xml:space="preserve"> </w:t>
            </w:r>
            <w:r>
              <w:rPr>
                <w:rFonts w:ascii="宋体" w:hAnsi="宋体" w:cs="宋体"/>
                <w:sz w:val="21"/>
                <w:szCs w:val="21"/>
                <w:lang w:eastAsia="zh-CN"/>
              </w:rPr>
              <w:t>888</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10" w:type="dxa"/>
            <w:tcBorders>
              <w:top w:val="single" w:sz="4" w:space="0" w:color="auto"/>
              <w:left w:val="single" w:sz="4" w:space="0" w:color="auto"/>
              <w:bottom w:val="single" w:sz="4" w:space="0" w:color="auto"/>
              <w:right w:val="single" w:sz="4" w:space="0" w:color="auto"/>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auto"/>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95"/>
              <w:rPr>
                <w:rFonts w:ascii="Calibri" w:eastAsia="Calibri" w:hAnsi="Calibri" w:cs="Calibri"/>
                <w:sz w:val="21"/>
                <w:szCs w:val="21"/>
              </w:rPr>
            </w:pPr>
            <w:r>
              <w:rPr>
                <w:rFonts w:ascii="Calibri"/>
                <w:sz w:val="21"/>
              </w:rPr>
              <w:t>4</w:t>
            </w:r>
          </w:p>
        </w:tc>
        <w:tc>
          <w:tcPr>
            <w:tcW w:w="2129" w:type="dxa"/>
            <w:tcBorders>
              <w:top w:val="single" w:sz="4" w:space="0" w:color="auto"/>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青岛汉缆股份有限公</w:t>
            </w:r>
            <w:r>
              <w:rPr>
                <w:rFonts w:ascii="宋体" w:hAnsi="宋体" w:cs="宋体"/>
                <w:sz w:val="21"/>
                <w:szCs w:val="21"/>
                <w:lang w:eastAsia="zh-CN"/>
              </w:rPr>
              <w:t xml:space="preserve"> 司</w:t>
            </w:r>
          </w:p>
        </w:tc>
        <w:tc>
          <w:tcPr>
            <w:tcW w:w="1274" w:type="dxa"/>
            <w:tcBorders>
              <w:top w:val="single" w:sz="4" w:space="0" w:color="auto"/>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宋向前</w:t>
            </w:r>
          </w:p>
        </w:tc>
        <w:tc>
          <w:tcPr>
            <w:tcW w:w="1560" w:type="dxa"/>
            <w:gridSpan w:val="2"/>
            <w:tcBorders>
              <w:top w:val="single" w:sz="4" w:space="0" w:color="auto"/>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18562569567</w:t>
            </w:r>
          </w:p>
        </w:tc>
        <w:tc>
          <w:tcPr>
            <w:tcW w:w="2551" w:type="dxa"/>
            <w:tcBorders>
              <w:top w:val="single" w:sz="4" w:space="0" w:color="auto"/>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山东省青岛市崂山区九水 东路</w:t>
            </w:r>
            <w:r>
              <w:rPr>
                <w:rFonts w:ascii="宋体" w:hAnsi="宋体" w:cs="宋体"/>
                <w:spacing w:val="-52"/>
                <w:sz w:val="21"/>
                <w:szCs w:val="21"/>
                <w:lang w:eastAsia="zh-CN"/>
              </w:rPr>
              <w:t xml:space="preserve"> </w:t>
            </w:r>
            <w:r>
              <w:rPr>
                <w:rFonts w:ascii="宋体" w:hAnsi="宋体" w:cs="宋体"/>
                <w:sz w:val="21"/>
                <w:szCs w:val="21"/>
                <w:lang w:eastAsia="zh-CN"/>
              </w:rPr>
              <w:t>628</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710" w:type="dxa"/>
            <w:tcBorders>
              <w:top w:val="single" w:sz="4" w:space="0" w:color="auto"/>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95"/>
              <w:rPr>
                <w:rFonts w:ascii="Calibri" w:eastAsia="Calibri" w:hAnsi="Calibri" w:cs="Calibri"/>
                <w:sz w:val="21"/>
                <w:szCs w:val="21"/>
              </w:rPr>
            </w:pPr>
            <w:r>
              <w:rPr>
                <w:rFonts w:ascii="Calibri"/>
                <w:sz w:val="21"/>
              </w:rPr>
              <w:t>5</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浙江万马股份有限公</w:t>
            </w:r>
            <w:r>
              <w:rPr>
                <w:rFonts w:ascii="宋体" w:hAnsi="宋体" w:cs="宋体"/>
                <w:sz w:val="21"/>
                <w:szCs w:val="21"/>
                <w:lang w:eastAsia="zh-CN"/>
              </w:rPr>
              <w:t xml:space="preserve"> 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张凡</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18506587912</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浙江省杭州市临安区青山 湖街道鹤亭街</w:t>
            </w:r>
            <w:r>
              <w:rPr>
                <w:rFonts w:ascii="宋体" w:hAnsi="宋体" w:cs="宋体"/>
                <w:spacing w:val="-53"/>
                <w:sz w:val="21"/>
                <w:szCs w:val="21"/>
                <w:lang w:eastAsia="zh-CN"/>
              </w:rPr>
              <w:t xml:space="preserve"> </w:t>
            </w:r>
            <w:r>
              <w:rPr>
                <w:rFonts w:ascii="宋体" w:hAnsi="宋体" w:cs="宋体"/>
                <w:sz w:val="21"/>
                <w:szCs w:val="21"/>
                <w:lang w:eastAsia="zh-CN"/>
              </w:rPr>
              <w:t>896</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95"/>
              <w:rPr>
                <w:rFonts w:ascii="Calibri" w:eastAsia="Calibri" w:hAnsi="Calibri" w:cs="Calibri"/>
                <w:sz w:val="21"/>
                <w:szCs w:val="21"/>
              </w:rPr>
            </w:pPr>
            <w:r>
              <w:rPr>
                <w:rFonts w:ascii="Calibri"/>
                <w:sz w:val="21"/>
              </w:rPr>
              <w:t>6</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上海南大集团有限公</w:t>
            </w:r>
            <w:r>
              <w:rPr>
                <w:rFonts w:ascii="宋体" w:hAnsi="宋体" w:cs="宋体"/>
                <w:sz w:val="21"/>
                <w:szCs w:val="21"/>
                <w:lang w:eastAsia="zh-CN"/>
              </w:rPr>
              <w:t xml:space="preserve"> 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丁计社</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13701905292</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03"/>
              <w:rPr>
                <w:rFonts w:ascii="宋体" w:hAnsi="宋体" w:cs="宋体"/>
                <w:sz w:val="21"/>
                <w:szCs w:val="21"/>
              </w:rPr>
            </w:pPr>
            <w:r>
              <w:rPr>
                <w:rFonts w:ascii="宋体" w:hAnsi="宋体" w:cs="宋体"/>
                <w:sz w:val="21"/>
                <w:szCs w:val="21"/>
              </w:rPr>
              <w:t>上海市中春路</w:t>
            </w:r>
            <w:r>
              <w:rPr>
                <w:rFonts w:ascii="宋体" w:hAnsi="宋体" w:cs="宋体"/>
                <w:spacing w:val="-53"/>
                <w:sz w:val="21"/>
                <w:szCs w:val="21"/>
              </w:rPr>
              <w:t xml:space="preserve"> </w:t>
            </w:r>
            <w:r>
              <w:rPr>
                <w:rFonts w:ascii="宋体" w:hAnsi="宋体" w:cs="宋体"/>
                <w:sz w:val="21"/>
                <w:szCs w:val="21"/>
              </w:rPr>
              <w:t>500</w:t>
            </w:r>
            <w:r>
              <w:rPr>
                <w:rFonts w:ascii="宋体" w:hAnsi="宋体" w:cs="宋体"/>
                <w:spacing w:val="-53"/>
                <w:sz w:val="21"/>
                <w:szCs w:val="21"/>
              </w:rPr>
              <w:t xml:space="preserve"> </w:t>
            </w:r>
            <w:r>
              <w:rPr>
                <w:rFonts w:ascii="宋体" w:hAnsi="宋体" w:cs="宋体"/>
                <w:sz w:val="21"/>
                <w:szCs w:val="21"/>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blPrEx>
          <w:tblLook w:val="01E0" w:firstRow="1" w:lastRow="1" w:firstColumn="1" w:lastColumn="1" w:noHBand="0" w:noVBand="0"/>
        </w:tblPrEx>
        <w:trPr>
          <w:trHeight w:hRule="exact" w:val="636"/>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sz w:val="14"/>
                <w:szCs w:val="14"/>
              </w:rPr>
            </w:pPr>
          </w:p>
          <w:p w:rsidR="003651CE" w:rsidRDefault="003651CE" w:rsidP="007B1837">
            <w:pPr>
              <w:pStyle w:val="TableParagraph"/>
              <w:ind w:left="295"/>
              <w:rPr>
                <w:rFonts w:ascii="Calibri" w:eastAsia="Calibri" w:hAnsi="Calibri" w:cs="Calibri"/>
                <w:sz w:val="21"/>
                <w:szCs w:val="21"/>
              </w:rPr>
            </w:pPr>
            <w:r>
              <w:rPr>
                <w:rFonts w:ascii="Calibri"/>
                <w:sz w:val="21"/>
              </w:rPr>
              <w:t>7</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无锡江南电缆有限公</w:t>
            </w:r>
            <w:r>
              <w:rPr>
                <w:rFonts w:ascii="宋体" w:hAnsi="宋体" w:cs="宋体"/>
                <w:sz w:val="21"/>
                <w:szCs w:val="21"/>
                <w:lang w:eastAsia="zh-CN"/>
              </w:rPr>
              <w:t xml:space="preserve"> 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
              <w:jc w:val="center"/>
              <w:rPr>
                <w:rFonts w:ascii="宋体" w:hAnsi="宋体" w:cs="宋体"/>
                <w:sz w:val="21"/>
                <w:szCs w:val="21"/>
              </w:rPr>
            </w:pPr>
            <w:r>
              <w:rPr>
                <w:rFonts w:ascii="宋体" w:hAnsi="宋体" w:cs="宋体"/>
                <w:sz w:val="21"/>
                <w:szCs w:val="21"/>
              </w:rPr>
              <w:t>张铁成</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92"/>
              <w:rPr>
                <w:rFonts w:ascii="宋体" w:hAnsi="宋体" w:cs="宋体"/>
                <w:sz w:val="21"/>
                <w:szCs w:val="21"/>
              </w:rPr>
            </w:pPr>
            <w:r>
              <w:rPr>
                <w:rFonts w:ascii="宋体"/>
                <w:sz w:val="21"/>
              </w:rPr>
              <w:t>15190398080</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江苏省宜兴市官林镇新官 东路</w:t>
            </w:r>
            <w:r>
              <w:rPr>
                <w:rFonts w:ascii="宋体" w:hAnsi="宋体" w:cs="宋体"/>
                <w:spacing w:val="-53"/>
                <w:sz w:val="21"/>
                <w:szCs w:val="21"/>
                <w:lang w:eastAsia="zh-CN"/>
              </w:rPr>
              <w:t xml:space="preserve"> </w:t>
            </w:r>
            <w:r>
              <w:rPr>
                <w:rFonts w:ascii="宋体" w:hAnsi="宋体" w:cs="宋体"/>
                <w:sz w:val="21"/>
                <w:szCs w:val="21"/>
                <w:lang w:eastAsia="zh-CN"/>
              </w:rPr>
              <w:t>53</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1330"/>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sz w:val="20"/>
                <w:szCs w:val="20"/>
                <w:lang w:eastAsia="zh-CN"/>
              </w:rPr>
            </w:pPr>
          </w:p>
          <w:p w:rsidR="003651CE" w:rsidRDefault="003651CE" w:rsidP="007B1837">
            <w:pPr>
              <w:pStyle w:val="TableParagraph"/>
              <w:spacing w:before="9"/>
              <w:rPr>
                <w:rFonts w:ascii="宋体" w:hAnsi="宋体" w:cs="宋体"/>
                <w:sz w:val="20"/>
                <w:szCs w:val="20"/>
                <w:lang w:eastAsia="zh-CN"/>
              </w:rPr>
            </w:pPr>
          </w:p>
          <w:p w:rsidR="003651CE" w:rsidRDefault="003651CE" w:rsidP="007B1837">
            <w:pPr>
              <w:pStyle w:val="TableParagraph"/>
              <w:ind w:left="295"/>
              <w:rPr>
                <w:rFonts w:ascii="Calibri" w:eastAsia="Calibri" w:hAnsi="Calibri" w:cs="Calibri"/>
                <w:sz w:val="21"/>
                <w:szCs w:val="21"/>
              </w:rPr>
            </w:pPr>
            <w:r>
              <w:rPr>
                <w:rFonts w:ascii="Calibri"/>
                <w:sz w:val="21"/>
              </w:rPr>
              <w:t>8</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8"/>
              <w:rPr>
                <w:rFonts w:ascii="宋体" w:hAnsi="宋体" w:cs="宋体"/>
                <w:sz w:val="25"/>
                <w:szCs w:val="25"/>
                <w:lang w:eastAsia="zh-CN"/>
              </w:rPr>
            </w:pPr>
          </w:p>
          <w:p w:rsidR="003651CE" w:rsidRDefault="003651CE" w:rsidP="007B1837">
            <w:pPr>
              <w:pStyle w:val="TableParagraph"/>
              <w:spacing w:line="273" w:lineRule="auto"/>
              <w:ind w:left="744" w:right="110" w:hanging="632"/>
              <w:rPr>
                <w:rFonts w:ascii="宋体" w:hAnsi="宋体" w:cs="宋体"/>
                <w:sz w:val="21"/>
                <w:szCs w:val="21"/>
                <w:lang w:eastAsia="zh-CN"/>
              </w:rPr>
            </w:pPr>
            <w:r>
              <w:rPr>
                <w:rFonts w:ascii="宋体" w:hAnsi="宋体" w:cs="宋体"/>
                <w:spacing w:val="-1"/>
                <w:sz w:val="21"/>
                <w:szCs w:val="21"/>
                <w:lang w:eastAsia="zh-CN"/>
              </w:rPr>
              <w:t>金杯电工衡阳电缆有</w:t>
            </w:r>
            <w:r>
              <w:rPr>
                <w:rFonts w:ascii="宋体" w:hAnsi="宋体" w:cs="宋体"/>
                <w:sz w:val="21"/>
                <w:szCs w:val="21"/>
                <w:lang w:eastAsia="zh-CN"/>
              </w:rPr>
              <w:t xml:space="preserve"> 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sz w:val="20"/>
                <w:szCs w:val="20"/>
                <w:lang w:eastAsia="zh-CN"/>
              </w:rPr>
            </w:pPr>
          </w:p>
          <w:p w:rsidR="003651CE" w:rsidRDefault="003651CE" w:rsidP="007B1837">
            <w:pPr>
              <w:pStyle w:val="TableParagraph"/>
              <w:spacing w:before="7"/>
              <w:rPr>
                <w:rFonts w:ascii="宋体" w:hAnsi="宋体" w:cs="宋体"/>
                <w:sz w:val="17"/>
                <w:szCs w:val="17"/>
                <w:lang w:eastAsia="zh-CN"/>
              </w:rPr>
            </w:pPr>
          </w:p>
          <w:p w:rsidR="003651CE" w:rsidRDefault="003651CE" w:rsidP="007B1837">
            <w:pPr>
              <w:pStyle w:val="TableParagraph"/>
              <w:ind w:left="2"/>
              <w:jc w:val="center"/>
              <w:rPr>
                <w:rFonts w:ascii="宋体" w:hAnsi="宋体" w:cs="宋体"/>
                <w:sz w:val="21"/>
                <w:szCs w:val="21"/>
              </w:rPr>
            </w:pPr>
            <w:r>
              <w:rPr>
                <w:rFonts w:ascii="宋体" w:hAnsi="宋体" w:cs="宋体"/>
                <w:sz w:val="21"/>
                <w:szCs w:val="21"/>
              </w:rPr>
              <w:t>廖新元</w:t>
            </w:r>
          </w:p>
        </w:tc>
        <w:tc>
          <w:tcPr>
            <w:tcW w:w="1465" w:type="dxa"/>
            <w:tcBorders>
              <w:top w:val="single" w:sz="4" w:space="0" w:color="000000"/>
              <w:left w:val="single" w:sz="4" w:space="0" w:color="000000"/>
              <w:bottom w:val="single" w:sz="4" w:space="0" w:color="000000"/>
              <w:right w:val="nil"/>
            </w:tcBorders>
          </w:tcPr>
          <w:p w:rsidR="003651CE" w:rsidRDefault="003651CE" w:rsidP="007B1837">
            <w:pPr>
              <w:pStyle w:val="TableParagraph"/>
              <w:rPr>
                <w:rFonts w:ascii="宋体" w:hAnsi="宋体" w:cs="宋体"/>
                <w:sz w:val="20"/>
                <w:szCs w:val="20"/>
              </w:rPr>
            </w:pPr>
          </w:p>
          <w:p w:rsidR="003651CE" w:rsidRDefault="003651CE" w:rsidP="007B1837">
            <w:pPr>
              <w:pStyle w:val="TableParagraph"/>
              <w:spacing w:before="7"/>
              <w:rPr>
                <w:rFonts w:ascii="宋体" w:hAnsi="宋体" w:cs="宋体"/>
                <w:sz w:val="17"/>
                <w:szCs w:val="17"/>
              </w:rPr>
            </w:pPr>
          </w:p>
          <w:p w:rsidR="003651CE" w:rsidRDefault="003651CE" w:rsidP="007B1837">
            <w:pPr>
              <w:pStyle w:val="TableParagraph"/>
              <w:ind w:left="292"/>
              <w:rPr>
                <w:rFonts w:ascii="宋体" w:hAnsi="宋体" w:cs="宋体"/>
                <w:sz w:val="21"/>
                <w:szCs w:val="21"/>
              </w:rPr>
            </w:pPr>
            <w:r>
              <w:rPr>
                <w:rFonts w:ascii="宋体"/>
                <w:sz w:val="21"/>
              </w:rPr>
              <w:t>13807343002</w:t>
            </w:r>
          </w:p>
        </w:tc>
        <w:tc>
          <w:tcPr>
            <w:tcW w:w="95" w:type="dxa"/>
            <w:tcBorders>
              <w:top w:val="single" w:sz="4" w:space="0" w:color="000000"/>
              <w:left w:val="nil"/>
              <w:bottom w:val="single" w:sz="4" w:space="0" w:color="000000"/>
              <w:right w:val="single" w:sz="4" w:space="0" w:color="000000"/>
            </w:tcBorders>
          </w:tcPr>
          <w:p w:rsidR="003651CE" w:rsidRDefault="003651CE" w:rsidP="007B1837"/>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440" w:lineRule="exact"/>
              <w:ind w:left="115" w:right="107" w:firstLine="7"/>
              <w:jc w:val="center"/>
              <w:rPr>
                <w:rFonts w:ascii="宋体" w:hAnsi="宋体" w:cs="宋体"/>
                <w:sz w:val="21"/>
                <w:szCs w:val="21"/>
                <w:lang w:eastAsia="zh-CN"/>
              </w:rPr>
            </w:pPr>
            <w:r>
              <w:rPr>
                <w:rFonts w:ascii="宋体" w:hAnsi="宋体" w:cs="宋体"/>
                <w:spacing w:val="-2"/>
                <w:sz w:val="21"/>
                <w:szCs w:val="21"/>
                <w:lang w:eastAsia="zh-CN"/>
              </w:rPr>
              <w:t>南省衡阳市雁峰区白沙洲</w:t>
            </w:r>
            <w:r>
              <w:rPr>
                <w:rFonts w:ascii="宋体" w:hAnsi="宋体" w:cs="宋体"/>
                <w:sz w:val="21"/>
                <w:szCs w:val="21"/>
                <w:lang w:eastAsia="zh-CN"/>
              </w:rPr>
              <w:t xml:space="preserve"> 塑电村</w:t>
            </w:r>
            <w:r>
              <w:rPr>
                <w:rFonts w:ascii="宋体" w:hAnsi="宋体" w:cs="宋体"/>
                <w:spacing w:val="-53"/>
                <w:sz w:val="21"/>
                <w:szCs w:val="21"/>
                <w:lang w:eastAsia="zh-CN"/>
              </w:rPr>
              <w:t xml:space="preserve"> </w:t>
            </w:r>
            <w:r>
              <w:rPr>
                <w:rFonts w:ascii="宋体" w:hAnsi="宋体" w:cs="宋体"/>
                <w:sz w:val="21"/>
                <w:szCs w:val="21"/>
                <w:lang w:eastAsia="zh-CN"/>
              </w:rPr>
              <w:t>6</w:t>
            </w:r>
            <w:r>
              <w:rPr>
                <w:rFonts w:ascii="宋体" w:hAnsi="宋体" w:cs="宋体"/>
                <w:spacing w:val="-53"/>
                <w:sz w:val="21"/>
                <w:szCs w:val="21"/>
                <w:lang w:eastAsia="zh-CN"/>
              </w:rPr>
              <w:t xml:space="preserve"> </w:t>
            </w:r>
            <w:r>
              <w:rPr>
                <w:rFonts w:ascii="宋体" w:hAnsi="宋体" w:cs="宋体"/>
                <w:sz w:val="21"/>
                <w:szCs w:val="21"/>
                <w:lang w:eastAsia="zh-CN"/>
              </w:rPr>
              <w:t>号（雁峰区工业 项目集聚区）</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95"/>
              <w:rPr>
                <w:rFonts w:ascii="Calibri" w:eastAsia="Calibri" w:hAnsi="Calibri" w:cs="Calibri"/>
                <w:sz w:val="21"/>
                <w:szCs w:val="21"/>
              </w:rPr>
            </w:pPr>
            <w:r>
              <w:rPr>
                <w:rFonts w:ascii="Calibri"/>
                <w:sz w:val="21"/>
              </w:rPr>
              <w:t>9</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218"/>
              <w:rPr>
                <w:rFonts w:ascii="宋体" w:hAnsi="宋体" w:cs="宋体"/>
                <w:sz w:val="21"/>
                <w:szCs w:val="21"/>
                <w:lang w:eastAsia="zh-CN"/>
              </w:rPr>
            </w:pPr>
            <w:r>
              <w:rPr>
                <w:rFonts w:ascii="宋体" w:hAnsi="宋体" w:cs="宋体"/>
                <w:sz w:val="21"/>
                <w:szCs w:val="21"/>
                <w:lang w:eastAsia="zh-CN"/>
              </w:rPr>
              <w:t>上海浦东电线电缆</w:t>
            </w:r>
          </w:p>
          <w:p w:rsidR="003651CE" w:rsidRDefault="003651CE" w:rsidP="007B1837">
            <w:pPr>
              <w:pStyle w:val="TableParagraph"/>
              <w:spacing w:before="37"/>
              <w:ind w:left="218"/>
              <w:rPr>
                <w:rFonts w:ascii="宋体" w:hAnsi="宋体" w:cs="宋体"/>
                <w:sz w:val="21"/>
                <w:szCs w:val="21"/>
                <w:lang w:eastAsia="zh-CN"/>
              </w:rPr>
            </w:pPr>
            <w:r>
              <w:rPr>
                <w:rFonts w:ascii="宋体" w:hAnsi="宋体" w:cs="宋体"/>
                <w:sz w:val="21"/>
                <w:szCs w:val="21"/>
                <w:lang w:eastAsia="zh-CN"/>
              </w:rPr>
              <w:t>（集团）有限公司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郑武</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15800770177</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z w:val="21"/>
                <w:szCs w:val="21"/>
                <w:lang w:eastAsia="zh-CN"/>
              </w:rPr>
              <w:t>上海市奉贤区青伟路</w:t>
            </w:r>
            <w:r>
              <w:rPr>
                <w:rFonts w:ascii="宋体" w:hAnsi="宋体" w:cs="宋体"/>
                <w:spacing w:val="25"/>
                <w:sz w:val="21"/>
                <w:szCs w:val="21"/>
                <w:lang w:eastAsia="zh-CN"/>
              </w:rPr>
              <w:t xml:space="preserve"> </w:t>
            </w:r>
            <w:r>
              <w:rPr>
                <w:rFonts w:ascii="宋体" w:hAnsi="宋体" w:cs="宋体"/>
                <w:sz w:val="21"/>
                <w:szCs w:val="21"/>
                <w:lang w:eastAsia="zh-CN"/>
              </w:rPr>
              <w:t>233</w:t>
            </w:r>
          </w:p>
          <w:p w:rsidR="003651CE" w:rsidRDefault="003651CE" w:rsidP="007B1837">
            <w:pPr>
              <w:pStyle w:val="TableParagraph"/>
              <w:spacing w:before="37"/>
              <w:ind w:left="103"/>
              <w:rPr>
                <w:rFonts w:ascii="宋体" w:hAnsi="宋体" w:cs="宋体"/>
                <w:sz w:val="21"/>
                <w:szCs w:val="21"/>
                <w:lang w:eastAsia="zh-CN"/>
              </w:rPr>
            </w:pP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42"/>
              <w:rPr>
                <w:rFonts w:ascii="Calibri" w:eastAsia="Calibri" w:hAnsi="Calibri" w:cs="Calibri"/>
                <w:sz w:val="21"/>
                <w:szCs w:val="21"/>
              </w:rPr>
            </w:pPr>
            <w:r>
              <w:rPr>
                <w:rFonts w:ascii="Calibri"/>
                <w:sz w:val="21"/>
              </w:rPr>
              <w:t>10</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18"/>
              <w:rPr>
                <w:rFonts w:ascii="宋体" w:hAnsi="宋体" w:cs="宋体"/>
                <w:sz w:val="21"/>
                <w:szCs w:val="21"/>
              </w:rPr>
            </w:pPr>
            <w:r>
              <w:rPr>
                <w:rFonts w:ascii="宋体" w:hAnsi="宋体" w:cs="宋体"/>
                <w:sz w:val="21"/>
                <w:szCs w:val="21"/>
              </w:rPr>
              <w:t>常丰线缆有限公司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闫颖梅</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13333179317</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河北省河间市沙河桥镇工 业区</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42"/>
              <w:rPr>
                <w:rFonts w:ascii="Calibri" w:eastAsia="Calibri" w:hAnsi="Calibri" w:cs="Calibri"/>
                <w:sz w:val="21"/>
                <w:szCs w:val="21"/>
              </w:rPr>
            </w:pPr>
            <w:r>
              <w:rPr>
                <w:rFonts w:ascii="Calibri"/>
                <w:sz w:val="21"/>
              </w:rPr>
              <w:t>11</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江苏中煤电缆有限公</w:t>
            </w:r>
            <w:r>
              <w:rPr>
                <w:rFonts w:ascii="宋体" w:hAnsi="宋体" w:cs="宋体"/>
                <w:sz w:val="21"/>
                <w:szCs w:val="21"/>
                <w:lang w:eastAsia="zh-CN"/>
              </w:rPr>
              <w:t xml:space="preserve"> 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1"/>
              <w:jc w:val="center"/>
              <w:rPr>
                <w:rFonts w:ascii="宋体" w:hAnsi="宋体" w:cs="宋体"/>
                <w:sz w:val="21"/>
                <w:szCs w:val="21"/>
              </w:rPr>
            </w:pPr>
            <w:r>
              <w:rPr>
                <w:rFonts w:ascii="宋体" w:hAnsi="宋体" w:cs="宋体"/>
                <w:sz w:val="21"/>
                <w:szCs w:val="21"/>
              </w:rPr>
              <w:t>汤磊</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rPr>
            </w:pPr>
          </w:p>
          <w:p w:rsidR="003651CE" w:rsidRDefault="003651CE" w:rsidP="007B1837">
            <w:pPr>
              <w:pStyle w:val="TableParagraph"/>
              <w:ind w:left="105"/>
              <w:rPr>
                <w:rFonts w:ascii="Calibri" w:eastAsia="Calibri" w:hAnsi="Calibri" w:cs="Calibri"/>
                <w:sz w:val="21"/>
                <w:szCs w:val="21"/>
              </w:rPr>
            </w:pPr>
            <w:r>
              <w:rPr>
                <w:rFonts w:ascii="Calibri"/>
                <w:sz w:val="21"/>
              </w:rPr>
              <w:t>0510-87219011</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2"/>
              <w:rPr>
                <w:rFonts w:ascii="宋体" w:hAnsi="宋体" w:cs="宋体"/>
                <w:sz w:val="21"/>
                <w:szCs w:val="21"/>
                <w:lang w:eastAsia="zh-CN"/>
              </w:rPr>
            </w:pPr>
            <w:r>
              <w:rPr>
                <w:rFonts w:ascii="宋体" w:hAnsi="宋体" w:cs="宋体"/>
                <w:sz w:val="21"/>
                <w:szCs w:val="21"/>
                <w:lang w:eastAsia="zh-CN"/>
              </w:rPr>
              <w:t>江苏省宜兴市官林镇工业</w:t>
            </w:r>
          </w:p>
          <w:p w:rsidR="003651CE" w:rsidRDefault="003651CE" w:rsidP="007B1837">
            <w:pPr>
              <w:pStyle w:val="TableParagraph"/>
              <w:spacing w:before="37"/>
              <w:ind w:left="102"/>
              <w:rPr>
                <w:rFonts w:ascii="宋体" w:hAnsi="宋体" w:cs="宋体"/>
                <w:sz w:val="21"/>
                <w:szCs w:val="21"/>
              </w:rPr>
            </w:pPr>
            <w:r>
              <w:rPr>
                <w:rFonts w:ascii="Calibri" w:eastAsia="Calibri" w:hAnsi="Calibri" w:cs="Calibri"/>
                <w:sz w:val="21"/>
                <w:szCs w:val="21"/>
              </w:rPr>
              <w:t>C</w:t>
            </w:r>
            <w:r>
              <w:rPr>
                <w:rFonts w:ascii="Calibri" w:eastAsia="Calibri" w:hAnsi="Calibri" w:cs="Calibri"/>
                <w:spacing w:val="6"/>
                <w:sz w:val="21"/>
                <w:szCs w:val="21"/>
              </w:rPr>
              <w:t xml:space="preserve"> </w:t>
            </w:r>
            <w:r>
              <w:rPr>
                <w:rFonts w:ascii="宋体" w:hAnsi="宋体" w:cs="宋体"/>
                <w:sz w:val="21"/>
                <w:szCs w:val="21"/>
              </w:rPr>
              <w:t>区</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rPr>
            </w:pPr>
          </w:p>
          <w:p w:rsidR="003651CE" w:rsidRDefault="003651CE" w:rsidP="007B1837">
            <w:pPr>
              <w:pStyle w:val="TableParagraph"/>
              <w:ind w:left="242"/>
              <w:rPr>
                <w:rFonts w:ascii="Calibri" w:eastAsia="Calibri" w:hAnsi="Calibri" w:cs="Calibri"/>
                <w:sz w:val="21"/>
                <w:szCs w:val="21"/>
              </w:rPr>
            </w:pPr>
            <w:r>
              <w:rPr>
                <w:rFonts w:ascii="Calibri"/>
                <w:sz w:val="21"/>
              </w:rPr>
              <w:t>12</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38" w:right="110" w:hanging="526"/>
              <w:rPr>
                <w:rFonts w:ascii="宋体" w:hAnsi="宋体" w:cs="宋体"/>
                <w:sz w:val="21"/>
                <w:szCs w:val="21"/>
                <w:lang w:eastAsia="zh-CN"/>
              </w:rPr>
            </w:pPr>
            <w:r>
              <w:rPr>
                <w:rFonts w:ascii="宋体" w:hAnsi="宋体" w:cs="宋体"/>
                <w:spacing w:val="-1"/>
                <w:sz w:val="21"/>
                <w:szCs w:val="21"/>
                <w:lang w:eastAsia="zh-CN"/>
              </w:rPr>
              <w:t>安徽太平洋电缆股份</w:t>
            </w:r>
            <w:r>
              <w:rPr>
                <w:rFonts w:ascii="宋体" w:hAnsi="宋体" w:cs="宋体"/>
                <w:sz w:val="21"/>
                <w:szCs w:val="21"/>
                <w:lang w:eastAsia="zh-CN"/>
              </w:rPr>
              <w:t xml:space="preserve"> 有限公司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李进喜</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13911337588</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安徽省芜湖市无为县高沟 高新科技园</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6"/>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3"/>
              <w:rPr>
                <w:rFonts w:ascii="宋体" w:hAnsi="宋体" w:cs="宋体"/>
                <w:sz w:val="14"/>
                <w:szCs w:val="14"/>
                <w:lang w:eastAsia="zh-CN"/>
              </w:rPr>
            </w:pPr>
          </w:p>
          <w:p w:rsidR="003651CE" w:rsidRDefault="003651CE" w:rsidP="007B1837">
            <w:pPr>
              <w:pStyle w:val="TableParagraph"/>
              <w:ind w:left="242"/>
              <w:rPr>
                <w:rFonts w:ascii="Calibri" w:eastAsia="Calibri" w:hAnsi="Calibri" w:cs="Calibri"/>
                <w:sz w:val="21"/>
                <w:szCs w:val="21"/>
              </w:rPr>
            </w:pPr>
            <w:r>
              <w:rPr>
                <w:rFonts w:ascii="Calibri"/>
                <w:sz w:val="21"/>
              </w:rPr>
              <w:t>13</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38" w:right="-5" w:hanging="536"/>
              <w:rPr>
                <w:rFonts w:ascii="宋体" w:hAnsi="宋体" w:cs="宋体"/>
                <w:sz w:val="21"/>
                <w:szCs w:val="21"/>
                <w:lang w:eastAsia="zh-CN"/>
              </w:rPr>
            </w:pPr>
            <w:r>
              <w:rPr>
                <w:rFonts w:ascii="宋体" w:hAnsi="宋体" w:cs="宋体"/>
                <w:spacing w:val="-10"/>
                <w:sz w:val="21"/>
                <w:szCs w:val="21"/>
                <w:lang w:eastAsia="zh-CN"/>
              </w:rPr>
              <w:t xml:space="preserve">乐星红旗电缆（湖北） </w:t>
            </w:r>
            <w:r>
              <w:rPr>
                <w:rFonts w:ascii="宋体" w:hAnsi="宋体" w:cs="宋体"/>
                <w:sz w:val="21"/>
                <w:szCs w:val="21"/>
                <w:lang w:eastAsia="zh-CN"/>
              </w:rPr>
              <w:t>有限公司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
              <w:jc w:val="center"/>
              <w:rPr>
                <w:rFonts w:ascii="宋体" w:hAnsi="宋体" w:cs="宋体"/>
                <w:sz w:val="21"/>
                <w:szCs w:val="21"/>
              </w:rPr>
            </w:pPr>
            <w:r>
              <w:rPr>
                <w:rFonts w:ascii="宋体" w:hAnsi="宋体" w:cs="宋体"/>
                <w:sz w:val="21"/>
                <w:szCs w:val="21"/>
              </w:rPr>
              <w:t>杨春凤</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6"/>
              <w:ind w:left="292"/>
              <w:rPr>
                <w:rFonts w:ascii="宋体" w:hAnsi="宋体" w:cs="宋体"/>
                <w:sz w:val="21"/>
                <w:szCs w:val="21"/>
              </w:rPr>
            </w:pPr>
            <w:r>
              <w:rPr>
                <w:rFonts w:ascii="宋体"/>
                <w:sz w:val="21"/>
              </w:rPr>
              <w:t>18608608338</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湖北省宜昌市点军区谭家 河路</w:t>
            </w:r>
            <w:r>
              <w:rPr>
                <w:rFonts w:ascii="宋体" w:hAnsi="宋体" w:cs="宋体"/>
                <w:spacing w:val="-51"/>
                <w:sz w:val="21"/>
                <w:szCs w:val="21"/>
                <w:lang w:eastAsia="zh-CN"/>
              </w:rPr>
              <w:t xml:space="preserve"> </w:t>
            </w:r>
            <w:r>
              <w:rPr>
                <w:rFonts w:ascii="宋体" w:hAnsi="宋体" w:cs="宋体"/>
                <w:sz w:val="21"/>
                <w:szCs w:val="21"/>
                <w:lang w:eastAsia="zh-CN"/>
              </w:rPr>
              <w:t>1</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42"/>
              <w:rPr>
                <w:rFonts w:ascii="Calibri" w:eastAsia="Calibri" w:hAnsi="Calibri" w:cs="Calibri"/>
                <w:sz w:val="21"/>
                <w:szCs w:val="21"/>
              </w:rPr>
            </w:pPr>
            <w:r>
              <w:rPr>
                <w:rFonts w:ascii="Calibri"/>
                <w:sz w:val="21"/>
              </w:rPr>
              <w:t>14</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638" w:right="110" w:hanging="526"/>
              <w:rPr>
                <w:rFonts w:ascii="宋体" w:hAnsi="宋体" w:cs="宋体"/>
                <w:sz w:val="21"/>
                <w:szCs w:val="21"/>
                <w:lang w:eastAsia="zh-CN"/>
              </w:rPr>
            </w:pPr>
            <w:r>
              <w:rPr>
                <w:rFonts w:ascii="宋体" w:hAnsi="宋体" w:cs="宋体"/>
                <w:spacing w:val="-1"/>
                <w:sz w:val="21"/>
                <w:szCs w:val="21"/>
                <w:lang w:eastAsia="zh-CN"/>
              </w:rPr>
              <w:t>西安西电光电缆有限</w:t>
            </w:r>
            <w:r>
              <w:rPr>
                <w:rFonts w:ascii="宋体" w:hAnsi="宋体" w:cs="宋体"/>
                <w:sz w:val="21"/>
                <w:szCs w:val="21"/>
                <w:lang w:eastAsia="zh-CN"/>
              </w:rPr>
              <w:t xml:space="preserve"> 责任公司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袁荣飞</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18966762632</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2"/>
              <w:rPr>
                <w:rFonts w:ascii="宋体" w:hAnsi="宋体" w:cs="宋体"/>
                <w:sz w:val="15"/>
                <w:szCs w:val="15"/>
              </w:rPr>
            </w:pPr>
          </w:p>
          <w:p w:rsidR="003651CE" w:rsidRDefault="003651CE" w:rsidP="007B1837">
            <w:pPr>
              <w:pStyle w:val="TableParagraph"/>
              <w:ind w:left="143"/>
              <w:rPr>
                <w:rFonts w:ascii="宋体" w:hAnsi="宋体" w:cs="宋体"/>
                <w:sz w:val="21"/>
                <w:szCs w:val="21"/>
              </w:rPr>
            </w:pPr>
            <w:r>
              <w:rPr>
                <w:rFonts w:ascii="宋体" w:hAnsi="宋体" w:cs="宋体"/>
                <w:sz w:val="21"/>
                <w:szCs w:val="21"/>
              </w:rPr>
              <w:t>西安市大庆路</w:t>
            </w:r>
            <w:r>
              <w:rPr>
                <w:rFonts w:ascii="宋体" w:hAnsi="宋体" w:cs="宋体"/>
                <w:spacing w:val="-53"/>
                <w:sz w:val="21"/>
                <w:szCs w:val="21"/>
              </w:rPr>
              <w:t xml:space="preserve"> </w:t>
            </w:r>
            <w:r>
              <w:rPr>
                <w:rFonts w:ascii="宋体" w:hAnsi="宋体" w:cs="宋体"/>
                <w:sz w:val="21"/>
                <w:szCs w:val="21"/>
              </w:rPr>
              <w:t>12</w:t>
            </w:r>
            <w:r>
              <w:rPr>
                <w:rFonts w:ascii="宋体" w:hAnsi="宋体" w:cs="宋体"/>
                <w:spacing w:val="-53"/>
                <w:sz w:val="21"/>
                <w:szCs w:val="21"/>
              </w:rPr>
              <w:t xml:space="preserve"> </w:t>
            </w:r>
            <w:r>
              <w:rPr>
                <w:rFonts w:ascii="宋体" w:hAnsi="宋体" w:cs="宋体"/>
                <w:sz w:val="21"/>
                <w:szCs w:val="21"/>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rPr>
            </w:pPr>
          </w:p>
          <w:p w:rsidR="003651CE" w:rsidRDefault="003651CE" w:rsidP="007B1837">
            <w:pPr>
              <w:pStyle w:val="TableParagraph"/>
              <w:ind w:left="242"/>
              <w:rPr>
                <w:rFonts w:ascii="Calibri" w:eastAsia="Calibri" w:hAnsi="Calibri" w:cs="Calibri"/>
                <w:sz w:val="21"/>
                <w:szCs w:val="21"/>
              </w:rPr>
            </w:pPr>
            <w:r>
              <w:rPr>
                <w:rFonts w:ascii="Calibri"/>
                <w:sz w:val="21"/>
              </w:rPr>
              <w:t>15</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3" w:right="110" w:hanging="632"/>
              <w:rPr>
                <w:rFonts w:ascii="宋体" w:hAnsi="宋体" w:cs="宋体"/>
                <w:sz w:val="21"/>
                <w:szCs w:val="21"/>
                <w:lang w:eastAsia="zh-CN"/>
              </w:rPr>
            </w:pPr>
            <w:r>
              <w:rPr>
                <w:rFonts w:ascii="宋体" w:hAnsi="宋体" w:cs="宋体"/>
                <w:spacing w:val="-1"/>
                <w:sz w:val="21"/>
                <w:szCs w:val="21"/>
                <w:lang w:eastAsia="zh-CN"/>
              </w:rPr>
              <w:t>湖南华菱线缆股份有</w:t>
            </w:r>
            <w:r>
              <w:rPr>
                <w:rFonts w:ascii="宋体" w:hAnsi="宋体" w:cs="宋体"/>
                <w:sz w:val="21"/>
                <w:szCs w:val="21"/>
                <w:lang w:eastAsia="zh-CN"/>
              </w:rPr>
              <w:t xml:space="preserve"> 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金纪伟</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13467428577</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z w:val="21"/>
                <w:szCs w:val="21"/>
                <w:lang w:eastAsia="zh-CN"/>
              </w:rPr>
              <w:t>湘潭市高新区建设南路</w:t>
            </w:r>
            <w:r>
              <w:rPr>
                <w:rFonts w:ascii="宋体" w:hAnsi="宋体" w:cs="宋体"/>
                <w:spacing w:val="25"/>
                <w:sz w:val="21"/>
                <w:szCs w:val="21"/>
                <w:lang w:eastAsia="zh-CN"/>
              </w:rPr>
              <w:t xml:space="preserve"> </w:t>
            </w:r>
            <w:r>
              <w:rPr>
                <w:rFonts w:ascii="宋体" w:hAnsi="宋体" w:cs="宋体"/>
                <w:sz w:val="21"/>
                <w:szCs w:val="21"/>
                <w:lang w:eastAsia="zh-CN"/>
              </w:rPr>
              <w:t>1</w:t>
            </w:r>
          </w:p>
          <w:p w:rsidR="003651CE" w:rsidRDefault="003651CE" w:rsidP="007B1837">
            <w:pPr>
              <w:pStyle w:val="TableParagraph"/>
              <w:spacing w:before="37"/>
              <w:ind w:left="103"/>
              <w:rPr>
                <w:rFonts w:ascii="宋体" w:hAnsi="宋体" w:cs="宋体"/>
                <w:sz w:val="21"/>
                <w:szCs w:val="21"/>
              </w:rPr>
            </w:pPr>
            <w:r>
              <w:rPr>
                <w:rFonts w:ascii="宋体" w:hAnsi="宋体" w:cs="宋体"/>
                <w:sz w:val="21"/>
                <w:szCs w:val="21"/>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tc>
      </w:tr>
      <w:tr w:rsidR="003651CE" w:rsidTr="007B1837">
        <w:tblPrEx>
          <w:tblLook w:val="01E0" w:firstRow="1" w:lastRow="1" w:firstColumn="1" w:lastColumn="1" w:noHBand="0" w:noVBand="0"/>
        </w:tblPrEx>
        <w:trPr>
          <w:trHeight w:hRule="exact" w:val="151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sz w:val="20"/>
                <w:szCs w:val="20"/>
              </w:rPr>
            </w:pPr>
          </w:p>
          <w:p w:rsidR="003651CE" w:rsidRDefault="003651CE" w:rsidP="007B1837">
            <w:pPr>
              <w:pStyle w:val="TableParagraph"/>
              <w:spacing w:before="8"/>
              <w:rPr>
                <w:rFonts w:ascii="宋体" w:hAnsi="宋体" w:cs="宋体"/>
                <w:sz w:val="27"/>
                <w:szCs w:val="27"/>
              </w:rPr>
            </w:pPr>
          </w:p>
          <w:p w:rsidR="003651CE" w:rsidRDefault="003651CE" w:rsidP="007B1837">
            <w:pPr>
              <w:pStyle w:val="TableParagraph"/>
              <w:ind w:left="242"/>
              <w:rPr>
                <w:rFonts w:ascii="Calibri" w:eastAsia="Calibri" w:hAnsi="Calibri" w:cs="Calibri"/>
                <w:sz w:val="21"/>
                <w:szCs w:val="21"/>
              </w:rPr>
            </w:pPr>
            <w:r>
              <w:rPr>
                <w:rFonts w:ascii="Calibri"/>
                <w:sz w:val="21"/>
              </w:rPr>
              <w:t>16</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sz w:val="20"/>
                <w:szCs w:val="20"/>
                <w:lang w:eastAsia="zh-CN"/>
              </w:rPr>
            </w:pPr>
          </w:p>
          <w:p w:rsidR="003651CE" w:rsidRDefault="003651CE" w:rsidP="007B1837">
            <w:pPr>
              <w:pStyle w:val="TableParagraph"/>
              <w:spacing w:before="165"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特变电工股份有限公</w:t>
            </w:r>
            <w:r>
              <w:rPr>
                <w:rFonts w:ascii="宋体" w:hAnsi="宋体" w:cs="宋体"/>
                <w:sz w:val="21"/>
                <w:szCs w:val="21"/>
                <w:lang w:eastAsia="zh-CN"/>
              </w:rPr>
              <w:t xml:space="preserve"> 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sz w:val="20"/>
                <w:szCs w:val="20"/>
                <w:lang w:eastAsia="zh-CN"/>
              </w:rPr>
            </w:pPr>
          </w:p>
          <w:p w:rsidR="003651CE" w:rsidRDefault="003651CE" w:rsidP="007B1837">
            <w:pPr>
              <w:pStyle w:val="TableParagraph"/>
              <w:spacing w:before="13"/>
              <w:rPr>
                <w:rFonts w:ascii="宋体" w:hAnsi="宋体" w:cs="宋体"/>
                <w:sz w:val="16"/>
                <w:szCs w:val="16"/>
                <w:lang w:eastAsia="zh-CN"/>
              </w:rPr>
            </w:pPr>
          </w:p>
          <w:p w:rsidR="003651CE" w:rsidRDefault="003651CE" w:rsidP="007B1837">
            <w:pPr>
              <w:pStyle w:val="TableParagraph"/>
              <w:spacing w:line="278" w:lineRule="auto"/>
              <w:ind w:left="422" w:right="374" w:hanging="169"/>
              <w:rPr>
                <w:rFonts w:ascii="宋体" w:hAnsi="宋体" w:cs="宋体"/>
                <w:sz w:val="21"/>
                <w:szCs w:val="21"/>
              </w:rPr>
            </w:pPr>
            <w:r>
              <w:rPr>
                <w:rFonts w:ascii="宋体" w:hAnsi="宋体" w:cs="宋体"/>
                <w:sz w:val="21"/>
                <w:szCs w:val="21"/>
              </w:rPr>
              <w:t>林展鹏 耿强</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07"/>
              <w:ind w:right="194"/>
              <w:jc w:val="center"/>
              <w:rPr>
                <w:rFonts w:ascii="宋体" w:hAnsi="宋体" w:cs="宋体"/>
                <w:sz w:val="21"/>
                <w:szCs w:val="21"/>
              </w:rPr>
            </w:pPr>
            <w:r>
              <w:rPr>
                <w:rFonts w:ascii="宋体"/>
                <w:sz w:val="21"/>
              </w:rPr>
              <w:t>18699477015</w:t>
            </w:r>
          </w:p>
          <w:p w:rsidR="003651CE" w:rsidRDefault="003651CE" w:rsidP="007B1837">
            <w:pPr>
              <w:pStyle w:val="TableParagraph"/>
              <w:spacing w:before="164"/>
              <w:jc w:val="center"/>
              <w:rPr>
                <w:rFonts w:ascii="宋体" w:hAnsi="宋体" w:cs="宋体"/>
                <w:sz w:val="21"/>
                <w:szCs w:val="21"/>
              </w:rPr>
            </w:pPr>
            <w:r>
              <w:rPr>
                <w:rFonts w:ascii="宋体" w:hAnsi="宋体" w:cs="宋体"/>
                <w:sz w:val="21"/>
                <w:szCs w:val="21"/>
              </w:rPr>
              <w:t>（林）</w:t>
            </w:r>
          </w:p>
          <w:p w:rsidR="003651CE" w:rsidRDefault="003651CE" w:rsidP="007B1837">
            <w:pPr>
              <w:pStyle w:val="TableParagraph"/>
              <w:spacing w:before="47"/>
              <w:ind w:left="192"/>
              <w:jc w:val="center"/>
              <w:rPr>
                <w:rFonts w:ascii="宋体" w:hAnsi="宋体" w:cs="宋体"/>
                <w:sz w:val="21"/>
                <w:szCs w:val="21"/>
              </w:rPr>
            </w:pPr>
            <w:r>
              <w:rPr>
                <w:rFonts w:ascii="宋体"/>
                <w:sz w:val="21"/>
              </w:rPr>
              <w:t>18599333393</w:t>
            </w:r>
          </w:p>
          <w:p w:rsidR="003651CE" w:rsidRDefault="003651CE" w:rsidP="007B1837">
            <w:pPr>
              <w:pStyle w:val="TableParagraph"/>
              <w:spacing w:before="37"/>
              <w:ind w:left="816"/>
              <w:jc w:val="center"/>
              <w:rPr>
                <w:rFonts w:ascii="宋体" w:hAnsi="宋体" w:cs="宋体"/>
                <w:sz w:val="21"/>
                <w:szCs w:val="21"/>
              </w:rPr>
            </w:pPr>
            <w:r>
              <w:rPr>
                <w:rFonts w:ascii="宋体" w:hAnsi="宋体" w:cs="宋体"/>
                <w:sz w:val="21"/>
                <w:szCs w:val="21"/>
              </w:rPr>
              <w:t>（耿）</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rPr>
                <w:rFonts w:ascii="宋体" w:hAnsi="宋体" w:cs="宋体"/>
                <w:sz w:val="20"/>
                <w:szCs w:val="20"/>
                <w:lang w:eastAsia="zh-CN"/>
              </w:rPr>
            </w:pPr>
          </w:p>
          <w:p w:rsidR="003651CE" w:rsidRDefault="003651CE" w:rsidP="007B1837">
            <w:pPr>
              <w:pStyle w:val="TableParagraph"/>
              <w:spacing w:before="165" w:line="273" w:lineRule="auto"/>
              <w:ind w:left="103" w:right="96"/>
              <w:rPr>
                <w:rFonts w:ascii="宋体" w:hAnsi="宋体" w:cs="宋体"/>
                <w:sz w:val="21"/>
                <w:szCs w:val="21"/>
                <w:lang w:eastAsia="zh-CN"/>
              </w:rPr>
            </w:pPr>
            <w:r>
              <w:rPr>
                <w:rFonts w:ascii="宋体" w:hAnsi="宋体" w:cs="宋体"/>
                <w:sz w:val="21"/>
                <w:szCs w:val="21"/>
                <w:lang w:eastAsia="zh-CN"/>
              </w:rPr>
              <w:t>新疆昌吉州昌吉市北京南 路</w:t>
            </w:r>
            <w:r>
              <w:rPr>
                <w:rFonts w:ascii="宋体" w:hAnsi="宋体" w:cs="宋体"/>
                <w:spacing w:val="-51"/>
                <w:sz w:val="21"/>
                <w:szCs w:val="21"/>
                <w:lang w:eastAsia="zh-CN"/>
              </w:rPr>
              <w:t xml:space="preserve"> </w:t>
            </w:r>
            <w:r>
              <w:rPr>
                <w:rFonts w:ascii="宋体" w:hAnsi="宋体" w:cs="宋体"/>
                <w:sz w:val="21"/>
                <w:szCs w:val="21"/>
                <w:lang w:eastAsia="zh-CN"/>
              </w:rPr>
              <w:t>189</w:t>
            </w:r>
            <w:r>
              <w:rPr>
                <w:rFonts w:ascii="宋体" w:hAnsi="宋体" w:cs="宋体"/>
                <w:spacing w:val="-53"/>
                <w:sz w:val="21"/>
                <w:szCs w:val="21"/>
                <w:lang w:eastAsia="zh-CN"/>
              </w:rPr>
              <w:t xml:space="preserve"> </w:t>
            </w: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42"/>
              <w:rPr>
                <w:rFonts w:ascii="Calibri" w:eastAsia="Calibri" w:hAnsi="Calibri" w:cs="Calibri"/>
                <w:sz w:val="21"/>
                <w:szCs w:val="21"/>
              </w:rPr>
            </w:pPr>
            <w:r>
              <w:rPr>
                <w:rFonts w:ascii="Calibri"/>
                <w:sz w:val="21"/>
              </w:rPr>
              <w:t>17</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3" w:right="110" w:hanging="632"/>
              <w:rPr>
                <w:rFonts w:ascii="宋体" w:hAnsi="宋体" w:cs="宋体"/>
                <w:sz w:val="21"/>
                <w:szCs w:val="21"/>
                <w:lang w:eastAsia="zh-CN"/>
              </w:rPr>
            </w:pPr>
            <w:r>
              <w:rPr>
                <w:rFonts w:ascii="宋体" w:hAnsi="宋体" w:cs="宋体"/>
                <w:spacing w:val="-1"/>
                <w:sz w:val="21"/>
                <w:szCs w:val="21"/>
                <w:lang w:eastAsia="zh-CN"/>
              </w:rPr>
              <w:t>江苏亨通电力电缆有</w:t>
            </w:r>
            <w:r>
              <w:rPr>
                <w:rFonts w:ascii="宋体" w:hAnsi="宋体" w:cs="宋体"/>
                <w:sz w:val="21"/>
                <w:szCs w:val="21"/>
                <w:lang w:eastAsia="zh-CN"/>
              </w:rPr>
              <w:t xml:space="preserve"> 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吴建良</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15862580113</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103" w:right="96"/>
              <w:rPr>
                <w:rFonts w:ascii="宋体" w:hAnsi="宋体" w:cs="宋体"/>
                <w:sz w:val="21"/>
                <w:szCs w:val="21"/>
                <w:lang w:eastAsia="zh-CN"/>
              </w:rPr>
            </w:pPr>
            <w:r>
              <w:rPr>
                <w:rFonts w:ascii="宋体" w:hAnsi="宋体" w:cs="宋体"/>
                <w:sz w:val="21"/>
                <w:szCs w:val="21"/>
                <w:lang w:eastAsia="zh-CN"/>
              </w:rPr>
              <w:t>江苏省苏州市吴江区七都 工业区</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
              <w:rPr>
                <w:rFonts w:ascii="宋体" w:hAnsi="宋体" w:cs="宋体"/>
                <w:sz w:val="14"/>
                <w:szCs w:val="14"/>
                <w:lang w:eastAsia="zh-CN"/>
              </w:rPr>
            </w:pPr>
          </w:p>
          <w:p w:rsidR="003651CE" w:rsidRDefault="003651CE" w:rsidP="007B1837">
            <w:pPr>
              <w:pStyle w:val="TableParagraph"/>
              <w:ind w:left="242"/>
              <w:rPr>
                <w:rFonts w:ascii="Calibri" w:eastAsia="Calibri" w:hAnsi="Calibri" w:cs="Calibri"/>
                <w:sz w:val="21"/>
                <w:szCs w:val="21"/>
              </w:rPr>
            </w:pPr>
            <w:r>
              <w:rPr>
                <w:rFonts w:ascii="Calibri"/>
                <w:sz w:val="21"/>
              </w:rPr>
              <w:t>18</w:t>
            </w:r>
          </w:p>
        </w:tc>
        <w:tc>
          <w:tcPr>
            <w:tcW w:w="2129"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73" w:lineRule="auto"/>
              <w:ind w:left="743" w:right="110" w:hanging="632"/>
              <w:rPr>
                <w:rFonts w:ascii="宋体" w:hAnsi="宋体" w:cs="宋体"/>
                <w:sz w:val="21"/>
                <w:szCs w:val="21"/>
                <w:lang w:eastAsia="zh-CN"/>
              </w:rPr>
            </w:pPr>
            <w:r>
              <w:rPr>
                <w:rFonts w:ascii="宋体" w:hAnsi="宋体" w:cs="宋体"/>
                <w:spacing w:val="-1"/>
                <w:sz w:val="21"/>
                <w:szCs w:val="21"/>
                <w:lang w:eastAsia="zh-CN"/>
              </w:rPr>
              <w:t>江苏上上电缆集团有</w:t>
            </w:r>
            <w:r>
              <w:rPr>
                <w:rFonts w:ascii="宋体" w:hAnsi="宋体" w:cs="宋体"/>
                <w:sz w:val="21"/>
                <w:szCs w:val="21"/>
                <w:lang w:eastAsia="zh-CN"/>
              </w:rPr>
              <w:t xml:space="preserve"> 限公司</w:t>
            </w:r>
          </w:p>
        </w:tc>
        <w:tc>
          <w:tcPr>
            <w:tcW w:w="1274"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陈琪</w:t>
            </w:r>
          </w:p>
        </w:tc>
        <w:tc>
          <w:tcPr>
            <w:tcW w:w="1560" w:type="dxa"/>
            <w:gridSpan w:val="2"/>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before="143"/>
              <w:ind w:left="292"/>
              <w:rPr>
                <w:rFonts w:ascii="宋体" w:hAnsi="宋体" w:cs="宋体"/>
                <w:sz w:val="21"/>
                <w:szCs w:val="21"/>
              </w:rPr>
            </w:pPr>
            <w:r>
              <w:rPr>
                <w:rFonts w:ascii="宋体"/>
                <w:sz w:val="21"/>
              </w:rPr>
              <w:t>13915882075</w:t>
            </w:r>
          </w:p>
        </w:tc>
        <w:tc>
          <w:tcPr>
            <w:tcW w:w="2551" w:type="dxa"/>
            <w:tcBorders>
              <w:top w:val="single" w:sz="4" w:space="0" w:color="000000"/>
              <w:left w:val="single" w:sz="4" w:space="0" w:color="000000"/>
              <w:bottom w:val="single" w:sz="4" w:space="0" w:color="000000"/>
              <w:right w:val="single" w:sz="4" w:space="0" w:color="000000"/>
            </w:tcBorders>
          </w:tcPr>
          <w:p w:rsidR="003651CE" w:rsidRDefault="003651CE" w:rsidP="007B1837">
            <w:pPr>
              <w:pStyle w:val="TableParagraph"/>
              <w:spacing w:line="262" w:lineRule="exact"/>
              <w:ind w:left="103"/>
              <w:rPr>
                <w:rFonts w:ascii="宋体" w:hAnsi="宋体" w:cs="宋体"/>
                <w:sz w:val="21"/>
                <w:szCs w:val="21"/>
                <w:lang w:eastAsia="zh-CN"/>
              </w:rPr>
            </w:pPr>
            <w:r>
              <w:rPr>
                <w:rFonts w:ascii="宋体" w:hAnsi="宋体" w:cs="宋体"/>
                <w:spacing w:val="10"/>
                <w:sz w:val="21"/>
                <w:szCs w:val="21"/>
                <w:lang w:eastAsia="zh-CN"/>
              </w:rPr>
              <w:t>江苏省溧阳市上上路</w:t>
            </w:r>
            <w:r>
              <w:rPr>
                <w:rFonts w:ascii="宋体" w:hAnsi="宋体" w:cs="宋体"/>
                <w:spacing w:val="39"/>
                <w:sz w:val="21"/>
                <w:szCs w:val="21"/>
                <w:lang w:eastAsia="zh-CN"/>
              </w:rPr>
              <w:t xml:space="preserve"> </w:t>
            </w:r>
            <w:r>
              <w:rPr>
                <w:rFonts w:ascii="宋体" w:hAnsi="宋体" w:cs="宋体"/>
                <w:sz w:val="21"/>
                <w:szCs w:val="21"/>
                <w:lang w:eastAsia="zh-CN"/>
              </w:rPr>
              <w:t>68</w:t>
            </w:r>
          </w:p>
          <w:p w:rsidR="003651CE" w:rsidRDefault="003651CE" w:rsidP="007B1837">
            <w:pPr>
              <w:pStyle w:val="TableParagraph"/>
              <w:spacing w:before="37"/>
              <w:ind w:left="103"/>
              <w:rPr>
                <w:rFonts w:ascii="宋体" w:hAnsi="宋体" w:cs="宋体"/>
                <w:sz w:val="21"/>
                <w:szCs w:val="21"/>
                <w:lang w:eastAsia="zh-CN"/>
              </w:rPr>
            </w:pP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763"/>
          <w:jc w:val="center"/>
        </w:trPr>
        <w:tc>
          <w:tcPr>
            <w:tcW w:w="708"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ind w:left="242"/>
              <w:rPr>
                <w:rFonts w:ascii="Calibri" w:eastAsia="Calibri" w:hAnsi="Calibri" w:cs="Calibri"/>
                <w:sz w:val="21"/>
                <w:szCs w:val="21"/>
              </w:rPr>
            </w:pPr>
            <w:r>
              <w:rPr>
                <w:rFonts w:ascii="Calibri"/>
                <w:sz w:val="21"/>
              </w:rPr>
              <w:lastRenderedPageBreak/>
              <w:t>19</w:t>
            </w:r>
          </w:p>
        </w:tc>
        <w:tc>
          <w:tcPr>
            <w:tcW w:w="2129"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52" w:line="273" w:lineRule="auto"/>
              <w:ind w:left="743" w:right="110" w:hanging="632"/>
              <w:rPr>
                <w:rFonts w:ascii="宋体" w:hAnsi="宋体" w:cs="宋体"/>
                <w:sz w:val="21"/>
                <w:szCs w:val="21"/>
                <w:lang w:eastAsia="zh-CN"/>
              </w:rPr>
            </w:pPr>
            <w:r>
              <w:rPr>
                <w:rFonts w:ascii="宋体" w:hAnsi="宋体" w:cs="宋体"/>
                <w:spacing w:val="-1"/>
                <w:sz w:val="21"/>
                <w:szCs w:val="21"/>
                <w:lang w:eastAsia="zh-CN"/>
              </w:rPr>
              <w:t>北京天成瑞源电缆有</w:t>
            </w:r>
            <w:r>
              <w:rPr>
                <w:rFonts w:ascii="宋体" w:hAnsi="宋体" w:cs="宋体"/>
                <w:sz w:val="21"/>
                <w:szCs w:val="21"/>
                <w:lang w:eastAsia="zh-CN"/>
              </w:rPr>
              <w:t xml:space="preserve"> 限公司</w:t>
            </w:r>
          </w:p>
        </w:tc>
        <w:tc>
          <w:tcPr>
            <w:tcW w:w="1274"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ind w:left="2"/>
              <w:jc w:val="center"/>
              <w:rPr>
                <w:rFonts w:ascii="宋体" w:hAnsi="宋体" w:cs="宋体"/>
                <w:sz w:val="21"/>
                <w:szCs w:val="21"/>
              </w:rPr>
            </w:pPr>
            <w:r>
              <w:rPr>
                <w:rFonts w:ascii="宋体" w:hAnsi="宋体" w:cs="宋体"/>
                <w:sz w:val="21"/>
                <w:szCs w:val="21"/>
              </w:rPr>
              <w:t>何恩剑</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07"/>
              <w:ind w:left="45"/>
              <w:jc w:val="center"/>
              <w:rPr>
                <w:rFonts w:ascii="宋体" w:hAnsi="宋体" w:cs="宋体"/>
                <w:sz w:val="21"/>
                <w:szCs w:val="21"/>
              </w:rPr>
            </w:pPr>
            <w:r>
              <w:rPr>
                <w:rFonts w:ascii="宋体"/>
                <w:sz w:val="21"/>
              </w:rPr>
              <w:t>010-87613634</w:t>
            </w:r>
          </w:p>
          <w:p w:rsidR="003651CE" w:rsidRDefault="003651CE" w:rsidP="007B1837">
            <w:pPr>
              <w:pStyle w:val="TableParagraph"/>
              <w:spacing w:before="47"/>
              <w:ind w:left="292"/>
              <w:jc w:val="center"/>
              <w:rPr>
                <w:rFonts w:ascii="宋体" w:hAnsi="宋体" w:cs="宋体"/>
                <w:sz w:val="21"/>
                <w:szCs w:val="21"/>
              </w:rPr>
            </w:pPr>
            <w:r>
              <w:rPr>
                <w:rFonts w:ascii="宋体"/>
                <w:sz w:val="21"/>
              </w:rPr>
              <w:t>18612097551</w:t>
            </w:r>
          </w:p>
        </w:tc>
        <w:tc>
          <w:tcPr>
            <w:tcW w:w="2551"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52" w:line="273" w:lineRule="auto"/>
              <w:ind w:left="103" w:right="96"/>
              <w:jc w:val="center"/>
              <w:rPr>
                <w:rFonts w:ascii="宋体" w:hAnsi="宋体" w:cs="宋体"/>
                <w:sz w:val="21"/>
                <w:szCs w:val="21"/>
                <w:lang w:eastAsia="zh-CN"/>
              </w:rPr>
            </w:pPr>
            <w:r>
              <w:rPr>
                <w:rFonts w:ascii="宋体" w:hAnsi="宋体" w:cs="宋体"/>
                <w:sz w:val="21"/>
                <w:szCs w:val="21"/>
                <w:lang w:eastAsia="zh-CN"/>
              </w:rPr>
              <w:t>北京市大兴区榆垡镇榆顺 路</w:t>
            </w:r>
            <w:r>
              <w:rPr>
                <w:rFonts w:ascii="宋体" w:hAnsi="宋体" w:cs="宋体"/>
                <w:spacing w:val="-52"/>
                <w:sz w:val="21"/>
                <w:szCs w:val="21"/>
                <w:lang w:eastAsia="zh-CN"/>
              </w:rPr>
              <w:t xml:space="preserve"> </w:t>
            </w:r>
            <w:r>
              <w:rPr>
                <w:rFonts w:ascii="宋体" w:hAnsi="宋体" w:cs="宋体"/>
                <w:sz w:val="21"/>
                <w:szCs w:val="21"/>
                <w:lang w:eastAsia="zh-CN"/>
              </w:rPr>
              <w:t>3</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ind w:left="242"/>
              <w:rPr>
                <w:rFonts w:ascii="Calibri" w:eastAsia="Calibri" w:hAnsi="Calibri" w:cs="Calibri"/>
                <w:sz w:val="21"/>
                <w:szCs w:val="21"/>
              </w:rPr>
            </w:pPr>
            <w:r>
              <w:rPr>
                <w:rFonts w:ascii="Calibri"/>
                <w:sz w:val="21"/>
              </w:rPr>
              <w:t>20</w:t>
            </w:r>
          </w:p>
        </w:tc>
        <w:tc>
          <w:tcPr>
            <w:tcW w:w="2129"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line="273" w:lineRule="auto"/>
              <w:ind w:left="743" w:right="110" w:hanging="632"/>
              <w:rPr>
                <w:rFonts w:ascii="宋体" w:hAnsi="宋体" w:cs="宋体"/>
                <w:sz w:val="21"/>
                <w:szCs w:val="21"/>
                <w:lang w:eastAsia="zh-CN"/>
              </w:rPr>
            </w:pPr>
            <w:r>
              <w:rPr>
                <w:rFonts w:ascii="宋体" w:hAnsi="宋体" w:cs="宋体"/>
                <w:spacing w:val="-1"/>
                <w:sz w:val="21"/>
                <w:szCs w:val="21"/>
                <w:lang w:eastAsia="zh-CN"/>
              </w:rPr>
              <w:t>焦作铁路电缆有限责</w:t>
            </w:r>
            <w:r>
              <w:rPr>
                <w:rFonts w:ascii="宋体" w:hAnsi="宋体" w:cs="宋体"/>
                <w:sz w:val="21"/>
                <w:szCs w:val="21"/>
                <w:lang w:eastAsia="zh-CN"/>
              </w:rPr>
              <w:t xml:space="preserve"> 任公司</w:t>
            </w:r>
          </w:p>
        </w:tc>
        <w:tc>
          <w:tcPr>
            <w:tcW w:w="1274"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马红卫</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292"/>
              <w:jc w:val="center"/>
              <w:rPr>
                <w:rFonts w:ascii="宋体" w:hAnsi="宋体" w:cs="宋体"/>
                <w:sz w:val="21"/>
                <w:szCs w:val="21"/>
              </w:rPr>
            </w:pPr>
            <w:r>
              <w:rPr>
                <w:rFonts w:ascii="宋体"/>
                <w:sz w:val="21"/>
              </w:rPr>
              <w:t>18639168574</w:t>
            </w:r>
          </w:p>
        </w:tc>
        <w:tc>
          <w:tcPr>
            <w:tcW w:w="2551"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103"/>
              <w:jc w:val="center"/>
              <w:rPr>
                <w:rFonts w:ascii="宋体" w:hAnsi="宋体" w:cs="宋体"/>
                <w:sz w:val="21"/>
                <w:szCs w:val="21"/>
                <w:lang w:eastAsia="zh-CN"/>
              </w:rPr>
            </w:pPr>
            <w:r>
              <w:rPr>
                <w:rFonts w:ascii="宋体" w:hAnsi="宋体" w:cs="宋体"/>
                <w:sz w:val="21"/>
                <w:szCs w:val="21"/>
                <w:lang w:eastAsia="zh-CN"/>
              </w:rPr>
              <w:t>河南省焦作市站前路</w:t>
            </w:r>
            <w:r>
              <w:rPr>
                <w:rFonts w:ascii="宋体" w:hAnsi="宋体" w:cs="宋体"/>
                <w:spacing w:val="-50"/>
                <w:sz w:val="21"/>
                <w:szCs w:val="21"/>
                <w:lang w:eastAsia="zh-CN"/>
              </w:rPr>
              <w:t xml:space="preserve"> </w:t>
            </w:r>
            <w:r>
              <w:rPr>
                <w:rFonts w:ascii="Calibri" w:eastAsia="Calibri" w:hAnsi="Calibri" w:cs="Calibri"/>
                <w:sz w:val="21"/>
                <w:szCs w:val="21"/>
                <w:lang w:eastAsia="zh-CN"/>
              </w:rPr>
              <w:t xml:space="preserve">8 </w:t>
            </w: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ind w:left="242"/>
              <w:rPr>
                <w:rFonts w:ascii="Calibri" w:eastAsia="Calibri" w:hAnsi="Calibri" w:cs="Calibri"/>
                <w:sz w:val="21"/>
                <w:szCs w:val="21"/>
              </w:rPr>
            </w:pPr>
            <w:r>
              <w:rPr>
                <w:rFonts w:ascii="Calibri"/>
                <w:sz w:val="21"/>
              </w:rPr>
              <w:t>21</w:t>
            </w:r>
          </w:p>
        </w:tc>
        <w:tc>
          <w:tcPr>
            <w:tcW w:w="2129"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line="273" w:lineRule="auto"/>
              <w:ind w:left="849" w:right="110" w:hanging="737"/>
              <w:rPr>
                <w:rFonts w:ascii="宋体" w:hAnsi="宋体" w:cs="宋体"/>
                <w:sz w:val="21"/>
                <w:szCs w:val="21"/>
                <w:lang w:eastAsia="zh-CN"/>
              </w:rPr>
            </w:pPr>
            <w:r>
              <w:rPr>
                <w:rFonts w:ascii="宋体" w:hAnsi="宋体" w:cs="宋体"/>
                <w:spacing w:val="-1"/>
                <w:sz w:val="21"/>
                <w:szCs w:val="21"/>
                <w:lang w:eastAsia="zh-CN"/>
              </w:rPr>
              <w:t>新宝丰电线电缆有限</w:t>
            </w:r>
            <w:r>
              <w:rPr>
                <w:rFonts w:ascii="宋体" w:hAnsi="宋体" w:cs="宋体"/>
                <w:sz w:val="21"/>
                <w:szCs w:val="21"/>
                <w:lang w:eastAsia="zh-CN"/>
              </w:rPr>
              <w:t xml:space="preserve"> 公司</w:t>
            </w:r>
          </w:p>
        </w:tc>
        <w:tc>
          <w:tcPr>
            <w:tcW w:w="1274"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2"/>
              <w:jc w:val="center"/>
              <w:rPr>
                <w:rFonts w:ascii="宋体" w:hAnsi="宋体" w:cs="宋体"/>
                <w:sz w:val="21"/>
                <w:szCs w:val="21"/>
              </w:rPr>
            </w:pPr>
            <w:r>
              <w:rPr>
                <w:rFonts w:ascii="宋体" w:hAnsi="宋体" w:cs="宋体"/>
                <w:sz w:val="21"/>
                <w:szCs w:val="21"/>
              </w:rPr>
              <w:t>陈同同</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292"/>
              <w:jc w:val="center"/>
              <w:rPr>
                <w:rFonts w:ascii="宋体" w:hAnsi="宋体" w:cs="宋体"/>
                <w:sz w:val="21"/>
                <w:szCs w:val="21"/>
              </w:rPr>
            </w:pPr>
            <w:r>
              <w:rPr>
                <w:rFonts w:ascii="宋体"/>
                <w:sz w:val="21"/>
              </w:rPr>
              <w:t>13366555136</w:t>
            </w:r>
          </w:p>
        </w:tc>
        <w:tc>
          <w:tcPr>
            <w:tcW w:w="2551"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line="273" w:lineRule="auto"/>
              <w:ind w:left="103" w:right="96"/>
              <w:jc w:val="center"/>
              <w:rPr>
                <w:rFonts w:ascii="宋体" w:hAnsi="宋体" w:cs="宋体"/>
                <w:sz w:val="21"/>
                <w:szCs w:val="21"/>
                <w:lang w:eastAsia="zh-CN"/>
              </w:rPr>
            </w:pPr>
            <w:r>
              <w:rPr>
                <w:rFonts w:ascii="宋体" w:hAnsi="宋体" w:cs="宋体"/>
                <w:sz w:val="21"/>
                <w:szCs w:val="21"/>
                <w:lang w:eastAsia="zh-CN"/>
              </w:rPr>
              <w:t>北京市平谷区平顺路杨桥 路口西</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ind w:left="242"/>
              <w:rPr>
                <w:rFonts w:ascii="Calibri" w:eastAsia="Calibri" w:hAnsi="Calibri" w:cs="Calibri"/>
                <w:sz w:val="21"/>
                <w:szCs w:val="21"/>
              </w:rPr>
            </w:pPr>
            <w:r>
              <w:rPr>
                <w:rFonts w:ascii="Calibri"/>
                <w:sz w:val="21"/>
              </w:rPr>
              <w:t>22</w:t>
            </w:r>
          </w:p>
        </w:tc>
        <w:tc>
          <w:tcPr>
            <w:tcW w:w="2129"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line="273" w:lineRule="auto"/>
              <w:ind w:left="952" w:right="110" w:hanging="840"/>
              <w:rPr>
                <w:rFonts w:ascii="宋体" w:hAnsi="宋体" w:cs="宋体"/>
                <w:sz w:val="21"/>
                <w:szCs w:val="21"/>
                <w:lang w:eastAsia="zh-CN"/>
              </w:rPr>
            </w:pPr>
            <w:r>
              <w:rPr>
                <w:rFonts w:ascii="宋体" w:hAnsi="宋体" w:cs="宋体"/>
                <w:spacing w:val="-1"/>
                <w:sz w:val="21"/>
                <w:szCs w:val="21"/>
                <w:lang w:eastAsia="zh-CN"/>
              </w:rPr>
              <w:t>河北晶辉电工有限公</w:t>
            </w:r>
            <w:r>
              <w:rPr>
                <w:rFonts w:ascii="宋体" w:hAnsi="宋体" w:cs="宋体"/>
                <w:sz w:val="21"/>
                <w:szCs w:val="21"/>
                <w:lang w:eastAsia="zh-CN"/>
              </w:rPr>
              <w:t xml:space="preserve"> 司</w:t>
            </w:r>
          </w:p>
        </w:tc>
        <w:tc>
          <w:tcPr>
            <w:tcW w:w="1274"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1"/>
              <w:jc w:val="center"/>
              <w:rPr>
                <w:rFonts w:ascii="宋体" w:hAnsi="宋体" w:cs="宋体"/>
                <w:sz w:val="21"/>
                <w:szCs w:val="21"/>
              </w:rPr>
            </w:pPr>
            <w:r>
              <w:rPr>
                <w:rFonts w:ascii="宋体" w:hAnsi="宋体" w:cs="宋体"/>
                <w:sz w:val="21"/>
                <w:szCs w:val="21"/>
              </w:rPr>
              <w:t>韩素芳</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292"/>
              <w:jc w:val="center"/>
              <w:rPr>
                <w:rFonts w:ascii="宋体" w:hAnsi="宋体" w:cs="宋体"/>
                <w:sz w:val="21"/>
                <w:szCs w:val="21"/>
              </w:rPr>
            </w:pPr>
            <w:r>
              <w:rPr>
                <w:rFonts w:ascii="宋体"/>
                <w:sz w:val="21"/>
              </w:rPr>
              <w:t>18503278265</w:t>
            </w:r>
          </w:p>
        </w:tc>
        <w:tc>
          <w:tcPr>
            <w:tcW w:w="2551"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line="273" w:lineRule="auto"/>
              <w:ind w:left="103" w:right="96"/>
              <w:jc w:val="center"/>
              <w:rPr>
                <w:rFonts w:ascii="宋体" w:hAnsi="宋体" w:cs="宋体"/>
                <w:sz w:val="21"/>
                <w:szCs w:val="21"/>
                <w:lang w:eastAsia="zh-CN"/>
              </w:rPr>
            </w:pPr>
            <w:r>
              <w:rPr>
                <w:rFonts w:ascii="宋体" w:hAnsi="宋体" w:cs="宋体"/>
                <w:sz w:val="21"/>
                <w:szCs w:val="21"/>
                <w:lang w:eastAsia="zh-CN"/>
              </w:rPr>
              <w:t>河北省邢台市大曹庄管理 区婴泊路</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r w:rsidR="003651CE" w:rsidTr="007B1837">
        <w:tblPrEx>
          <w:tblLook w:val="01E0" w:firstRow="1" w:lastRow="1" w:firstColumn="1" w:lastColumn="1" w:noHBand="0" w:noVBand="0"/>
        </w:tblPrEx>
        <w:trPr>
          <w:trHeight w:hRule="exact" w:val="634"/>
          <w:jc w:val="center"/>
        </w:trPr>
        <w:tc>
          <w:tcPr>
            <w:tcW w:w="708"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
              <w:jc w:val="center"/>
              <w:rPr>
                <w:rFonts w:ascii="宋体" w:hAnsi="宋体" w:cs="宋体"/>
                <w:sz w:val="14"/>
                <w:szCs w:val="14"/>
              </w:rPr>
            </w:pPr>
            <w:r>
              <w:rPr>
                <w:rFonts w:ascii="Calibri"/>
                <w:sz w:val="21"/>
              </w:rPr>
              <w:t>23</w:t>
            </w:r>
          </w:p>
        </w:tc>
        <w:tc>
          <w:tcPr>
            <w:tcW w:w="2129"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line="273" w:lineRule="auto"/>
              <w:ind w:left="952" w:right="110" w:hanging="840"/>
              <w:rPr>
                <w:rFonts w:ascii="宋体" w:hAnsi="宋体" w:cs="宋体"/>
                <w:spacing w:val="-1"/>
                <w:sz w:val="21"/>
                <w:szCs w:val="21"/>
                <w:lang w:eastAsia="zh-CN"/>
              </w:rPr>
            </w:pPr>
            <w:r>
              <w:rPr>
                <w:rFonts w:ascii="宋体" w:hAnsi="宋体" w:cs="宋体"/>
                <w:spacing w:val="-1"/>
                <w:sz w:val="21"/>
                <w:szCs w:val="21"/>
                <w:lang w:eastAsia="zh-CN"/>
              </w:rPr>
              <w:t>远程电缆股份有限公</w:t>
            </w:r>
            <w:r>
              <w:rPr>
                <w:rFonts w:ascii="宋体" w:hAnsi="宋体" w:cs="宋体"/>
                <w:sz w:val="21"/>
                <w:szCs w:val="21"/>
                <w:lang w:eastAsia="zh-CN"/>
              </w:rPr>
              <w:t xml:space="preserve"> 司</w:t>
            </w:r>
          </w:p>
        </w:tc>
        <w:tc>
          <w:tcPr>
            <w:tcW w:w="1274"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1"/>
              <w:jc w:val="center"/>
              <w:rPr>
                <w:rFonts w:ascii="宋体" w:hAnsi="宋体" w:cs="宋体"/>
                <w:sz w:val="21"/>
                <w:szCs w:val="21"/>
              </w:rPr>
            </w:pPr>
            <w:r>
              <w:rPr>
                <w:rFonts w:ascii="宋体" w:hAnsi="宋体" w:cs="宋体"/>
                <w:sz w:val="21"/>
                <w:szCs w:val="21"/>
              </w:rPr>
              <w:t>王国兴</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before="143"/>
              <w:ind w:left="292"/>
              <w:jc w:val="center"/>
              <w:rPr>
                <w:rFonts w:ascii="宋体"/>
                <w:sz w:val="21"/>
              </w:rPr>
            </w:pPr>
            <w:r>
              <w:rPr>
                <w:rFonts w:ascii="宋体"/>
                <w:sz w:val="21"/>
              </w:rPr>
              <w:t>13606157696</w:t>
            </w:r>
          </w:p>
        </w:tc>
        <w:tc>
          <w:tcPr>
            <w:tcW w:w="2551" w:type="dxa"/>
            <w:tcBorders>
              <w:top w:val="single" w:sz="4" w:space="0" w:color="000000"/>
              <w:left w:val="single" w:sz="4" w:space="0" w:color="000000"/>
              <w:bottom w:val="single" w:sz="4" w:space="0" w:color="000000"/>
              <w:right w:val="single" w:sz="4" w:space="0" w:color="000000"/>
            </w:tcBorders>
            <w:vAlign w:val="center"/>
          </w:tcPr>
          <w:p w:rsidR="003651CE" w:rsidRDefault="003651CE" w:rsidP="007B1837">
            <w:pPr>
              <w:pStyle w:val="TableParagraph"/>
              <w:spacing w:line="273" w:lineRule="auto"/>
              <w:ind w:left="103" w:right="96"/>
              <w:jc w:val="center"/>
              <w:rPr>
                <w:rFonts w:ascii="宋体" w:hAnsi="宋体" w:cs="宋体"/>
                <w:sz w:val="21"/>
                <w:szCs w:val="21"/>
                <w:lang w:eastAsia="zh-CN"/>
              </w:rPr>
            </w:pPr>
            <w:r>
              <w:rPr>
                <w:rFonts w:ascii="宋体" w:hAnsi="宋体" w:cs="宋体"/>
                <w:sz w:val="21"/>
                <w:szCs w:val="21"/>
                <w:lang w:eastAsia="zh-CN"/>
              </w:rPr>
              <w:t>江苏省宜兴市官林镇远程 路</w:t>
            </w:r>
            <w:r>
              <w:rPr>
                <w:rFonts w:ascii="宋体" w:hAnsi="宋体" w:cs="宋体"/>
                <w:spacing w:val="-52"/>
                <w:sz w:val="21"/>
                <w:szCs w:val="21"/>
                <w:lang w:eastAsia="zh-CN"/>
              </w:rPr>
              <w:t xml:space="preserve"> </w:t>
            </w:r>
            <w:r>
              <w:rPr>
                <w:rFonts w:ascii="宋体" w:hAnsi="宋体" w:cs="宋体"/>
                <w:sz w:val="21"/>
                <w:szCs w:val="21"/>
                <w:lang w:eastAsia="zh-CN"/>
              </w:rPr>
              <w:t>8</w:t>
            </w:r>
            <w:r>
              <w:rPr>
                <w:rFonts w:ascii="宋体" w:hAnsi="宋体" w:cs="宋体"/>
                <w:spacing w:val="-52"/>
                <w:sz w:val="21"/>
                <w:szCs w:val="21"/>
                <w:lang w:eastAsia="zh-CN"/>
              </w:rPr>
              <w:t xml:space="preserve"> </w:t>
            </w:r>
            <w:r>
              <w:rPr>
                <w:rFonts w:ascii="宋体" w:hAnsi="宋体" w:cs="宋体"/>
                <w:sz w:val="21"/>
                <w:szCs w:val="21"/>
                <w:lang w:eastAsia="zh-CN"/>
              </w:rPr>
              <w:t>号</w:t>
            </w:r>
          </w:p>
        </w:tc>
        <w:tc>
          <w:tcPr>
            <w:tcW w:w="710" w:type="dxa"/>
            <w:tcBorders>
              <w:top w:val="single" w:sz="4" w:space="0" w:color="000000"/>
              <w:left w:val="single" w:sz="4" w:space="0" w:color="000000"/>
              <w:bottom w:val="single" w:sz="4" w:space="0" w:color="000000"/>
              <w:right w:val="single" w:sz="4" w:space="0" w:color="000000"/>
            </w:tcBorders>
          </w:tcPr>
          <w:p w:rsidR="003651CE" w:rsidRDefault="003651CE" w:rsidP="007B1837">
            <w:pPr>
              <w:rPr>
                <w:lang w:eastAsia="zh-CN"/>
              </w:rPr>
            </w:pPr>
          </w:p>
        </w:tc>
      </w:tr>
    </w:tbl>
    <w:p w:rsidR="003651CE" w:rsidRPr="00CD60DF" w:rsidRDefault="003651CE" w:rsidP="003651CE">
      <w:pPr>
        <w:sectPr w:rsidR="003651CE" w:rsidRPr="00CD60DF">
          <w:pgSz w:w="11910" w:h="16840"/>
          <w:pgMar w:top="1420" w:right="1240" w:bottom="1340" w:left="1240" w:header="0" w:footer="1157" w:gutter="0"/>
          <w:cols w:space="720"/>
        </w:sectPr>
      </w:pPr>
    </w:p>
    <w:p w:rsidR="003651CE" w:rsidRDefault="003651CE" w:rsidP="003651CE">
      <w:pPr>
        <w:rPr>
          <w:rFonts w:ascii="宋体" w:hAnsi="宋体"/>
          <w:b/>
        </w:rPr>
      </w:pPr>
      <w:r w:rsidRPr="00851154">
        <w:rPr>
          <w:rFonts w:ascii="宋体" w:hAnsi="宋体" w:hint="eastAsia"/>
          <w:b/>
        </w:rPr>
        <w:lastRenderedPageBreak/>
        <w:t>附件</w:t>
      </w:r>
      <w:r>
        <w:rPr>
          <w:rFonts w:ascii="宋体" w:hAnsi="宋体" w:hint="eastAsia"/>
          <w:b/>
        </w:rPr>
        <w:t>四</w:t>
      </w:r>
      <w:r w:rsidRPr="00851154">
        <w:rPr>
          <w:rFonts w:ascii="宋体" w:hAnsi="宋体" w:hint="eastAsia"/>
          <w:b/>
        </w:rPr>
        <w:t>、物资明细表</w:t>
      </w:r>
    </w:p>
    <w:p w:rsidR="003651CE" w:rsidRPr="00851154" w:rsidRDefault="003651CE" w:rsidP="003651CE">
      <w:pPr>
        <w:ind w:firstLineChars="2200" w:firstLine="6184"/>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1</w:t>
      </w:r>
    </w:p>
    <w:p w:rsidR="003651CE"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524E9E">
        <w:rPr>
          <w:rFonts w:ascii="宋体" w:hAnsi="宋体"/>
          <w:sz w:val="18"/>
          <w:szCs w:val="18"/>
        </w:rPr>
        <w:t>TG-01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436"/>
        <w:gridCol w:w="2843"/>
        <w:gridCol w:w="989"/>
        <w:gridCol w:w="1439"/>
        <w:gridCol w:w="1677"/>
        <w:gridCol w:w="1198"/>
        <w:gridCol w:w="1656"/>
        <w:gridCol w:w="975"/>
        <w:gridCol w:w="670"/>
      </w:tblGrid>
      <w:tr w:rsidR="003651CE" w:rsidRPr="00851154" w:rsidTr="007B1837">
        <w:trPr>
          <w:cantSplit/>
          <w:trHeight w:val="20"/>
        </w:trPr>
        <w:tc>
          <w:tcPr>
            <w:tcW w:w="55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495"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980"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4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496"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57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413"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57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6"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31"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273"/>
        </w:trPr>
        <w:tc>
          <w:tcPr>
            <w:tcW w:w="559"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hAnsiTheme="minorEastAsia" w:hint="eastAsia"/>
                <w:sz w:val="18"/>
                <w:szCs w:val="18"/>
              </w:rPr>
              <w:t>全国项目</w:t>
            </w: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100g/m</w:t>
            </w:r>
            <w:r w:rsidRPr="00DE64EC">
              <w:rPr>
                <w:rFonts w:asciiTheme="minorEastAsia" w:hAnsiTheme="minorEastAsia" w:hint="eastAsia"/>
                <w:sz w:val="18"/>
                <w:szCs w:val="18"/>
              </w:rPr>
              <w:t>²</w:t>
            </w:r>
          </w:p>
        </w:tc>
        <w:tc>
          <w:tcPr>
            <w:tcW w:w="341" w:type="pct"/>
            <w:vMerge w:val="restar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车板交货</w:t>
            </w:r>
          </w:p>
        </w:tc>
        <w:tc>
          <w:tcPr>
            <w:tcW w:w="496" w:type="pct"/>
            <w:vMerge w:val="restar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详见技术规格书</w:t>
            </w: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val="restart"/>
            <w:shd w:val="clear" w:color="auto" w:fill="auto"/>
            <w:vAlign w:val="center"/>
          </w:tcPr>
          <w:p w:rsidR="003651CE" w:rsidRPr="00B0091C" w:rsidRDefault="003651CE" w:rsidP="007B1837">
            <w:pPr>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571"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B0091C">
              <w:rPr>
                <w:rFonts w:asciiTheme="minorEastAsia" w:hAnsiTheme="minorEastAsia" w:hint="eastAsia"/>
                <w:sz w:val="18"/>
                <w:szCs w:val="18"/>
              </w:rPr>
              <w:t>以实际项目所在地为准</w:t>
            </w:r>
          </w:p>
        </w:tc>
        <w:tc>
          <w:tcPr>
            <w:tcW w:w="336"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hAnsiTheme="minorEastAsia" w:hint="eastAsia"/>
                <w:sz w:val="18"/>
                <w:szCs w:val="18"/>
              </w:rPr>
              <w:t>01</w:t>
            </w:r>
            <w:r>
              <w:rPr>
                <w:rFonts w:asciiTheme="minorEastAsia" w:hAnsiTheme="minorEastAsia"/>
                <w:sz w:val="18"/>
                <w:szCs w:val="18"/>
              </w:rPr>
              <w:t>9</w:t>
            </w:r>
            <w:r>
              <w:rPr>
                <w:rFonts w:asciiTheme="minorEastAsia" w:hAnsiTheme="minorEastAsia" w:hint="eastAsia"/>
                <w:sz w:val="18"/>
                <w:szCs w:val="18"/>
              </w:rPr>
              <w:t>年</w:t>
            </w: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73"/>
        </w:trPr>
        <w:tc>
          <w:tcPr>
            <w:tcW w:w="5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100g/m</w:t>
            </w:r>
            <w:r w:rsidRPr="00DE64EC">
              <w:rPr>
                <w:rFonts w:asciiTheme="minorEastAsia" w:hAnsiTheme="minorEastAsia" w:hint="eastAsia"/>
                <w:sz w:val="18"/>
                <w:szCs w:val="18"/>
              </w:rPr>
              <w:t>²</w:t>
            </w:r>
          </w:p>
        </w:tc>
        <w:tc>
          <w:tcPr>
            <w:tcW w:w="341" w:type="pct"/>
            <w:vMerge/>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shd w:val="clear" w:color="auto" w:fill="auto"/>
            <w:vAlign w:val="center"/>
          </w:tcPr>
          <w:p w:rsidR="003651CE"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336" w:type="pct"/>
            <w:vMerge/>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150g/m</w:t>
            </w:r>
            <w:r w:rsidRPr="00DE64EC">
              <w:rPr>
                <w:rFonts w:asciiTheme="minorEastAsia" w:hAnsiTheme="minorEastAsia" w:hint="eastAsia"/>
                <w:sz w:val="18"/>
                <w:szCs w:val="18"/>
              </w:rPr>
              <w:t>²</w:t>
            </w:r>
          </w:p>
        </w:tc>
        <w:tc>
          <w:tcPr>
            <w:tcW w:w="341" w:type="pct"/>
            <w:vMerge/>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150g/m</w:t>
            </w:r>
            <w:r w:rsidRPr="00DE64EC">
              <w:rPr>
                <w:rFonts w:asciiTheme="minorEastAsia" w:hAnsiTheme="minorEastAsia" w:hint="eastAsia"/>
                <w:sz w:val="18"/>
                <w:szCs w:val="18"/>
              </w:rPr>
              <w:t>²</w:t>
            </w:r>
          </w:p>
        </w:tc>
        <w:tc>
          <w:tcPr>
            <w:tcW w:w="341" w:type="pct"/>
            <w:vMerge/>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250000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300g/m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300g/m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400g/m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750000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400g/m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750000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500g/m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500g/m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50000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长丝</w:t>
            </w:r>
            <w:r w:rsidRPr="00DE64EC">
              <w:rPr>
                <w:rFonts w:asciiTheme="minorEastAsia" w:hAnsiTheme="minorEastAsia" w:hint="eastAsia"/>
                <w:sz w:val="18"/>
                <w:szCs w:val="18"/>
              </w:rPr>
              <w:t>350g/m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100000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土工布</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短丝</w:t>
            </w:r>
            <w:r w:rsidRPr="00DE64EC">
              <w:rPr>
                <w:rFonts w:asciiTheme="minorEastAsia" w:hAnsiTheme="minorEastAsia" w:hint="eastAsia"/>
                <w:sz w:val="18"/>
                <w:szCs w:val="18"/>
              </w:rPr>
              <w:t>350g/m</w:t>
            </w:r>
            <w:r w:rsidRPr="00DE64EC">
              <w:rPr>
                <w:rFonts w:asciiTheme="minorEastAsia" w:hAnsiTheme="minorEastAsia" w:hint="eastAsia"/>
                <w:sz w:val="18"/>
                <w:szCs w:val="18"/>
              </w:rPr>
              <w:t>²</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100000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复合土工膜</w:t>
            </w:r>
          </w:p>
        </w:tc>
        <w:tc>
          <w:tcPr>
            <w:tcW w:w="980"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两布一膜，重量≥</w:t>
            </w:r>
            <w:r w:rsidRPr="00DE64EC">
              <w:rPr>
                <w:rFonts w:asciiTheme="minorEastAsia" w:hAnsiTheme="minorEastAsia" w:hint="eastAsia"/>
                <w:sz w:val="18"/>
                <w:szCs w:val="18"/>
              </w:rPr>
              <w:t>800g/m2</w:t>
            </w:r>
          </w:p>
        </w:tc>
        <w:tc>
          <w:tcPr>
            <w:tcW w:w="341"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DE64E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DE64EC">
              <w:rPr>
                <w:rFonts w:asciiTheme="minorEastAsia" w:hAnsiTheme="minorEastAsia" w:hint="eastAsia"/>
                <w:sz w:val="18"/>
                <w:szCs w:val="18"/>
              </w:rPr>
              <w:t>1000000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复合土工膜</w:t>
            </w:r>
          </w:p>
        </w:tc>
        <w:tc>
          <w:tcPr>
            <w:tcW w:w="98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400g/</w:t>
            </w:r>
            <w:r w:rsidRPr="00524E9E">
              <w:rPr>
                <w:rFonts w:asciiTheme="minorEastAsia" w:hAnsiTheme="minorEastAsia" w:hint="eastAsia"/>
                <w:sz w:val="18"/>
                <w:szCs w:val="18"/>
              </w:rPr>
              <w:t>㎡</w:t>
            </w:r>
          </w:p>
        </w:tc>
        <w:tc>
          <w:tcPr>
            <w:tcW w:w="341"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400000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5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复合土工膜</w:t>
            </w:r>
          </w:p>
        </w:tc>
        <w:tc>
          <w:tcPr>
            <w:tcW w:w="98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600g/</w:t>
            </w:r>
            <w:r w:rsidRPr="00524E9E">
              <w:rPr>
                <w:rFonts w:asciiTheme="minorEastAsia" w:hAnsiTheme="minorEastAsia" w:hint="eastAsia"/>
                <w:sz w:val="18"/>
                <w:szCs w:val="18"/>
              </w:rPr>
              <w:t>㎡</w:t>
            </w:r>
          </w:p>
        </w:tc>
        <w:tc>
          <w:tcPr>
            <w:tcW w:w="341"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496"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p>
        </w:tc>
        <w:tc>
          <w:tcPr>
            <w:tcW w:w="57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hAnsiTheme="minorEastAsia"/>
                <w:sz w:val="18"/>
                <w:szCs w:val="18"/>
              </w:rPr>
            </w:pPr>
            <w:r w:rsidRPr="00524E9E">
              <w:rPr>
                <w:rFonts w:asciiTheme="minorEastAsia" w:hAnsiTheme="minorEastAsia" w:hint="eastAsia"/>
                <w:sz w:val="18"/>
                <w:szCs w:val="18"/>
              </w:rPr>
              <w:t>200000</w:t>
            </w:r>
          </w:p>
        </w:tc>
        <w:tc>
          <w:tcPr>
            <w:tcW w:w="413" w:type="pct"/>
            <w:vMerge/>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034"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34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49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578"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hAnsiTheme="minorEastAsia"/>
                <w:color w:val="000000"/>
                <w:sz w:val="18"/>
                <w:szCs w:val="18"/>
              </w:rPr>
            </w:pPr>
            <w:r>
              <w:rPr>
                <w:rFonts w:asciiTheme="minorEastAsia" w:hAnsiTheme="minorEastAsia" w:hint="eastAsia"/>
                <w:color w:val="000000"/>
                <w:sz w:val="18"/>
                <w:szCs w:val="18"/>
              </w:rPr>
              <w:t>45000</w:t>
            </w:r>
            <w:r w:rsidRPr="00B0091C">
              <w:rPr>
                <w:rFonts w:asciiTheme="minorEastAsia" w:hAnsiTheme="minorEastAsia"/>
                <w:color w:val="000000"/>
                <w:sz w:val="18"/>
                <w:szCs w:val="18"/>
              </w:rPr>
              <w:t>00</w:t>
            </w:r>
          </w:p>
        </w:tc>
        <w:tc>
          <w:tcPr>
            <w:tcW w:w="413" w:type="pct"/>
            <w:shd w:val="clear" w:color="auto" w:fill="auto"/>
            <w:vAlign w:val="center"/>
          </w:tcPr>
          <w:p w:rsidR="003651CE" w:rsidRPr="00B0091C" w:rsidRDefault="003651CE" w:rsidP="007B1837">
            <w:pPr>
              <w:jc w:val="center"/>
              <w:rPr>
                <w:rFonts w:asciiTheme="minorEastAsia" w:hAnsiTheme="minorEastAsia"/>
                <w:color w:val="000000"/>
                <w:sz w:val="18"/>
                <w:szCs w:val="18"/>
              </w:rPr>
            </w:pPr>
          </w:p>
        </w:tc>
        <w:tc>
          <w:tcPr>
            <w:tcW w:w="57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3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p>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984"/>
        <w:jc w:val="left"/>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2</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 xml:space="preserve"> 包件号：</w:t>
      </w:r>
      <w:r w:rsidRPr="00524E9E">
        <w:rPr>
          <w:rFonts w:ascii="宋体" w:hAnsi="宋体"/>
          <w:sz w:val="18"/>
          <w:szCs w:val="18"/>
        </w:rPr>
        <w:t>TG-0</w:t>
      </w:r>
      <w:r>
        <w:rPr>
          <w:rFonts w:ascii="宋体" w:hAnsi="宋体" w:hint="eastAsia"/>
          <w:sz w:val="18"/>
          <w:szCs w:val="18"/>
        </w:rPr>
        <w:t>2</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855"/>
        <w:gridCol w:w="1843"/>
        <w:gridCol w:w="1039"/>
        <w:gridCol w:w="1663"/>
        <w:gridCol w:w="880"/>
        <w:gridCol w:w="830"/>
        <w:gridCol w:w="2639"/>
        <w:gridCol w:w="965"/>
        <w:gridCol w:w="594"/>
      </w:tblGrid>
      <w:tr w:rsidR="003651CE" w:rsidRPr="00851154" w:rsidTr="007B1837">
        <w:trPr>
          <w:cantSplit/>
          <w:trHeight w:val="20"/>
        </w:trPr>
        <w:tc>
          <w:tcPr>
            <w:tcW w:w="75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64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637"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60"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8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91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6"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275"/>
        </w:trPr>
        <w:tc>
          <w:tcPr>
            <w:tcW w:w="759"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64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双向塑料土工格栅</w:t>
            </w:r>
          </w:p>
        </w:tc>
        <w:tc>
          <w:tcPr>
            <w:tcW w:w="637"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TGSG25-25</w:t>
            </w:r>
          </w:p>
        </w:tc>
        <w:tc>
          <w:tcPr>
            <w:tcW w:w="360"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500000</w:t>
            </w:r>
          </w:p>
        </w:tc>
        <w:tc>
          <w:tcPr>
            <w:tcW w:w="288" w:type="pct"/>
            <w:vMerge w:val="restar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911"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w:t>
            </w: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4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双向塑料土工格栅</w:t>
            </w:r>
          </w:p>
        </w:tc>
        <w:tc>
          <w:tcPr>
            <w:tcW w:w="637"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TGSG 30-30 PP</w:t>
            </w:r>
          </w:p>
        </w:tc>
        <w:tc>
          <w:tcPr>
            <w:tcW w:w="36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500000</w:t>
            </w:r>
          </w:p>
        </w:tc>
        <w:tc>
          <w:tcPr>
            <w:tcW w:w="288"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4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双向塑料土工格栅</w:t>
            </w:r>
          </w:p>
        </w:tc>
        <w:tc>
          <w:tcPr>
            <w:tcW w:w="637"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TGSG35-35</w:t>
            </w:r>
          </w:p>
        </w:tc>
        <w:tc>
          <w:tcPr>
            <w:tcW w:w="36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500000</w:t>
            </w:r>
          </w:p>
        </w:tc>
        <w:tc>
          <w:tcPr>
            <w:tcW w:w="288"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4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双向塑料土工格栅</w:t>
            </w:r>
          </w:p>
        </w:tc>
        <w:tc>
          <w:tcPr>
            <w:tcW w:w="637"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TGSG80-80</w:t>
            </w:r>
          </w:p>
        </w:tc>
        <w:tc>
          <w:tcPr>
            <w:tcW w:w="36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900000</w:t>
            </w:r>
          </w:p>
        </w:tc>
        <w:tc>
          <w:tcPr>
            <w:tcW w:w="288"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4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双向塑料土工格栅</w:t>
            </w:r>
          </w:p>
        </w:tc>
        <w:tc>
          <w:tcPr>
            <w:tcW w:w="637"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TGSG110-110</w:t>
            </w:r>
          </w:p>
        </w:tc>
        <w:tc>
          <w:tcPr>
            <w:tcW w:w="36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500000</w:t>
            </w:r>
          </w:p>
        </w:tc>
        <w:tc>
          <w:tcPr>
            <w:tcW w:w="288"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037"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360"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57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89"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29000</w:t>
            </w:r>
            <w:r w:rsidRPr="00B0091C">
              <w:rPr>
                <w:rFonts w:asciiTheme="minorEastAsia" w:eastAsiaTheme="minorEastAsia" w:hAnsiTheme="minorEastAsia"/>
                <w:color w:val="000000"/>
                <w:sz w:val="18"/>
                <w:szCs w:val="18"/>
              </w:rPr>
              <w:t>00</w:t>
            </w:r>
          </w:p>
        </w:tc>
        <w:tc>
          <w:tcPr>
            <w:tcW w:w="288" w:type="pc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91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984"/>
        <w:jc w:val="left"/>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3</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 xml:space="preserve"> 包件号：</w:t>
      </w:r>
      <w:r w:rsidRPr="00524E9E">
        <w:rPr>
          <w:rFonts w:ascii="宋体" w:hAnsi="宋体"/>
          <w:sz w:val="18"/>
          <w:szCs w:val="18"/>
        </w:rPr>
        <w:t>TG-0</w:t>
      </w:r>
      <w:r>
        <w:rPr>
          <w:rFonts w:ascii="宋体" w:hAnsi="宋体" w:hint="eastAsia"/>
          <w:sz w:val="18"/>
          <w:szCs w:val="18"/>
        </w:rPr>
        <w:t>3</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860"/>
        <w:gridCol w:w="1770"/>
        <w:gridCol w:w="1126"/>
        <w:gridCol w:w="1668"/>
        <w:gridCol w:w="838"/>
        <w:gridCol w:w="835"/>
        <w:gridCol w:w="2643"/>
        <w:gridCol w:w="969"/>
        <w:gridCol w:w="595"/>
      </w:tblGrid>
      <w:tr w:rsidR="003651CE" w:rsidRPr="00851154" w:rsidTr="007B1837">
        <w:trPr>
          <w:cantSplit/>
          <w:trHeight w:val="20"/>
        </w:trPr>
        <w:tc>
          <w:tcPr>
            <w:tcW w:w="75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64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610"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8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8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91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14"/>
        </w:trPr>
        <w:tc>
          <w:tcPr>
            <w:tcW w:w="759"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641" w:type="pct"/>
            <w:vMerge w:val="restar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eastAsiaTheme="minorEastAsia" w:hAnsiTheme="minorEastAsia" w:hint="eastAsia"/>
                <w:sz w:val="18"/>
                <w:szCs w:val="18"/>
              </w:rPr>
              <w:t>塑料排水板(带)</w:t>
            </w:r>
          </w:p>
        </w:tc>
        <w:tc>
          <w:tcPr>
            <w:tcW w:w="610" w:type="pc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hAnsiTheme="minorEastAsia" w:hint="eastAsia"/>
                <w:sz w:val="18"/>
                <w:szCs w:val="18"/>
              </w:rPr>
              <w:t>SPB B</w:t>
            </w:r>
            <w:r w:rsidRPr="00D956F5">
              <w:rPr>
                <w:rFonts w:asciiTheme="minorEastAsia" w:hAnsiTheme="minorEastAsia" w:hint="eastAsia"/>
                <w:sz w:val="18"/>
                <w:szCs w:val="18"/>
              </w:rPr>
              <w:t>型</w:t>
            </w:r>
            <w:r w:rsidRPr="00D956F5">
              <w:rPr>
                <w:rFonts w:asciiTheme="minorEastAsia" w:hAnsiTheme="minorEastAsia" w:hint="eastAsia"/>
                <w:sz w:val="18"/>
                <w:szCs w:val="18"/>
              </w:rPr>
              <w:t xml:space="preserve"> </w:t>
            </w:r>
            <w:r w:rsidRPr="00D956F5">
              <w:rPr>
                <w:rFonts w:asciiTheme="minorEastAsia" w:hAnsiTheme="minorEastAsia" w:hint="eastAsia"/>
                <w:sz w:val="18"/>
                <w:szCs w:val="18"/>
              </w:rPr>
              <w:t>厚</w:t>
            </w:r>
            <w:r w:rsidRPr="00D956F5">
              <w:rPr>
                <w:rFonts w:asciiTheme="minorEastAsia" w:hAnsiTheme="minorEastAsia" w:hint="eastAsia"/>
                <w:sz w:val="18"/>
                <w:szCs w:val="18"/>
              </w:rPr>
              <w:t>1</w:t>
            </w:r>
          </w:p>
        </w:tc>
        <w:tc>
          <w:tcPr>
            <w:tcW w:w="388"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w:t>
            </w:r>
            <w:r w:rsidRPr="00524E9E">
              <w:rPr>
                <w:rFonts w:asciiTheme="minorEastAsia" w:hAnsiTheme="minorEastAsia" w:hint="eastAsia"/>
                <w:color w:val="000000"/>
                <w:sz w:val="18"/>
                <w:szCs w:val="18"/>
              </w:rPr>
              <w:t>0000</w:t>
            </w:r>
          </w:p>
        </w:tc>
        <w:tc>
          <w:tcPr>
            <w:tcW w:w="288" w:type="pct"/>
            <w:vMerge w:val="restart"/>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r w:rsidRPr="00524E9E">
              <w:rPr>
                <w:rFonts w:asciiTheme="minorEastAsia" w:eastAsiaTheme="minorEastAsia" w:hAnsiTheme="minorEastAsia" w:hint="eastAsia"/>
                <w:color w:val="000000"/>
                <w:sz w:val="18"/>
                <w:szCs w:val="18"/>
              </w:rPr>
              <w:t>㎡</w:t>
            </w:r>
          </w:p>
        </w:tc>
        <w:tc>
          <w:tcPr>
            <w:tcW w:w="911"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2</w:t>
            </w:r>
            <w:r w:rsidRPr="00524E9E">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sidRPr="00524E9E">
              <w:rPr>
                <w:rFonts w:asciiTheme="minorEastAsia" w:eastAsiaTheme="minorEastAsia" w:hAnsiTheme="minorEastAsia" w:hint="eastAsia"/>
                <w:sz w:val="18"/>
                <w:szCs w:val="18"/>
              </w:rPr>
              <w:t>年</w:t>
            </w: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77"/>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hAnsiTheme="minorEastAsia" w:hint="eastAsia"/>
                <w:sz w:val="18"/>
                <w:szCs w:val="18"/>
              </w:rPr>
              <w:t>SPB B</w:t>
            </w:r>
            <w:r w:rsidRPr="00D956F5">
              <w:rPr>
                <w:rFonts w:asciiTheme="minorEastAsia" w:hAnsiTheme="minorEastAsia" w:hint="eastAsia"/>
                <w:sz w:val="18"/>
                <w:szCs w:val="18"/>
              </w:rPr>
              <w:t>型</w:t>
            </w:r>
            <w:r w:rsidRPr="00D956F5">
              <w:rPr>
                <w:rFonts w:asciiTheme="minorEastAsia" w:hAnsiTheme="minorEastAsia" w:hint="eastAsia"/>
                <w:sz w:val="18"/>
                <w:szCs w:val="18"/>
              </w:rPr>
              <w:t xml:space="preserve"> </w:t>
            </w:r>
            <w:r w:rsidRPr="00D956F5">
              <w:rPr>
                <w:rFonts w:asciiTheme="minorEastAsia" w:hAnsiTheme="minorEastAsia" w:hint="eastAsia"/>
                <w:sz w:val="18"/>
                <w:szCs w:val="18"/>
              </w:rPr>
              <w:t>厚</w:t>
            </w:r>
            <w:r>
              <w:rPr>
                <w:rFonts w:asciiTheme="minorEastAsia" w:hAnsiTheme="minorEastAsia" w:hint="eastAsia"/>
                <w:sz w:val="18"/>
                <w:szCs w:val="18"/>
              </w:rPr>
              <w:t>2</w:t>
            </w:r>
          </w:p>
        </w:tc>
        <w:tc>
          <w:tcPr>
            <w:tcW w:w="388"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65"/>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D956F5">
              <w:rPr>
                <w:rFonts w:asciiTheme="minorEastAsia" w:hAnsiTheme="minorEastAsia" w:hint="eastAsia"/>
                <w:sz w:val="18"/>
                <w:szCs w:val="18"/>
              </w:rPr>
              <w:t>SPB B</w:t>
            </w:r>
            <w:r w:rsidRPr="00D956F5">
              <w:rPr>
                <w:rFonts w:asciiTheme="minorEastAsia" w:hAnsiTheme="minorEastAsia" w:hint="eastAsia"/>
                <w:sz w:val="18"/>
                <w:szCs w:val="18"/>
              </w:rPr>
              <w:t>型</w:t>
            </w:r>
            <w:r w:rsidRPr="00D956F5">
              <w:rPr>
                <w:rFonts w:asciiTheme="minorEastAsia" w:hAnsiTheme="minorEastAsia" w:hint="eastAsia"/>
                <w:sz w:val="18"/>
                <w:szCs w:val="18"/>
              </w:rPr>
              <w:t xml:space="preserve"> </w:t>
            </w:r>
            <w:r w:rsidRPr="00D956F5">
              <w:rPr>
                <w:rFonts w:asciiTheme="minorEastAsia" w:hAnsiTheme="minorEastAsia" w:hint="eastAsia"/>
                <w:sz w:val="18"/>
                <w:szCs w:val="18"/>
              </w:rPr>
              <w:t>厚</w:t>
            </w:r>
            <w:r>
              <w:rPr>
                <w:rFonts w:asciiTheme="minorEastAsia" w:hAnsiTheme="minorEastAsia" w:hint="eastAsia"/>
                <w:sz w:val="18"/>
                <w:szCs w:val="18"/>
              </w:rPr>
              <w:t>3</w:t>
            </w:r>
          </w:p>
        </w:tc>
        <w:tc>
          <w:tcPr>
            <w:tcW w:w="388"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40000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334"/>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val="restar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塑料三维土工网垫</w:t>
            </w:r>
          </w:p>
        </w:tc>
        <w:tc>
          <w:tcPr>
            <w:tcW w:w="610" w:type="pc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0E7B6A">
              <w:rPr>
                <w:rFonts w:asciiTheme="minorEastAsia" w:hAnsiTheme="minorEastAsia" w:hint="eastAsia"/>
                <w:sz w:val="18"/>
                <w:szCs w:val="18"/>
              </w:rPr>
              <w:t>150g/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97"/>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Pr>
                <w:rFonts w:asciiTheme="minorEastAsia" w:hAnsiTheme="minorEastAsia" w:hint="eastAsia"/>
                <w:sz w:val="18"/>
                <w:szCs w:val="18"/>
              </w:rPr>
              <w:t>200</w:t>
            </w:r>
            <w:r w:rsidRPr="000E7B6A">
              <w:rPr>
                <w:rFonts w:asciiTheme="minorEastAsia" w:hAnsiTheme="minorEastAsia" w:hint="eastAsia"/>
                <w:sz w:val="18"/>
                <w:szCs w:val="18"/>
              </w:rPr>
              <w:t>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456"/>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41" w:type="pct"/>
            <w:vMerge/>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3651CE" w:rsidRPr="00D956F5"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Pr>
                <w:rFonts w:asciiTheme="minorEastAsia" w:hAnsiTheme="minorEastAsia" w:hint="eastAsia"/>
                <w:sz w:val="18"/>
                <w:szCs w:val="18"/>
              </w:rPr>
              <w:t>3</w:t>
            </w:r>
            <w:r w:rsidRPr="000E7B6A">
              <w:rPr>
                <w:rFonts w:asciiTheme="minorEastAsia" w:hAnsiTheme="minorEastAsia" w:hint="eastAsia"/>
                <w:sz w:val="18"/>
                <w:szCs w:val="18"/>
              </w:rPr>
              <w:t>00g/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Pr>
                <w:rFonts w:asciiTheme="minorEastAsia" w:hAnsiTheme="minorEastAsia" w:hint="eastAsia"/>
                <w:sz w:val="18"/>
                <w:szCs w:val="18"/>
              </w:rPr>
              <w:t>4</w:t>
            </w:r>
            <w:r w:rsidRPr="000E7B6A">
              <w:rPr>
                <w:rFonts w:asciiTheme="minorEastAsia" w:hAnsiTheme="minorEastAsia" w:hint="eastAsia"/>
                <w:sz w:val="18"/>
                <w:szCs w:val="18"/>
              </w:rPr>
              <w:t>00g/</w:t>
            </w:r>
            <w:r w:rsidRPr="000E7B6A">
              <w:rPr>
                <w:rFonts w:asciiTheme="minorEastAsia" w:hAnsiTheme="minorEastAsia" w:hint="eastAsia"/>
                <w:sz w:val="18"/>
                <w:szCs w:val="18"/>
              </w:rPr>
              <w:t>㎡</w:t>
            </w:r>
            <w:r w:rsidRPr="000E7B6A">
              <w:rPr>
                <w:rFonts w:asciiTheme="minorEastAsia" w:hAnsiTheme="minorEastAsia" w:hint="eastAsia"/>
                <w:sz w:val="18"/>
                <w:szCs w:val="18"/>
              </w:rPr>
              <w:t xml:space="preserve"> 2-4kN/m</w:t>
            </w:r>
          </w:p>
        </w:tc>
        <w:tc>
          <w:tcPr>
            <w:tcW w:w="388"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61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hAnsiTheme="minorEastAsia" w:hint="eastAsia"/>
                <w:sz w:val="18"/>
                <w:szCs w:val="18"/>
              </w:rPr>
              <w:t>500g/</w:t>
            </w:r>
            <w:r w:rsidRPr="00524E9E">
              <w:rPr>
                <w:rFonts w:asciiTheme="minorEastAsia" w:hAnsiTheme="minorEastAsia" w:hint="eastAsia"/>
                <w:sz w:val="18"/>
                <w:szCs w:val="18"/>
              </w:rPr>
              <w:t>㎡</w:t>
            </w:r>
            <w:r w:rsidRPr="00524E9E">
              <w:rPr>
                <w:rFonts w:asciiTheme="minorEastAsia" w:hAnsiTheme="minorEastAsia" w:hint="eastAsia"/>
                <w:sz w:val="18"/>
                <w:szCs w:val="18"/>
              </w:rPr>
              <w:t xml:space="preserve"> 2-4kN/m</w:t>
            </w:r>
          </w:p>
        </w:tc>
        <w:tc>
          <w:tcPr>
            <w:tcW w:w="388"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3</w:t>
            </w:r>
            <w:r w:rsidRPr="00524E9E">
              <w:rPr>
                <w:rFonts w:asciiTheme="minorEastAsia" w:hAnsiTheme="minorEastAsia" w:hint="eastAsia"/>
                <w:color w:val="000000"/>
                <w:sz w:val="18"/>
                <w:szCs w:val="18"/>
              </w:rPr>
              <w:t>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010" w:type="pct"/>
            <w:gridSpan w:val="3"/>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38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57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524E9E">
              <w:rPr>
                <w:rFonts w:asciiTheme="minorEastAsia" w:eastAsiaTheme="minorEastAsia" w:hAnsiTheme="minorEastAsia" w:hint="eastAsia"/>
                <w:color w:val="000000"/>
                <w:sz w:val="18"/>
                <w:szCs w:val="18"/>
              </w:rPr>
              <w:t>2</w:t>
            </w:r>
            <w:r>
              <w:rPr>
                <w:rFonts w:asciiTheme="minorEastAsia" w:eastAsiaTheme="minorEastAsia" w:hAnsiTheme="minorEastAsia" w:hint="eastAsia"/>
                <w:color w:val="000000"/>
                <w:sz w:val="18"/>
                <w:szCs w:val="18"/>
              </w:rPr>
              <w:t>5</w:t>
            </w:r>
            <w:r w:rsidRPr="00524E9E">
              <w:rPr>
                <w:rFonts w:asciiTheme="minorEastAsia" w:eastAsiaTheme="minorEastAsia" w:hAnsiTheme="minorEastAsia" w:hint="eastAsia"/>
                <w:color w:val="000000"/>
                <w:sz w:val="18"/>
                <w:szCs w:val="18"/>
              </w:rPr>
              <w:t>00</w:t>
            </w:r>
            <w:r w:rsidRPr="00524E9E">
              <w:rPr>
                <w:rFonts w:asciiTheme="minorEastAsia" w:eastAsiaTheme="minorEastAsia" w:hAnsiTheme="minorEastAsia"/>
                <w:color w:val="000000"/>
                <w:sz w:val="18"/>
                <w:szCs w:val="18"/>
              </w:rPr>
              <w:t>00</w:t>
            </w:r>
          </w:p>
        </w:tc>
        <w:tc>
          <w:tcPr>
            <w:tcW w:w="288" w:type="pct"/>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333634"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4</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包件号：</w:t>
      </w:r>
      <w:r>
        <w:rPr>
          <w:rFonts w:ascii="宋体" w:hAnsi="宋体" w:hint="eastAsia"/>
          <w:sz w:val="18"/>
          <w:szCs w:val="18"/>
        </w:rPr>
        <w:t>FS</w:t>
      </w:r>
      <w:r w:rsidRPr="00524E9E">
        <w:rPr>
          <w:rFonts w:ascii="宋体" w:hAnsi="宋体"/>
          <w:sz w:val="18"/>
          <w:szCs w:val="18"/>
        </w:rPr>
        <w:t>-01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652"/>
        <w:gridCol w:w="2074"/>
        <w:gridCol w:w="1007"/>
        <w:gridCol w:w="1668"/>
        <w:gridCol w:w="2092"/>
        <w:gridCol w:w="838"/>
        <w:gridCol w:w="1387"/>
        <w:gridCol w:w="969"/>
        <w:gridCol w:w="595"/>
      </w:tblGrid>
      <w:tr w:rsidR="003651CE" w:rsidRPr="00851154" w:rsidTr="007B1837">
        <w:trPr>
          <w:cantSplit/>
          <w:trHeight w:val="20"/>
        </w:trPr>
        <w:tc>
          <w:tcPr>
            <w:tcW w:w="42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91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715"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47"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47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47"/>
        </w:trPr>
        <w:tc>
          <w:tcPr>
            <w:tcW w:w="422"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914"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聚氨酯防水涂料</w:t>
            </w:r>
          </w:p>
        </w:tc>
        <w:tc>
          <w:tcPr>
            <w:tcW w:w="71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541E7">
              <w:rPr>
                <w:rFonts w:asciiTheme="minorEastAsia" w:eastAsiaTheme="minorEastAsia" w:hAnsiTheme="minorEastAsia" w:hint="eastAsia"/>
                <w:sz w:val="18"/>
                <w:szCs w:val="18"/>
              </w:rPr>
              <w:t>单组份聚氨酯防水涂料 （2.5mm厚）I型</w:t>
            </w:r>
          </w:p>
        </w:tc>
        <w:tc>
          <w:tcPr>
            <w:tcW w:w="347"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hAnsiTheme="minorEastAsia" w:hint="eastAsia"/>
                <w:sz w:val="18"/>
                <w:szCs w:val="18"/>
              </w:rPr>
              <w:t>车板交货</w:t>
            </w:r>
          </w:p>
        </w:tc>
        <w:tc>
          <w:tcPr>
            <w:tcW w:w="575"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hAnsiTheme="minorEastAsia" w:hint="eastAsia"/>
                <w:sz w:val="18"/>
                <w:szCs w:val="18"/>
              </w:rPr>
              <w:t>详见技术规格书</w:t>
            </w: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15</w:t>
            </w:r>
            <w:r w:rsidRPr="00880E66">
              <w:rPr>
                <w:rFonts w:asciiTheme="minorEastAsia" w:hAnsiTheme="minorEastAsia" w:hint="eastAsia"/>
                <w:color w:val="000000"/>
                <w:sz w:val="18"/>
                <w:szCs w:val="18"/>
              </w:rPr>
              <w:t>000</w:t>
            </w:r>
          </w:p>
        </w:tc>
        <w:tc>
          <w:tcPr>
            <w:tcW w:w="289" w:type="pct"/>
            <w:vMerge w:val="restar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r w:rsidRPr="00880E66">
              <w:rPr>
                <w:rFonts w:asciiTheme="minorEastAsia" w:eastAsiaTheme="minorEastAsia" w:hAnsiTheme="minorEastAsia"/>
                <w:color w:val="000000"/>
                <w:sz w:val="18"/>
                <w:szCs w:val="18"/>
              </w:rPr>
              <w:t>kg</w:t>
            </w:r>
          </w:p>
        </w:tc>
        <w:tc>
          <w:tcPr>
            <w:tcW w:w="478"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347"/>
        </w:trPr>
        <w:tc>
          <w:tcPr>
            <w:tcW w:w="42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914" w:type="pct"/>
            <w:vMerge/>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5" w:type="pct"/>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541E7">
              <w:rPr>
                <w:rFonts w:asciiTheme="minorEastAsia" w:eastAsiaTheme="minorEastAsia" w:hAnsiTheme="minorEastAsia" w:hint="eastAsia"/>
                <w:sz w:val="18"/>
                <w:szCs w:val="18"/>
              </w:rPr>
              <w:t>单组份聚氨酯防水涂料 （2.5mm厚）II型</w:t>
            </w:r>
          </w:p>
        </w:tc>
        <w:tc>
          <w:tcPr>
            <w:tcW w:w="347"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hAnsiTheme="minorEastAsia" w:hint="eastAsia"/>
                <w:color w:val="000000"/>
                <w:sz w:val="18"/>
                <w:szCs w:val="18"/>
              </w:rPr>
              <w:t>15000</w:t>
            </w:r>
          </w:p>
        </w:tc>
        <w:tc>
          <w:tcPr>
            <w:tcW w:w="289" w:type="pct"/>
            <w:vMerge/>
            <w:shd w:val="clear" w:color="auto" w:fill="auto"/>
            <w:vAlign w:val="center"/>
          </w:tcPr>
          <w:p w:rsidR="003651CE" w:rsidRPr="00880E66"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334" w:type="pct"/>
            <w:vMerge/>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高分子自粘胶膜防水卷材</w:t>
            </w:r>
          </w:p>
        </w:tc>
        <w:tc>
          <w:tcPr>
            <w:tcW w:w="71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233AA9">
              <w:rPr>
                <w:rFonts w:asciiTheme="minorEastAsia" w:eastAsiaTheme="minorEastAsia" w:hAnsiTheme="minorEastAsia" w:hint="eastAsia"/>
                <w:sz w:val="18"/>
                <w:szCs w:val="18"/>
              </w:rPr>
              <w:t>非沥青基高分子自粘膜防水卷材P 2.0</w:t>
            </w:r>
          </w:p>
        </w:tc>
        <w:tc>
          <w:tcPr>
            <w:tcW w:w="347"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60000</w:t>
            </w:r>
          </w:p>
        </w:tc>
        <w:tc>
          <w:tcPr>
            <w:tcW w:w="289" w:type="pct"/>
            <w:vMerge w:val="restar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w:t>
            </w: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反应粘结型高分子复合防水板</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1.2mm，含无纺布</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氯化聚乙烯防水卷材(L类)</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桥面防水 1.8m</w:t>
            </w:r>
            <w:r>
              <w:rPr>
                <w:rFonts w:asciiTheme="minorEastAsia" w:eastAsiaTheme="minorEastAsia" w:hAnsiTheme="minorEastAsia"/>
                <w:sz w:val="18"/>
                <w:szCs w:val="18"/>
              </w:rPr>
              <w:t>m</w:t>
            </w:r>
            <w:r w:rsidRPr="004D12BF">
              <w:rPr>
                <w:rFonts w:asciiTheme="minorEastAsia" w:eastAsiaTheme="minorEastAsia" w:hAnsiTheme="minorEastAsia" w:hint="eastAsia"/>
                <w:sz w:val="18"/>
                <w:szCs w:val="18"/>
              </w:rPr>
              <w:t xml:space="preserve"> 科技基(2007)56号</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预铺高分子防水卷材</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P类 1.5mm</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90000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高分子防水卷材</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ZJS1 1m 1.2mm</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15000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防水板</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EVA均质片 基材厚度</w:t>
            </w:r>
            <w:r>
              <w:rPr>
                <w:rFonts w:asciiTheme="minorEastAsia" w:eastAsiaTheme="minorEastAsia" w:hAnsiTheme="minorEastAsia" w:hint="eastAsia"/>
                <w:sz w:val="18"/>
                <w:szCs w:val="18"/>
              </w:rPr>
              <w:t>1.2</w:t>
            </w:r>
            <w:r w:rsidRPr="004D12BF">
              <w:rPr>
                <w:rFonts w:asciiTheme="minorEastAsia" w:eastAsiaTheme="minorEastAsia" w:hAnsiTheme="minorEastAsia" w:hint="eastAsia"/>
                <w:sz w:val="18"/>
                <w:szCs w:val="18"/>
              </w:rPr>
              <w:t>mm</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w:t>
            </w:r>
            <w:r w:rsidRPr="00880E66">
              <w:rPr>
                <w:rFonts w:asciiTheme="minorEastAsia" w:eastAsiaTheme="minorEastAsia" w:hAnsiTheme="minorEastAsia" w:hint="eastAsia"/>
                <w:color w:val="000000"/>
                <w:sz w:val="18"/>
                <w:szCs w:val="18"/>
              </w:rPr>
              <w:t>00000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防水板</w:t>
            </w:r>
          </w:p>
        </w:tc>
        <w:tc>
          <w:tcPr>
            <w:tcW w:w="715" w:type="pct"/>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EVA均质片 基材厚度1.</w:t>
            </w:r>
            <w:r>
              <w:rPr>
                <w:rFonts w:asciiTheme="minorEastAsia" w:eastAsiaTheme="minorEastAsia" w:hAnsiTheme="minorEastAsia"/>
                <w:sz w:val="18"/>
                <w:szCs w:val="18"/>
              </w:rPr>
              <w:t>5</w:t>
            </w:r>
            <w:r w:rsidRPr="004D12BF">
              <w:rPr>
                <w:rFonts w:asciiTheme="minorEastAsia" w:eastAsiaTheme="minorEastAsia" w:hAnsiTheme="minorEastAsia" w:hint="eastAsia"/>
                <w:sz w:val="18"/>
                <w:szCs w:val="18"/>
              </w:rPr>
              <w:t>mm</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w:t>
            </w:r>
            <w:r w:rsidRPr="00880E66">
              <w:rPr>
                <w:rFonts w:asciiTheme="minorEastAsia" w:eastAsiaTheme="minorEastAsia" w:hAnsiTheme="minorEastAsia" w:hint="eastAsia"/>
                <w:color w:val="000000"/>
                <w:sz w:val="18"/>
                <w:szCs w:val="18"/>
              </w:rPr>
              <w:t>00000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防水板</w:t>
            </w:r>
          </w:p>
        </w:tc>
        <w:tc>
          <w:tcPr>
            <w:tcW w:w="715" w:type="pct"/>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EVA均质片 基材厚度2mm</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w:t>
            </w:r>
            <w:r w:rsidRPr="00880E66">
              <w:rPr>
                <w:rFonts w:asciiTheme="minorEastAsia" w:eastAsiaTheme="minorEastAsia" w:hAnsiTheme="minorEastAsia" w:hint="eastAsia"/>
                <w:color w:val="000000"/>
                <w:sz w:val="18"/>
                <w:szCs w:val="18"/>
              </w:rPr>
              <w:t>00000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防水卷材</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4mm厚SBS-I改性沥青卷材</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弹性体改性沥青防水卷材</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Ⅰ PY PE 4</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高分子防水卷材</w:t>
            </w:r>
          </w:p>
        </w:tc>
        <w:tc>
          <w:tcPr>
            <w:tcW w:w="71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AE7E94">
              <w:rPr>
                <w:rFonts w:asciiTheme="minorEastAsia" w:eastAsiaTheme="minorEastAsia" w:hAnsiTheme="minorEastAsia"/>
                <w:sz w:val="18"/>
                <w:szCs w:val="18"/>
              </w:rPr>
              <w:t>JL2</w:t>
            </w:r>
            <w:r>
              <w:rPr>
                <w:rFonts w:asciiTheme="minorEastAsia" w:eastAsiaTheme="minorEastAsia" w:hAnsiTheme="minorEastAsia"/>
                <w:sz w:val="18"/>
                <w:szCs w:val="18"/>
              </w:rPr>
              <w:t xml:space="preserve">  </w:t>
            </w:r>
            <w:r w:rsidRPr="004D12BF">
              <w:rPr>
                <w:rFonts w:asciiTheme="minorEastAsia" w:eastAsiaTheme="minorEastAsia" w:hAnsiTheme="minorEastAsia" w:hint="eastAsia"/>
                <w:sz w:val="18"/>
                <w:szCs w:val="18"/>
              </w:rPr>
              <w:t>1.2m×1.5mm</w:t>
            </w:r>
          </w:p>
        </w:tc>
        <w:tc>
          <w:tcPr>
            <w:tcW w:w="347"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051"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347"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57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965000</w:t>
            </w:r>
          </w:p>
        </w:tc>
        <w:tc>
          <w:tcPr>
            <w:tcW w:w="289" w:type="pc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5</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包件号：</w:t>
      </w:r>
      <w:r>
        <w:rPr>
          <w:rFonts w:ascii="宋体" w:hAnsi="宋体" w:hint="eastAsia"/>
          <w:sz w:val="18"/>
          <w:szCs w:val="18"/>
        </w:rPr>
        <w:t>FS</w:t>
      </w:r>
      <w:r w:rsidRPr="00524E9E">
        <w:rPr>
          <w:rFonts w:ascii="宋体" w:hAnsi="宋体"/>
          <w:sz w:val="18"/>
          <w:szCs w:val="18"/>
        </w:rPr>
        <w:t>-0</w:t>
      </w:r>
      <w:r>
        <w:rPr>
          <w:rFonts w:ascii="宋体" w:hAnsi="宋体" w:hint="eastAsia"/>
          <w:sz w:val="18"/>
          <w:szCs w:val="18"/>
        </w:rPr>
        <w:t>2</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652"/>
        <w:gridCol w:w="2373"/>
        <w:gridCol w:w="708"/>
        <w:gridCol w:w="1668"/>
        <w:gridCol w:w="2092"/>
        <w:gridCol w:w="838"/>
        <w:gridCol w:w="1387"/>
        <w:gridCol w:w="969"/>
        <w:gridCol w:w="595"/>
      </w:tblGrid>
      <w:tr w:rsidR="003651CE" w:rsidRPr="00851154" w:rsidTr="007B1837">
        <w:trPr>
          <w:cantSplit/>
          <w:trHeight w:val="20"/>
        </w:trPr>
        <w:tc>
          <w:tcPr>
            <w:tcW w:w="42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91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81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4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47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47"/>
        </w:trPr>
        <w:tc>
          <w:tcPr>
            <w:tcW w:w="422"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变形缝用中埋式钢边止水带 350mm×10mm</w:t>
            </w:r>
          </w:p>
        </w:tc>
        <w:tc>
          <w:tcPr>
            <w:tcW w:w="244"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val="restart"/>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8"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变形缝用中埋式钢边止水带 B-G-300mm×8mm</w:t>
            </w:r>
          </w:p>
        </w:tc>
        <w:tc>
          <w:tcPr>
            <w:tcW w:w="24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施工缝用橡胶中埋式止水带 300mm×7mm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施工缝用橡胶中埋式止水带 300mm×8mm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变形缝用橡胶背贴式止水带 B-R-T-300mm×8mm×35mm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15000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施工缝用橡胶中埋式止水带 300mm×8mm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441"/>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中埋式橡胶止水带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300mm*6mm*30mm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20000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575"/>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镀锌钢板止水带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Q235B 300mm×3mm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隧道用止水带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变形缝用塑料背贴式止水带 B-P-T-300mm×4mm×30mm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469"/>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背贴式止水带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300mm×6-12mm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20000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405"/>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钢边止水带</w:t>
            </w:r>
          </w:p>
        </w:tc>
        <w:tc>
          <w:tcPr>
            <w:tcW w:w="81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350mm×6-12mm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20000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41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遇水膨胀橡胶止水条</w:t>
            </w:r>
          </w:p>
        </w:tc>
        <w:tc>
          <w:tcPr>
            <w:tcW w:w="818"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4D12BF">
              <w:rPr>
                <w:rFonts w:asciiTheme="minorEastAsia" w:eastAsiaTheme="minorEastAsia" w:hAnsiTheme="minorEastAsia" w:hint="eastAsia"/>
                <w:sz w:val="18"/>
                <w:szCs w:val="18"/>
              </w:rPr>
              <w:t>20×30</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417"/>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遇水膨胀橡胶止水条</w:t>
            </w:r>
          </w:p>
        </w:tc>
        <w:tc>
          <w:tcPr>
            <w:tcW w:w="818" w:type="pct"/>
            <w:shd w:val="clear" w:color="auto" w:fill="auto"/>
            <w:vAlign w:val="center"/>
          </w:tcPr>
          <w:p w:rsidR="003651CE" w:rsidRPr="004D12BF"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r w:rsidRPr="00880E66">
              <w:rPr>
                <w:rFonts w:asciiTheme="minorEastAsia" w:eastAsiaTheme="minorEastAsia" w:hAnsiTheme="minorEastAsia" w:hint="eastAsia"/>
                <w:sz w:val="18"/>
                <w:szCs w:val="18"/>
              </w:rPr>
              <w:t>制品型50mm*30mmm</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sz w:val="18"/>
                <w:szCs w:val="18"/>
              </w:rPr>
            </w:pPr>
          </w:p>
        </w:tc>
        <w:tc>
          <w:tcPr>
            <w:tcW w:w="721" w:type="pct"/>
            <w:shd w:val="clear" w:color="auto" w:fill="auto"/>
            <w:vAlign w:val="center"/>
          </w:tcPr>
          <w:p w:rsidR="003651CE" w:rsidRPr="00880E66"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sidRPr="00880E66">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r w:rsidR="003651CE" w:rsidRPr="00851154" w:rsidTr="007B1837">
        <w:trPr>
          <w:cantSplit/>
          <w:trHeight w:val="423"/>
        </w:trPr>
        <w:tc>
          <w:tcPr>
            <w:tcW w:w="2154"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r w:rsidRPr="00851154">
              <w:rPr>
                <w:rFonts w:ascii="宋体" w:hAnsi="宋体" w:hint="eastAsia"/>
                <w:sz w:val="18"/>
                <w:szCs w:val="18"/>
              </w:rPr>
              <w:t>合计：</w:t>
            </w:r>
          </w:p>
        </w:tc>
        <w:tc>
          <w:tcPr>
            <w:tcW w:w="24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57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72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exac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240000</w:t>
            </w:r>
          </w:p>
        </w:tc>
        <w:tc>
          <w:tcPr>
            <w:tcW w:w="289" w:type="pct"/>
            <w:shd w:val="clear" w:color="auto" w:fill="auto"/>
            <w:vAlign w:val="center"/>
          </w:tcPr>
          <w:p w:rsidR="003651CE" w:rsidRPr="00B0091C" w:rsidRDefault="003651CE" w:rsidP="007B1837">
            <w:pPr>
              <w:spacing w:line="240" w:lineRule="exact"/>
              <w:jc w:val="center"/>
              <w:rPr>
                <w:rFonts w:asciiTheme="minorEastAsia" w:eastAsiaTheme="minorEastAsia" w:hAnsiTheme="minorEastAsia"/>
                <w:color w:val="000000"/>
                <w:sz w:val="18"/>
                <w:szCs w:val="18"/>
              </w:rPr>
            </w:pPr>
          </w:p>
        </w:tc>
        <w:tc>
          <w:tcPr>
            <w:tcW w:w="47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33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exac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6</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包件号：</w:t>
      </w:r>
      <w:r>
        <w:rPr>
          <w:rFonts w:ascii="宋体" w:hAnsi="宋体" w:cs="宋体"/>
          <w:kern w:val="0"/>
          <w:sz w:val="15"/>
          <w:szCs w:val="18"/>
        </w:rPr>
        <w:t>TXDL</w:t>
      </w:r>
      <w:r w:rsidRPr="001A7D1D">
        <w:rPr>
          <w:rFonts w:ascii="宋体" w:hAnsi="宋体" w:cs="宋体"/>
          <w:kern w:val="0"/>
          <w:sz w:val="15"/>
          <w:szCs w:val="18"/>
        </w:rPr>
        <w:t>-01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1860"/>
        <w:gridCol w:w="1848"/>
        <w:gridCol w:w="1044"/>
        <w:gridCol w:w="1668"/>
        <w:gridCol w:w="838"/>
        <w:gridCol w:w="835"/>
        <w:gridCol w:w="2643"/>
        <w:gridCol w:w="969"/>
        <w:gridCol w:w="598"/>
      </w:tblGrid>
      <w:tr w:rsidR="003651CE" w:rsidRPr="00851154" w:rsidTr="007B1837">
        <w:trPr>
          <w:cantSplit/>
          <w:trHeight w:val="20"/>
        </w:trPr>
        <w:tc>
          <w:tcPr>
            <w:tcW w:w="75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64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637"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360"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8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91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6"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14"/>
        </w:trPr>
        <w:tc>
          <w:tcPr>
            <w:tcW w:w="759"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B01E7D" w:rsidRDefault="003651CE" w:rsidP="007B1837">
            <w:pPr>
              <w:widowControl/>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B01E7D" w:rsidRDefault="003651CE" w:rsidP="007B1837">
            <w:pPr>
              <w:widowControl/>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HPYY-ZR 20×2×0.5</w:t>
            </w:r>
          </w:p>
        </w:tc>
        <w:tc>
          <w:tcPr>
            <w:tcW w:w="360"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B01E7D" w:rsidRDefault="003651CE" w:rsidP="007B1837">
            <w:pPr>
              <w:widowControl/>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88" w:type="pct"/>
            <w:vMerge w:val="restart"/>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911"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HPYY-ZR 30×2×0.5</w:t>
            </w:r>
          </w:p>
        </w:tc>
        <w:tc>
          <w:tcPr>
            <w:tcW w:w="36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HYAT23 20×2×0.6</w:t>
            </w:r>
          </w:p>
        </w:tc>
        <w:tc>
          <w:tcPr>
            <w:tcW w:w="36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34000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WDZB-HYAT53 20×2×0.5</w:t>
            </w:r>
          </w:p>
        </w:tc>
        <w:tc>
          <w:tcPr>
            <w:tcW w:w="36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75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641"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市话电缆</w:t>
            </w:r>
          </w:p>
        </w:tc>
        <w:tc>
          <w:tcPr>
            <w:tcW w:w="637"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sz w:val="18"/>
                <w:szCs w:val="18"/>
              </w:rPr>
            </w:pPr>
            <w:r w:rsidRPr="00B01E7D">
              <w:rPr>
                <w:rFonts w:asciiTheme="minorEastAsia" w:eastAsiaTheme="minorEastAsia" w:hAnsiTheme="minorEastAsia" w:hint="eastAsia"/>
                <w:sz w:val="18"/>
                <w:szCs w:val="18"/>
              </w:rPr>
              <w:t>WDZB-HYAT53 20×2×0.7</w:t>
            </w:r>
          </w:p>
        </w:tc>
        <w:tc>
          <w:tcPr>
            <w:tcW w:w="36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9" w:type="pct"/>
            <w:tcBorders>
              <w:top w:val="nil"/>
              <w:left w:val="single" w:sz="4" w:space="0" w:color="auto"/>
              <w:bottom w:val="single" w:sz="4" w:space="0" w:color="auto"/>
              <w:right w:val="single" w:sz="4" w:space="0" w:color="auto"/>
            </w:tcBorders>
            <w:shd w:val="clear" w:color="auto" w:fill="auto"/>
            <w:vAlign w:val="center"/>
          </w:tcPr>
          <w:p w:rsidR="003651CE" w:rsidRPr="00B01E7D"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41000</w:t>
            </w:r>
          </w:p>
        </w:tc>
        <w:tc>
          <w:tcPr>
            <w:tcW w:w="288"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037" w:type="pct"/>
            <w:gridSpan w:val="3"/>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36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575"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8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105000</w:t>
            </w:r>
          </w:p>
        </w:tc>
        <w:tc>
          <w:tcPr>
            <w:tcW w:w="288" w:type="pct"/>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911"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33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06"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b/>
          <w:sz w:val="28"/>
          <w:szCs w:val="2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984"/>
        <w:jc w:val="left"/>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7</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包件号：</w:t>
      </w:r>
      <w:r>
        <w:rPr>
          <w:rFonts w:ascii="宋体" w:hAnsi="宋体" w:cs="宋体"/>
          <w:kern w:val="0"/>
          <w:sz w:val="15"/>
          <w:szCs w:val="18"/>
        </w:rPr>
        <w:t>TXGL</w:t>
      </w:r>
      <w:r w:rsidRPr="001A7D1D">
        <w:rPr>
          <w:rFonts w:ascii="宋体" w:hAnsi="宋体" w:cs="宋体"/>
          <w:kern w:val="0"/>
          <w:sz w:val="15"/>
          <w:szCs w:val="18"/>
        </w:rPr>
        <w:t>-01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652"/>
        <w:gridCol w:w="2373"/>
        <w:gridCol w:w="708"/>
        <w:gridCol w:w="1668"/>
        <w:gridCol w:w="2092"/>
        <w:gridCol w:w="838"/>
        <w:gridCol w:w="1387"/>
        <w:gridCol w:w="969"/>
        <w:gridCol w:w="595"/>
      </w:tblGrid>
      <w:tr w:rsidR="003651CE" w:rsidRPr="00851154" w:rsidTr="007B1837">
        <w:trPr>
          <w:cantSplit/>
          <w:trHeight w:val="20"/>
        </w:trPr>
        <w:tc>
          <w:tcPr>
            <w:tcW w:w="42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91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81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4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47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5"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47"/>
        </w:trPr>
        <w:tc>
          <w:tcPr>
            <w:tcW w:w="422"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914"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D44A59" w:rsidRDefault="003651CE" w:rsidP="007B1837">
            <w:pPr>
              <w:widowControl/>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D44A59" w:rsidRDefault="003651CE" w:rsidP="007B1837">
            <w:pPr>
              <w:widowControl/>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GYTZA53- 6B1</w:t>
            </w:r>
          </w:p>
        </w:tc>
        <w:tc>
          <w:tcPr>
            <w:tcW w:w="244"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9C162B" w:rsidRDefault="003651CE" w:rsidP="007B1837">
            <w:pPr>
              <w:widowControl/>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79000</w:t>
            </w:r>
          </w:p>
        </w:tc>
        <w:tc>
          <w:tcPr>
            <w:tcW w:w="289" w:type="pct"/>
            <w:vMerge w:val="restar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8"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GYTZA53- 8B1</w:t>
            </w:r>
          </w:p>
        </w:tc>
        <w:tc>
          <w:tcPr>
            <w:tcW w:w="24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31000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GYTZA53-12B1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GYTZA53-24B1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38000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GYTZA53-48B1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39000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GYTZA53-120B1.3(1.5mm内护套)</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45000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WDZB-GYTZA53- 4B1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240000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WDZB-GYTZA53- 6B1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113000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WDZB-GYTZA53- 8B1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WDZB-GYTZA53-12B1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WDZB-GYTZA53-24B1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35000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WDZB-GYTZA53-36B1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26000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WDZB-GYTZA53-48B1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33000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WDZB-GYTZA53-72B1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33000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WDZB-GYTZA53-96B1</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51000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WDZB-GYTY53- 4A1b</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47000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WDZB-GYTY53- 8A1b</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23000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320575">
              <w:rPr>
                <w:rFonts w:asciiTheme="minorEastAsia" w:eastAsiaTheme="minorEastAsia" w:hAnsiTheme="minorEastAsia"/>
                <w:sz w:val="18"/>
                <w:szCs w:val="18"/>
              </w:rPr>
              <w:t>GJBFJH-6A1b</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GYTZA53-4A1b</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914"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光缆</w:t>
            </w:r>
          </w:p>
        </w:tc>
        <w:tc>
          <w:tcPr>
            <w:tcW w:w="818" w:type="pct"/>
            <w:tcBorders>
              <w:top w:val="nil"/>
              <w:left w:val="single" w:sz="4" w:space="0" w:color="auto"/>
              <w:bottom w:val="single" w:sz="4" w:space="0" w:color="auto"/>
              <w:right w:val="single" w:sz="4" w:space="0" w:color="auto"/>
            </w:tcBorders>
            <w:shd w:val="clear" w:color="auto" w:fill="auto"/>
            <w:vAlign w:val="center"/>
          </w:tcPr>
          <w:p w:rsidR="003651CE" w:rsidRPr="00D44A59" w:rsidRDefault="003651CE" w:rsidP="007B1837">
            <w:pPr>
              <w:jc w:val="center"/>
              <w:rPr>
                <w:rFonts w:asciiTheme="minorEastAsia" w:eastAsiaTheme="minorEastAsia" w:hAnsiTheme="minorEastAsia"/>
                <w:sz w:val="18"/>
                <w:szCs w:val="18"/>
              </w:rPr>
            </w:pPr>
            <w:r w:rsidRPr="00D44A59">
              <w:rPr>
                <w:rFonts w:asciiTheme="minorEastAsia" w:eastAsiaTheme="minorEastAsia" w:hAnsiTheme="minorEastAsia" w:hint="eastAsia"/>
                <w:sz w:val="18"/>
                <w:szCs w:val="18"/>
              </w:rPr>
              <w:t>GYXTZW-6B1.3</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9C162B" w:rsidRDefault="003651CE" w:rsidP="007B1837">
            <w:pPr>
              <w:jc w:val="center"/>
              <w:rPr>
                <w:rFonts w:asciiTheme="minorEastAsia" w:eastAsiaTheme="minorEastAsia" w:hAnsiTheme="minorEastAsia"/>
                <w:color w:val="000000"/>
                <w:sz w:val="18"/>
                <w:szCs w:val="18"/>
              </w:rPr>
            </w:pPr>
            <w:r w:rsidRPr="009C162B">
              <w:rPr>
                <w:rFonts w:asciiTheme="minorEastAsia" w:eastAsiaTheme="minorEastAsia" w:hAnsiTheme="minorEastAsia" w:hint="eastAsia"/>
                <w:color w:val="000000"/>
                <w:sz w:val="18"/>
                <w:szCs w:val="18"/>
              </w:rPr>
              <w:t>55000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154"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4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57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958000</w:t>
            </w:r>
          </w:p>
        </w:tc>
        <w:tc>
          <w:tcPr>
            <w:tcW w:w="289" w:type="pc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630"/>
        <w:jc w:val="left"/>
        <w:rPr>
          <w:rFonts w:ascii="宋体" w:hAnsi="宋体"/>
          <w:sz w:val="18"/>
          <w:szCs w:val="1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8</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包件号：</w:t>
      </w:r>
      <w:r>
        <w:rPr>
          <w:rFonts w:ascii="宋体" w:hAnsi="宋体" w:cs="宋体"/>
          <w:kern w:val="0"/>
          <w:sz w:val="15"/>
          <w:szCs w:val="18"/>
        </w:rPr>
        <w:t>XH</w:t>
      </w:r>
      <w:r w:rsidRPr="001A7D1D">
        <w:rPr>
          <w:rFonts w:ascii="宋体" w:hAnsi="宋体" w:cs="宋体"/>
          <w:kern w:val="0"/>
          <w:sz w:val="15"/>
          <w:szCs w:val="18"/>
        </w:rPr>
        <w:t>DL-0</w:t>
      </w:r>
      <w:r>
        <w:rPr>
          <w:rFonts w:ascii="宋体" w:hAnsi="宋体" w:cs="宋体"/>
          <w:kern w:val="0"/>
          <w:sz w:val="15"/>
          <w:szCs w:val="18"/>
        </w:rPr>
        <w:t>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420"/>
        <w:gridCol w:w="3622"/>
        <w:gridCol w:w="847"/>
        <w:gridCol w:w="1471"/>
        <w:gridCol w:w="880"/>
        <w:gridCol w:w="641"/>
        <w:gridCol w:w="2451"/>
        <w:gridCol w:w="777"/>
        <w:gridCol w:w="397"/>
      </w:tblGrid>
      <w:tr w:rsidR="003651CE" w:rsidRPr="00851154" w:rsidTr="007B1837">
        <w:trPr>
          <w:cantSplit/>
          <w:trHeight w:val="20"/>
        </w:trPr>
        <w:tc>
          <w:tcPr>
            <w:tcW w:w="69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49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25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9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09"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8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23"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847"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270"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38"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hRule="exact" w:val="227"/>
        </w:trPr>
        <w:tc>
          <w:tcPr>
            <w:tcW w:w="692"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widowControl/>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（对绞）DWZR-GJYA23-2×2×1.0mm2</w:t>
            </w:r>
          </w:p>
        </w:tc>
        <w:tc>
          <w:tcPr>
            <w:tcW w:w="294" w:type="pct"/>
            <w:vMerge w:val="restart"/>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w:t>
            </w:r>
          </w:p>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交货</w:t>
            </w:r>
          </w:p>
        </w:tc>
        <w:tc>
          <w:tcPr>
            <w:tcW w:w="509"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widowControl/>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122000</w:t>
            </w:r>
          </w:p>
        </w:tc>
        <w:tc>
          <w:tcPr>
            <w:tcW w:w="223" w:type="pct"/>
            <w:vMerge w:val="restart"/>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847" w:type="pct"/>
            <w:vMerge w:val="restart"/>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以实际项目所在地为准</w:t>
            </w:r>
          </w:p>
        </w:tc>
        <w:tc>
          <w:tcPr>
            <w:tcW w:w="270"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（对绞）DWZR-GJYA23-2×2×2.5mm2</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174000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WDZB-PJZYL23-6芯×0.785mm2</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188000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WDZB-PJZYL23-6芯×1.5mm2</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14000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WDZR-GJYL23 48*1.0</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计轴电缆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WDZR-GJYL23 8*1.0</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信标电缆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ET 2PI795 (RG22)-2芯×0.88mm2</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196000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4芯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32000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6芯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8芯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12芯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14芯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16芯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PTYA23 19芯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4芯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6芯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8芯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9芯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12芯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14芯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16芯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19芯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24芯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28芯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33芯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37芯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PTYL23 42芯</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12000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8B</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12B</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15000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16B</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15000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21B</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SPTYWPL23 24B</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16B</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21B</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tcBorders>
              <w:righ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24B</w:t>
            </w:r>
          </w:p>
        </w:tc>
        <w:tc>
          <w:tcPr>
            <w:tcW w:w="294" w:type="pct"/>
            <w:vMerge/>
            <w:tcBorders>
              <w:lef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tcBorders>
              <w:righ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WDZR-SPTYWPL23 28B</w:t>
            </w:r>
          </w:p>
        </w:tc>
        <w:tc>
          <w:tcPr>
            <w:tcW w:w="294" w:type="pct"/>
            <w:vMerge/>
            <w:tcBorders>
              <w:lef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tcBorders>
              <w:righ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WDZB-PTYA23-4×0.785mm²</w:t>
            </w:r>
          </w:p>
        </w:tc>
        <w:tc>
          <w:tcPr>
            <w:tcW w:w="294" w:type="pct"/>
            <w:vMerge/>
            <w:tcBorders>
              <w:lef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tcBorders>
              <w:righ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WDZB-PTYA23-6×0.785mm²</w:t>
            </w:r>
          </w:p>
        </w:tc>
        <w:tc>
          <w:tcPr>
            <w:tcW w:w="294" w:type="pct"/>
            <w:vMerge/>
            <w:tcBorders>
              <w:lef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10000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tcBorders>
              <w:righ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WDZB-PTYA23-9×0.785mm²</w:t>
            </w:r>
          </w:p>
        </w:tc>
        <w:tc>
          <w:tcPr>
            <w:tcW w:w="294" w:type="pct"/>
            <w:vMerge/>
            <w:tcBorders>
              <w:lef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62000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tcBorders>
              <w:righ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WDZB-PTYA23-12×0.785mm²</w:t>
            </w:r>
          </w:p>
        </w:tc>
        <w:tc>
          <w:tcPr>
            <w:tcW w:w="294" w:type="pct"/>
            <w:vMerge/>
            <w:tcBorders>
              <w:left w:val="single" w:sz="4" w:space="0" w:color="auto"/>
            </w:tcBorders>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53000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692"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信号电缆</w:t>
            </w:r>
          </w:p>
        </w:tc>
        <w:tc>
          <w:tcPr>
            <w:tcW w:w="125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sz w:val="18"/>
                <w:szCs w:val="18"/>
              </w:rPr>
            </w:pPr>
            <w:r w:rsidRPr="00E94000">
              <w:rPr>
                <w:rFonts w:asciiTheme="minorEastAsia" w:eastAsiaTheme="minorEastAsia" w:hAnsiTheme="minorEastAsia" w:hint="eastAsia"/>
                <w:sz w:val="18"/>
                <w:szCs w:val="18"/>
              </w:rPr>
              <w:t>WDZB-PTYA23-28×0.785mm²</w:t>
            </w:r>
          </w:p>
        </w:tc>
        <w:tc>
          <w:tcPr>
            <w:tcW w:w="29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0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284" w:type="pct"/>
            <w:tcBorders>
              <w:top w:val="nil"/>
              <w:left w:val="single" w:sz="4" w:space="0" w:color="auto"/>
              <w:bottom w:val="single" w:sz="4" w:space="0" w:color="auto"/>
              <w:right w:val="single" w:sz="4" w:space="0" w:color="auto"/>
            </w:tcBorders>
            <w:shd w:val="clear" w:color="auto" w:fill="auto"/>
            <w:vAlign w:val="center"/>
          </w:tcPr>
          <w:p w:rsidR="003651CE" w:rsidRPr="00E94000" w:rsidRDefault="003651CE" w:rsidP="007B1837">
            <w:pPr>
              <w:jc w:val="center"/>
              <w:rPr>
                <w:rFonts w:asciiTheme="minorEastAsia" w:eastAsiaTheme="minorEastAsia" w:hAnsiTheme="minorEastAsia"/>
                <w:color w:val="000000"/>
                <w:sz w:val="18"/>
                <w:szCs w:val="18"/>
              </w:rPr>
            </w:pPr>
            <w:r w:rsidRPr="00E94000">
              <w:rPr>
                <w:rFonts w:asciiTheme="minorEastAsia" w:eastAsiaTheme="minorEastAsia" w:hAnsiTheme="minorEastAsia" w:hint="eastAsia"/>
                <w:color w:val="000000"/>
                <w:sz w:val="18"/>
                <w:szCs w:val="18"/>
              </w:rPr>
              <w:t>11000</w:t>
            </w:r>
          </w:p>
        </w:tc>
        <w:tc>
          <w:tcPr>
            <w:tcW w:w="223" w:type="pct"/>
            <w:vMerge/>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vMerge/>
            <w:shd w:val="clear" w:color="auto" w:fill="auto"/>
            <w:vAlign w:val="center"/>
          </w:tcPr>
          <w:p w:rsidR="003651CE" w:rsidRPr="00E94000"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p>
        </w:tc>
        <w:tc>
          <w:tcPr>
            <w:tcW w:w="2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hRule="exact" w:val="227"/>
        </w:trPr>
        <w:tc>
          <w:tcPr>
            <w:tcW w:w="2435" w:type="pct"/>
            <w:gridSpan w:val="3"/>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29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509"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8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1187000</w:t>
            </w:r>
          </w:p>
        </w:tc>
        <w:tc>
          <w:tcPr>
            <w:tcW w:w="223" w:type="pct"/>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7"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7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3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630"/>
        <w:jc w:val="left"/>
        <w:rPr>
          <w:rFonts w:ascii="宋体" w:hAnsi="宋体"/>
          <w:sz w:val="18"/>
          <w:szCs w:val="1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9</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1</w:t>
      </w:r>
    </w:p>
    <w:tbl>
      <w:tblPr>
        <w:tblpPr w:leftFromText="180" w:rightFromText="180" w:vertAnchor="text" w:tblpXSpec="center" w:tblpY="1"/>
        <w:tblOverlap w:val="neve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671"/>
        <w:gridCol w:w="3400"/>
        <w:gridCol w:w="850"/>
        <w:gridCol w:w="1480"/>
        <w:gridCol w:w="786"/>
        <w:gridCol w:w="650"/>
        <w:gridCol w:w="2460"/>
        <w:gridCol w:w="786"/>
        <w:gridCol w:w="409"/>
      </w:tblGrid>
      <w:tr w:rsidR="003651CE" w:rsidRPr="00851154" w:rsidTr="007B1837">
        <w:trPr>
          <w:cantSplit/>
          <w:trHeight w:val="20"/>
          <w:jc w:val="center"/>
        </w:trPr>
        <w:tc>
          <w:tcPr>
            <w:tcW w:w="69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576"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17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93"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10"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27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2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84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27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41"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249"/>
          <w:jc w:val="center"/>
        </w:trPr>
        <w:tc>
          <w:tcPr>
            <w:tcW w:w="694"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Theme="minorEastAsia" w:eastAsiaTheme="minorEastAsia" w:hAnsiTheme="minorEastAsia" w:hint="eastAsia"/>
                <w:sz w:val="18"/>
                <w:szCs w:val="18"/>
              </w:rPr>
              <w:t>全国项目</w:t>
            </w:r>
          </w:p>
        </w:tc>
        <w:tc>
          <w:tcPr>
            <w:tcW w:w="576"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27.5KV交流电缆</w:t>
            </w:r>
          </w:p>
        </w:tc>
        <w:tc>
          <w:tcPr>
            <w:tcW w:w="1172" w:type="pct"/>
            <w:shd w:val="clear" w:color="auto" w:fill="auto"/>
            <w:vAlign w:val="center"/>
          </w:tcPr>
          <w:p w:rsidR="003651CE" w:rsidRPr="00343F73" w:rsidRDefault="003651CE" w:rsidP="007B1837">
            <w:pPr>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 xml:space="preserve">TDWD-YJY73 27.5KV-1*300   </w:t>
            </w:r>
          </w:p>
        </w:tc>
        <w:tc>
          <w:tcPr>
            <w:tcW w:w="293" w:type="pct"/>
            <w:shd w:val="clear" w:color="auto" w:fill="auto"/>
            <w:vAlign w:val="center"/>
          </w:tcPr>
          <w:p w:rsidR="003651C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w:t>
            </w:r>
          </w:p>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交货</w:t>
            </w:r>
          </w:p>
        </w:tc>
        <w:tc>
          <w:tcPr>
            <w:tcW w:w="51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271" w:type="pct"/>
            <w:shd w:val="clear" w:color="auto" w:fill="auto"/>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w:t>
            </w:r>
          </w:p>
        </w:tc>
        <w:tc>
          <w:tcPr>
            <w:tcW w:w="224" w:type="pct"/>
            <w:shd w:val="clear" w:color="auto" w:fill="auto"/>
            <w:vAlign w:val="center"/>
          </w:tcPr>
          <w:p w:rsidR="003651CE" w:rsidRPr="00343F73" w:rsidRDefault="003651CE" w:rsidP="007B1837">
            <w:pPr>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m</w:t>
            </w:r>
          </w:p>
        </w:tc>
        <w:tc>
          <w:tcPr>
            <w:tcW w:w="84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以实际项目所在地为准</w:t>
            </w:r>
          </w:p>
        </w:tc>
        <w:tc>
          <w:tcPr>
            <w:tcW w:w="271"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14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jc w:val="center"/>
        </w:trPr>
        <w:tc>
          <w:tcPr>
            <w:tcW w:w="2442" w:type="pct"/>
            <w:gridSpan w:val="3"/>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r w:rsidRPr="00524E9E">
              <w:rPr>
                <w:rFonts w:ascii="宋体" w:hAnsi="宋体" w:hint="eastAsia"/>
                <w:sz w:val="18"/>
                <w:szCs w:val="18"/>
              </w:rPr>
              <w:t>合计：</w:t>
            </w:r>
          </w:p>
        </w:tc>
        <w:tc>
          <w:tcPr>
            <w:tcW w:w="293"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510"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71"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10000</w:t>
            </w:r>
          </w:p>
        </w:tc>
        <w:tc>
          <w:tcPr>
            <w:tcW w:w="224" w:type="pct"/>
            <w:shd w:val="clear" w:color="auto" w:fill="auto"/>
            <w:vAlign w:val="center"/>
          </w:tcPr>
          <w:p w:rsidR="003651CE" w:rsidRPr="00524E9E" w:rsidRDefault="003651CE" w:rsidP="007B1837">
            <w:pPr>
              <w:jc w:val="center"/>
              <w:rPr>
                <w:rFonts w:asciiTheme="minorEastAsia" w:eastAsiaTheme="minorEastAsia" w:hAnsiTheme="minorEastAsia"/>
                <w:color w:val="000000"/>
                <w:sz w:val="18"/>
                <w:szCs w:val="18"/>
              </w:rPr>
            </w:pPr>
          </w:p>
        </w:tc>
        <w:tc>
          <w:tcPr>
            <w:tcW w:w="848"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271" w:type="pc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宋体" w:hAnsi="宋体"/>
                <w:sz w:val="18"/>
                <w:szCs w:val="18"/>
              </w:rPr>
            </w:pPr>
          </w:p>
        </w:tc>
        <w:tc>
          <w:tcPr>
            <w:tcW w:w="14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630"/>
        <w:jc w:val="left"/>
        <w:rPr>
          <w:rFonts w:ascii="宋体" w:hAnsi="宋体"/>
          <w:sz w:val="18"/>
          <w:szCs w:val="1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lastRenderedPageBreak/>
        <w:t>资需求明细表</w:t>
      </w:r>
      <w:r>
        <w:rPr>
          <w:rFonts w:ascii="宋体" w:hAnsi="宋体"/>
          <w:b/>
          <w:sz w:val="28"/>
          <w:szCs w:val="28"/>
        </w:rPr>
        <w:t>10</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2</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530"/>
        <w:gridCol w:w="2623"/>
        <w:gridCol w:w="693"/>
        <w:gridCol w:w="1654"/>
        <w:gridCol w:w="2077"/>
        <w:gridCol w:w="821"/>
        <w:gridCol w:w="1372"/>
        <w:gridCol w:w="954"/>
        <w:gridCol w:w="574"/>
      </w:tblGrid>
      <w:tr w:rsidR="003651CE" w:rsidRPr="00851154" w:rsidTr="007B1837">
        <w:trPr>
          <w:cantSplit/>
          <w:trHeight w:val="20"/>
        </w:trPr>
        <w:tc>
          <w:tcPr>
            <w:tcW w:w="416"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87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90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3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0"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16"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3"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473"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2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98"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47"/>
        </w:trPr>
        <w:tc>
          <w:tcPr>
            <w:tcW w:w="416"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低烟无卤A类阻燃防水交联聚乙烯绝缘电力电缆</w:t>
            </w:r>
          </w:p>
        </w:tc>
        <w:tc>
          <w:tcPr>
            <w:tcW w:w="904" w:type="pct"/>
            <w:shd w:val="clear" w:color="auto" w:fill="auto"/>
            <w:vAlign w:val="center"/>
          </w:tcPr>
          <w:p w:rsidR="003651CE" w:rsidRPr="00343F73" w:rsidRDefault="003651CE" w:rsidP="007B1837">
            <w:pPr>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DWZA-FSY-YJY63-26/35KV 1*300mm2</w:t>
            </w:r>
          </w:p>
        </w:tc>
        <w:tc>
          <w:tcPr>
            <w:tcW w:w="239"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0"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343F73" w:rsidRDefault="003651CE" w:rsidP="007B1837">
            <w:pPr>
              <w:widowControl/>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val="restar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3"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29"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低烟无卤A类阻燃防水交联聚乙烯绝缘电力电缆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DWZA-FSY-YJY63-26/35KV 1*150mm2</w:t>
            </w:r>
          </w:p>
        </w:tc>
        <w:tc>
          <w:tcPr>
            <w:tcW w:w="239"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低烟无卤A类阻燃防水交联聚乙烯绝缘电力电缆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DWZA-FSY-YJY63-26/35KV 1*95mm2</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ZS-WDZA-YJAP2 26/35KV 1*150</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ZS-WDZA-YJAP2 26/35KV 1*300</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22000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1×300mm2</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63000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1×400mm2</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37000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1×95mm2</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10000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682"/>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35kV电力电缆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WDZA-YJY63-26/35 1×185mm2</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27000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6"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872"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33kV交流电力电缆</w:t>
            </w:r>
          </w:p>
        </w:tc>
        <w:tc>
          <w:tcPr>
            <w:tcW w:w="904" w:type="pct"/>
            <w:shd w:val="clear" w:color="auto" w:fill="auto"/>
            <w:vAlign w:val="center"/>
          </w:tcPr>
          <w:p w:rsidR="003651CE" w:rsidRPr="00343F73" w:rsidRDefault="003651CE" w:rsidP="007B1837">
            <w:pPr>
              <w:widowControl/>
              <w:jc w:val="center"/>
              <w:rPr>
                <w:rFonts w:asciiTheme="minorEastAsia" w:eastAsiaTheme="minorEastAsia" w:hAnsiTheme="minorEastAsia"/>
                <w:sz w:val="18"/>
                <w:szCs w:val="18"/>
              </w:rPr>
            </w:pPr>
            <w:r w:rsidRPr="00343F73">
              <w:rPr>
                <w:rFonts w:asciiTheme="minorEastAsia" w:eastAsiaTheme="minorEastAsia" w:hAnsiTheme="minorEastAsia" w:hint="eastAsia"/>
                <w:sz w:val="18"/>
                <w:szCs w:val="18"/>
              </w:rPr>
              <w:t>FS/FY/FZ-DDZA-YJAV62-21/35kV-1×300</w:t>
            </w:r>
          </w:p>
        </w:tc>
        <w:tc>
          <w:tcPr>
            <w:tcW w:w="239"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0"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6" w:type="pct"/>
            <w:tcBorders>
              <w:top w:val="nil"/>
              <w:left w:val="single" w:sz="4" w:space="0" w:color="auto"/>
              <w:bottom w:val="single" w:sz="4" w:space="0" w:color="auto"/>
              <w:right w:val="single" w:sz="4" w:space="0" w:color="auto"/>
            </w:tcBorders>
            <w:shd w:val="clear" w:color="auto" w:fill="auto"/>
            <w:vAlign w:val="center"/>
          </w:tcPr>
          <w:p w:rsidR="003651CE" w:rsidRPr="00343F73" w:rsidRDefault="003651CE" w:rsidP="007B1837">
            <w:pPr>
              <w:jc w:val="center"/>
              <w:rPr>
                <w:rFonts w:asciiTheme="minorEastAsia" w:eastAsiaTheme="minorEastAsia" w:hAnsiTheme="minorEastAsia"/>
                <w:color w:val="000000"/>
                <w:sz w:val="18"/>
                <w:szCs w:val="18"/>
              </w:rPr>
            </w:pPr>
            <w:r w:rsidRPr="00343F73">
              <w:rPr>
                <w:rFonts w:asciiTheme="minorEastAsia" w:eastAsiaTheme="minorEastAsia" w:hAnsiTheme="minorEastAsia" w:hint="eastAsia"/>
                <w:color w:val="000000"/>
                <w:sz w:val="18"/>
                <w:szCs w:val="18"/>
              </w:rPr>
              <w:t>67000</w:t>
            </w:r>
          </w:p>
        </w:tc>
        <w:tc>
          <w:tcPr>
            <w:tcW w:w="283"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192"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39"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570"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16"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626000</w:t>
            </w:r>
          </w:p>
        </w:tc>
        <w:tc>
          <w:tcPr>
            <w:tcW w:w="283" w:type="pc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3"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9"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630"/>
        <w:jc w:val="left"/>
        <w:rPr>
          <w:rFonts w:ascii="宋体" w:hAnsi="宋体"/>
          <w:sz w:val="18"/>
          <w:szCs w:val="1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11</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包件号：</w:t>
      </w:r>
      <w:r w:rsidRPr="001A7D1D">
        <w:rPr>
          <w:rFonts w:ascii="宋体" w:hAnsi="宋体" w:cs="宋体"/>
          <w:kern w:val="0"/>
          <w:sz w:val="15"/>
          <w:szCs w:val="18"/>
        </w:rPr>
        <w:t>G</w:t>
      </w:r>
      <w:r>
        <w:rPr>
          <w:rFonts w:ascii="宋体" w:hAnsi="宋体" w:cs="宋体"/>
          <w:kern w:val="0"/>
          <w:sz w:val="15"/>
          <w:szCs w:val="18"/>
        </w:rPr>
        <w:t>Y</w:t>
      </w:r>
      <w:r w:rsidRPr="001A7D1D">
        <w:rPr>
          <w:rFonts w:ascii="宋体" w:hAnsi="宋体" w:cs="宋体"/>
          <w:kern w:val="0"/>
          <w:sz w:val="15"/>
          <w:szCs w:val="18"/>
        </w:rPr>
        <w:t>DL-0</w:t>
      </w:r>
      <w:r>
        <w:rPr>
          <w:rFonts w:ascii="宋体" w:hAnsi="宋体" w:cs="宋体"/>
          <w:kern w:val="0"/>
          <w:sz w:val="15"/>
          <w:szCs w:val="18"/>
        </w:rPr>
        <w:t>3</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1848"/>
        <w:gridCol w:w="3446"/>
        <w:gridCol w:w="676"/>
        <w:gridCol w:w="1636"/>
        <w:gridCol w:w="2060"/>
        <w:gridCol w:w="804"/>
        <w:gridCol w:w="1355"/>
        <w:gridCol w:w="937"/>
        <w:gridCol w:w="554"/>
      </w:tblGrid>
      <w:tr w:rsidR="003651CE" w:rsidRPr="00851154" w:rsidTr="007B1837">
        <w:trPr>
          <w:cantSplit/>
          <w:trHeight w:val="20"/>
        </w:trPr>
        <w:tc>
          <w:tcPr>
            <w:tcW w:w="410"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637"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18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33"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64"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10"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77"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467"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23"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191"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47"/>
        </w:trPr>
        <w:tc>
          <w:tcPr>
            <w:tcW w:w="410"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637" w:type="pct"/>
            <w:shd w:val="clear" w:color="auto" w:fill="auto"/>
            <w:vAlign w:val="center"/>
          </w:tcPr>
          <w:p w:rsidR="003651CE" w:rsidRPr="007742E2" w:rsidRDefault="003651CE" w:rsidP="007B1837">
            <w:pPr>
              <w:widowControl/>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HD-YJY43-10    3×70</w:t>
            </w:r>
          </w:p>
        </w:tc>
        <w:tc>
          <w:tcPr>
            <w:tcW w:w="233"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64"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7742E2" w:rsidRDefault="003651CE" w:rsidP="007B1837">
            <w:pPr>
              <w:widowControl/>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val="restar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67"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23"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3×70</w:t>
            </w:r>
          </w:p>
        </w:tc>
        <w:tc>
          <w:tcPr>
            <w:tcW w:w="233"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3×120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3×150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HD-YJLY43-10   3×70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12000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YJLY22-10 3×70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YJLV22-10 3×120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YJV22-8.7/10  3×50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YJV22-8.7/10  3×95</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68000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YJV22-8.7/10  3×70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58000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高压电缆</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YJV22-8.7/15 3×120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JKLGYJ-10-70/10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JKLGYJ-10-95/15</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JKLGYJ-10-120/20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JKLGYJ-10-185/30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80000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JKLGYJ-10-240/40</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10"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637"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10kV架空绝缘导线</w:t>
            </w:r>
          </w:p>
        </w:tc>
        <w:tc>
          <w:tcPr>
            <w:tcW w:w="1188" w:type="pct"/>
            <w:shd w:val="clear" w:color="auto" w:fill="auto"/>
            <w:vAlign w:val="center"/>
          </w:tcPr>
          <w:p w:rsidR="003651CE" w:rsidRPr="007742E2" w:rsidRDefault="003651CE" w:rsidP="007B1837">
            <w:pPr>
              <w:jc w:val="center"/>
              <w:rPr>
                <w:rFonts w:asciiTheme="minorEastAsia" w:eastAsiaTheme="minorEastAsia" w:hAnsiTheme="minorEastAsia"/>
                <w:sz w:val="18"/>
                <w:szCs w:val="18"/>
              </w:rPr>
            </w:pPr>
            <w:r w:rsidRPr="007742E2">
              <w:rPr>
                <w:rFonts w:asciiTheme="minorEastAsia" w:eastAsiaTheme="minorEastAsia" w:hAnsiTheme="minorEastAsia" w:hint="eastAsia"/>
                <w:sz w:val="18"/>
                <w:szCs w:val="18"/>
              </w:rPr>
              <w:t>JKLGYJ-185</w:t>
            </w:r>
          </w:p>
        </w:tc>
        <w:tc>
          <w:tcPr>
            <w:tcW w:w="233"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6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10" w:type="pct"/>
            <w:tcBorders>
              <w:top w:val="nil"/>
              <w:left w:val="single" w:sz="4" w:space="0" w:color="auto"/>
              <w:bottom w:val="single" w:sz="4" w:space="0" w:color="auto"/>
              <w:right w:val="single" w:sz="4" w:space="0" w:color="auto"/>
            </w:tcBorders>
            <w:shd w:val="clear" w:color="auto" w:fill="auto"/>
            <w:vAlign w:val="center"/>
          </w:tcPr>
          <w:p w:rsidR="003651CE" w:rsidRPr="007742E2" w:rsidRDefault="003651CE" w:rsidP="007B1837">
            <w:pPr>
              <w:jc w:val="center"/>
              <w:rPr>
                <w:rFonts w:asciiTheme="minorEastAsia" w:eastAsiaTheme="minorEastAsia" w:hAnsiTheme="minorEastAsia"/>
                <w:color w:val="000000"/>
                <w:sz w:val="18"/>
                <w:szCs w:val="18"/>
              </w:rPr>
            </w:pPr>
            <w:r w:rsidRPr="007742E2">
              <w:rPr>
                <w:rFonts w:asciiTheme="minorEastAsia" w:eastAsiaTheme="minorEastAsia" w:hAnsiTheme="minorEastAsia" w:hint="eastAsia"/>
                <w:color w:val="000000"/>
                <w:sz w:val="18"/>
                <w:szCs w:val="18"/>
              </w:rPr>
              <w:t>10000</w:t>
            </w:r>
          </w:p>
        </w:tc>
        <w:tc>
          <w:tcPr>
            <w:tcW w:w="277"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235"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33"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56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10"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438000</w:t>
            </w:r>
          </w:p>
        </w:tc>
        <w:tc>
          <w:tcPr>
            <w:tcW w:w="277" w:type="pc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67"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23"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191"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630"/>
        <w:jc w:val="left"/>
        <w:rPr>
          <w:rFonts w:ascii="宋体" w:hAnsi="宋体"/>
          <w:sz w:val="18"/>
          <w:szCs w:val="1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Default="003651CE" w:rsidP="003651CE">
      <w:pPr>
        <w:jc w:val="center"/>
        <w:rPr>
          <w:rFonts w:ascii="宋体" w:hAnsi="宋体"/>
          <w:b/>
          <w:sz w:val="28"/>
          <w:szCs w:val="28"/>
        </w:rPr>
      </w:pPr>
    </w:p>
    <w:p w:rsidR="003651CE" w:rsidRPr="00851154" w:rsidRDefault="003651CE" w:rsidP="003651CE">
      <w:pPr>
        <w:jc w:val="center"/>
        <w:rPr>
          <w:rFonts w:ascii="宋体" w:hAnsi="宋体"/>
          <w:b/>
          <w:sz w:val="28"/>
          <w:szCs w:val="28"/>
        </w:rPr>
      </w:pPr>
      <w:r w:rsidRPr="00851154">
        <w:rPr>
          <w:rFonts w:ascii="宋体" w:hAnsi="宋体" w:hint="eastAsia"/>
          <w:b/>
          <w:sz w:val="28"/>
          <w:szCs w:val="28"/>
        </w:rPr>
        <w:t>资需求明细表</w:t>
      </w:r>
      <w:r>
        <w:rPr>
          <w:rFonts w:ascii="宋体" w:hAnsi="宋体"/>
          <w:b/>
          <w:sz w:val="28"/>
          <w:szCs w:val="28"/>
        </w:rPr>
        <w:t>12</w:t>
      </w:r>
    </w:p>
    <w:p w:rsidR="003651CE" w:rsidRPr="00851154" w:rsidRDefault="003651CE" w:rsidP="003651CE">
      <w:pPr>
        <w:kinsoku w:val="0"/>
        <w:overflowPunct w:val="0"/>
        <w:autoSpaceDE w:val="0"/>
        <w:autoSpaceDN w:val="0"/>
        <w:adjustRightInd w:val="0"/>
        <w:snapToGrid w:val="0"/>
        <w:spacing w:line="240" w:lineRule="atLeast"/>
        <w:ind w:leftChars="134" w:left="281"/>
        <w:rPr>
          <w:rFonts w:ascii="宋体" w:hAnsi="宋体"/>
          <w:sz w:val="18"/>
          <w:szCs w:val="18"/>
        </w:rPr>
      </w:pPr>
      <w:r w:rsidRPr="00851154">
        <w:rPr>
          <w:rFonts w:ascii="宋体" w:hAnsi="宋体" w:hint="eastAsia"/>
          <w:sz w:val="18"/>
          <w:szCs w:val="18"/>
        </w:rPr>
        <w:t>招标人名称：</w:t>
      </w:r>
      <w:r>
        <w:rPr>
          <w:rFonts w:ascii="宋体" w:hAnsi="宋体" w:hint="eastAsia"/>
          <w:sz w:val="18"/>
          <w:szCs w:val="18"/>
        </w:rPr>
        <w:t>中铁二局集团有限公司</w:t>
      </w:r>
      <w:r w:rsidRPr="00851154">
        <w:rPr>
          <w:rFonts w:ascii="宋体" w:hAnsi="宋体" w:hint="eastAsia"/>
          <w:sz w:val="18"/>
          <w:szCs w:val="18"/>
        </w:rPr>
        <w:t xml:space="preserve">                                  招标编号: </w:t>
      </w:r>
      <w:r>
        <w:rPr>
          <w:rFonts w:ascii="宋体" w:hAnsi="宋体" w:hint="eastAsia"/>
          <w:sz w:val="18"/>
          <w:szCs w:val="18"/>
        </w:rPr>
        <w:t>ZTEJ-KJ2019-14</w:t>
      </w:r>
      <w:r w:rsidRPr="00851154">
        <w:rPr>
          <w:rFonts w:ascii="宋体" w:hAnsi="宋体" w:hint="eastAsia"/>
          <w:sz w:val="18"/>
          <w:szCs w:val="18"/>
        </w:rPr>
        <w:t xml:space="preserve">                                               </w:t>
      </w:r>
      <w:r>
        <w:rPr>
          <w:rFonts w:ascii="宋体" w:hAnsi="宋体"/>
          <w:sz w:val="18"/>
          <w:szCs w:val="18"/>
        </w:rPr>
        <w:t xml:space="preserve">   </w:t>
      </w:r>
      <w:r w:rsidRPr="00851154">
        <w:rPr>
          <w:rFonts w:ascii="宋体" w:hAnsi="宋体" w:hint="eastAsia"/>
          <w:sz w:val="18"/>
          <w:szCs w:val="18"/>
        </w:rPr>
        <w:t xml:space="preserve"> 包件号：</w:t>
      </w:r>
      <w:r>
        <w:rPr>
          <w:rFonts w:ascii="宋体" w:hAnsi="宋体" w:cs="宋体"/>
          <w:kern w:val="0"/>
          <w:sz w:val="15"/>
          <w:szCs w:val="18"/>
        </w:rPr>
        <w:t>ZL</w:t>
      </w:r>
      <w:r w:rsidRPr="00BA28FB">
        <w:rPr>
          <w:rFonts w:ascii="宋体" w:hAnsi="宋体" w:cs="宋体"/>
          <w:kern w:val="0"/>
          <w:sz w:val="15"/>
          <w:szCs w:val="18"/>
        </w:rPr>
        <w:t>DL-0</w:t>
      </w:r>
      <w:r>
        <w:rPr>
          <w:rFonts w:ascii="宋体" w:hAnsi="宋体" w:cs="宋体"/>
          <w:kern w:val="0"/>
          <w:sz w:val="15"/>
          <w:szCs w:val="18"/>
        </w:rPr>
        <w:t>1</w:t>
      </w: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095"/>
        <w:gridCol w:w="2933"/>
        <w:gridCol w:w="708"/>
        <w:gridCol w:w="1668"/>
        <w:gridCol w:w="2092"/>
        <w:gridCol w:w="838"/>
        <w:gridCol w:w="1387"/>
        <w:gridCol w:w="969"/>
        <w:gridCol w:w="592"/>
      </w:tblGrid>
      <w:tr w:rsidR="003651CE" w:rsidRPr="00851154" w:rsidTr="007B1837">
        <w:trPr>
          <w:cantSplit/>
          <w:trHeight w:val="20"/>
        </w:trPr>
        <w:tc>
          <w:tcPr>
            <w:tcW w:w="42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工程项目所在区域</w:t>
            </w:r>
          </w:p>
        </w:tc>
        <w:tc>
          <w:tcPr>
            <w:tcW w:w="722"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标的名称</w:t>
            </w:r>
          </w:p>
        </w:tc>
        <w:tc>
          <w:tcPr>
            <w:tcW w:w="101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规格型号</w:t>
            </w:r>
          </w:p>
        </w:tc>
        <w:tc>
          <w:tcPr>
            <w:tcW w:w="24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定货要求</w:t>
            </w:r>
          </w:p>
        </w:tc>
        <w:tc>
          <w:tcPr>
            <w:tcW w:w="575"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质量标准技术要求</w:t>
            </w:r>
          </w:p>
        </w:tc>
        <w:tc>
          <w:tcPr>
            <w:tcW w:w="721"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采购主数量</w:t>
            </w:r>
          </w:p>
        </w:tc>
        <w:tc>
          <w:tcPr>
            <w:tcW w:w="289"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计量单位</w:t>
            </w:r>
          </w:p>
        </w:tc>
        <w:tc>
          <w:tcPr>
            <w:tcW w:w="478"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详细地址</w:t>
            </w:r>
          </w:p>
        </w:tc>
        <w:tc>
          <w:tcPr>
            <w:tcW w:w="334" w:type="pct"/>
            <w:shd w:val="clear" w:color="auto" w:fill="auto"/>
            <w:vAlign w:val="center"/>
            <w:hideMark/>
          </w:tcPr>
          <w:p w:rsidR="003651CE" w:rsidRPr="00B0091C"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8"/>
                <w:szCs w:val="18"/>
              </w:rPr>
            </w:pPr>
            <w:r w:rsidRPr="00B0091C">
              <w:rPr>
                <w:rFonts w:ascii="宋体" w:hAnsi="宋体" w:cs="宋体" w:hint="eastAsia"/>
                <w:b/>
                <w:bCs/>
                <w:kern w:val="0"/>
                <w:sz w:val="18"/>
                <w:szCs w:val="18"/>
              </w:rPr>
              <w:t>交货期</w:t>
            </w:r>
          </w:p>
        </w:tc>
        <w:tc>
          <w:tcPr>
            <w:tcW w:w="204" w:type="pct"/>
            <w:shd w:val="clear" w:color="auto" w:fill="auto"/>
            <w:vAlign w:val="center"/>
            <w:hideMark/>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r w:rsidRPr="00B0091C">
              <w:rPr>
                <w:rFonts w:ascii="宋体" w:hAnsi="宋体" w:cs="宋体" w:hint="eastAsia"/>
                <w:b/>
                <w:bCs/>
                <w:kern w:val="0"/>
                <w:sz w:val="18"/>
                <w:szCs w:val="18"/>
              </w:rPr>
              <w:t>备注</w:t>
            </w:r>
          </w:p>
        </w:tc>
      </w:tr>
      <w:tr w:rsidR="003651CE" w:rsidRPr="00851154" w:rsidTr="007B1837">
        <w:trPr>
          <w:cantSplit/>
          <w:trHeight w:val="347"/>
        </w:trPr>
        <w:tc>
          <w:tcPr>
            <w:tcW w:w="422"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524E9E">
              <w:rPr>
                <w:rFonts w:asciiTheme="minorEastAsia" w:eastAsiaTheme="minorEastAsia" w:hAnsiTheme="minorEastAsia" w:hint="eastAsia"/>
                <w:sz w:val="18"/>
                <w:szCs w:val="18"/>
              </w:rPr>
              <w:t>全国项目</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614193" w:rsidRDefault="003651CE" w:rsidP="007B1837">
            <w:pPr>
              <w:widowControl/>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single" w:sz="4" w:space="0" w:color="auto"/>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DC1500V-FS/FSY-WDZA-YJY03-1X150mm2</w:t>
            </w:r>
          </w:p>
        </w:tc>
        <w:tc>
          <w:tcPr>
            <w:tcW w:w="244"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车板交货</w:t>
            </w:r>
          </w:p>
        </w:tc>
        <w:tc>
          <w:tcPr>
            <w:tcW w:w="575" w:type="pct"/>
            <w:vMerge w:val="restart"/>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524E9E">
              <w:rPr>
                <w:rFonts w:asciiTheme="minorEastAsia" w:eastAsiaTheme="minorEastAsia" w:hAnsiTheme="minorEastAsia" w:hint="eastAsia"/>
                <w:sz w:val="18"/>
                <w:szCs w:val="18"/>
              </w:rPr>
              <w:t>详见技术规格书</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3651CE" w:rsidRPr="00614193" w:rsidRDefault="003651CE" w:rsidP="007B1837">
            <w:pPr>
              <w:widowControl/>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25000</w:t>
            </w:r>
          </w:p>
        </w:tc>
        <w:tc>
          <w:tcPr>
            <w:tcW w:w="289" w:type="pct"/>
            <w:vMerge w:val="restar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m</w:t>
            </w:r>
          </w:p>
        </w:tc>
        <w:tc>
          <w:tcPr>
            <w:tcW w:w="478" w:type="pct"/>
            <w:vMerge w:val="restar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r w:rsidRPr="00B0091C">
              <w:rPr>
                <w:rFonts w:asciiTheme="minorEastAsia" w:eastAsiaTheme="minorEastAsia" w:hAnsiTheme="minorEastAsia" w:hint="eastAsia"/>
                <w:sz w:val="18"/>
                <w:szCs w:val="18"/>
              </w:rPr>
              <w:t>以实际项目所在地为准</w:t>
            </w:r>
          </w:p>
        </w:tc>
        <w:tc>
          <w:tcPr>
            <w:tcW w:w="334" w:type="pct"/>
            <w:vMerge w:val="restar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B0091C">
              <w:rPr>
                <w:rFonts w:ascii="宋体" w:hAnsi="宋体" w:hint="eastAsia"/>
                <w:sz w:val="18"/>
                <w:szCs w:val="18"/>
              </w:rPr>
              <w:t>2</w:t>
            </w:r>
            <w:r w:rsidRPr="00B0091C">
              <w:rPr>
                <w:rFonts w:asciiTheme="minorEastAsia" w:eastAsiaTheme="minorEastAsia" w:hAnsiTheme="minorEastAsia" w:hint="eastAsia"/>
                <w:sz w:val="18"/>
                <w:szCs w:val="18"/>
              </w:rPr>
              <w:t>01</w:t>
            </w:r>
            <w:r>
              <w:rPr>
                <w:rFonts w:asciiTheme="minorEastAsia" w:eastAsiaTheme="minorEastAsia" w:hAnsiTheme="minorEastAsia"/>
                <w:sz w:val="18"/>
                <w:szCs w:val="18"/>
              </w:rPr>
              <w:t>9</w:t>
            </w:r>
            <w:r>
              <w:rPr>
                <w:rFonts w:asciiTheme="minorEastAsia" w:eastAsiaTheme="minorEastAsia" w:hAnsiTheme="minorEastAsia" w:hint="eastAsia"/>
                <w:sz w:val="18"/>
                <w:szCs w:val="18"/>
              </w:rPr>
              <w:t>年最终以具体项目实际交货期为准</w:t>
            </w: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nil"/>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WDZA-YJY03-1X150mm2</w:t>
            </w:r>
          </w:p>
        </w:tc>
        <w:tc>
          <w:tcPr>
            <w:tcW w:w="244"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vAlign w:val="center"/>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32000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nil"/>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WDZA-YJY03-1X400mm2</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22000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 xml:space="preserve"> 直流电缆</w:t>
            </w:r>
          </w:p>
        </w:tc>
        <w:tc>
          <w:tcPr>
            <w:tcW w:w="1011" w:type="pct"/>
            <w:tcBorders>
              <w:top w:val="nil"/>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DC1500V-FS/FSY-WDZA-YJY03-1X95mm2</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23000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低烟、无卤、A类阻燃电力电缆</w:t>
            </w:r>
          </w:p>
        </w:tc>
        <w:tc>
          <w:tcPr>
            <w:tcW w:w="1011" w:type="pct"/>
            <w:tcBorders>
              <w:top w:val="single" w:sz="4" w:space="0" w:color="auto"/>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FS-WDZA-TZXEER-DC1500V-1×150</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17000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低烟、低卤、防水、防紫外线、B类阻燃电力电缆</w:t>
            </w:r>
          </w:p>
        </w:tc>
        <w:tc>
          <w:tcPr>
            <w:tcW w:w="1011" w:type="pct"/>
            <w:tcBorders>
              <w:top w:val="nil"/>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FS/FZ-DDZB-TZXEVR-DC1500V-1×150</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10000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电缆</w:t>
            </w:r>
          </w:p>
        </w:tc>
        <w:tc>
          <w:tcPr>
            <w:tcW w:w="1011" w:type="pct"/>
            <w:tcBorders>
              <w:top w:val="nil"/>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FYS-WDZB-GEA3-DC1500V 1*400mm²</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50000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电缆</w:t>
            </w:r>
          </w:p>
        </w:tc>
        <w:tc>
          <w:tcPr>
            <w:tcW w:w="1011" w:type="pct"/>
            <w:tcBorders>
              <w:top w:val="nil"/>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FYS-WDZB-GEA3-DC1500V 1*150mm²</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12000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422"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2"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1500V电力电缆</w:t>
            </w:r>
          </w:p>
        </w:tc>
        <w:tc>
          <w:tcPr>
            <w:tcW w:w="1011" w:type="pct"/>
            <w:tcBorders>
              <w:top w:val="nil"/>
              <w:left w:val="nil"/>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sz w:val="18"/>
                <w:szCs w:val="18"/>
              </w:rPr>
            </w:pPr>
            <w:r w:rsidRPr="00614193">
              <w:rPr>
                <w:rFonts w:asciiTheme="minorEastAsia" w:eastAsiaTheme="minorEastAsia" w:hAnsiTheme="minorEastAsia" w:hint="eastAsia"/>
                <w:sz w:val="18"/>
                <w:szCs w:val="18"/>
              </w:rPr>
              <w:t>GJ-DC-WDZB-EY-1500V 1×150mm2</w:t>
            </w:r>
          </w:p>
        </w:tc>
        <w:tc>
          <w:tcPr>
            <w:tcW w:w="244"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575" w:type="pct"/>
            <w:vMerge/>
            <w:shd w:val="clear" w:color="auto" w:fill="auto"/>
          </w:tcPr>
          <w:p w:rsidR="003651CE" w:rsidRPr="00524E9E"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sz w:val="18"/>
                <w:szCs w:val="18"/>
              </w:rPr>
            </w:pPr>
          </w:p>
        </w:tc>
        <w:tc>
          <w:tcPr>
            <w:tcW w:w="721" w:type="pct"/>
            <w:tcBorders>
              <w:top w:val="nil"/>
              <w:left w:val="single" w:sz="4" w:space="0" w:color="auto"/>
              <w:bottom w:val="single" w:sz="4" w:space="0" w:color="auto"/>
              <w:right w:val="single" w:sz="4" w:space="0" w:color="auto"/>
            </w:tcBorders>
            <w:shd w:val="clear" w:color="auto" w:fill="auto"/>
            <w:vAlign w:val="center"/>
          </w:tcPr>
          <w:p w:rsidR="003651CE" w:rsidRPr="00614193" w:rsidRDefault="003651CE" w:rsidP="007B1837">
            <w:pPr>
              <w:jc w:val="center"/>
              <w:rPr>
                <w:rFonts w:asciiTheme="minorEastAsia" w:eastAsiaTheme="minorEastAsia" w:hAnsiTheme="minorEastAsia"/>
                <w:color w:val="000000"/>
                <w:sz w:val="18"/>
                <w:szCs w:val="18"/>
              </w:rPr>
            </w:pPr>
            <w:r w:rsidRPr="00614193">
              <w:rPr>
                <w:rFonts w:asciiTheme="minorEastAsia" w:eastAsiaTheme="minorEastAsia" w:hAnsiTheme="minorEastAsia" w:hint="eastAsia"/>
                <w:color w:val="000000"/>
                <w:sz w:val="18"/>
                <w:szCs w:val="18"/>
              </w:rPr>
              <w:t>46000</w:t>
            </w:r>
          </w:p>
        </w:tc>
        <w:tc>
          <w:tcPr>
            <w:tcW w:w="289" w:type="pct"/>
            <w:vMerge/>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vMerge/>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r w:rsidR="003651CE" w:rsidRPr="00851154" w:rsidTr="007B1837">
        <w:trPr>
          <w:cantSplit/>
          <w:trHeight w:val="20"/>
        </w:trPr>
        <w:tc>
          <w:tcPr>
            <w:tcW w:w="2155" w:type="pct"/>
            <w:gridSpan w:val="3"/>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r w:rsidRPr="00851154">
              <w:rPr>
                <w:rFonts w:ascii="宋体" w:hAnsi="宋体" w:hint="eastAsia"/>
                <w:sz w:val="18"/>
                <w:szCs w:val="18"/>
              </w:rPr>
              <w:t>合计：</w:t>
            </w:r>
          </w:p>
        </w:tc>
        <w:tc>
          <w:tcPr>
            <w:tcW w:w="24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575"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721" w:type="pct"/>
            <w:shd w:val="clear" w:color="auto" w:fill="auto"/>
            <w:vAlign w:val="center"/>
          </w:tcPr>
          <w:p w:rsidR="003651CE" w:rsidRPr="00B0091C" w:rsidRDefault="003651CE" w:rsidP="007B1837">
            <w:pPr>
              <w:kinsoku w:val="0"/>
              <w:overflowPunct w:val="0"/>
              <w:autoSpaceDE w:val="0"/>
              <w:autoSpaceDN w:val="0"/>
              <w:adjustRightInd w:val="0"/>
              <w:snapToGrid w:val="0"/>
              <w:spacing w:line="240" w:lineRule="atLeast"/>
              <w:jc w:val="center"/>
              <w:rPr>
                <w:rFonts w:asciiTheme="minorEastAsia" w:eastAsiaTheme="minorEastAsia" w:hAnsiTheme="minorEastAsia"/>
                <w:color w:val="000000"/>
                <w:sz w:val="18"/>
                <w:szCs w:val="18"/>
              </w:rPr>
            </w:pPr>
            <w:r>
              <w:rPr>
                <w:rFonts w:asciiTheme="minorEastAsia" w:eastAsiaTheme="minorEastAsia" w:hAnsiTheme="minorEastAsia"/>
                <w:color w:val="000000"/>
                <w:sz w:val="18"/>
                <w:szCs w:val="18"/>
              </w:rPr>
              <w:t>237000</w:t>
            </w:r>
          </w:p>
        </w:tc>
        <w:tc>
          <w:tcPr>
            <w:tcW w:w="289" w:type="pct"/>
            <w:shd w:val="clear" w:color="auto" w:fill="auto"/>
            <w:vAlign w:val="center"/>
          </w:tcPr>
          <w:p w:rsidR="003651CE" w:rsidRPr="00B0091C" w:rsidRDefault="003651CE" w:rsidP="007B1837">
            <w:pPr>
              <w:jc w:val="center"/>
              <w:rPr>
                <w:rFonts w:asciiTheme="minorEastAsia" w:eastAsiaTheme="minorEastAsia" w:hAnsiTheme="minorEastAsia"/>
                <w:color w:val="000000"/>
                <w:sz w:val="18"/>
                <w:szCs w:val="18"/>
              </w:rPr>
            </w:pPr>
          </w:p>
        </w:tc>
        <w:tc>
          <w:tcPr>
            <w:tcW w:w="478"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33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sz w:val="15"/>
                <w:szCs w:val="18"/>
              </w:rPr>
            </w:pPr>
          </w:p>
        </w:tc>
        <w:tc>
          <w:tcPr>
            <w:tcW w:w="204" w:type="pct"/>
            <w:shd w:val="clear" w:color="auto" w:fill="auto"/>
            <w:vAlign w:val="center"/>
          </w:tcPr>
          <w:p w:rsidR="003651CE" w:rsidRPr="00851154" w:rsidRDefault="003651CE" w:rsidP="007B1837">
            <w:pPr>
              <w:kinsoku w:val="0"/>
              <w:overflowPunct w:val="0"/>
              <w:autoSpaceDE w:val="0"/>
              <w:autoSpaceDN w:val="0"/>
              <w:adjustRightInd w:val="0"/>
              <w:snapToGrid w:val="0"/>
              <w:spacing w:line="240" w:lineRule="atLeast"/>
              <w:jc w:val="center"/>
              <w:rPr>
                <w:rFonts w:ascii="宋体" w:hAnsi="宋体" w:cs="宋体"/>
                <w:b/>
                <w:bCs/>
                <w:kern w:val="0"/>
                <w:sz w:val="15"/>
                <w:szCs w:val="15"/>
              </w:rPr>
            </w:pPr>
          </w:p>
        </w:tc>
      </w:tr>
    </w:tbl>
    <w:p w:rsidR="003651CE" w:rsidRPr="00851154" w:rsidRDefault="003651CE" w:rsidP="003651CE">
      <w:pPr>
        <w:adjustRightInd w:val="0"/>
        <w:snapToGrid w:val="0"/>
        <w:ind w:firstLineChars="157" w:firstLine="283"/>
        <w:rPr>
          <w:rFonts w:ascii="宋体" w:hAnsi="宋体"/>
          <w:sz w:val="18"/>
          <w:szCs w:val="18"/>
        </w:rPr>
      </w:pPr>
      <w:r w:rsidRPr="00851154">
        <w:rPr>
          <w:rFonts w:ascii="宋体" w:hAnsi="宋体" w:hint="eastAsia"/>
          <w:sz w:val="18"/>
          <w:szCs w:val="18"/>
        </w:rPr>
        <w:t>注：</w:t>
      </w:r>
      <w:r w:rsidRPr="00851154">
        <w:rPr>
          <w:rFonts w:ascii="宋体" w:hAnsi="宋体"/>
          <w:sz w:val="18"/>
          <w:szCs w:val="18"/>
        </w:rPr>
        <w:t>1</w:t>
      </w:r>
      <w:r w:rsidRPr="00851154">
        <w:rPr>
          <w:rFonts w:ascii="宋体" w:hAnsi="宋体" w:hint="eastAsia"/>
          <w:sz w:val="18"/>
          <w:szCs w:val="18"/>
        </w:rPr>
        <w:t>、表中为初步设计规格数量，最终规格数量以施工图为准，使用单位可根据施工图对以上规格数量进行调整。</w:t>
      </w:r>
    </w:p>
    <w:p w:rsidR="003651CE" w:rsidRPr="00851154" w:rsidRDefault="003651CE" w:rsidP="003651CE">
      <w:pPr>
        <w:adjustRightInd w:val="0"/>
        <w:snapToGrid w:val="0"/>
        <w:ind w:firstLineChars="350" w:firstLine="630"/>
        <w:rPr>
          <w:rFonts w:ascii="宋体" w:hAnsi="宋体"/>
          <w:sz w:val="18"/>
          <w:szCs w:val="18"/>
        </w:rPr>
      </w:pPr>
      <w:r w:rsidRPr="00851154">
        <w:rPr>
          <w:rFonts w:ascii="宋体" w:hAnsi="宋体" w:hint="eastAsia"/>
          <w:sz w:val="18"/>
          <w:szCs w:val="18"/>
        </w:rPr>
        <w:t>2、交货时间及地点具体以使用单位的书面传真通知为准。</w:t>
      </w:r>
    </w:p>
    <w:p w:rsidR="003651CE" w:rsidRDefault="003651CE" w:rsidP="003651CE">
      <w:pPr>
        <w:ind w:firstLineChars="350" w:firstLine="630"/>
        <w:jc w:val="left"/>
        <w:rPr>
          <w:rFonts w:ascii="宋体" w:hAnsi="宋体"/>
          <w:sz w:val="18"/>
          <w:szCs w:val="18"/>
        </w:rPr>
      </w:pPr>
      <w:r w:rsidRPr="00851154">
        <w:rPr>
          <w:rFonts w:ascii="宋体" w:hAnsi="宋体" w:hint="eastAsia"/>
          <w:sz w:val="18"/>
          <w:szCs w:val="18"/>
        </w:rPr>
        <w:t>3、</w:t>
      </w:r>
      <w:r w:rsidRPr="00851154">
        <w:rPr>
          <w:rFonts w:ascii="宋体" w:hAnsi="宋体"/>
          <w:sz w:val="18"/>
          <w:szCs w:val="18"/>
        </w:rPr>
        <w:t>具体规格</w:t>
      </w:r>
      <w:r w:rsidRPr="00851154">
        <w:rPr>
          <w:rFonts w:ascii="宋体" w:hAnsi="宋体" w:hint="eastAsia"/>
          <w:sz w:val="18"/>
          <w:szCs w:val="18"/>
        </w:rPr>
        <w:t>型号</w:t>
      </w:r>
      <w:r w:rsidRPr="00851154">
        <w:rPr>
          <w:rFonts w:ascii="宋体" w:hAnsi="宋体"/>
          <w:sz w:val="18"/>
          <w:szCs w:val="18"/>
        </w:rPr>
        <w:t>与电商平台不一致的，以标书文件为准。</w:t>
      </w:r>
    </w:p>
    <w:p w:rsidR="003651CE" w:rsidRDefault="003651CE" w:rsidP="003651CE">
      <w:pPr>
        <w:ind w:firstLineChars="350" w:firstLine="630"/>
        <w:jc w:val="left"/>
        <w:rPr>
          <w:rFonts w:ascii="宋体" w:hAnsi="宋体"/>
          <w:sz w:val="18"/>
          <w:szCs w:val="18"/>
        </w:rPr>
      </w:pPr>
    </w:p>
    <w:p w:rsidR="003651CE" w:rsidRDefault="003651CE" w:rsidP="003651CE">
      <w:pPr>
        <w:ind w:firstLineChars="350" w:firstLine="630"/>
        <w:jc w:val="left"/>
        <w:rPr>
          <w:rFonts w:ascii="宋体" w:hAnsi="宋体"/>
          <w:sz w:val="18"/>
          <w:szCs w:val="18"/>
        </w:rPr>
      </w:pPr>
    </w:p>
    <w:p w:rsidR="003651CE" w:rsidRDefault="003651CE" w:rsidP="003651CE">
      <w:pPr>
        <w:ind w:firstLineChars="350" w:firstLine="630"/>
        <w:jc w:val="left"/>
        <w:rPr>
          <w:rFonts w:ascii="宋体" w:hAnsi="宋体"/>
          <w:sz w:val="18"/>
          <w:szCs w:val="18"/>
        </w:rPr>
      </w:pPr>
    </w:p>
    <w:p w:rsidR="003651CE" w:rsidRDefault="003651CE" w:rsidP="003651CE">
      <w:pPr>
        <w:ind w:firstLineChars="350" w:firstLine="630"/>
        <w:jc w:val="left"/>
        <w:rPr>
          <w:rFonts w:ascii="宋体" w:hAnsi="宋体"/>
          <w:sz w:val="18"/>
          <w:szCs w:val="18"/>
        </w:rPr>
      </w:pPr>
    </w:p>
    <w:p w:rsidR="003651CE" w:rsidRDefault="003651CE" w:rsidP="003651CE">
      <w:pPr>
        <w:ind w:firstLineChars="350" w:firstLine="630"/>
        <w:jc w:val="left"/>
        <w:rPr>
          <w:rFonts w:ascii="宋体" w:hAnsi="宋体"/>
          <w:sz w:val="18"/>
          <w:szCs w:val="18"/>
        </w:rPr>
      </w:pPr>
    </w:p>
    <w:p w:rsidR="003651CE" w:rsidRDefault="003651CE" w:rsidP="003651CE">
      <w:pPr>
        <w:ind w:firstLineChars="350" w:firstLine="630"/>
        <w:jc w:val="left"/>
        <w:rPr>
          <w:rFonts w:ascii="宋体" w:hAnsi="宋体"/>
          <w:sz w:val="18"/>
          <w:szCs w:val="18"/>
        </w:rPr>
      </w:pPr>
    </w:p>
    <w:p w:rsidR="003651CE" w:rsidRPr="00851154" w:rsidRDefault="003651CE" w:rsidP="003651CE">
      <w:pPr>
        <w:rPr>
          <w:rFonts w:ascii="宋体" w:hAnsi="宋体"/>
        </w:rPr>
        <w:sectPr w:rsidR="003651CE" w:rsidRPr="00851154" w:rsidSect="00AA20D3">
          <w:footerReference w:type="default" r:id="rId9"/>
          <w:pgSz w:w="16838" w:h="11906" w:orient="landscape"/>
          <w:pgMar w:top="1276" w:right="1134" w:bottom="1191" w:left="1134" w:header="851" w:footer="992" w:gutter="0"/>
          <w:cols w:space="720"/>
          <w:docGrid w:linePitch="312"/>
        </w:sectPr>
      </w:pPr>
    </w:p>
    <w:p w:rsidR="003651CE" w:rsidRPr="00810239" w:rsidRDefault="003651CE" w:rsidP="003651CE">
      <w:pPr>
        <w:rPr>
          <w:rFonts w:ascii="宋体" w:eastAsiaTheme="minorEastAsia" w:hAnsi="宋体" w:cstheme="minorBidi"/>
          <w:b/>
          <w:szCs w:val="28"/>
        </w:rPr>
      </w:pPr>
      <w:r w:rsidRPr="00810239">
        <w:rPr>
          <w:rFonts w:ascii="宋体" w:eastAsiaTheme="minorEastAsia" w:hAnsi="宋体" w:cstheme="minorBidi" w:hint="eastAsia"/>
          <w:b/>
          <w:szCs w:val="28"/>
        </w:rPr>
        <w:lastRenderedPageBreak/>
        <w:t>附件五、技术规格书</w:t>
      </w:r>
    </w:p>
    <w:p w:rsidR="003651CE" w:rsidRPr="00810239" w:rsidRDefault="003651CE" w:rsidP="003651CE">
      <w:pPr>
        <w:pStyle w:val="afffff7"/>
        <w:rPr>
          <w:rFonts w:ascii="宋体" w:eastAsiaTheme="minorEastAsia" w:hAnsi="宋体" w:cstheme="minorBidi"/>
          <w:b w:val="0"/>
          <w:kern w:val="2"/>
          <w:sz w:val="21"/>
          <w:szCs w:val="28"/>
        </w:rPr>
      </w:pPr>
      <w:r>
        <w:rPr>
          <w:rFonts w:ascii="宋体" w:eastAsiaTheme="minorEastAsia" w:hAnsi="宋体" w:cstheme="minorBidi" w:hint="eastAsia"/>
          <w:b w:val="0"/>
          <w:kern w:val="2"/>
          <w:sz w:val="21"/>
          <w:szCs w:val="28"/>
        </w:rPr>
        <w:t>一</w:t>
      </w:r>
      <w:r w:rsidRPr="00810239">
        <w:rPr>
          <w:rFonts w:ascii="宋体" w:eastAsiaTheme="minorEastAsia" w:hAnsi="宋体" w:cstheme="minorBidi" w:hint="eastAsia"/>
          <w:b w:val="0"/>
          <w:kern w:val="2"/>
          <w:sz w:val="21"/>
          <w:szCs w:val="28"/>
        </w:rPr>
        <w:t>、土工材料</w:t>
      </w:r>
    </w:p>
    <w:p w:rsidR="003651CE" w:rsidRPr="00810239" w:rsidRDefault="003651CE" w:rsidP="003651CE">
      <w:pPr>
        <w:pStyle w:val="aff1"/>
        <w:ind w:firstLine="420"/>
        <w:rPr>
          <w:rFonts w:eastAsiaTheme="minorEastAsia" w:hAnsi="宋体" w:cstheme="minorBidi"/>
          <w:szCs w:val="28"/>
        </w:rPr>
      </w:pPr>
      <w:r w:rsidRPr="00810239">
        <w:rPr>
          <w:rFonts w:eastAsiaTheme="minorEastAsia" w:hAnsi="宋体" w:cstheme="minorBidi" w:hint="eastAsia"/>
          <w:szCs w:val="28"/>
        </w:rPr>
        <w:t>1.</w:t>
      </w:r>
      <w:r w:rsidRPr="00810239">
        <w:rPr>
          <w:rFonts w:eastAsiaTheme="minorEastAsia" w:hAnsi="宋体" w:cstheme="minorBidi" w:hint="eastAsia"/>
          <w:szCs w:val="28"/>
        </w:rPr>
        <w:t>复合土工膜</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招标物资名称：复合土工膜</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⑴复合土工膜为两布一膜重量≥</w:t>
      </w:r>
      <w:r w:rsidRPr="00810239">
        <w:rPr>
          <w:rFonts w:ascii="宋体" w:eastAsiaTheme="minorEastAsia" w:hAnsi="宋体" w:cstheme="minorBidi" w:hint="eastAsia"/>
          <w:szCs w:val="28"/>
        </w:rPr>
        <w:t>800g/</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400g/</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600g/</w:t>
      </w:r>
      <w:r w:rsidRPr="00810239">
        <w:rPr>
          <w:rFonts w:ascii="宋体" w:eastAsiaTheme="minorEastAsia" w:hAnsi="宋体" w:cstheme="minorBidi" w:hint="eastAsia"/>
          <w:szCs w:val="28"/>
        </w:rPr>
        <w:t>㎡。</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GB/T17643</w:t>
      </w:r>
      <w:r w:rsidRPr="00810239">
        <w:rPr>
          <w:rFonts w:ascii="宋体" w:eastAsiaTheme="minorEastAsia" w:hAnsi="宋体" w:cstheme="minorBidi"/>
          <w:szCs w:val="28"/>
        </w:rPr>
        <w:t>-2011</w:t>
      </w:r>
      <w:r w:rsidRPr="00810239">
        <w:rPr>
          <w:rFonts w:ascii="宋体" w:eastAsiaTheme="minorEastAsia" w:hAnsi="宋体" w:cstheme="minorBidi" w:hint="eastAsia"/>
          <w:szCs w:val="28"/>
        </w:rPr>
        <w:t>国家标准及其引用标准。</w:t>
      </w:r>
    </w:p>
    <w:p w:rsidR="003651CE" w:rsidRPr="00810239" w:rsidRDefault="003651CE" w:rsidP="003651CE">
      <w:pPr>
        <w:spacing w:line="360" w:lineRule="auto"/>
        <w:ind w:firstLineChars="200" w:firstLine="420"/>
        <w:rPr>
          <w:rFonts w:ascii="宋体" w:eastAsiaTheme="minorEastAsia" w:hAnsi="宋体" w:cstheme="minorBidi"/>
          <w:szCs w:val="28"/>
        </w:rPr>
      </w:pPr>
      <w:r>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塑料排水板</w:t>
      </w:r>
    </w:p>
    <w:p w:rsidR="003651CE" w:rsidRPr="00810239" w:rsidRDefault="003651CE" w:rsidP="003651CE">
      <w:pPr>
        <w:spacing w:line="360" w:lineRule="auto"/>
        <w:ind w:firstLine="420"/>
        <w:rPr>
          <w:rFonts w:ascii="宋体" w:eastAsiaTheme="minorEastAsia" w:hAnsi="宋体" w:cstheme="minorBidi"/>
          <w:szCs w:val="28"/>
        </w:rPr>
      </w:pPr>
      <w:r>
        <w:rPr>
          <w:rFonts w:ascii="宋体" w:eastAsiaTheme="minorEastAsia" w:hAnsi="宋体" w:cstheme="minorBidi"/>
          <w:szCs w:val="28"/>
        </w:rPr>
        <w:t>2</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招标物资名称：塑料排水板</w:t>
      </w:r>
    </w:p>
    <w:p w:rsidR="003651CE" w:rsidRPr="00810239" w:rsidRDefault="003651CE" w:rsidP="003651CE">
      <w:pPr>
        <w:spacing w:line="360" w:lineRule="auto"/>
        <w:ind w:firstLine="420"/>
        <w:rPr>
          <w:rFonts w:ascii="宋体" w:eastAsiaTheme="minorEastAsia" w:hAnsi="宋体" w:cstheme="minorBidi"/>
          <w:szCs w:val="28"/>
        </w:rPr>
      </w:pPr>
      <w:r>
        <w:rPr>
          <w:rFonts w:ascii="宋体" w:eastAsiaTheme="minorEastAsia" w:hAnsi="宋体" w:cstheme="minorBidi"/>
          <w:szCs w:val="28"/>
        </w:rPr>
        <w:t>2</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塑料排水板为</w:t>
      </w:r>
      <w:r w:rsidRPr="00810239">
        <w:rPr>
          <w:rFonts w:ascii="宋体" w:eastAsiaTheme="minorEastAsia" w:hAnsi="宋体" w:cstheme="minorBidi" w:hint="eastAsia"/>
          <w:szCs w:val="28"/>
        </w:rPr>
        <w:t>SPB B</w:t>
      </w:r>
      <w:r w:rsidRPr="00810239">
        <w:rPr>
          <w:rFonts w:ascii="宋体" w:eastAsiaTheme="minorEastAsia" w:hAnsi="宋体" w:cstheme="minorBidi" w:hint="eastAsia"/>
          <w:szCs w:val="28"/>
        </w:rPr>
        <w:t>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塑料排水板所有指标必须满足</w:t>
      </w:r>
      <w:r w:rsidRPr="00810239">
        <w:rPr>
          <w:rFonts w:ascii="宋体" w:eastAsiaTheme="minorEastAsia" w:hAnsi="宋体" w:cstheme="minorBidi" w:hint="eastAsia"/>
          <w:szCs w:val="28"/>
        </w:rPr>
        <w:t>JTS206-1-2009</w:t>
      </w:r>
      <w:r w:rsidRPr="00810239">
        <w:rPr>
          <w:rFonts w:ascii="宋体" w:eastAsiaTheme="minorEastAsia" w:hAnsi="宋体" w:cstheme="minorBidi" w:hint="eastAsia"/>
          <w:szCs w:val="28"/>
        </w:rPr>
        <w:t>国家标准。</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r>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塑料三维土工网垫</w:t>
      </w:r>
    </w:p>
    <w:p w:rsidR="003651CE" w:rsidRPr="00810239" w:rsidRDefault="003651CE" w:rsidP="003651CE">
      <w:pPr>
        <w:spacing w:line="360" w:lineRule="auto"/>
        <w:ind w:firstLineChars="200" w:firstLine="420"/>
        <w:rPr>
          <w:rFonts w:ascii="宋体" w:eastAsiaTheme="minorEastAsia" w:hAnsi="宋体" w:cstheme="minorBidi"/>
          <w:szCs w:val="28"/>
        </w:rPr>
      </w:pPr>
      <w:r>
        <w:rPr>
          <w:rFonts w:ascii="宋体" w:eastAsiaTheme="minorEastAsia" w:hAnsi="宋体" w:cstheme="minorBidi"/>
          <w:szCs w:val="28"/>
        </w:rPr>
        <w:t>3</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招标物资名称：塑料三维土工网垫</w:t>
      </w:r>
    </w:p>
    <w:p w:rsidR="003651CE" w:rsidRPr="00810239" w:rsidRDefault="003651CE" w:rsidP="003651CE">
      <w:pPr>
        <w:spacing w:line="360" w:lineRule="auto"/>
        <w:ind w:firstLineChars="200" w:firstLine="420"/>
        <w:rPr>
          <w:rFonts w:ascii="宋体" w:eastAsiaTheme="minorEastAsia" w:hAnsi="宋体" w:cstheme="minorBidi"/>
          <w:szCs w:val="28"/>
        </w:rPr>
      </w:pPr>
      <w:r>
        <w:rPr>
          <w:rFonts w:ascii="宋体" w:eastAsiaTheme="minorEastAsia" w:hAnsi="宋体" w:cstheme="minorBidi"/>
          <w:szCs w:val="28"/>
        </w:rPr>
        <w:t>3</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Chars="198" w:firstLine="416"/>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）塑料三维土工网垫为≥</w:t>
      </w:r>
      <w:r w:rsidRPr="00810239">
        <w:rPr>
          <w:rFonts w:ascii="宋体" w:eastAsiaTheme="minorEastAsia" w:hAnsi="宋体" w:cstheme="minorBidi" w:hint="eastAsia"/>
          <w:szCs w:val="28"/>
        </w:rPr>
        <w:t xml:space="preserve">350g  </w:t>
      </w:r>
      <w:r w:rsidRPr="00810239">
        <w:rPr>
          <w:rFonts w:ascii="宋体" w:eastAsiaTheme="minorEastAsia" w:hAnsi="宋体" w:cstheme="minorBidi" w:hint="eastAsia"/>
          <w:szCs w:val="28"/>
        </w:rPr>
        <w:t>抗拉强度≥</w:t>
      </w:r>
      <w:r w:rsidRPr="00810239">
        <w:rPr>
          <w:rFonts w:ascii="宋体" w:eastAsiaTheme="minorEastAsia" w:hAnsi="宋体" w:cstheme="minorBidi" w:hint="eastAsia"/>
          <w:szCs w:val="28"/>
        </w:rPr>
        <w:t>2.0KN/m</w:t>
      </w:r>
    </w:p>
    <w:p w:rsidR="003651CE" w:rsidRPr="00810239" w:rsidRDefault="003651CE" w:rsidP="003651CE">
      <w:pPr>
        <w:spacing w:line="360" w:lineRule="auto"/>
        <w:ind w:firstLineChars="198" w:firstLine="416"/>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）执行技术标准：指标必须满足</w:t>
      </w:r>
      <w:r w:rsidRPr="00810239">
        <w:rPr>
          <w:rFonts w:ascii="宋体" w:eastAsiaTheme="minorEastAsia" w:hAnsi="宋体" w:cstheme="minorBidi" w:hint="eastAsia"/>
          <w:szCs w:val="28"/>
        </w:rPr>
        <w:t>TB 10118-2006</w:t>
      </w:r>
      <w:r w:rsidRPr="00810239">
        <w:rPr>
          <w:rFonts w:ascii="宋体" w:eastAsiaTheme="minorEastAsia" w:hAnsi="宋体" w:cstheme="minorBidi" w:hint="eastAsia"/>
          <w:szCs w:val="28"/>
        </w:rPr>
        <w:t>《铁路土工合成材料应用技术规范》国家标准。</w:t>
      </w:r>
    </w:p>
    <w:p w:rsidR="003651CE" w:rsidRPr="00810239" w:rsidRDefault="003651CE" w:rsidP="003651CE">
      <w:pPr>
        <w:spacing w:line="360" w:lineRule="auto"/>
        <w:ind w:firstLineChars="198" w:firstLine="416"/>
        <w:rPr>
          <w:rFonts w:ascii="宋体" w:eastAsiaTheme="minorEastAsia" w:hAnsi="宋体" w:cstheme="minorBidi"/>
          <w:szCs w:val="28"/>
        </w:rPr>
      </w:pPr>
      <w:r>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土工布</w:t>
      </w:r>
    </w:p>
    <w:p w:rsidR="003651CE" w:rsidRPr="00810239" w:rsidRDefault="003651CE" w:rsidP="003651CE">
      <w:pPr>
        <w:spacing w:line="360" w:lineRule="auto"/>
        <w:ind w:firstLine="420"/>
        <w:rPr>
          <w:rFonts w:ascii="宋体" w:eastAsiaTheme="minorEastAsia" w:hAnsi="宋体" w:cstheme="minorBidi"/>
          <w:szCs w:val="28"/>
        </w:rPr>
      </w:pPr>
      <w:r>
        <w:rPr>
          <w:rFonts w:ascii="宋体" w:eastAsiaTheme="minorEastAsia" w:hAnsi="宋体" w:cstheme="minorBidi"/>
          <w:szCs w:val="28"/>
        </w:rPr>
        <w:t>4</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招标物资名称：土工布</w:t>
      </w:r>
    </w:p>
    <w:p w:rsidR="003651CE" w:rsidRPr="00810239" w:rsidRDefault="003651CE" w:rsidP="003651CE">
      <w:pPr>
        <w:spacing w:line="360" w:lineRule="auto"/>
        <w:ind w:firstLine="420"/>
        <w:rPr>
          <w:rFonts w:ascii="宋体" w:eastAsiaTheme="minorEastAsia" w:hAnsi="宋体" w:cstheme="minorBidi"/>
          <w:szCs w:val="28"/>
        </w:rPr>
      </w:pPr>
      <w:r>
        <w:rPr>
          <w:rFonts w:ascii="宋体" w:eastAsiaTheme="minorEastAsia" w:hAnsi="宋体" w:cstheme="minorBidi"/>
          <w:szCs w:val="28"/>
        </w:rPr>
        <w:t>4</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3651CE" w:rsidRPr="00810239" w:rsidRDefault="003651CE" w:rsidP="003651CE">
      <w:pPr>
        <w:pStyle w:val="aff1"/>
        <w:ind w:firstLine="420"/>
        <w:rPr>
          <w:rFonts w:eastAsiaTheme="minorEastAsia" w:hAnsi="宋体" w:cstheme="minorBidi"/>
          <w:szCs w:val="28"/>
        </w:rPr>
      </w:pPr>
      <w:r w:rsidRPr="00810239">
        <w:rPr>
          <w:rFonts w:eastAsiaTheme="minorEastAsia" w:hAnsi="宋体" w:cstheme="minorBidi" w:hint="eastAsia"/>
          <w:szCs w:val="28"/>
        </w:rPr>
        <w:t>（</w:t>
      </w:r>
      <w:r w:rsidRPr="00810239">
        <w:rPr>
          <w:rFonts w:eastAsiaTheme="minorEastAsia" w:hAnsi="宋体" w:cstheme="minorBidi" w:hint="eastAsia"/>
          <w:szCs w:val="28"/>
        </w:rPr>
        <w:t>1</w:t>
      </w:r>
      <w:r w:rsidRPr="00810239">
        <w:rPr>
          <w:rFonts w:eastAsiaTheme="minorEastAsia" w:hAnsi="宋体" w:cstheme="minorBidi" w:hint="eastAsia"/>
          <w:szCs w:val="28"/>
        </w:rPr>
        <w:t>）聚酯长丝土工布及土工合成材料短纤针刺非织造土工布（单位面积质量不允许克重偏差）。</w:t>
      </w:r>
    </w:p>
    <w:p w:rsidR="003651CE" w:rsidRPr="00810239" w:rsidRDefault="003651CE" w:rsidP="003651CE">
      <w:pPr>
        <w:pStyle w:val="aff1"/>
        <w:ind w:firstLine="420"/>
        <w:rPr>
          <w:rFonts w:eastAsiaTheme="minorEastAsia" w:hAnsi="宋体" w:cstheme="minorBidi"/>
          <w:szCs w:val="28"/>
        </w:rPr>
      </w:pPr>
      <w:r w:rsidRPr="00810239">
        <w:rPr>
          <w:rFonts w:eastAsiaTheme="minorEastAsia" w:hAnsi="宋体" w:cstheme="minorBidi" w:hint="eastAsia"/>
          <w:szCs w:val="28"/>
        </w:rPr>
        <w:t>（</w:t>
      </w:r>
      <w:r w:rsidRPr="00810239">
        <w:rPr>
          <w:rFonts w:eastAsiaTheme="minorEastAsia" w:hAnsi="宋体" w:cstheme="minorBidi" w:hint="eastAsia"/>
          <w:szCs w:val="28"/>
        </w:rPr>
        <w:t>2</w:t>
      </w:r>
      <w:r w:rsidRPr="00810239">
        <w:rPr>
          <w:rFonts w:eastAsiaTheme="minorEastAsia" w:hAnsi="宋体" w:cstheme="minorBidi" w:hint="eastAsia"/>
          <w:szCs w:val="28"/>
        </w:rPr>
        <w:t>）聚酯长丝土工布技术标准：须满足国家标准</w:t>
      </w:r>
      <w:r w:rsidRPr="00810239">
        <w:rPr>
          <w:rFonts w:eastAsiaTheme="minorEastAsia" w:hAnsi="宋体" w:cstheme="minorBidi" w:hint="eastAsia"/>
          <w:szCs w:val="28"/>
        </w:rPr>
        <w:t>GB/T17639-2008</w:t>
      </w:r>
      <w:r w:rsidRPr="00810239">
        <w:rPr>
          <w:rFonts w:eastAsiaTheme="minorEastAsia" w:hAnsi="宋体" w:cstheme="minorBidi" w:hint="eastAsia"/>
          <w:szCs w:val="28"/>
        </w:rPr>
        <w:t>，及</w:t>
      </w:r>
      <w:r w:rsidRPr="00810239">
        <w:rPr>
          <w:rFonts w:eastAsiaTheme="minorEastAsia" w:hAnsi="宋体" w:cstheme="minorBidi" w:hint="eastAsia"/>
          <w:szCs w:val="28"/>
        </w:rPr>
        <w:t>TB 10118-2006</w:t>
      </w:r>
      <w:r w:rsidRPr="00810239">
        <w:rPr>
          <w:rFonts w:eastAsiaTheme="minorEastAsia" w:hAnsi="宋体" w:cstheme="minorBidi" w:hint="eastAsia"/>
          <w:szCs w:val="28"/>
        </w:rPr>
        <w:t>《铁路土工合成材料应用技术规范》并达到使用时施工图纸标准。</w:t>
      </w:r>
    </w:p>
    <w:p w:rsidR="003651CE" w:rsidRPr="00810239" w:rsidRDefault="003651CE" w:rsidP="003651CE">
      <w:pPr>
        <w:pStyle w:val="aff1"/>
        <w:ind w:firstLine="420"/>
        <w:rPr>
          <w:rFonts w:eastAsiaTheme="minorEastAsia" w:hAnsi="宋体" w:cstheme="minorBidi"/>
          <w:szCs w:val="28"/>
        </w:rPr>
      </w:pPr>
      <w:r w:rsidRPr="00810239">
        <w:rPr>
          <w:rFonts w:eastAsiaTheme="minorEastAsia" w:hAnsi="宋体" w:cstheme="minorBidi" w:hint="eastAsia"/>
          <w:szCs w:val="28"/>
        </w:rPr>
        <w:t>（</w:t>
      </w:r>
      <w:r w:rsidRPr="00810239">
        <w:rPr>
          <w:rFonts w:eastAsiaTheme="minorEastAsia" w:hAnsi="宋体" w:cstheme="minorBidi" w:hint="eastAsia"/>
          <w:szCs w:val="28"/>
        </w:rPr>
        <w:t>3</w:t>
      </w:r>
      <w:r w:rsidRPr="00810239">
        <w:rPr>
          <w:rFonts w:eastAsiaTheme="minorEastAsia" w:hAnsi="宋体" w:cstheme="minorBidi" w:hint="eastAsia"/>
          <w:szCs w:val="28"/>
        </w:rPr>
        <w:t>）</w:t>
      </w:r>
      <w:r w:rsidRPr="00810239">
        <w:rPr>
          <w:rFonts w:eastAsiaTheme="minorEastAsia" w:hAnsi="宋体" w:cstheme="minorBidi" w:hint="eastAsia"/>
          <w:szCs w:val="28"/>
        </w:rPr>
        <w:t>GB T17638-1998</w:t>
      </w:r>
      <w:r w:rsidRPr="00810239">
        <w:rPr>
          <w:rFonts w:eastAsiaTheme="minorEastAsia" w:hAnsi="宋体" w:cstheme="minorBidi" w:hint="eastAsia"/>
          <w:szCs w:val="28"/>
        </w:rPr>
        <w:t>土工合成材料短纤针刺非织造土工布。</w:t>
      </w:r>
    </w:p>
    <w:p w:rsidR="003651CE" w:rsidRPr="00810239" w:rsidRDefault="003651CE" w:rsidP="003651CE">
      <w:pPr>
        <w:pStyle w:val="aff1"/>
        <w:ind w:firstLine="420"/>
        <w:rPr>
          <w:rFonts w:eastAsiaTheme="minorEastAsia" w:hAnsi="宋体" w:cstheme="minorBidi"/>
          <w:szCs w:val="28"/>
        </w:rPr>
      </w:pPr>
      <w:r>
        <w:rPr>
          <w:rFonts w:eastAsiaTheme="minorEastAsia" w:hAnsi="宋体" w:cstheme="minorBidi"/>
          <w:szCs w:val="28"/>
        </w:rPr>
        <w:t>5</w:t>
      </w:r>
      <w:r w:rsidRPr="00810239">
        <w:rPr>
          <w:rFonts w:eastAsiaTheme="minorEastAsia" w:hAnsi="宋体" w:cstheme="minorBidi" w:hint="eastAsia"/>
          <w:szCs w:val="28"/>
        </w:rPr>
        <w:t>.</w:t>
      </w:r>
      <w:r w:rsidRPr="00810239">
        <w:rPr>
          <w:rFonts w:eastAsiaTheme="minorEastAsia" w:hAnsi="宋体" w:cstheme="minorBidi" w:hint="eastAsia"/>
          <w:szCs w:val="28"/>
        </w:rPr>
        <w:t>无纺布</w:t>
      </w:r>
    </w:p>
    <w:p w:rsidR="003651CE" w:rsidRPr="00810239" w:rsidRDefault="003651CE" w:rsidP="003651CE">
      <w:pPr>
        <w:pStyle w:val="aff1"/>
        <w:ind w:firstLine="420"/>
        <w:rPr>
          <w:rFonts w:eastAsiaTheme="minorEastAsia" w:hAnsi="宋体" w:cstheme="minorBidi"/>
          <w:szCs w:val="28"/>
        </w:rPr>
      </w:pPr>
      <w:r>
        <w:rPr>
          <w:rFonts w:eastAsiaTheme="minorEastAsia" w:hAnsi="宋体" w:cstheme="minorBidi"/>
          <w:szCs w:val="28"/>
        </w:rPr>
        <w:t>5</w:t>
      </w:r>
      <w:r w:rsidRPr="00810239">
        <w:rPr>
          <w:rFonts w:eastAsiaTheme="minorEastAsia" w:hAnsi="宋体" w:cstheme="minorBidi" w:hint="eastAsia"/>
          <w:szCs w:val="28"/>
        </w:rPr>
        <w:t>.1</w:t>
      </w:r>
      <w:r w:rsidRPr="00810239">
        <w:rPr>
          <w:rFonts w:eastAsiaTheme="minorEastAsia" w:hAnsi="宋体" w:cstheme="minorBidi" w:hint="eastAsia"/>
          <w:szCs w:val="28"/>
        </w:rPr>
        <w:t>招标物资名称：无纺布</w:t>
      </w:r>
    </w:p>
    <w:p w:rsidR="003651CE" w:rsidRPr="00810239" w:rsidRDefault="003651CE" w:rsidP="003651CE">
      <w:pPr>
        <w:pStyle w:val="aff1"/>
        <w:ind w:firstLine="420"/>
        <w:rPr>
          <w:rFonts w:eastAsiaTheme="minorEastAsia" w:hAnsi="宋体" w:cstheme="minorBidi"/>
          <w:szCs w:val="28"/>
        </w:rPr>
      </w:pPr>
      <w:r>
        <w:rPr>
          <w:rFonts w:eastAsiaTheme="minorEastAsia" w:hAnsi="宋体" w:cstheme="minorBidi"/>
          <w:szCs w:val="28"/>
        </w:rPr>
        <w:t>5</w:t>
      </w:r>
      <w:r w:rsidRPr="00810239">
        <w:rPr>
          <w:rFonts w:eastAsiaTheme="minorEastAsia" w:hAnsi="宋体" w:cstheme="minorBidi" w:hint="eastAsia"/>
          <w:szCs w:val="28"/>
        </w:rPr>
        <w:t>.2</w:t>
      </w:r>
      <w:r w:rsidRPr="00810239">
        <w:rPr>
          <w:rFonts w:eastAsiaTheme="minorEastAsia" w:hAnsi="宋体" w:cstheme="minorBidi" w:hint="eastAsia"/>
          <w:szCs w:val="28"/>
        </w:rPr>
        <w:t>技术要求：</w:t>
      </w:r>
    </w:p>
    <w:p w:rsidR="003651CE" w:rsidRPr="00810239" w:rsidRDefault="003651CE" w:rsidP="003651CE">
      <w:pPr>
        <w:pStyle w:val="aff1"/>
        <w:ind w:firstLine="420"/>
        <w:rPr>
          <w:rFonts w:eastAsiaTheme="minorEastAsia" w:hAnsi="宋体" w:cstheme="minorBidi"/>
          <w:szCs w:val="28"/>
        </w:rPr>
      </w:pPr>
      <w:r w:rsidRPr="00810239">
        <w:rPr>
          <w:rFonts w:eastAsiaTheme="minorEastAsia" w:hAnsi="宋体" w:cstheme="minorBidi" w:hint="eastAsia"/>
          <w:szCs w:val="28"/>
        </w:rPr>
        <w:t>⑴无纺布为</w:t>
      </w:r>
      <w:r w:rsidRPr="00810239">
        <w:rPr>
          <w:rFonts w:eastAsiaTheme="minorEastAsia" w:hAnsi="宋体" w:cstheme="minorBidi" w:hint="eastAsia"/>
          <w:szCs w:val="28"/>
        </w:rPr>
        <w:t>350g/m</w:t>
      </w:r>
      <w:r w:rsidRPr="00810239">
        <w:rPr>
          <w:rFonts w:eastAsiaTheme="minorEastAsia" w:hAnsi="宋体" w:cstheme="minorBidi" w:hint="eastAsia"/>
          <w:szCs w:val="28"/>
        </w:rPr>
        <w:t>²。</w:t>
      </w:r>
    </w:p>
    <w:p w:rsidR="003651CE" w:rsidRDefault="003651CE" w:rsidP="003651CE">
      <w:pPr>
        <w:pStyle w:val="aff1"/>
        <w:ind w:firstLine="420"/>
        <w:rPr>
          <w:rFonts w:eastAsiaTheme="minorEastAsia" w:hAnsi="宋体" w:cstheme="minorBidi"/>
          <w:szCs w:val="28"/>
        </w:rPr>
      </w:pPr>
      <w:r w:rsidRPr="00810239">
        <w:rPr>
          <w:rFonts w:eastAsiaTheme="minorEastAsia" w:hAnsi="宋体" w:cstheme="minorBidi" w:hint="eastAsia"/>
          <w:szCs w:val="28"/>
        </w:rPr>
        <w:t>⑵执行技术标准：</w:t>
      </w:r>
      <w:r w:rsidRPr="00810239">
        <w:rPr>
          <w:rFonts w:eastAsiaTheme="minorEastAsia" w:hAnsi="宋体" w:cstheme="minorBidi"/>
          <w:szCs w:val="28"/>
        </w:rPr>
        <w:t>GB/T17639-1998</w:t>
      </w:r>
      <w:r w:rsidRPr="00810239">
        <w:rPr>
          <w:rFonts w:eastAsiaTheme="minorEastAsia" w:hAnsi="宋体" w:cstheme="minorBidi" w:hint="eastAsia"/>
          <w:szCs w:val="28"/>
        </w:rPr>
        <w:t>。”</w:t>
      </w:r>
    </w:p>
    <w:p w:rsidR="003651CE" w:rsidRPr="003C5DA5" w:rsidRDefault="003651CE" w:rsidP="003651CE">
      <w:pPr>
        <w:pStyle w:val="aff1"/>
        <w:ind w:firstLine="420"/>
        <w:rPr>
          <w:rFonts w:eastAsiaTheme="minorEastAsia" w:hAnsi="宋体" w:cstheme="minorBidi"/>
          <w:b/>
          <w:szCs w:val="28"/>
        </w:rPr>
      </w:pPr>
      <w:r w:rsidRPr="003C5DA5">
        <w:rPr>
          <w:rFonts w:eastAsiaTheme="minorEastAsia" w:hAnsi="宋体" w:cstheme="minorBidi" w:hint="eastAsia"/>
          <w:b/>
          <w:szCs w:val="28"/>
        </w:rPr>
        <w:t>若国家有最新标准，按最新标准执行。</w:t>
      </w:r>
    </w:p>
    <w:p w:rsidR="003651CE" w:rsidRPr="00810239" w:rsidRDefault="003651CE" w:rsidP="003651CE">
      <w:pPr>
        <w:pStyle w:val="afffff7"/>
        <w:rPr>
          <w:rFonts w:ascii="宋体" w:eastAsiaTheme="minorEastAsia" w:hAnsi="宋体" w:cstheme="minorBidi"/>
          <w:b w:val="0"/>
          <w:kern w:val="2"/>
          <w:sz w:val="21"/>
          <w:szCs w:val="28"/>
        </w:rPr>
      </w:pPr>
      <w:r>
        <w:rPr>
          <w:rFonts w:ascii="宋体" w:eastAsiaTheme="minorEastAsia" w:hAnsi="宋体" w:cstheme="minorBidi" w:hint="eastAsia"/>
          <w:b w:val="0"/>
          <w:kern w:val="2"/>
          <w:sz w:val="21"/>
          <w:szCs w:val="28"/>
        </w:rPr>
        <w:t>二</w:t>
      </w:r>
      <w:r w:rsidRPr="00810239">
        <w:rPr>
          <w:rFonts w:ascii="宋体" w:eastAsiaTheme="minorEastAsia" w:hAnsi="宋体" w:cstheme="minorBidi" w:hint="eastAsia"/>
          <w:b w:val="0"/>
          <w:kern w:val="2"/>
          <w:sz w:val="21"/>
          <w:szCs w:val="28"/>
        </w:rPr>
        <w:t>、防水材料</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招标物资名称：防水卷材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⑴防水卷材为</w:t>
      </w:r>
      <w:r w:rsidRPr="00810239">
        <w:rPr>
          <w:rFonts w:ascii="宋体" w:eastAsiaTheme="minorEastAsia" w:hAnsi="宋体" w:cstheme="minorBidi" w:hint="eastAsia"/>
          <w:szCs w:val="28"/>
        </w:rPr>
        <w:t>SBS</w:t>
      </w:r>
      <w:r w:rsidRPr="00810239">
        <w:rPr>
          <w:rFonts w:ascii="宋体" w:eastAsiaTheme="minorEastAsia" w:hAnsi="宋体" w:cstheme="minorBidi" w:hint="eastAsia"/>
          <w:szCs w:val="28"/>
        </w:rPr>
        <w:t>改性沥青防水卷材。</w:t>
      </w:r>
    </w:p>
    <w:p w:rsidR="003651CE"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 xml:space="preserve">GB18242-2008 </w:t>
      </w:r>
      <w:r w:rsidRPr="00810239">
        <w:rPr>
          <w:rFonts w:ascii="宋体" w:eastAsiaTheme="minorEastAsia" w:hAnsi="宋体" w:cstheme="minorBidi" w:hint="eastAsia"/>
          <w:szCs w:val="28"/>
        </w:rPr>
        <w:t>弹性体改性沥青防水卷材。</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遇水膨胀止水条</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招标物资名称：遇水膨胀止水条</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⑴遇水膨胀止水条为</w:t>
      </w:r>
      <w:r w:rsidRPr="00810239">
        <w:rPr>
          <w:rFonts w:ascii="宋体" w:eastAsiaTheme="minorEastAsia" w:hAnsi="宋体" w:cstheme="minorBidi"/>
          <w:szCs w:val="28"/>
        </w:rPr>
        <w:t>20×30</w:t>
      </w:r>
      <w:r w:rsidRPr="00810239">
        <w:rPr>
          <w:rFonts w:ascii="宋体" w:eastAsiaTheme="minorEastAsia" w:hAnsi="宋体" w:cstheme="minorBidi" w:hint="eastAsia"/>
          <w:szCs w:val="28"/>
        </w:rPr>
        <w:t>、制品型</w:t>
      </w:r>
      <w:r w:rsidRPr="00810239">
        <w:rPr>
          <w:rFonts w:ascii="宋体" w:eastAsiaTheme="minorEastAsia" w:hAnsi="宋体" w:cstheme="minorBidi" w:hint="eastAsia"/>
          <w:szCs w:val="28"/>
        </w:rPr>
        <w:t>50mm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T18173.3-2002</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3.EVA</w:t>
      </w:r>
      <w:r w:rsidRPr="00810239">
        <w:rPr>
          <w:rFonts w:ascii="宋体" w:eastAsiaTheme="minorEastAsia" w:hAnsi="宋体" w:cstheme="minorBidi" w:hint="eastAsia"/>
          <w:szCs w:val="28"/>
        </w:rPr>
        <w:t>防水板</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招标物资名称：</w:t>
      </w:r>
      <w:r w:rsidRPr="00810239">
        <w:rPr>
          <w:rFonts w:ascii="宋体" w:eastAsiaTheme="minorEastAsia" w:hAnsi="宋体" w:cstheme="minorBidi" w:hint="eastAsia"/>
          <w:szCs w:val="28"/>
        </w:rPr>
        <w:t>EVA</w:t>
      </w:r>
      <w:r w:rsidRPr="00810239">
        <w:rPr>
          <w:rFonts w:ascii="宋体" w:eastAsiaTheme="minorEastAsia" w:hAnsi="宋体" w:cstheme="minorBidi" w:hint="eastAsia"/>
          <w:szCs w:val="28"/>
        </w:rPr>
        <w:t>防水板</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w:t>
      </w:r>
      <w:r w:rsidRPr="00810239">
        <w:rPr>
          <w:rFonts w:ascii="宋体" w:eastAsiaTheme="minorEastAsia" w:hAnsi="宋体" w:cstheme="minorBidi" w:hint="eastAsia"/>
          <w:szCs w:val="28"/>
        </w:rPr>
        <w:t>EVA</w:t>
      </w:r>
      <w:r w:rsidRPr="00810239">
        <w:rPr>
          <w:rFonts w:ascii="宋体" w:eastAsiaTheme="minorEastAsia" w:hAnsi="宋体" w:cstheme="minorBidi" w:hint="eastAsia"/>
          <w:szCs w:val="28"/>
        </w:rPr>
        <w:t>防水板为</w:t>
      </w:r>
      <w:r w:rsidRPr="00810239">
        <w:rPr>
          <w:rFonts w:ascii="宋体" w:eastAsiaTheme="minorEastAsia" w:hAnsi="宋体" w:cstheme="minorBidi" w:hint="eastAsia"/>
          <w:szCs w:val="28"/>
        </w:rPr>
        <w:t>EVA</w:t>
      </w:r>
      <w:r w:rsidRPr="00810239">
        <w:rPr>
          <w:rFonts w:ascii="宋体" w:eastAsiaTheme="minorEastAsia" w:hAnsi="宋体" w:cstheme="minorBidi" w:hint="eastAsia"/>
          <w:szCs w:val="28"/>
        </w:rPr>
        <w:t>均质片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基材厚度</w:t>
      </w:r>
      <w:r w:rsidRPr="00810239">
        <w:rPr>
          <w:rFonts w:ascii="宋体" w:eastAsiaTheme="minorEastAsia" w:hAnsi="宋体" w:cstheme="minorBidi" w:hint="eastAsia"/>
          <w:szCs w:val="28"/>
        </w:rPr>
        <w:t>1.2-2mm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320575">
        <w:rPr>
          <w:rFonts w:ascii="宋体" w:eastAsiaTheme="minorEastAsia" w:hAnsi="宋体" w:cstheme="minorBidi"/>
          <w:szCs w:val="28"/>
        </w:rPr>
        <w:t>GB/T18173.1-2012</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背贴式止水带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招标物资名称：背贴式止水带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⑴背贴式止水带为</w:t>
      </w:r>
      <w:r w:rsidRPr="00810239">
        <w:rPr>
          <w:rFonts w:ascii="宋体" w:eastAsiaTheme="minorEastAsia" w:hAnsi="宋体" w:cstheme="minorBidi"/>
          <w:szCs w:val="28"/>
        </w:rPr>
        <w:t>300mm×6-12mm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钢边止水带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招标物资名称：钢边止水带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⑴钢边止水带为</w:t>
      </w:r>
      <w:r w:rsidRPr="00810239">
        <w:rPr>
          <w:rFonts w:ascii="宋体" w:eastAsiaTheme="minorEastAsia" w:hAnsi="宋体" w:cstheme="minorBidi"/>
          <w:szCs w:val="28"/>
        </w:rPr>
        <w:t>350mm×6-12mm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196" w:firstLine="412"/>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高分子防水卷材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招标物资名称：高分子防水卷材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7.2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⑴防水卷材为</w:t>
      </w:r>
      <w:r w:rsidRPr="00810239">
        <w:rPr>
          <w:rFonts w:ascii="宋体" w:eastAsiaTheme="minorEastAsia" w:hAnsi="宋体" w:cstheme="minorBidi"/>
          <w:szCs w:val="28"/>
        </w:rPr>
        <w:t>JL 1.2m×1.5mm</w:t>
      </w:r>
      <w:r w:rsidRPr="00810239">
        <w:rPr>
          <w:rFonts w:ascii="宋体" w:eastAsiaTheme="minorEastAsia" w:hAnsi="宋体" w:cstheme="minorBidi" w:hint="eastAsia"/>
          <w:szCs w:val="28"/>
        </w:rPr>
        <w:t>、</w:t>
      </w:r>
      <w:r w:rsidRPr="00810239">
        <w:rPr>
          <w:rFonts w:ascii="宋体" w:eastAsiaTheme="minorEastAsia" w:hAnsi="宋体" w:cstheme="minorBidi"/>
          <w:szCs w:val="28"/>
        </w:rPr>
        <w:t>ZJS1 1m 1.2mm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py</w:t>
      </w:r>
      <w:r w:rsidRPr="00810239">
        <w:rPr>
          <w:rFonts w:ascii="宋体" w:eastAsiaTheme="minorEastAsia" w:hAnsi="宋体" w:cstheme="minorBidi" w:hint="eastAsia"/>
          <w:szCs w:val="28"/>
        </w:rPr>
        <w:t>自粘式</w:t>
      </w:r>
      <w:r w:rsidRPr="00810239">
        <w:rPr>
          <w:rFonts w:ascii="宋体" w:eastAsiaTheme="minorEastAsia" w:hAnsi="宋体" w:cstheme="minorBidi" w:hint="eastAsia"/>
          <w:szCs w:val="28"/>
        </w:rPr>
        <w:t xml:space="preserve"> </w:t>
      </w:r>
      <w:r>
        <w:rPr>
          <w:rFonts w:ascii="宋体" w:eastAsiaTheme="minorEastAsia" w:hAnsi="宋体" w:cstheme="minorBidi"/>
          <w:szCs w:val="28"/>
        </w:rPr>
        <w:t>2</w:t>
      </w:r>
      <w:r w:rsidRPr="00810239">
        <w:rPr>
          <w:rFonts w:ascii="宋体" w:eastAsiaTheme="minorEastAsia" w:hAnsi="宋体" w:cstheme="minorBidi" w:hint="eastAsia"/>
          <w:szCs w:val="28"/>
        </w:rPr>
        <w:t>.0mm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 xml:space="preserve"> 1.5mm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GB T23260-2009</w:t>
      </w:r>
      <w:r w:rsidRPr="00810239">
        <w:rPr>
          <w:rFonts w:ascii="宋体" w:eastAsiaTheme="minorEastAsia" w:hAnsi="宋体" w:cstheme="minorBidi" w:hint="eastAsia"/>
          <w:szCs w:val="28"/>
        </w:rPr>
        <w:t>带自粘层的防水卷材、</w:t>
      </w:r>
      <w:r w:rsidRPr="00810239">
        <w:rPr>
          <w:rFonts w:ascii="宋体" w:eastAsiaTheme="minorEastAsia" w:hAnsi="宋体" w:cstheme="minorBidi"/>
          <w:szCs w:val="28"/>
        </w:rPr>
        <w:t>GB18173-2006</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8. </w:t>
      </w:r>
      <w:r w:rsidRPr="00810239">
        <w:rPr>
          <w:rFonts w:ascii="宋体" w:eastAsiaTheme="minorEastAsia" w:hAnsi="宋体" w:cstheme="minorBidi" w:hint="eastAsia"/>
          <w:szCs w:val="28"/>
        </w:rPr>
        <w:t>聚氨酯防水涂料</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招标物资名称：聚氨酯防水涂料</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8.2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⑴聚氨酯防水涂料为单组份聚氨酯防水涂料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2.5mm</w:t>
      </w:r>
      <w:r w:rsidRPr="00810239">
        <w:rPr>
          <w:rFonts w:ascii="宋体" w:eastAsiaTheme="minorEastAsia" w:hAnsi="宋体" w:cstheme="minorBidi" w:hint="eastAsia"/>
          <w:szCs w:val="28"/>
        </w:rPr>
        <w:t>厚）。</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⑵执行技术标准：</w:t>
      </w:r>
      <w:r w:rsidRPr="00810239">
        <w:rPr>
          <w:rFonts w:ascii="宋体" w:eastAsiaTheme="minorEastAsia" w:hAnsi="宋体" w:cstheme="minorBidi"/>
          <w:szCs w:val="28"/>
        </w:rPr>
        <w:t>GB/T 19250-2013</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粘结型高分子复合防水板</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9.1</w:t>
      </w:r>
      <w:r w:rsidRPr="00810239">
        <w:rPr>
          <w:rFonts w:ascii="宋体" w:eastAsiaTheme="minorEastAsia" w:hAnsi="宋体" w:cstheme="minorBidi" w:hint="eastAsia"/>
          <w:szCs w:val="28"/>
        </w:rPr>
        <w:t>招标物资名称：粘结型高分子复合防水板</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⑴粘结型高分子复合防水板为</w:t>
      </w:r>
      <w:r w:rsidRPr="00810239">
        <w:rPr>
          <w:rFonts w:ascii="宋体" w:eastAsiaTheme="minorEastAsia" w:hAnsi="宋体" w:cstheme="minorBidi" w:hint="eastAsia"/>
          <w:szCs w:val="28"/>
        </w:rPr>
        <w:t>1.2mm</w:t>
      </w:r>
      <w:r w:rsidRPr="00810239">
        <w:rPr>
          <w:rFonts w:ascii="宋体" w:eastAsiaTheme="minorEastAsia" w:hAnsi="宋体" w:cstheme="minorBidi" w:hint="eastAsia"/>
          <w:szCs w:val="28"/>
        </w:rPr>
        <w:t>，含无纺布。</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GB 18173.1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2006</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氯化聚乙烯防水卷材</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10.1</w:t>
      </w:r>
      <w:r w:rsidRPr="00810239">
        <w:rPr>
          <w:rFonts w:ascii="宋体" w:eastAsiaTheme="minorEastAsia" w:hAnsi="宋体" w:cstheme="minorBidi" w:hint="eastAsia"/>
          <w:szCs w:val="28"/>
        </w:rPr>
        <w:t>招标物资名称：氯化聚乙烯防水卷材</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10.2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⑴氯化聚乙烯防水卷材</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为桥面防水</w:t>
      </w:r>
      <w:r w:rsidRPr="00810239">
        <w:rPr>
          <w:rFonts w:ascii="宋体" w:eastAsiaTheme="minorEastAsia" w:hAnsi="宋体" w:cstheme="minorBidi" w:hint="eastAsia"/>
          <w:szCs w:val="28"/>
        </w:rPr>
        <w:t xml:space="preserve"> 1.8m</w:t>
      </w:r>
      <w:r>
        <w:rPr>
          <w:rFonts w:ascii="宋体" w:eastAsiaTheme="minorEastAsia" w:hAnsi="宋体" w:cstheme="minorBidi" w:hint="eastAsia"/>
          <w:szCs w:val="28"/>
        </w:rPr>
        <w:t>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AE7E94">
        <w:rPr>
          <w:rFonts w:ascii="宋体" w:eastAsiaTheme="minorEastAsia" w:hAnsi="宋体" w:cstheme="minorBidi"/>
          <w:szCs w:val="28"/>
        </w:rPr>
        <w:t>TB/T2965-2011</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中埋式橡胶止水带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11.1</w:t>
      </w:r>
      <w:r w:rsidRPr="00810239">
        <w:rPr>
          <w:rFonts w:ascii="宋体" w:eastAsiaTheme="minorEastAsia" w:hAnsi="宋体" w:cstheme="minorBidi" w:hint="eastAsia"/>
          <w:szCs w:val="28"/>
        </w:rPr>
        <w:t>招标物资名称：中埋式橡胶止水带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11.2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⑴中埋式橡胶止水带为</w:t>
      </w:r>
      <w:r w:rsidRPr="00810239">
        <w:rPr>
          <w:rFonts w:ascii="宋体" w:eastAsiaTheme="minorEastAsia" w:hAnsi="宋体" w:cstheme="minorBidi"/>
          <w:szCs w:val="28"/>
        </w:rPr>
        <w:t>300mm</w:t>
      </w:r>
      <w:r w:rsidRPr="00810239">
        <w:rPr>
          <w:rFonts w:ascii="宋体" w:eastAsiaTheme="minorEastAsia" w:hAnsi="宋体" w:cstheme="minorBidi" w:hint="eastAsia"/>
          <w:szCs w:val="28"/>
        </w:rPr>
        <w:t>×</w:t>
      </w:r>
      <w:r w:rsidRPr="00810239">
        <w:rPr>
          <w:rFonts w:ascii="宋体" w:eastAsiaTheme="minorEastAsia" w:hAnsi="宋体" w:cstheme="minorBidi"/>
          <w:szCs w:val="28"/>
        </w:rPr>
        <w:t>6mm</w:t>
      </w:r>
      <w:r w:rsidRPr="00810239">
        <w:rPr>
          <w:rFonts w:ascii="宋体" w:eastAsiaTheme="minorEastAsia" w:hAnsi="宋体" w:cstheme="minorBidi" w:hint="eastAsia"/>
          <w:szCs w:val="28"/>
        </w:rPr>
        <w:t>×</w:t>
      </w:r>
      <w:r w:rsidRPr="00810239">
        <w:rPr>
          <w:rFonts w:ascii="宋体" w:eastAsiaTheme="minorEastAsia" w:hAnsi="宋体" w:cstheme="minorBidi"/>
          <w:szCs w:val="28"/>
        </w:rPr>
        <w:t>30mm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施工缝用外贴式橡胶止水带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12.1</w:t>
      </w:r>
      <w:r w:rsidRPr="00810239">
        <w:rPr>
          <w:rFonts w:ascii="宋体" w:eastAsiaTheme="minorEastAsia" w:hAnsi="宋体" w:cstheme="minorBidi" w:hint="eastAsia"/>
          <w:szCs w:val="28"/>
        </w:rPr>
        <w:t>招标物资名称：施工缝用外贴式橡胶止水带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12.2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⑴施工缝用外贴式橡胶止水带为</w:t>
      </w:r>
      <w:r w:rsidRPr="00810239">
        <w:rPr>
          <w:rFonts w:ascii="宋体" w:eastAsiaTheme="minorEastAsia" w:hAnsi="宋体" w:cstheme="minorBidi" w:hint="eastAsia"/>
          <w:szCs w:val="28"/>
        </w:rPr>
        <w:t>3</w:t>
      </w:r>
      <w:r w:rsidRPr="00810239">
        <w:rPr>
          <w:rFonts w:ascii="宋体" w:eastAsiaTheme="minorEastAsia" w:hAnsi="宋体" w:cstheme="minorBidi"/>
          <w:szCs w:val="28"/>
        </w:rPr>
        <w:t>00mm×7mm</w:t>
      </w:r>
      <w:r w:rsidRPr="00810239">
        <w:rPr>
          <w:rFonts w:ascii="宋体" w:eastAsiaTheme="minorEastAsia" w:hAnsi="宋体" w:cstheme="minorBidi" w:hint="eastAsia"/>
          <w:szCs w:val="28"/>
        </w:rPr>
        <w:t>、</w:t>
      </w:r>
      <w:r w:rsidRPr="00810239">
        <w:rPr>
          <w:rFonts w:ascii="宋体" w:eastAsiaTheme="minorEastAsia" w:hAnsi="宋体" w:cstheme="minorBidi"/>
          <w:szCs w:val="28"/>
        </w:rPr>
        <w:t>300mm×</w:t>
      </w:r>
      <w:r w:rsidRPr="00810239">
        <w:rPr>
          <w:rFonts w:ascii="宋体" w:eastAsiaTheme="minorEastAsia" w:hAnsi="宋体" w:cstheme="minorBidi" w:hint="eastAsia"/>
          <w:szCs w:val="28"/>
        </w:rPr>
        <w:t>8</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 xml:space="preserve">GB 18173-2014 </w:t>
      </w:r>
      <w:r w:rsidRPr="00810239">
        <w:rPr>
          <w:rFonts w:ascii="宋体" w:eastAsiaTheme="minorEastAsia" w:hAnsi="宋体" w:cstheme="minorBidi" w:hint="eastAsia"/>
          <w:szCs w:val="28"/>
        </w:rPr>
        <w:t>高分子防水材料。</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变形缝用止水带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13.1</w:t>
      </w:r>
      <w:r w:rsidRPr="00810239">
        <w:rPr>
          <w:rFonts w:ascii="宋体" w:eastAsiaTheme="minorEastAsia" w:hAnsi="宋体" w:cstheme="minorBidi" w:hint="eastAsia"/>
          <w:szCs w:val="28"/>
        </w:rPr>
        <w:t>招标物资名称：变形缝用止水带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13.2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⑴变形缝用止水带为变形缝用中埋式钢边止水带</w:t>
      </w:r>
      <w:r w:rsidRPr="00810239">
        <w:rPr>
          <w:rFonts w:ascii="宋体" w:eastAsiaTheme="minorEastAsia" w:hAnsi="宋体" w:cstheme="minorBidi" w:hint="eastAsia"/>
          <w:szCs w:val="28"/>
        </w:rPr>
        <w:t xml:space="preserve"> 350mm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10mm</w:t>
      </w:r>
      <w:r w:rsidRPr="00810239">
        <w:rPr>
          <w:rFonts w:ascii="宋体" w:eastAsiaTheme="minorEastAsia" w:hAnsi="宋体" w:cstheme="minorBidi" w:hint="eastAsia"/>
          <w:szCs w:val="28"/>
        </w:rPr>
        <w:t>、变形缝用中埋式钢边止水带</w:t>
      </w:r>
      <w:r w:rsidRPr="00810239">
        <w:rPr>
          <w:rFonts w:ascii="宋体" w:eastAsiaTheme="minorEastAsia" w:hAnsi="宋体" w:cstheme="minorBidi" w:hint="eastAsia"/>
          <w:szCs w:val="28"/>
        </w:rPr>
        <w:t xml:space="preserve"> B-G-300mm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8mm</w:t>
      </w:r>
      <w:r w:rsidRPr="00810239">
        <w:rPr>
          <w:rFonts w:ascii="宋体" w:eastAsiaTheme="minorEastAsia" w:hAnsi="宋体" w:cstheme="minorBidi" w:hint="eastAsia"/>
          <w:szCs w:val="28"/>
        </w:rPr>
        <w:t>、变形缝用橡胶背贴式止水带</w:t>
      </w:r>
      <w:r w:rsidRPr="00810239">
        <w:rPr>
          <w:rFonts w:ascii="宋体" w:eastAsiaTheme="minorEastAsia" w:hAnsi="宋体" w:cstheme="minorBidi" w:hint="eastAsia"/>
          <w:szCs w:val="28"/>
        </w:rPr>
        <w:t xml:space="preserve"> B-R-T-300mm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35mm</w:t>
      </w:r>
      <w:r w:rsidRPr="00810239">
        <w:rPr>
          <w:rFonts w:ascii="宋体" w:eastAsiaTheme="minorEastAsia" w:hAnsi="宋体" w:cstheme="minorBidi" w:hint="eastAsia"/>
          <w:szCs w:val="28"/>
        </w:rPr>
        <w:t>、变形缝用塑料背贴式止水带</w:t>
      </w:r>
      <w:r w:rsidRPr="00810239">
        <w:rPr>
          <w:rFonts w:ascii="宋体" w:eastAsiaTheme="minorEastAsia" w:hAnsi="宋体" w:cstheme="minorBidi" w:hint="eastAsia"/>
          <w:szCs w:val="28"/>
        </w:rPr>
        <w:t xml:space="preserve"> B-P-T-300mm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hint="eastAsia"/>
          <w:szCs w:val="28"/>
        </w:rPr>
        <w:t xml:space="preserve">GB 18173-2014 </w:t>
      </w:r>
      <w:r w:rsidRPr="00810239">
        <w:rPr>
          <w:rFonts w:ascii="宋体" w:eastAsiaTheme="minorEastAsia" w:hAnsi="宋体" w:cstheme="minorBidi" w:hint="eastAsia"/>
          <w:szCs w:val="28"/>
        </w:rPr>
        <w:t>高分子防水材料。</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预铺高分子防水卷材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14.1</w:t>
      </w:r>
      <w:r w:rsidRPr="00810239">
        <w:rPr>
          <w:rFonts w:ascii="宋体" w:eastAsiaTheme="minorEastAsia" w:hAnsi="宋体" w:cstheme="minorBidi" w:hint="eastAsia"/>
          <w:szCs w:val="28"/>
        </w:rPr>
        <w:t>招标物资名称：预铺高分子防水卷材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14.2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⑴预铺高分子防水卷材为</w:t>
      </w:r>
      <w:r w:rsidRPr="00810239">
        <w:rPr>
          <w:rFonts w:ascii="宋体" w:eastAsiaTheme="minorEastAsia" w:hAnsi="宋体" w:cstheme="minorBidi" w:hint="eastAsia"/>
          <w:szCs w:val="28"/>
        </w:rPr>
        <w:t>P</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 xml:space="preserve"> 1.5mm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T23457-2009</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15. </w:t>
      </w:r>
      <w:r w:rsidRPr="00810239">
        <w:rPr>
          <w:rFonts w:ascii="宋体" w:eastAsiaTheme="minorEastAsia" w:hAnsi="宋体" w:cstheme="minorBidi" w:hint="eastAsia"/>
          <w:szCs w:val="28"/>
        </w:rPr>
        <w:t>镀锌钢板止水带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15.1</w:t>
      </w:r>
      <w:r w:rsidRPr="00810239">
        <w:rPr>
          <w:rFonts w:ascii="宋体" w:eastAsiaTheme="minorEastAsia" w:hAnsi="宋体" w:cstheme="minorBidi" w:hint="eastAsia"/>
          <w:szCs w:val="28"/>
        </w:rPr>
        <w:t>招标物资名称：镀锌钢板止水带</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15.2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⑴镀锌钢板止水带为</w:t>
      </w:r>
      <w:r w:rsidRPr="00810239">
        <w:rPr>
          <w:rFonts w:ascii="宋体" w:eastAsiaTheme="minorEastAsia" w:hAnsi="宋体" w:cstheme="minorBidi"/>
          <w:szCs w:val="28"/>
        </w:rPr>
        <w:t>Q235B 300mm×3mm</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 18173.2-2014</w:t>
      </w:r>
      <w:r w:rsidRPr="00810239">
        <w:rPr>
          <w:rFonts w:ascii="宋体" w:eastAsiaTheme="minorEastAsia" w:hAnsi="宋体" w:cstheme="minorBidi" w:hint="eastAsia"/>
          <w:szCs w:val="28"/>
        </w:rPr>
        <w:t>。</w:t>
      </w:r>
    </w:p>
    <w:p w:rsidR="003651CE" w:rsidRPr="00810239"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xml:space="preserve">16. </w:t>
      </w:r>
      <w:r w:rsidRPr="00810239">
        <w:rPr>
          <w:rFonts w:ascii="宋体" w:eastAsiaTheme="minorEastAsia" w:hAnsi="宋体" w:cstheme="minorBidi" w:hint="eastAsia"/>
          <w:szCs w:val="28"/>
        </w:rPr>
        <w:t>改性沥青防水卷材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16.1</w:t>
      </w:r>
      <w:r w:rsidRPr="00810239">
        <w:rPr>
          <w:rFonts w:ascii="宋体" w:eastAsiaTheme="minorEastAsia" w:hAnsi="宋体" w:cstheme="minorBidi" w:hint="eastAsia"/>
          <w:szCs w:val="28"/>
        </w:rPr>
        <w:t>招标物资名称：改性沥青防水卷材</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16.2</w:t>
      </w:r>
      <w:r w:rsidRPr="00810239">
        <w:rPr>
          <w:rFonts w:ascii="宋体" w:eastAsiaTheme="minorEastAsia" w:hAnsi="宋体" w:cstheme="minorBidi" w:hint="eastAsia"/>
          <w:szCs w:val="28"/>
        </w:rPr>
        <w:t>技术要求：</w:t>
      </w:r>
    </w:p>
    <w:p w:rsidR="003651CE" w:rsidRPr="00810239" w:rsidRDefault="003651CE" w:rsidP="003651CE">
      <w:pPr>
        <w:spacing w:line="360"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t>⑴改性沥青防水卷材为</w:t>
      </w:r>
      <w:r w:rsidRPr="00810239">
        <w:rPr>
          <w:rFonts w:ascii="宋体" w:eastAsiaTheme="minorEastAsia" w:hAnsi="宋体" w:cstheme="minorBidi" w:hint="eastAsia"/>
          <w:szCs w:val="28"/>
        </w:rPr>
        <w:t>4mm</w:t>
      </w:r>
      <w:r w:rsidRPr="00810239">
        <w:rPr>
          <w:rFonts w:ascii="宋体" w:eastAsiaTheme="minorEastAsia" w:hAnsi="宋体" w:cstheme="minorBidi" w:hint="eastAsia"/>
          <w:szCs w:val="28"/>
        </w:rPr>
        <w:t>厚</w:t>
      </w:r>
      <w:r w:rsidRPr="00810239">
        <w:rPr>
          <w:rFonts w:ascii="宋体" w:eastAsiaTheme="minorEastAsia" w:hAnsi="宋体" w:cstheme="minorBidi" w:hint="eastAsia"/>
          <w:szCs w:val="28"/>
        </w:rPr>
        <w:t>SBS-I</w:t>
      </w:r>
      <w:r w:rsidRPr="00810239">
        <w:rPr>
          <w:rFonts w:ascii="宋体" w:eastAsiaTheme="minorEastAsia" w:hAnsi="宋体" w:cstheme="minorBidi" w:hint="eastAsia"/>
          <w:szCs w:val="28"/>
        </w:rPr>
        <w:t>改性沥青卷材、Ⅰ</w:t>
      </w:r>
      <w:r w:rsidRPr="00810239">
        <w:rPr>
          <w:rFonts w:ascii="宋体" w:eastAsiaTheme="minorEastAsia" w:hAnsi="宋体" w:cstheme="minorBidi" w:hint="eastAsia"/>
          <w:szCs w:val="28"/>
        </w:rPr>
        <w:t xml:space="preserve"> PY PE 4</w:t>
      </w:r>
      <w:r w:rsidRPr="00810239">
        <w:rPr>
          <w:rFonts w:ascii="宋体" w:eastAsiaTheme="minorEastAsia" w:hAnsi="宋体" w:cstheme="minorBidi" w:hint="eastAsia"/>
          <w:szCs w:val="28"/>
        </w:rPr>
        <w:t>。</w:t>
      </w:r>
    </w:p>
    <w:p w:rsidR="003651CE" w:rsidRDefault="003651CE" w:rsidP="003651CE">
      <w:pPr>
        <w:spacing w:line="360" w:lineRule="auto"/>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⑵执行技术标准：</w:t>
      </w:r>
      <w:r w:rsidRPr="00810239">
        <w:rPr>
          <w:rFonts w:ascii="宋体" w:eastAsiaTheme="minorEastAsia" w:hAnsi="宋体" w:cstheme="minorBidi"/>
          <w:szCs w:val="28"/>
        </w:rPr>
        <w:t>GB18242-2008</w:t>
      </w:r>
      <w:r w:rsidRPr="00810239">
        <w:rPr>
          <w:rFonts w:ascii="宋体" w:eastAsiaTheme="minorEastAsia" w:hAnsi="宋体" w:cstheme="minorBidi" w:hint="eastAsia"/>
          <w:szCs w:val="28"/>
        </w:rPr>
        <w:t>。</w:t>
      </w:r>
    </w:p>
    <w:p w:rsidR="003651CE" w:rsidRPr="006B3194" w:rsidRDefault="003651CE" w:rsidP="003651CE">
      <w:pPr>
        <w:pStyle w:val="aff1"/>
        <w:ind w:firstLine="420"/>
        <w:rPr>
          <w:rFonts w:eastAsiaTheme="minorEastAsia" w:hAnsi="宋体" w:cstheme="minorBidi"/>
          <w:b/>
          <w:szCs w:val="28"/>
        </w:rPr>
      </w:pPr>
      <w:r w:rsidRPr="006B3194">
        <w:rPr>
          <w:rFonts w:eastAsiaTheme="minorEastAsia" w:hAnsi="宋体" w:cstheme="minorBidi" w:hint="eastAsia"/>
          <w:b/>
          <w:szCs w:val="28"/>
        </w:rPr>
        <w:t>若国家有最新标准，按最新标准执行。</w:t>
      </w:r>
    </w:p>
    <w:p w:rsidR="003651CE" w:rsidRPr="00810239" w:rsidRDefault="003651CE" w:rsidP="003651CE">
      <w:pPr>
        <w:pStyle w:val="afffff7"/>
        <w:rPr>
          <w:rFonts w:ascii="宋体" w:eastAsiaTheme="minorEastAsia" w:hAnsi="宋体" w:cstheme="minorBidi"/>
          <w:b w:val="0"/>
          <w:kern w:val="2"/>
          <w:sz w:val="21"/>
          <w:szCs w:val="28"/>
        </w:rPr>
      </w:pPr>
      <w:r>
        <w:rPr>
          <w:rFonts w:ascii="宋体" w:eastAsiaTheme="minorEastAsia" w:hAnsi="宋体" w:cstheme="minorBidi" w:hint="eastAsia"/>
          <w:b w:val="0"/>
          <w:kern w:val="2"/>
          <w:sz w:val="21"/>
          <w:szCs w:val="28"/>
        </w:rPr>
        <w:t>三</w:t>
      </w:r>
      <w:r w:rsidRPr="00810239">
        <w:rPr>
          <w:rFonts w:ascii="宋体" w:eastAsiaTheme="minorEastAsia" w:hAnsi="宋体" w:cstheme="minorBidi" w:hint="eastAsia"/>
          <w:b w:val="0"/>
          <w:kern w:val="2"/>
          <w:sz w:val="21"/>
          <w:szCs w:val="28"/>
        </w:rPr>
        <w:t>、电线电缆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一、通信电缆</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WDZ-HPYY</w:t>
      </w:r>
      <w:r w:rsidRPr="00810239">
        <w:rPr>
          <w:rFonts w:ascii="宋体" w:eastAsiaTheme="minorEastAsia" w:hAnsi="宋体" w:cstheme="minorBidi" w:hint="eastAsia"/>
          <w:szCs w:val="28"/>
        </w:rPr>
        <w:t>型通信电缆</w:t>
      </w:r>
    </w:p>
    <w:p w:rsidR="003651CE" w:rsidRPr="00810239" w:rsidRDefault="003651CE" w:rsidP="003651CE">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本技术要求适用于型号规格</w:t>
      </w:r>
      <w:r w:rsidRPr="00810239">
        <w:rPr>
          <w:rFonts w:ascii="宋体" w:eastAsiaTheme="minorEastAsia" w:hAnsi="宋体" w:cstheme="minorBidi" w:hint="eastAsia"/>
          <w:szCs w:val="28"/>
        </w:rPr>
        <w:t>WDZ-HPYY 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0.6mm </w:t>
      </w:r>
      <w:r w:rsidRPr="00810239">
        <w:rPr>
          <w:rFonts w:ascii="宋体" w:eastAsiaTheme="minorEastAsia" w:hAnsi="宋体" w:cstheme="minorBidi" w:hint="eastAsia"/>
          <w:szCs w:val="28"/>
        </w:rPr>
        <w:t>铜芯阻燃聚烯烃绝缘低烟无卤阻燃聚烯烃护套低频通信电缆。本技术要求参照执行</w:t>
      </w:r>
      <w:r w:rsidRPr="00810239">
        <w:rPr>
          <w:rFonts w:ascii="宋体" w:eastAsiaTheme="minorEastAsia" w:hAnsi="宋体" w:cstheme="minorBidi" w:hint="eastAsia"/>
          <w:szCs w:val="28"/>
        </w:rPr>
        <w:t>GB/T 13849,</w:t>
      </w:r>
      <w:r w:rsidRPr="00810239">
        <w:rPr>
          <w:rFonts w:ascii="宋体" w:eastAsiaTheme="minorEastAsia" w:hAnsi="宋体" w:cstheme="minorBidi" w:hint="eastAsia"/>
          <w:szCs w:val="28"/>
        </w:rPr>
        <w:t>性能等同或优于国标规定值。</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电缆特性</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敷设方式：适用于管道敷设；</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使用寿命：大于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年；</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使用特性：电缆允许工作环境温度范围：</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~+65</w:t>
      </w:r>
      <w:r w:rsidRPr="00810239">
        <w:rPr>
          <w:rFonts w:ascii="宋体" w:eastAsiaTheme="minorEastAsia" w:hAnsi="宋体" w:cstheme="minorBidi" w:hint="eastAsia"/>
          <w:szCs w:val="28"/>
        </w:rPr>
        <w:t>℃；</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电缆最小弯曲半径：不小于电缆外径的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电缆具备低烟无卤阻燃性能。</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导体应采用优质韧炼圆铜线，质量均匀，不含任何缺陷，符合</w:t>
      </w:r>
      <w:r w:rsidRPr="00810239">
        <w:rPr>
          <w:rFonts w:ascii="宋体" w:eastAsiaTheme="minorEastAsia" w:hAnsi="宋体" w:cstheme="minorBidi" w:hint="eastAsia"/>
          <w:szCs w:val="28"/>
        </w:rPr>
        <w:t>GB/T3953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型软圆铜线性能要求。</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导体由单根圆铜线构成，导体可以是不镀锡的也可以是镀锡的。通常导体应拉制成完整的一根，在必要的情况下允许导体接头，但接头的抗张强度不得小于无接头导体抗张强度的</w:t>
      </w: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2  </w:t>
      </w:r>
      <w:r w:rsidRPr="00810239">
        <w:rPr>
          <w:rFonts w:ascii="宋体" w:eastAsiaTheme="minorEastAsia" w:hAnsi="宋体" w:cstheme="minorBidi" w:hint="eastAsia"/>
          <w:szCs w:val="28"/>
        </w:rPr>
        <w:t>绝缘</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导体绝缘采用聚乙烯绝缘料。</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绝缘应完整、无缺陷，表面光滑平整，其厚度应当尽可能均匀，其最小绝缘厚度不得小于</w:t>
      </w:r>
      <w:r w:rsidRPr="00810239">
        <w:rPr>
          <w:rFonts w:ascii="宋体" w:eastAsiaTheme="minorEastAsia" w:hAnsi="宋体" w:cstheme="minorBidi" w:hint="eastAsia"/>
          <w:szCs w:val="28"/>
        </w:rPr>
        <w:t>0.15mm</w:t>
      </w:r>
      <w:r w:rsidRPr="00810239">
        <w:rPr>
          <w:rFonts w:ascii="宋体" w:eastAsiaTheme="minorEastAsia" w:hAnsi="宋体" w:cstheme="minorBidi" w:hint="eastAsia"/>
          <w:szCs w:val="28"/>
        </w:rPr>
        <w:t>以保证电缆具有高强度、高绝缘电阻的优点。</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绝缘应紧密地包覆在导体上，绝缘颜色应与</w:t>
      </w:r>
      <w:r w:rsidRPr="00810239">
        <w:rPr>
          <w:rFonts w:ascii="宋体" w:eastAsiaTheme="minorEastAsia" w:hAnsi="宋体" w:cstheme="minorBidi" w:hint="eastAsia"/>
          <w:szCs w:val="28"/>
        </w:rPr>
        <w:t>GB 6995.2</w:t>
      </w:r>
      <w:r w:rsidRPr="00810239">
        <w:rPr>
          <w:rFonts w:ascii="宋体" w:eastAsiaTheme="minorEastAsia" w:hAnsi="宋体" w:cstheme="minorBidi" w:hint="eastAsia"/>
          <w:szCs w:val="28"/>
        </w:rPr>
        <w:t>规定的颜色一致。</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p>
    <w:p w:rsidR="003651CE" w:rsidRPr="00810239" w:rsidRDefault="003651CE" w:rsidP="003651CE">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线对绞合：两根不同颜色的绝缘导线应均匀地绞合在一起组成线对，两线对右向绞合而成，且不应超过</w:t>
      </w:r>
      <w:r w:rsidRPr="00810239">
        <w:rPr>
          <w:rFonts w:ascii="宋体" w:eastAsiaTheme="minorEastAsia" w:hAnsi="宋体" w:cstheme="minorBidi" w:hint="eastAsia"/>
          <w:szCs w:val="28"/>
        </w:rPr>
        <w:t>120mm</w:t>
      </w:r>
      <w:r w:rsidRPr="00810239">
        <w:rPr>
          <w:rFonts w:ascii="宋体" w:eastAsiaTheme="minorEastAsia" w:hAnsi="宋体" w:cstheme="minorBidi" w:hint="eastAsia"/>
          <w:szCs w:val="28"/>
        </w:rPr>
        <w:t>。</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缆芯的组成</w:t>
      </w:r>
    </w:p>
    <w:p w:rsidR="003651CE" w:rsidRPr="00810239" w:rsidRDefault="003651CE" w:rsidP="003651CE">
      <w:pPr>
        <w:spacing w:line="360" w:lineRule="auto"/>
        <w:ind w:rightChars="257" w:right="540" w:firstLineChars="150" w:firstLine="315"/>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缆芯外应绕包一层非吸湿性带子，要求包紧。</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屏蔽层</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在缆芯外面应重叠绕包一层</w:t>
      </w:r>
      <w:r w:rsidRPr="00810239">
        <w:rPr>
          <w:rFonts w:ascii="宋体" w:eastAsiaTheme="minorEastAsia" w:hAnsi="宋体" w:cstheme="minorBidi" w:hint="eastAsia"/>
          <w:szCs w:val="28"/>
        </w:rPr>
        <w:t>0.04mm</w:t>
      </w:r>
      <w:r w:rsidRPr="00810239">
        <w:rPr>
          <w:rFonts w:ascii="宋体" w:eastAsiaTheme="minorEastAsia" w:hAnsi="宋体" w:cstheme="minorBidi" w:hint="eastAsia"/>
          <w:szCs w:val="28"/>
        </w:rPr>
        <w:t>的铝塑复合膜作为屏蔽层，重叠宽度至少为带宽的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％，此外在电缆中应放置一根镀锡铜线，且与金属带表面连续接触。</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．撕裂线</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可以在护套内放置一条撕裂线。撕裂线具有足够的机械强度，以保证撕裂护套时，撕裂线不得断裂。</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外护套</w:t>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护套应完整连续、光滑平整无缺陷，其厚度尽可能均匀。</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7.2</w:t>
      </w:r>
      <w:r w:rsidRPr="00810239">
        <w:rPr>
          <w:rFonts w:ascii="宋体" w:eastAsiaTheme="minorEastAsia" w:hAnsi="宋体" w:cstheme="minorBidi" w:hint="eastAsia"/>
          <w:szCs w:val="28"/>
        </w:rPr>
        <w:t>护套应紧贴在缆芯上，护套的颜色最好是黑色，也可以按客户要求为其他颜色。</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低烟无卤聚烯烃护套满足低烟、无卤、阻燃性能。</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电缆外径及绝缘护套的标最薄厚度见表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1943"/>
        <w:gridCol w:w="2069"/>
        <w:gridCol w:w="2069"/>
      </w:tblGrid>
      <w:tr w:rsidR="003651CE" w:rsidRPr="00810239" w:rsidTr="007B1837">
        <w:trPr>
          <w:trHeight w:val="474"/>
          <w:jc w:val="center"/>
        </w:trPr>
        <w:tc>
          <w:tcPr>
            <w:tcW w:w="2385"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r w:rsidRPr="00810239">
              <w:rPr>
                <w:rFonts w:ascii="宋体" w:eastAsiaTheme="minorEastAsia" w:hAnsi="宋体" w:cstheme="minorBidi" w:hint="eastAsia"/>
                <w:szCs w:val="28"/>
              </w:rPr>
              <w:t>mm</w:t>
            </w:r>
          </w:p>
        </w:tc>
        <w:tc>
          <w:tcPr>
            <w:tcW w:w="1943"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聚乙烯绝缘最薄厚度</w:t>
            </w:r>
            <w:r w:rsidRPr="00810239">
              <w:rPr>
                <w:rFonts w:ascii="宋体" w:eastAsiaTheme="minorEastAsia" w:hAnsi="宋体" w:cstheme="minorBidi" w:hint="eastAsia"/>
                <w:szCs w:val="28"/>
              </w:rPr>
              <w:t>mm</w:t>
            </w:r>
          </w:p>
        </w:tc>
        <w:tc>
          <w:tcPr>
            <w:tcW w:w="2069"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低烟无卤聚烯烃护套最小厚度</w:t>
            </w:r>
            <w:r w:rsidRPr="00810239">
              <w:rPr>
                <w:rFonts w:ascii="宋体" w:eastAsiaTheme="minorEastAsia" w:hAnsi="宋体" w:cstheme="minorBidi" w:hint="eastAsia"/>
                <w:szCs w:val="28"/>
              </w:rPr>
              <w:t>mm</w:t>
            </w:r>
          </w:p>
        </w:tc>
        <w:tc>
          <w:tcPr>
            <w:tcW w:w="2069"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3651CE" w:rsidRPr="00810239" w:rsidTr="007B1837">
        <w:trPr>
          <w:trHeight w:val="277"/>
          <w:jc w:val="center"/>
        </w:trPr>
        <w:tc>
          <w:tcPr>
            <w:tcW w:w="2385"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WDZ-HPYY 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0.6</w:t>
            </w:r>
          </w:p>
        </w:tc>
        <w:tc>
          <w:tcPr>
            <w:tcW w:w="1943"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2069"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1.4</w:t>
            </w:r>
          </w:p>
        </w:tc>
        <w:tc>
          <w:tcPr>
            <w:tcW w:w="2069" w:type="dxa"/>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7.6</w:t>
            </w:r>
          </w:p>
        </w:tc>
      </w:tr>
    </w:tbl>
    <w:p w:rsidR="003651CE" w:rsidRPr="00810239" w:rsidRDefault="003651CE" w:rsidP="003651CE">
      <w:pPr>
        <w:numPr>
          <w:ilvl w:val="0"/>
          <w:numId w:val="31"/>
        </w:num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电缆性能</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9.1</w:t>
      </w:r>
      <w:r w:rsidRPr="00810239">
        <w:rPr>
          <w:rFonts w:ascii="宋体" w:eastAsiaTheme="minorEastAsia" w:hAnsi="宋体" w:cstheme="minorBidi" w:hint="eastAsia"/>
          <w:szCs w:val="28"/>
        </w:rPr>
        <w:t>电气性能（见表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电气性能参数表</w:t>
      </w:r>
      <w:r w:rsidRPr="00810239">
        <w:rPr>
          <w:rFonts w:ascii="宋体" w:eastAsiaTheme="minorEastAsia" w:hAnsi="宋体" w:cstheme="minorBidi" w:hint="eastAsia"/>
          <w:szCs w:val="28"/>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14"/>
        <w:gridCol w:w="2568"/>
        <w:gridCol w:w="1024"/>
        <w:gridCol w:w="4178"/>
      </w:tblGrid>
      <w:tr w:rsidR="003651CE" w:rsidRPr="00810239" w:rsidTr="007B1837">
        <w:trPr>
          <w:trHeight w:val="622"/>
          <w:jc w:val="center"/>
        </w:trPr>
        <w:tc>
          <w:tcPr>
            <w:tcW w:w="74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582" w:type="dxa"/>
            <w:gridSpan w:val="2"/>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024"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417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3651CE" w:rsidRPr="00810239" w:rsidTr="007B1837">
        <w:trPr>
          <w:trHeight w:val="622"/>
          <w:jc w:val="center"/>
        </w:trPr>
        <w:tc>
          <w:tcPr>
            <w:tcW w:w="74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582" w:type="dxa"/>
            <w:gridSpan w:val="2"/>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℃单根导线直流电阻最大值</w:t>
            </w:r>
          </w:p>
        </w:tc>
        <w:tc>
          <w:tcPr>
            <w:tcW w:w="1024"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r w:rsidRPr="00810239">
              <w:rPr>
                <w:rFonts w:ascii="宋体" w:eastAsiaTheme="minorEastAsia" w:hAnsi="宋体" w:cstheme="minorBidi" w:hint="eastAsia"/>
                <w:szCs w:val="28"/>
              </w:rPr>
              <w:t xml:space="preserve"> </w:t>
            </w:r>
          </w:p>
        </w:tc>
        <w:tc>
          <w:tcPr>
            <w:tcW w:w="417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65.8</w:t>
            </w:r>
          </w:p>
        </w:tc>
      </w:tr>
      <w:tr w:rsidR="003651CE" w:rsidRPr="00810239" w:rsidTr="007B1837">
        <w:trPr>
          <w:trHeight w:val="622"/>
          <w:jc w:val="center"/>
        </w:trPr>
        <w:tc>
          <w:tcPr>
            <w:tcW w:w="74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582" w:type="dxa"/>
            <w:gridSpan w:val="2"/>
            <w:vAlign w:val="center"/>
          </w:tcPr>
          <w:p w:rsidR="003651CE" w:rsidRPr="00810239" w:rsidRDefault="003651CE" w:rsidP="007B183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℃时绝缘电阻最小值</w:t>
            </w:r>
          </w:p>
        </w:tc>
        <w:tc>
          <w:tcPr>
            <w:tcW w:w="1024"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417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500</w:t>
            </w:r>
          </w:p>
        </w:tc>
      </w:tr>
      <w:tr w:rsidR="003651CE" w:rsidRPr="00810239" w:rsidTr="007B1837">
        <w:trPr>
          <w:trHeight w:val="622"/>
          <w:jc w:val="center"/>
        </w:trPr>
        <w:tc>
          <w:tcPr>
            <w:tcW w:w="74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3</w:t>
            </w:r>
          </w:p>
        </w:tc>
        <w:tc>
          <w:tcPr>
            <w:tcW w:w="2582" w:type="dxa"/>
            <w:gridSpan w:val="2"/>
            <w:vAlign w:val="center"/>
          </w:tcPr>
          <w:p w:rsidR="003651CE" w:rsidRPr="00810239" w:rsidRDefault="003651CE" w:rsidP="007B183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绝缘电气强度</w:t>
            </w:r>
            <w:r w:rsidRPr="00810239">
              <w:rPr>
                <w:rFonts w:ascii="宋体" w:eastAsiaTheme="minorEastAsia" w:hAnsi="宋体" w:cstheme="minorBidi" w:hint="eastAsia"/>
                <w:szCs w:val="28"/>
              </w:rPr>
              <w:t xml:space="preserve">  DC</w:t>
            </w:r>
          </w:p>
          <w:p w:rsidR="003651CE" w:rsidRPr="00810239" w:rsidRDefault="003651CE" w:rsidP="007B183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1min</w:t>
            </w:r>
          </w:p>
        </w:tc>
        <w:tc>
          <w:tcPr>
            <w:tcW w:w="1024"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kV</w:t>
            </w:r>
          </w:p>
        </w:tc>
        <w:tc>
          <w:tcPr>
            <w:tcW w:w="417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3651CE" w:rsidRPr="00810239" w:rsidTr="007B1837">
        <w:trPr>
          <w:trHeight w:val="622"/>
          <w:jc w:val="center"/>
        </w:trPr>
        <w:tc>
          <w:tcPr>
            <w:tcW w:w="74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582" w:type="dxa"/>
            <w:gridSpan w:val="2"/>
            <w:vAlign w:val="center"/>
          </w:tcPr>
          <w:p w:rsidR="003651CE" w:rsidRPr="00810239" w:rsidRDefault="003651CE" w:rsidP="007B1837">
            <w:pPr>
              <w:adjustRightInd w:val="0"/>
              <w:snapToGrid w:val="0"/>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工作电容最大值</w:t>
            </w:r>
          </w:p>
        </w:tc>
        <w:tc>
          <w:tcPr>
            <w:tcW w:w="1024"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nF/km</w:t>
            </w:r>
          </w:p>
        </w:tc>
        <w:tc>
          <w:tcPr>
            <w:tcW w:w="4178" w:type="dxa"/>
            <w:vAlign w:val="center"/>
          </w:tcPr>
          <w:p w:rsidR="003651CE" w:rsidRPr="00810239" w:rsidRDefault="003651CE" w:rsidP="007B1837">
            <w:pPr>
              <w:adjustRightInd w:val="0"/>
              <w:snapToGrid w:val="0"/>
              <w:spacing w:line="360" w:lineRule="auto"/>
              <w:ind w:rightChars="-20" w:right="-42"/>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r w:rsidR="003651CE" w:rsidRPr="00810239" w:rsidTr="007B1837">
        <w:trPr>
          <w:trHeight w:val="622"/>
          <w:jc w:val="center"/>
        </w:trPr>
        <w:tc>
          <w:tcPr>
            <w:tcW w:w="748" w:type="dxa"/>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582" w:type="dxa"/>
            <w:gridSpan w:val="2"/>
            <w:vAlign w:val="center"/>
          </w:tcPr>
          <w:p w:rsidR="003651CE" w:rsidRPr="00810239" w:rsidRDefault="003651CE" w:rsidP="007B1837">
            <w:pPr>
              <w:adjustRightInd w:val="0"/>
              <w:snapToGrid w:val="0"/>
              <w:rPr>
                <w:rFonts w:ascii="宋体" w:eastAsiaTheme="minorEastAsia" w:hAnsi="宋体" w:cstheme="minorBidi"/>
                <w:szCs w:val="28"/>
              </w:rPr>
            </w:pPr>
            <w:r w:rsidRPr="00810239">
              <w:rPr>
                <w:rFonts w:ascii="宋体" w:eastAsiaTheme="minorEastAsia" w:hAnsi="宋体" w:cstheme="minorBidi" w:hint="eastAsia"/>
                <w:szCs w:val="28"/>
              </w:rPr>
              <w:t>电容不平衡</w:t>
            </w:r>
          </w:p>
        </w:tc>
        <w:tc>
          <w:tcPr>
            <w:tcW w:w="1024" w:type="dxa"/>
            <w:vAlign w:val="center"/>
          </w:tcPr>
          <w:p w:rsidR="003651CE" w:rsidRPr="00810239" w:rsidRDefault="003651CE" w:rsidP="007B183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p</w:t>
            </w:r>
            <w:r w:rsidRPr="00810239">
              <w:rPr>
                <w:rFonts w:ascii="宋体" w:eastAsiaTheme="minorEastAsia" w:hAnsi="宋体" w:cstheme="minorBidi"/>
                <w:szCs w:val="28"/>
              </w:rPr>
              <w:t>F/km</w:t>
            </w:r>
          </w:p>
        </w:tc>
        <w:tc>
          <w:tcPr>
            <w:tcW w:w="4178" w:type="dxa"/>
            <w:vAlign w:val="bottom"/>
          </w:tcPr>
          <w:p w:rsidR="003651CE" w:rsidRPr="00810239" w:rsidRDefault="003651CE" w:rsidP="007B183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800</w:t>
            </w:r>
          </w:p>
        </w:tc>
      </w:tr>
      <w:tr w:rsidR="003651CE" w:rsidRPr="00810239" w:rsidTr="007B1837">
        <w:trPr>
          <w:trHeight w:val="466"/>
          <w:jc w:val="center"/>
        </w:trPr>
        <w:tc>
          <w:tcPr>
            <w:tcW w:w="762" w:type="dxa"/>
            <w:gridSpan w:val="2"/>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2568" w:type="dxa"/>
          </w:tcPr>
          <w:p w:rsidR="003651CE" w:rsidRPr="00810239" w:rsidRDefault="003651CE" w:rsidP="007B183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导体断线、混线</w:t>
            </w:r>
          </w:p>
        </w:tc>
        <w:tc>
          <w:tcPr>
            <w:tcW w:w="1024" w:type="dxa"/>
            <w:vAlign w:val="center"/>
          </w:tcPr>
          <w:p w:rsidR="003651CE" w:rsidRPr="00810239" w:rsidRDefault="003651CE" w:rsidP="007B1837">
            <w:pPr>
              <w:adjustRightInd w:val="0"/>
              <w:snapToGrid w:val="0"/>
              <w:spacing w:line="360" w:lineRule="auto"/>
              <w:ind w:leftChars="-4" w:hangingChars="4" w:hanging="8"/>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178" w:type="dxa"/>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不混线，断线</w:t>
            </w:r>
          </w:p>
        </w:tc>
      </w:tr>
      <w:tr w:rsidR="003651CE" w:rsidRPr="00810239" w:rsidTr="007B1837">
        <w:trPr>
          <w:trHeight w:val="466"/>
          <w:jc w:val="center"/>
        </w:trPr>
        <w:tc>
          <w:tcPr>
            <w:tcW w:w="762" w:type="dxa"/>
            <w:gridSpan w:val="2"/>
            <w:vAlign w:val="center"/>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568" w:type="dxa"/>
          </w:tcPr>
          <w:p w:rsidR="003651CE" w:rsidRPr="00810239" w:rsidRDefault="003651CE" w:rsidP="007B1837">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屏蔽连续性</w:t>
            </w:r>
          </w:p>
        </w:tc>
        <w:tc>
          <w:tcPr>
            <w:tcW w:w="1024" w:type="dxa"/>
            <w:vAlign w:val="center"/>
          </w:tcPr>
          <w:p w:rsidR="003651CE" w:rsidRPr="00810239" w:rsidRDefault="003651CE" w:rsidP="007B1837">
            <w:pPr>
              <w:adjustRightInd w:val="0"/>
              <w:snapToGrid w:val="0"/>
              <w:spacing w:line="360" w:lineRule="auto"/>
              <w:ind w:leftChars="-4" w:hangingChars="4" w:hanging="8"/>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178" w:type="dxa"/>
          </w:tcPr>
          <w:p w:rsidR="003651CE" w:rsidRPr="00810239" w:rsidRDefault="003651CE" w:rsidP="007B1837">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连续</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燃烧性能</w:t>
      </w:r>
    </w:p>
    <w:p w:rsidR="003651CE" w:rsidRPr="00810239" w:rsidRDefault="003651CE" w:rsidP="003651CE">
      <w:pPr>
        <w:ind w:rightChars="-156" w:right="-328"/>
        <w:rPr>
          <w:rFonts w:ascii="宋体" w:eastAsiaTheme="minorEastAsia" w:hAnsi="宋体" w:cstheme="minorBidi"/>
          <w:szCs w:val="28"/>
        </w:rPr>
      </w:pPr>
      <w:r w:rsidRPr="00810239">
        <w:rPr>
          <w:rFonts w:ascii="宋体" w:eastAsiaTheme="minorEastAsia" w:hAnsi="宋体" w:cstheme="minorBidi" w:hint="eastAsia"/>
          <w:szCs w:val="28"/>
        </w:rPr>
        <w:t>9.2.1</w:t>
      </w:r>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规定的单根垂直燃烧试验。</w:t>
      </w:r>
    </w:p>
    <w:p w:rsidR="003651CE" w:rsidRPr="00810239" w:rsidRDefault="003651CE" w:rsidP="003651CE">
      <w:pPr>
        <w:ind w:left="1" w:hanging="1"/>
        <w:rPr>
          <w:rFonts w:ascii="宋体" w:eastAsiaTheme="minorEastAsia" w:hAnsi="宋体" w:cstheme="minorBidi"/>
          <w:szCs w:val="28"/>
        </w:rPr>
      </w:pPr>
      <w:r w:rsidRPr="00810239">
        <w:rPr>
          <w:rFonts w:ascii="宋体" w:eastAsiaTheme="minorEastAsia" w:hAnsi="宋体" w:cstheme="minorBidi" w:hint="eastAsia"/>
          <w:szCs w:val="28"/>
        </w:rPr>
        <w:t>9.2.2</w:t>
      </w:r>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9.2.3</w:t>
      </w: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标志</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电缆外表面上须印有制造厂名、制造年份、电缆型号。成品电缆标志须符合</w:t>
      </w:r>
      <w:r w:rsidRPr="00810239">
        <w:rPr>
          <w:rFonts w:ascii="宋体" w:eastAsiaTheme="minorEastAsia" w:hAnsi="宋体" w:cstheme="minorBidi" w:hint="eastAsia"/>
          <w:szCs w:val="28"/>
        </w:rPr>
        <w:t>GB 6995.3</w:t>
      </w:r>
      <w:r w:rsidRPr="00810239">
        <w:rPr>
          <w:rFonts w:ascii="宋体" w:eastAsiaTheme="minorEastAsia" w:hAnsi="宋体" w:cstheme="minorBidi" w:hint="eastAsia"/>
          <w:szCs w:val="28"/>
        </w:rPr>
        <w:t>规定。</w:t>
      </w:r>
    </w:p>
    <w:p w:rsidR="003651CE" w:rsidRPr="00810239" w:rsidRDefault="003651CE" w:rsidP="003651CE">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电缆护套外表面上须印有白色能永久辨认的清晰长度标志、长度标志以米为单位，标志间距不大于</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米，标志误差不超过±</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．包装</w:t>
      </w:r>
    </w:p>
    <w:p w:rsidR="003651CE" w:rsidRPr="00810239" w:rsidRDefault="003651CE" w:rsidP="003651CE">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电缆须整齐地绕在电缆盘上交货，电缆盘须符合</w:t>
      </w:r>
      <w:r w:rsidRPr="00810239">
        <w:rPr>
          <w:rFonts w:ascii="宋体" w:eastAsiaTheme="minorEastAsia" w:hAnsi="宋体" w:cstheme="minorBidi" w:hint="eastAsia"/>
          <w:szCs w:val="28"/>
        </w:rPr>
        <w:t>JB/T 8137-1999</w:t>
      </w:r>
      <w:r w:rsidRPr="00810239">
        <w:rPr>
          <w:rFonts w:ascii="宋体" w:eastAsiaTheme="minorEastAsia" w:hAnsi="宋体" w:cstheme="minorBidi" w:hint="eastAsia"/>
          <w:szCs w:val="28"/>
        </w:rPr>
        <w:t>规定，电缆盘的筒体直径不小于电缆外径的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倍。电缆两端必须牢固地固定在侧板上，使得在电性能测试时易于取到。</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电缆盘上应标明：</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kg</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出厂盘号</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表示电缆盘正确旋转方向的箭头</w:t>
      </w:r>
    </w:p>
    <w:p w:rsidR="003651CE" w:rsidRPr="00810239" w:rsidRDefault="003651CE" w:rsidP="003651CE">
      <w:pPr>
        <w:spacing w:line="360" w:lineRule="auto"/>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Pr="00810239" w:rsidRDefault="003651CE" w:rsidP="003651CE">
      <w:pPr>
        <w:spacing w:line="360" w:lineRule="auto"/>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．检验</w:t>
      </w:r>
    </w:p>
    <w:p w:rsidR="003651CE" w:rsidRPr="00810239" w:rsidRDefault="003651CE" w:rsidP="003651CE">
      <w:pPr>
        <w:spacing w:line="360" w:lineRule="auto"/>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产品检验规则应符合</w:t>
      </w:r>
      <w:r w:rsidRPr="00810239">
        <w:rPr>
          <w:rFonts w:ascii="宋体" w:eastAsiaTheme="minorEastAsia" w:hAnsi="宋体" w:cstheme="minorBidi" w:hint="eastAsia"/>
          <w:szCs w:val="28"/>
        </w:rPr>
        <w:t>GB/T 13849</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的规定。</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WDZ-HYAT23</w:t>
      </w:r>
      <w:r w:rsidRPr="00810239">
        <w:rPr>
          <w:rFonts w:ascii="宋体" w:eastAsiaTheme="minorEastAsia" w:hAnsi="宋体" w:cstheme="minorBidi" w:hint="eastAsia"/>
          <w:szCs w:val="28"/>
        </w:rPr>
        <w:t>型通信电缆</w:t>
      </w:r>
    </w:p>
    <w:p w:rsidR="003651CE" w:rsidRPr="00810239" w:rsidRDefault="003651CE" w:rsidP="003651CE">
      <w:pPr>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本技术规范适用于型号为</w:t>
      </w:r>
      <w:r w:rsidRPr="00810239">
        <w:rPr>
          <w:rFonts w:ascii="宋体" w:eastAsiaTheme="minorEastAsia" w:hAnsi="宋体" w:cstheme="minorBidi" w:hint="eastAsia"/>
          <w:szCs w:val="28"/>
        </w:rPr>
        <w:t>WDZ-HYAT23</w:t>
      </w:r>
      <w:r w:rsidRPr="00810239">
        <w:rPr>
          <w:rFonts w:ascii="宋体" w:eastAsiaTheme="minorEastAsia" w:hAnsi="宋体" w:cstheme="minorBidi" w:hint="eastAsia"/>
          <w:szCs w:val="28"/>
        </w:rPr>
        <w:t>铜芯实心聚乙烯绝缘油膏填充铝塑综合护套钢带铠装低烟无卤阻燃外护套通信电缆。本技术规范参照执行</w:t>
      </w:r>
      <w:r w:rsidRPr="00810239">
        <w:rPr>
          <w:rFonts w:ascii="宋体" w:eastAsiaTheme="minorEastAsia" w:hAnsi="宋体" w:cstheme="minorBidi" w:hint="eastAsia"/>
          <w:szCs w:val="28"/>
        </w:rPr>
        <w:t>GB/T13849-93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YD/T322-1996</w:t>
      </w:r>
      <w:r w:rsidRPr="00810239">
        <w:rPr>
          <w:rFonts w:ascii="宋体" w:eastAsiaTheme="minorEastAsia" w:hAnsi="宋体" w:cstheme="minorBidi" w:hint="eastAsia"/>
          <w:szCs w:val="28"/>
        </w:rPr>
        <w:t>及</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电缆特性：</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敷设方式：适用于管道及隧道直埋敷设；</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维护方式：不用充气维护；</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制造长度：盘长</w:t>
      </w:r>
      <w:r w:rsidRPr="00810239">
        <w:rPr>
          <w:rFonts w:ascii="宋体" w:eastAsiaTheme="minorEastAsia" w:hAnsi="宋体" w:cstheme="minorBidi" w:hint="eastAsia"/>
          <w:szCs w:val="28"/>
        </w:rPr>
        <w:t>2000m</w:t>
      </w:r>
      <w:r w:rsidRPr="00810239">
        <w:rPr>
          <w:rFonts w:ascii="宋体" w:eastAsiaTheme="minorEastAsia" w:hAnsi="宋体" w:cstheme="minorBidi" w:hint="eastAsia"/>
          <w:szCs w:val="28"/>
        </w:rPr>
        <w:t>或根据实际需要调整；</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使用寿命：大于</w:t>
      </w:r>
      <w:r w:rsidRPr="00810239">
        <w:rPr>
          <w:rFonts w:ascii="宋体" w:eastAsiaTheme="minorEastAsia" w:hAnsi="宋体" w:cstheme="minorBidi"/>
          <w:szCs w:val="28"/>
        </w:rPr>
        <w:t>30</w:t>
      </w:r>
      <w:r w:rsidRPr="00810239">
        <w:rPr>
          <w:rFonts w:ascii="宋体" w:eastAsiaTheme="minorEastAsia" w:hAnsi="宋体" w:cstheme="minorBidi" w:hint="eastAsia"/>
          <w:szCs w:val="28"/>
        </w:rPr>
        <w:t>年；</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使用特性：电缆允许工作环境温度范围：</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电缆最小弯曲半径：应不小于电缆外径的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电缆具备低烟无卤阻燃防白蚁性能。</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技术要求</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导体</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2.1.1</w:t>
        </w:r>
      </w:smartTag>
      <w:r w:rsidRPr="00810239">
        <w:rPr>
          <w:rFonts w:ascii="宋体" w:eastAsiaTheme="minorEastAsia" w:hAnsi="宋体" w:cstheme="minorBidi" w:hint="eastAsia"/>
          <w:szCs w:val="28"/>
        </w:rPr>
        <w:t>导体采用符合</w:t>
      </w:r>
      <w:r w:rsidRPr="00810239">
        <w:rPr>
          <w:rFonts w:ascii="宋体" w:eastAsiaTheme="minorEastAsia" w:hAnsi="宋体" w:cstheme="minorBidi" w:hint="eastAsia"/>
          <w:szCs w:val="28"/>
        </w:rPr>
        <w:t>GB 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型软圆铜线，标称直径为</w:t>
      </w:r>
      <w:r w:rsidRPr="00810239">
        <w:rPr>
          <w:rFonts w:ascii="宋体" w:eastAsiaTheme="minorEastAsia" w:hAnsi="宋体" w:cstheme="minorBidi" w:hint="eastAsia"/>
          <w:szCs w:val="28"/>
        </w:rPr>
        <w:t>0.8mm</w:t>
      </w:r>
      <w:r w:rsidRPr="00810239">
        <w:rPr>
          <w:rFonts w:ascii="宋体" w:eastAsiaTheme="minorEastAsia" w:hAnsi="宋体" w:cstheme="minorBidi" w:hint="eastAsia"/>
          <w:szCs w:val="28"/>
        </w:rPr>
        <w:t>，质量均匀，不含任何缺陷，导体直流电阻符合标准。</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2.1.2</w:t>
        </w:r>
      </w:smartTag>
      <w:r w:rsidRPr="00810239">
        <w:rPr>
          <w:rFonts w:ascii="宋体" w:eastAsiaTheme="minorEastAsia" w:hAnsi="宋体" w:cstheme="minorBidi" w:hint="eastAsia"/>
          <w:szCs w:val="28"/>
        </w:rPr>
        <w:t>导线接头尽量少，接头不允许采用银焊或电焊，以免导致接头处两边铜抗拉强度不可避免的降低，要求接头必须用冷焊，且接头处的抗拉强度不低于相邻无接头导线抗拉强度的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绝缘</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2.2.1</w:t>
        </w:r>
      </w:smartTag>
      <w:r w:rsidRPr="00810239">
        <w:rPr>
          <w:rFonts w:ascii="宋体" w:eastAsiaTheme="minorEastAsia" w:hAnsi="宋体" w:cstheme="minorBidi" w:hint="eastAsia"/>
          <w:szCs w:val="28"/>
        </w:rPr>
        <w:t>导体绝缘采用高密度聚乙烯，以保证充油电缆具有高强度、高绝缘电阻的优点。</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绝缘连续地挤包在导线上，表面光滑平整，其厚度满足成品电缆的电气性能指标。</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2.2.3</w:t>
        </w:r>
      </w:smartTag>
      <w:r w:rsidRPr="00810239">
        <w:rPr>
          <w:rFonts w:ascii="宋体" w:eastAsiaTheme="minorEastAsia" w:hAnsi="宋体" w:cstheme="minorBidi" w:hint="eastAsia"/>
          <w:szCs w:val="28"/>
        </w:rPr>
        <w:t>绝缘颜色采用高浓度</w:t>
      </w:r>
      <w:r w:rsidRPr="00810239">
        <w:rPr>
          <w:rFonts w:ascii="宋体" w:eastAsiaTheme="minorEastAsia" w:hAnsi="宋体" w:cstheme="minorBidi" w:hint="eastAsia"/>
          <w:szCs w:val="28"/>
        </w:rPr>
        <w:t>PE</w:t>
      </w:r>
      <w:r w:rsidRPr="00810239">
        <w:rPr>
          <w:rFonts w:ascii="宋体" w:eastAsiaTheme="minorEastAsia" w:hAnsi="宋体" w:cstheme="minorBidi" w:hint="eastAsia"/>
          <w:szCs w:val="28"/>
        </w:rPr>
        <w:t>色母料，要求颜色清晰鲜艳，易于区别，且绝缘芯线颜色应不迁移。</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绝缘材料的性能指标符合</w:t>
      </w:r>
      <w:r w:rsidRPr="00810239">
        <w:rPr>
          <w:rFonts w:ascii="宋体" w:eastAsiaTheme="minorEastAsia" w:hAnsi="宋体" w:cstheme="minorBidi" w:hint="eastAsia"/>
          <w:szCs w:val="28"/>
        </w:rPr>
        <w:t>GB/T13849.1</w:t>
      </w:r>
      <w:r w:rsidRPr="00810239">
        <w:rPr>
          <w:rFonts w:ascii="宋体" w:eastAsiaTheme="minorEastAsia" w:hAnsi="宋体" w:cstheme="minorBidi" w:hint="eastAsia"/>
          <w:szCs w:val="28"/>
        </w:rPr>
        <w:t>中附录</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的规定要求。</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2.3 </w:t>
      </w:r>
      <w:r w:rsidRPr="00810239">
        <w:rPr>
          <w:rFonts w:ascii="宋体" w:eastAsiaTheme="minorEastAsia" w:hAnsi="宋体" w:cstheme="minorBidi" w:hint="eastAsia"/>
          <w:szCs w:val="28"/>
        </w:rPr>
        <w:t>缆芯结构</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2.3.1</w:t>
        </w:r>
      </w:smartTag>
      <w:r w:rsidRPr="00810239">
        <w:rPr>
          <w:rFonts w:ascii="宋体" w:eastAsiaTheme="minorEastAsia" w:hAnsi="宋体" w:cstheme="minorBidi" w:hint="eastAsia"/>
          <w:szCs w:val="28"/>
        </w:rPr>
        <w:t>线对绞合</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两根不同颜色的绝缘导线应均匀地绞合在一起组成线对，各线对绞合节距互不相同，且任意线对的绞合节距在</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长度上测得的算术平均值不大于</w:t>
      </w:r>
      <w:smartTag w:uri="urn:schemas-microsoft-com:office:smarttags" w:element="chmetcnv">
        <w:smartTagPr>
          <w:attr w:name="UnitName" w:val="mm"/>
          <w:attr w:name="SourceValue" w:val="155"/>
          <w:attr w:name="HasSpace" w:val="False"/>
          <w:attr w:name="Negative" w:val="False"/>
          <w:attr w:name="NumberType" w:val="1"/>
          <w:attr w:name="TCSC" w:val="0"/>
        </w:smartTagPr>
        <w:r w:rsidRPr="00810239">
          <w:rPr>
            <w:rFonts w:ascii="宋体" w:eastAsiaTheme="minorEastAsia" w:hAnsi="宋体" w:cstheme="minorBidi" w:hint="eastAsia"/>
            <w:szCs w:val="28"/>
          </w:rPr>
          <w:t>155mm</w:t>
        </w:r>
      </w:smartTag>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2.3.1</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绝缘芯线色谱和序号的对应关系按照</w:t>
      </w:r>
      <w:r w:rsidRPr="00810239">
        <w:rPr>
          <w:rFonts w:ascii="宋体" w:eastAsiaTheme="minorEastAsia" w:hAnsi="宋体" w:cstheme="minorBidi" w:hint="eastAsia"/>
          <w:szCs w:val="28"/>
        </w:rPr>
        <w:t>YD/T322-1999</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规定要求执行，具体要求见表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线对色谱</w:t>
      </w:r>
    </w:p>
    <w:tbl>
      <w:tblPr>
        <w:tblW w:w="0" w:type="auto"/>
        <w:tblLayout w:type="fixed"/>
        <w:tblCellMar>
          <w:left w:w="0" w:type="dxa"/>
          <w:right w:w="0" w:type="dxa"/>
        </w:tblCellMar>
        <w:tblLook w:val="0000" w:firstRow="0" w:lastRow="0" w:firstColumn="0" w:lastColumn="0" w:noHBand="0" w:noVBand="0"/>
      </w:tblPr>
      <w:tblGrid>
        <w:gridCol w:w="708"/>
        <w:gridCol w:w="368"/>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gridCol w:w="333"/>
      </w:tblGrid>
      <w:tr w:rsidR="003651CE" w:rsidRPr="00810239" w:rsidTr="007B1837">
        <w:trPr>
          <w:cantSplit/>
          <w:trHeight w:val="649"/>
        </w:trPr>
        <w:tc>
          <w:tcPr>
            <w:tcW w:w="1076"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序号</w:t>
            </w:r>
          </w:p>
        </w:tc>
        <w:tc>
          <w:tcPr>
            <w:tcW w:w="33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333" w:type="dxa"/>
            <w:tcBorders>
              <w:top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12</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13</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14</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16</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17</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18</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19</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20</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22</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23</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24</w:t>
            </w:r>
          </w:p>
        </w:tc>
        <w:tc>
          <w:tcPr>
            <w:tcW w:w="33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3651CE" w:rsidRPr="00810239" w:rsidTr="007B1837">
        <w:trPr>
          <w:cantSplit/>
          <w:trHeight w:val="649"/>
        </w:trPr>
        <w:tc>
          <w:tcPr>
            <w:tcW w:w="708" w:type="dxa"/>
            <w:vMerge w:val="restart"/>
            <w:tcBorders>
              <w:top w:val="nil"/>
              <w:left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线对</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颜色</w:t>
            </w:r>
          </w:p>
        </w:tc>
        <w:tc>
          <w:tcPr>
            <w:tcW w:w="368" w:type="dxa"/>
            <w:tcBorders>
              <w:top w:val="nil"/>
              <w:left w:val="nil"/>
              <w:bottom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a</w:t>
            </w:r>
          </w:p>
        </w:tc>
        <w:tc>
          <w:tcPr>
            <w:tcW w:w="333" w:type="dxa"/>
            <w:tcBorders>
              <w:top w:val="nil"/>
              <w:left w:val="nil"/>
              <w:bottom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紫</w:t>
            </w:r>
          </w:p>
        </w:tc>
      </w:tr>
      <w:tr w:rsidR="003651CE" w:rsidRPr="00810239" w:rsidTr="007B1837">
        <w:trPr>
          <w:cantSplit/>
          <w:trHeight w:val="649"/>
        </w:trPr>
        <w:tc>
          <w:tcPr>
            <w:tcW w:w="708" w:type="dxa"/>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p>
        </w:tc>
        <w:tc>
          <w:tcPr>
            <w:tcW w:w="368" w:type="dxa"/>
            <w:tcBorders>
              <w:top w:val="nil"/>
              <w:left w:val="nil"/>
              <w:bottom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b</w:t>
            </w:r>
          </w:p>
        </w:tc>
        <w:tc>
          <w:tcPr>
            <w:tcW w:w="333" w:type="dxa"/>
            <w:tcBorders>
              <w:top w:val="nil"/>
              <w:left w:val="nil"/>
              <w:bottom w:val="single" w:sz="4" w:space="0" w:color="auto"/>
              <w:right w:val="single" w:sz="4" w:space="0" w:color="auto"/>
            </w:tcBorders>
            <w:tcMar>
              <w:top w:w="20" w:type="dxa"/>
              <w:left w:w="20" w:type="dxa"/>
              <w:bottom w:w="0" w:type="dxa"/>
              <w:right w:w="20" w:type="dxa"/>
            </w:tcMar>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333" w:type="dxa"/>
            <w:tcBorders>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灰</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2.3.2</w:t>
        </w:r>
      </w:smartTag>
      <w:r w:rsidRPr="00810239">
        <w:rPr>
          <w:rFonts w:ascii="宋体" w:eastAsiaTheme="minorEastAsia" w:hAnsi="宋体" w:cstheme="minorBidi" w:hint="eastAsia"/>
          <w:szCs w:val="28"/>
        </w:rPr>
        <w:t>线对同心式或交叉式绞合在一起构成缆芯，缆芯结构符合</w:t>
      </w:r>
      <w:r w:rsidRPr="00810239">
        <w:rPr>
          <w:rFonts w:ascii="宋体" w:eastAsiaTheme="minorEastAsia" w:hAnsi="宋体" w:cstheme="minorBidi" w:hint="eastAsia"/>
          <w:szCs w:val="28"/>
        </w:rPr>
        <w:t>YD/T322-1999</w:t>
      </w:r>
      <w:r w:rsidRPr="00810239">
        <w:rPr>
          <w:rFonts w:ascii="宋体" w:eastAsiaTheme="minorEastAsia" w:hAnsi="宋体" w:cstheme="minorBidi" w:hint="eastAsia"/>
          <w:szCs w:val="28"/>
        </w:rPr>
        <w:t>中附录表</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2.3.3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缆芯结构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对见结构示意图。</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缆芯的组成</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2.4.1</w:t>
        </w:r>
      </w:smartTag>
      <w:r w:rsidRPr="00810239">
        <w:rPr>
          <w:rFonts w:ascii="宋体" w:eastAsiaTheme="minorEastAsia" w:hAnsi="宋体" w:cstheme="minorBidi" w:hint="eastAsia"/>
          <w:szCs w:val="28"/>
        </w:rPr>
        <w:t>电缆在缆芯间隙、缆芯与包带间隙均匀地填充满石油膏，石油膏符合</w:t>
      </w:r>
      <w:r w:rsidRPr="00810239">
        <w:rPr>
          <w:rFonts w:ascii="宋体" w:eastAsiaTheme="minorEastAsia" w:hAnsi="宋体" w:cstheme="minorBidi" w:hint="eastAsia"/>
          <w:szCs w:val="28"/>
        </w:rPr>
        <w:t>YD/T839-2000</w:t>
      </w:r>
      <w:r w:rsidRPr="00810239">
        <w:rPr>
          <w:rFonts w:ascii="宋体" w:eastAsiaTheme="minorEastAsia" w:hAnsi="宋体" w:cstheme="minorBidi" w:hint="eastAsia"/>
          <w:szCs w:val="28"/>
        </w:rPr>
        <w:t>的规定要求，石油膏应与绝缘芯线包带相容，其中，填充复合物是均质的，且不含有灰尘、金属颗粒和其他杂质，且应具有高阻水、高绝缘电阻的特点，采用新工艺、新材料，以确保电缆有优异的抗渗水性能（不渗漏、不滴流）。</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缆芯外应重叠绕包非吸湿性包带，并间隙绕包两根阻水纱。</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2.5 </w:t>
      </w:r>
      <w:r w:rsidRPr="00810239">
        <w:rPr>
          <w:rFonts w:ascii="宋体" w:eastAsiaTheme="minorEastAsia" w:hAnsi="宋体" w:cstheme="minorBidi" w:hint="eastAsia"/>
          <w:szCs w:val="28"/>
        </w:rPr>
        <w:t>挡潮层</w:t>
      </w:r>
      <w:r w:rsidRPr="00810239">
        <w:rPr>
          <w:rFonts w:ascii="宋体" w:eastAsiaTheme="minorEastAsia" w:hAnsi="宋体" w:cstheme="minorBidi" w:hint="eastAsia"/>
          <w:szCs w:val="28"/>
        </w:rPr>
        <w:tab/>
      </w:r>
    </w:p>
    <w:p w:rsidR="003651CE" w:rsidRPr="00810239" w:rsidRDefault="003651CE" w:rsidP="003651CE">
      <w:pPr>
        <w:tabs>
          <w:tab w:val="left" w:pos="8820"/>
        </w:tabs>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2.5.1</w:t>
        </w:r>
      </w:smartTag>
      <w:r w:rsidRPr="00810239">
        <w:rPr>
          <w:rFonts w:ascii="宋体" w:eastAsiaTheme="minorEastAsia" w:hAnsi="宋体" w:cstheme="minorBidi" w:hint="eastAsia"/>
          <w:szCs w:val="28"/>
        </w:rPr>
        <w:t>缆芯包带外纵包一层符合</w:t>
      </w:r>
      <w:r w:rsidRPr="00810239">
        <w:rPr>
          <w:rFonts w:ascii="宋体" w:eastAsiaTheme="minorEastAsia" w:hAnsi="宋体" w:cstheme="minorBidi" w:hint="eastAsia"/>
          <w:szCs w:val="28"/>
        </w:rPr>
        <w:t>YD/T723.2-94</w:t>
      </w:r>
      <w:r w:rsidRPr="00810239">
        <w:rPr>
          <w:rFonts w:ascii="宋体" w:eastAsiaTheme="minorEastAsia" w:hAnsi="宋体" w:cstheme="minorBidi" w:hint="eastAsia"/>
          <w:szCs w:val="28"/>
        </w:rPr>
        <w:t>规定的聚乙烯型双面涂塑铝带，铝带应完全包住缆芯，重叠宽度不小于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2.5.2</w:t>
        </w:r>
      </w:smartTag>
      <w:r w:rsidRPr="00810239">
        <w:rPr>
          <w:rFonts w:ascii="宋体" w:eastAsiaTheme="minorEastAsia" w:hAnsi="宋体" w:cstheme="minorBidi" w:hint="eastAsia"/>
          <w:szCs w:val="28"/>
        </w:rPr>
        <w:t>涂塑铝带的标称厚度为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0.2mm</w:t>
        </w:r>
      </w:smartTag>
      <w:r w:rsidRPr="00810239">
        <w:rPr>
          <w:rFonts w:ascii="宋体" w:eastAsiaTheme="minorEastAsia" w:hAnsi="宋体" w:cstheme="minorBidi" w:hint="eastAsia"/>
          <w:szCs w:val="28"/>
        </w:rPr>
        <w:t>，双面涂塑，塑料层标称厚度</w:t>
      </w:r>
      <w:smartTag w:uri="urn:schemas-microsoft-com:office:smarttags" w:element="chmetcnv">
        <w:smartTagPr>
          <w:attr w:name="UnitName" w:val="mm"/>
          <w:attr w:name="SourceValue" w:val=".05"/>
          <w:attr w:name="HasSpace" w:val="False"/>
          <w:attr w:name="Negative" w:val="False"/>
          <w:attr w:name="NumberType" w:val="1"/>
          <w:attr w:name="TCSC" w:val="0"/>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2.5.3</w:t>
        </w:r>
      </w:smartTag>
      <w:r w:rsidRPr="00810239">
        <w:rPr>
          <w:rFonts w:ascii="宋体" w:eastAsiaTheme="minorEastAsia" w:hAnsi="宋体" w:cstheme="minorBidi" w:hint="eastAsia"/>
          <w:szCs w:val="28"/>
        </w:rPr>
        <w:t>在整个电缆上，铝带应具有电气连续性。</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2.5.4</w:t>
        </w:r>
      </w:smartTag>
      <w:r w:rsidRPr="00810239">
        <w:rPr>
          <w:rFonts w:ascii="宋体" w:eastAsiaTheme="minorEastAsia" w:hAnsi="宋体" w:cstheme="minorBidi" w:hint="eastAsia"/>
          <w:szCs w:val="28"/>
        </w:rPr>
        <w:t>铝塑复合带可扎纹，由于扎纹等加工过程而使铝塑复合带中铝带厚度的减薄在任意点都不应超过</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2.5.5</w:t>
        </w:r>
      </w:smartTag>
      <w:r w:rsidRPr="00810239">
        <w:rPr>
          <w:rFonts w:ascii="宋体" w:eastAsiaTheme="minorEastAsia" w:hAnsi="宋体" w:cstheme="minorBidi" w:hint="eastAsia"/>
          <w:szCs w:val="28"/>
        </w:rPr>
        <w:t>铝塑复合带外紧密挤包一层粘结的聚乙烯内衬层。</w:t>
      </w:r>
    </w:p>
    <w:p w:rsidR="003651CE" w:rsidRPr="00810239" w:rsidRDefault="003651CE" w:rsidP="003651CE">
      <w:pPr>
        <w:ind w:rightChars="33" w:right="69"/>
        <w:rPr>
          <w:rFonts w:ascii="宋体" w:eastAsiaTheme="minorEastAsia" w:hAnsi="宋体" w:cstheme="minorBidi"/>
          <w:szCs w:val="28"/>
        </w:rPr>
      </w:pPr>
      <w:r w:rsidRPr="00810239">
        <w:rPr>
          <w:rFonts w:ascii="宋体" w:eastAsiaTheme="minorEastAsia" w:hAnsi="宋体" w:cstheme="minorBidi" w:hint="eastAsia"/>
          <w:szCs w:val="28"/>
        </w:rPr>
        <w:t>2.5.6</w:t>
      </w:r>
      <w:r w:rsidRPr="00810239">
        <w:rPr>
          <w:rFonts w:ascii="宋体" w:eastAsiaTheme="minorEastAsia" w:hAnsi="宋体" w:cstheme="minorBidi" w:hint="eastAsia"/>
          <w:szCs w:val="28"/>
        </w:rPr>
        <w:t>聚乙烯内衬层外表面光滑、平整、无孔洞、无裂缝、无气泡和凹陷等缺陷。</w:t>
      </w:r>
    </w:p>
    <w:p w:rsidR="003651CE" w:rsidRPr="00810239" w:rsidRDefault="003651CE" w:rsidP="003651CE">
      <w:pPr>
        <w:ind w:left="1" w:rightChars="257" w:right="540"/>
        <w:rPr>
          <w:rFonts w:ascii="宋体" w:eastAsiaTheme="minorEastAsia" w:hAnsi="宋体" w:cstheme="minorBidi"/>
          <w:szCs w:val="28"/>
        </w:rPr>
      </w:pPr>
      <w:r w:rsidRPr="00810239">
        <w:rPr>
          <w:rFonts w:ascii="宋体" w:eastAsiaTheme="minorEastAsia" w:hAnsi="宋体" w:cstheme="minorBidi" w:hint="eastAsia"/>
          <w:szCs w:val="28"/>
        </w:rPr>
        <w:t>2.6</w:t>
      </w:r>
      <w:r w:rsidRPr="00810239">
        <w:rPr>
          <w:rFonts w:ascii="宋体" w:eastAsiaTheme="minorEastAsia" w:hAnsi="宋体" w:cstheme="minorBidi" w:hint="eastAsia"/>
          <w:szCs w:val="28"/>
        </w:rPr>
        <w:t>铠装及外护套</w:t>
      </w:r>
    </w:p>
    <w:p w:rsidR="003651CE" w:rsidRPr="00810239" w:rsidRDefault="003651CE" w:rsidP="003651CE">
      <w:pPr>
        <w:ind w:left="1"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2.6.1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钢带铠装层：采用双层镀锌钢带铠装，符合</w:t>
      </w:r>
      <w:r w:rsidRPr="00810239">
        <w:rPr>
          <w:rFonts w:ascii="宋体" w:eastAsiaTheme="minorEastAsia" w:hAnsi="宋体" w:cstheme="minorBidi" w:hint="eastAsia"/>
          <w:szCs w:val="28"/>
        </w:rPr>
        <w:t>GB2952</w:t>
      </w:r>
      <w:r w:rsidRPr="00810239">
        <w:rPr>
          <w:rFonts w:ascii="宋体" w:eastAsiaTheme="minorEastAsia" w:hAnsi="宋体" w:cstheme="minorBidi" w:hint="eastAsia"/>
          <w:szCs w:val="28"/>
        </w:rPr>
        <w:t>要求。</w:t>
      </w:r>
    </w:p>
    <w:p w:rsidR="003651CE" w:rsidRPr="00810239" w:rsidRDefault="003651CE" w:rsidP="003651CE">
      <w:pPr>
        <w:ind w:left="1"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2.6.2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外护套：钢带铠装层外挤包一层黑色防白蚁型低烟无卤阻燃外护套，护套标称厚度符合</w:t>
      </w:r>
      <w:r w:rsidRPr="00810239">
        <w:rPr>
          <w:rFonts w:ascii="宋体" w:eastAsiaTheme="minorEastAsia" w:hAnsi="宋体" w:cstheme="minorBidi" w:hint="eastAsia"/>
          <w:szCs w:val="28"/>
        </w:rPr>
        <w:t>GB2952</w:t>
      </w:r>
      <w:r w:rsidRPr="00810239">
        <w:rPr>
          <w:rFonts w:ascii="宋体" w:eastAsiaTheme="minorEastAsia" w:hAnsi="宋体" w:cstheme="minorBidi" w:hint="eastAsia"/>
          <w:szCs w:val="28"/>
        </w:rPr>
        <w:t>的规定要求</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最薄厚度为标称厚度的</w:t>
      </w: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1"/>
          <w:attr w:name="HasSpace" w:val="False"/>
          <w:attr w:name="Negative" w:val="Tru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；护套表面光滑圆整无针孔、裂缝、麻点等缺陷。</w:t>
      </w:r>
    </w:p>
    <w:p w:rsidR="003651CE" w:rsidRPr="00810239" w:rsidRDefault="003651CE" w:rsidP="003651CE">
      <w:pPr>
        <w:ind w:left="1" w:rightChars="257" w:right="540"/>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2.6.3</w:t>
        </w:r>
      </w:smartTag>
      <w:r w:rsidRPr="00810239">
        <w:rPr>
          <w:rFonts w:ascii="宋体" w:eastAsiaTheme="minorEastAsia" w:hAnsi="宋体" w:cstheme="minorBidi" w:hint="eastAsia"/>
          <w:szCs w:val="28"/>
        </w:rPr>
        <w:t>低烟无卤护套机械物理性能符合表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要求。</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护套材料机械物理性能</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1784"/>
        <w:gridCol w:w="1521"/>
        <w:gridCol w:w="3607"/>
      </w:tblGrid>
      <w:tr w:rsidR="003651CE" w:rsidRPr="00810239" w:rsidTr="007B1837">
        <w:trPr>
          <w:cantSplit/>
          <w:jc w:val="center"/>
        </w:trPr>
        <w:tc>
          <w:tcPr>
            <w:tcW w:w="1999" w:type="pct"/>
            <w:gridSpan w:val="2"/>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890" w:type="pct"/>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2111"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3651CE" w:rsidRPr="00810239" w:rsidTr="007B1837">
        <w:trPr>
          <w:cantSplit/>
          <w:jc w:val="center"/>
        </w:trPr>
        <w:tc>
          <w:tcPr>
            <w:tcW w:w="1999" w:type="pct"/>
            <w:gridSpan w:val="2"/>
            <w:vMerge/>
            <w:vAlign w:val="center"/>
          </w:tcPr>
          <w:p w:rsidR="003651CE" w:rsidRPr="00810239" w:rsidRDefault="003651CE" w:rsidP="007B1837">
            <w:pPr>
              <w:jc w:val="center"/>
              <w:rPr>
                <w:rFonts w:ascii="宋体" w:eastAsiaTheme="minorEastAsia" w:hAnsi="宋体" w:cstheme="minorBidi"/>
                <w:szCs w:val="28"/>
              </w:rPr>
            </w:pPr>
          </w:p>
        </w:tc>
        <w:tc>
          <w:tcPr>
            <w:tcW w:w="890" w:type="pct"/>
            <w:vMerge/>
            <w:vAlign w:val="center"/>
          </w:tcPr>
          <w:p w:rsidR="003651CE" w:rsidRPr="00810239" w:rsidRDefault="003651CE" w:rsidP="007B1837">
            <w:pPr>
              <w:jc w:val="center"/>
              <w:rPr>
                <w:rFonts w:ascii="宋体" w:eastAsiaTheme="minorEastAsia" w:hAnsi="宋体" w:cstheme="minorBidi"/>
                <w:szCs w:val="28"/>
              </w:rPr>
            </w:pPr>
          </w:p>
        </w:tc>
        <w:tc>
          <w:tcPr>
            <w:tcW w:w="2111" w:type="pct"/>
            <w:vAlign w:val="center"/>
          </w:tcPr>
          <w:p w:rsidR="003651CE" w:rsidRPr="00810239" w:rsidRDefault="003651CE" w:rsidP="007B1837">
            <w:pPr>
              <w:ind w:leftChars="-25" w:left="-7" w:hangingChars="22" w:hanging="46"/>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热老化前</w:t>
            </w:r>
          </w:p>
          <w:p w:rsidR="003651CE" w:rsidRPr="00810239" w:rsidRDefault="003651CE" w:rsidP="007B183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抗张强度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p w:rsidR="003651CE" w:rsidRPr="00810239" w:rsidRDefault="003651CE" w:rsidP="007B183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tc>
        <w:tc>
          <w:tcPr>
            <w:tcW w:w="8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N/mm2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jc w:val="center"/>
              <w:rPr>
                <w:rFonts w:ascii="宋体" w:eastAsiaTheme="minorEastAsia" w:hAnsi="宋体" w:cstheme="minorBidi"/>
                <w:szCs w:val="28"/>
              </w:rPr>
            </w:pPr>
          </w:p>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9</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125</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热老化后（</w:t>
            </w:r>
            <w:smartTag w:uri="urn:schemas-microsoft-com:office:smarttags" w:element="chmetcnv">
              <w:smartTagPr>
                <w:attr w:name="TCSC" w:val="0"/>
                <w:attr w:name="NumberType" w:val="1"/>
                <w:attr w:name="Negative" w:val="False"/>
                <w:attr w:name="HasSpace" w:val="False"/>
                <w:attr w:name="SourceValue" w:val="100"/>
                <w:attr w:name="UnitName" w:val="℃"/>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r w:rsidRPr="00810239">
              <w:rPr>
                <w:rFonts w:ascii="宋体" w:eastAsiaTheme="minorEastAsia" w:hAnsi="宋体" w:cstheme="minorBidi" w:hint="eastAsia"/>
                <w:szCs w:val="28"/>
              </w:rPr>
              <w:t>）</w:t>
            </w:r>
          </w:p>
          <w:p w:rsidR="003651CE" w:rsidRPr="00810239" w:rsidRDefault="003651CE" w:rsidP="007B183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抗张强度变化率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3651CE" w:rsidRPr="00810239" w:rsidRDefault="003651CE" w:rsidP="007B183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rPr>
                <w:rFonts w:ascii="宋体" w:eastAsiaTheme="minorEastAsia" w:hAnsi="宋体" w:cstheme="minorBidi"/>
                <w:szCs w:val="28"/>
              </w:rPr>
            </w:pPr>
          </w:p>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气体逸出量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氧指数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p>
        </w:tc>
        <w:tc>
          <w:tcPr>
            <w:tcW w:w="890" w:type="pct"/>
          </w:tcPr>
          <w:p w:rsidR="003651CE" w:rsidRPr="00810239" w:rsidRDefault="003651CE" w:rsidP="007B1837">
            <w:pPr>
              <w:rPr>
                <w:rFonts w:ascii="宋体" w:eastAsiaTheme="minorEastAsia" w:hAnsi="宋体" w:cstheme="minorBidi"/>
                <w:szCs w:val="28"/>
              </w:rPr>
            </w:pP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烟密度</w:t>
            </w:r>
            <w:r w:rsidRPr="00810239">
              <w:rPr>
                <w:rFonts w:ascii="宋体" w:eastAsiaTheme="minorEastAsia" w:hAnsi="宋体" w:cstheme="minorBidi" w:hint="eastAsia"/>
                <w:szCs w:val="28"/>
              </w:rPr>
              <w:t xml:space="preserve">Dm(NBS)  </w:t>
            </w:r>
            <w:r w:rsidRPr="00810239">
              <w:rPr>
                <w:rFonts w:ascii="宋体" w:eastAsiaTheme="minorEastAsia" w:hAnsi="宋体" w:cstheme="minorBidi" w:hint="eastAsia"/>
                <w:szCs w:val="28"/>
              </w:rPr>
              <w:t>不大于</w:t>
            </w:r>
          </w:p>
        </w:tc>
        <w:tc>
          <w:tcPr>
            <w:tcW w:w="890" w:type="pct"/>
          </w:tcPr>
          <w:p w:rsidR="003651CE" w:rsidRPr="00810239" w:rsidRDefault="003651CE" w:rsidP="007B1837">
            <w:pPr>
              <w:rPr>
                <w:rFonts w:ascii="宋体" w:eastAsiaTheme="minorEastAsia" w:hAnsi="宋体" w:cstheme="minorBidi"/>
                <w:szCs w:val="28"/>
              </w:rPr>
            </w:pP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r w:rsidR="003651CE" w:rsidRPr="00810239" w:rsidTr="007B1837">
        <w:trPr>
          <w:cantSplit/>
          <w:jc w:val="center"/>
        </w:trPr>
        <w:tc>
          <w:tcPr>
            <w:tcW w:w="1999" w:type="pct"/>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炭黑</w:t>
            </w:r>
            <w:r w:rsidRPr="00810239">
              <w:rPr>
                <w:rFonts w:ascii="宋体" w:eastAsiaTheme="minorEastAsia" w:hAnsi="宋体" w:cstheme="minorBidi"/>
                <w:szCs w:val="28"/>
              </w:rPr>
              <w:t>含量</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2.60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0.25</w:t>
            </w:r>
          </w:p>
        </w:tc>
      </w:tr>
      <w:tr w:rsidR="003651CE" w:rsidRPr="00810239" w:rsidTr="007B1837">
        <w:trPr>
          <w:cantSplit/>
          <w:jc w:val="center"/>
        </w:trPr>
        <w:tc>
          <w:tcPr>
            <w:tcW w:w="955" w:type="pct"/>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炭黑分散性</w:t>
            </w:r>
          </w:p>
        </w:tc>
        <w:tc>
          <w:tcPr>
            <w:tcW w:w="1044"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分散度</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分</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r>
      <w:tr w:rsidR="003651CE" w:rsidRPr="00810239" w:rsidTr="007B1837">
        <w:trPr>
          <w:cantSplit/>
          <w:jc w:val="center"/>
        </w:trPr>
        <w:tc>
          <w:tcPr>
            <w:tcW w:w="955" w:type="pct"/>
            <w:vMerge/>
          </w:tcPr>
          <w:p w:rsidR="003651CE" w:rsidRPr="00810239" w:rsidRDefault="003651CE" w:rsidP="007B1837">
            <w:pPr>
              <w:rPr>
                <w:rFonts w:ascii="宋体" w:eastAsiaTheme="minorEastAsia" w:hAnsi="宋体" w:cstheme="minorBidi"/>
                <w:szCs w:val="28"/>
              </w:rPr>
            </w:pPr>
          </w:p>
        </w:tc>
        <w:tc>
          <w:tcPr>
            <w:tcW w:w="1044"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吸收系数</w:t>
            </w:r>
          </w:p>
        </w:tc>
        <w:tc>
          <w:tcPr>
            <w:tcW w:w="890" w:type="pct"/>
          </w:tcPr>
          <w:p w:rsidR="003651CE" w:rsidRPr="00810239" w:rsidRDefault="003651CE" w:rsidP="007B1837">
            <w:pPr>
              <w:rPr>
                <w:rFonts w:ascii="宋体" w:eastAsiaTheme="minorEastAsia" w:hAnsi="宋体" w:cstheme="minorBidi"/>
                <w:szCs w:val="28"/>
              </w:rPr>
            </w:pP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400</w:t>
            </w:r>
          </w:p>
        </w:tc>
      </w:tr>
    </w:tbl>
    <w:p w:rsidR="003651CE" w:rsidRPr="00810239" w:rsidRDefault="003651CE" w:rsidP="003651CE">
      <w:pPr>
        <w:ind w:left="1" w:rightChars="257" w:right="540"/>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2.7</w:t>
      </w:r>
      <w:r w:rsidRPr="00810239">
        <w:rPr>
          <w:rFonts w:ascii="宋体" w:eastAsiaTheme="minorEastAsia" w:hAnsi="宋体" w:cstheme="minorBidi" w:hint="eastAsia"/>
          <w:szCs w:val="28"/>
        </w:rPr>
        <w:t>电缆外径及主要结构参数如表</w:t>
      </w:r>
      <w:r w:rsidRPr="00810239">
        <w:rPr>
          <w:rFonts w:ascii="宋体" w:eastAsiaTheme="minorEastAsia" w:hAnsi="宋体" w:cstheme="minorBidi"/>
          <w:szCs w:val="28"/>
        </w:rPr>
        <w:t>3</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电缆结构参数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9"/>
        <w:gridCol w:w="1664"/>
        <w:gridCol w:w="1418"/>
        <w:gridCol w:w="1559"/>
        <w:gridCol w:w="1905"/>
      </w:tblGrid>
      <w:tr w:rsidR="003651CE" w:rsidRPr="00810239" w:rsidTr="007B1837">
        <w:trPr>
          <w:trHeight w:val="644"/>
          <w:jc w:val="center"/>
        </w:trPr>
        <w:tc>
          <w:tcPr>
            <w:tcW w:w="223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p>
        </w:tc>
        <w:tc>
          <w:tcPr>
            <w:tcW w:w="166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镀锌钢带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w:t>
            </w:r>
          </w:p>
        </w:tc>
        <w:tc>
          <w:tcPr>
            <w:tcW w:w="141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铠装层直径</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5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成品参考外径</w:t>
            </w:r>
            <w:r w:rsidRPr="00810239">
              <w:rPr>
                <w:rFonts w:ascii="宋体" w:eastAsiaTheme="minorEastAsia" w:hAnsi="宋体" w:cstheme="minorBidi" w:hint="eastAsia"/>
                <w:szCs w:val="28"/>
              </w:rPr>
              <w:t>mm</w:t>
            </w:r>
          </w:p>
        </w:tc>
        <w:tc>
          <w:tcPr>
            <w:tcW w:w="190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成品参考重量</w:t>
            </w:r>
            <w:r w:rsidRPr="00810239">
              <w:rPr>
                <w:rFonts w:ascii="宋体" w:eastAsiaTheme="minorEastAsia" w:hAnsi="宋体" w:cstheme="minorBidi" w:hint="eastAsia"/>
                <w:szCs w:val="28"/>
              </w:rPr>
              <w:t>kg/km</w:t>
            </w:r>
          </w:p>
        </w:tc>
      </w:tr>
      <w:tr w:rsidR="003651CE" w:rsidRPr="00810239" w:rsidTr="007B1837">
        <w:trPr>
          <w:trHeight w:val="610"/>
          <w:jc w:val="center"/>
        </w:trPr>
        <w:tc>
          <w:tcPr>
            <w:tcW w:w="223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WDZ-HYAT23      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0.8</w:t>
            </w:r>
          </w:p>
        </w:tc>
        <w:tc>
          <w:tcPr>
            <w:tcW w:w="166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41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15.4</w:t>
            </w:r>
          </w:p>
        </w:tc>
        <w:tc>
          <w:tcPr>
            <w:tcW w:w="15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19.2</w:t>
            </w:r>
          </w:p>
        </w:tc>
        <w:tc>
          <w:tcPr>
            <w:tcW w:w="190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448</w:t>
            </w:r>
          </w:p>
        </w:tc>
      </w:tr>
      <w:tr w:rsidR="003651CE" w:rsidRPr="00810239" w:rsidTr="007B1837">
        <w:trPr>
          <w:trHeight w:val="610"/>
          <w:jc w:val="center"/>
        </w:trPr>
        <w:tc>
          <w:tcPr>
            <w:tcW w:w="223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WDZ-HYAT23      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0.8</w:t>
            </w:r>
          </w:p>
        </w:tc>
        <w:tc>
          <w:tcPr>
            <w:tcW w:w="166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41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28.3</w:t>
            </w:r>
          </w:p>
        </w:tc>
        <w:tc>
          <w:tcPr>
            <w:tcW w:w="15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32.1</w:t>
            </w:r>
          </w:p>
        </w:tc>
        <w:tc>
          <w:tcPr>
            <w:tcW w:w="190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1311</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电缆的技术指标</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电缆电气性能（见表</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电缆电气性能参数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szCs w:val="28"/>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068"/>
        <w:gridCol w:w="32"/>
        <w:gridCol w:w="2520"/>
        <w:gridCol w:w="840"/>
        <w:gridCol w:w="1858"/>
      </w:tblGrid>
      <w:tr w:rsidR="003651CE" w:rsidRPr="00810239" w:rsidTr="007B1837">
        <w:trPr>
          <w:trHeight w:val="340"/>
          <w:tblHeader/>
          <w:jc w:val="center"/>
        </w:trPr>
        <w:tc>
          <w:tcPr>
            <w:tcW w:w="630" w:type="dxa"/>
            <w:shd w:val="clear" w:color="auto" w:fill="auto"/>
            <w:vAlign w:val="center"/>
          </w:tcPr>
          <w:p w:rsidR="003651CE" w:rsidRPr="00810239" w:rsidRDefault="003651CE" w:rsidP="007B1837">
            <w:pPr>
              <w:ind w:leftChars="-53" w:left="-111" w:firstLineChars="2" w:firstLine="4"/>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4620" w:type="dxa"/>
            <w:gridSpan w:val="3"/>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称</w:t>
            </w:r>
          </w:p>
        </w:tc>
        <w:tc>
          <w:tcPr>
            <w:tcW w:w="840" w:type="dxa"/>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技术性能指标</w:t>
            </w:r>
          </w:p>
        </w:tc>
      </w:tr>
      <w:tr w:rsidR="003651CE" w:rsidRPr="00810239" w:rsidTr="007B1837">
        <w:trPr>
          <w:trHeight w:val="340"/>
          <w:jc w:val="center"/>
        </w:trPr>
        <w:tc>
          <w:tcPr>
            <w:tcW w:w="630" w:type="dxa"/>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4620" w:type="dxa"/>
            <w:gridSpan w:val="3"/>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导线直流电阻</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szCs w:val="28"/>
                </w:rPr>
                <w:t>20℃</w:t>
              </w:r>
            </w:smartTag>
            <w:r w:rsidRPr="00810239">
              <w:rPr>
                <w:rFonts w:ascii="宋体" w:eastAsiaTheme="minorEastAsia" w:hAnsi="宋体" w:cstheme="minorBidi" w:hint="eastAsia"/>
                <w:szCs w:val="28"/>
              </w:rPr>
              <w:t>）</w:t>
            </w:r>
          </w:p>
        </w:tc>
        <w:tc>
          <w:tcPr>
            <w:tcW w:w="840" w:type="dxa"/>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Ω/km</w:t>
            </w: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≤36.6</w:t>
            </w:r>
          </w:p>
        </w:tc>
      </w:tr>
      <w:tr w:rsidR="003651CE" w:rsidRPr="00810239" w:rsidTr="007B1837">
        <w:trPr>
          <w:trHeight w:val="340"/>
          <w:jc w:val="center"/>
        </w:trPr>
        <w:tc>
          <w:tcPr>
            <w:tcW w:w="630" w:type="dxa"/>
            <w:vMerge w:val="restart"/>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2100" w:type="dxa"/>
            <w:gridSpan w:val="2"/>
            <w:vMerge w:val="restart"/>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导线电阻不平衡</w:t>
            </w:r>
            <w:r w:rsidRPr="00810239">
              <w:rPr>
                <w:rFonts w:ascii="宋体" w:eastAsiaTheme="minorEastAsia" w:hAnsi="宋体" w:cstheme="minorBidi"/>
                <w:szCs w:val="28"/>
              </w:rPr>
              <w:t xml:space="preserve"> </w:t>
            </w:r>
          </w:p>
        </w:tc>
        <w:tc>
          <w:tcPr>
            <w:tcW w:w="2520" w:type="dxa"/>
            <w:shd w:val="clear" w:color="auto" w:fill="auto"/>
            <w:vAlign w:val="center"/>
          </w:tcPr>
          <w:p w:rsidR="003651CE" w:rsidRPr="00810239" w:rsidRDefault="003651CE" w:rsidP="007B183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平均值</w:t>
            </w:r>
          </w:p>
        </w:tc>
        <w:tc>
          <w:tcPr>
            <w:tcW w:w="840" w:type="dxa"/>
            <w:vMerge w:val="restart"/>
            <w:shd w:val="clear" w:color="auto" w:fill="auto"/>
            <w:vAlign w:val="center"/>
          </w:tcPr>
          <w:p w:rsidR="003651CE" w:rsidRPr="00810239" w:rsidRDefault="003651CE" w:rsidP="007B1837">
            <w:pPr>
              <w:spacing w:line="240" w:lineRule="atLeast"/>
              <w:ind w:rightChars="100" w:right="210"/>
              <w:jc w:val="center"/>
              <w:rPr>
                <w:rFonts w:ascii="宋体" w:eastAsiaTheme="minorEastAsia" w:hAnsi="宋体" w:cstheme="minorBidi"/>
                <w:szCs w:val="28"/>
              </w:rPr>
            </w:pPr>
            <w:r w:rsidRPr="00810239">
              <w:rPr>
                <w:rFonts w:ascii="宋体" w:eastAsiaTheme="minorEastAsia" w:hAnsi="宋体" w:cstheme="minorBidi"/>
                <w:szCs w:val="28"/>
              </w:rPr>
              <w:t>%</w:t>
            </w: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w:t>
            </w:r>
          </w:p>
        </w:tc>
      </w:tr>
      <w:tr w:rsidR="003651CE" w:rsidRPr="00810239" w:rsidTr="007B1837">
        <w:trPr>
          <w:trHeight w:val="340"/>
          <w:jc w:val="center"/>
        </w:trPr>
        <w:tc>
          <w:tcPr>
            <w:tcW w:w="630" w:type="dxa"/>
            <w:vMerge/>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p>
        </w:tc>
        <w:tc>
          <w:tcPr>
            <w:tcW w:w="2100" w:type="dxa"/>
            <w:gridSpan w:val="2"/>
            <w:vMerge/>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p>
        </w:tc>
        <w:tc>
          <w:tcPr>
            <w:tcW w:w="2520" w:type="dxa"/>
            <w:shd w:val="clear" w:color="auto" w:fill="auto"/>
            <w:vAlign w:val="center"/>
          </w:tcPr>
          <w:p w:rsidR="003651CE" w:rsidRPr="00810239" w:rsidRDefault="003651CE" w:rsidP="007B183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最大值</w:t>
            </w:r>
          </w:p>
        </w:tc>
        <w:tc>
          <w:tcPr>
            <w:tcW w:w="840" w:type="dxa"/>
            <w:vMerge/>
            <w:shd w:val="clear" w:color="auto" w:fill="auto"/>
            <w:vAlign w:val="center"/>
          </w:tcPr>
          <w:p w:rsidR="003651CE" w:rsidRPr="00810239" w:rsidRDefault="003651CE" w:rsidP="007B183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≤4</w:t>
            </w:r>
          </w:p>
        </w:tc>
      </w:tr>
      <w:tr w:rsidR="003651CE" w:rsidRPr="00810239" w:rsidTr="007B1837">
        <w:trPr>
          <w:trHeight w:val="340"/>
          <w:jc w:val="center"/>
        </w:trPr>
        <w:tc>
          <w:tcPr>
            <w:tcW w:w="630" w:type="dxa"/>
            <w:vMerge w:val="restart"/>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2100" w:type="dxa"/>
            <w:gridSpan w:val="2"/>
            <w:vMerge w:val="restart"/>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绝缘强度</w:t>
            </w:r>
            <w:r w:rsidRPr="00810239">
              <w:rPr>
                <w:rFonts w:ascii="宋体" w:eastAsiaTheme="minorEastAsia" w:hAnsi="宋体" w:cstheme="minorBidi"/>
                <w:szCs w:val="28"/>
              </w:rPr>
              <w:t>(</w:t>
            </w:r>
            <w:r w:rsidRPr="00810239">
              <w:rPr>
                <w:rFonts w:ascii="宋体" w:eastAsiaTheme="minorEastAsia" w:hAnsi="宋体" w:cstheme="minorBidi"/>
                <w:szCs w:val="28"/>
              </w:rPr>
              <w:t>直流电压</w:t>
            </w:r>
            <w:r w:rsidRPr="00810239">
              <w:rPr>
                <w:rFonts w:ascii="宋体" w:eastAsiaTheme="minorEastAsia" w:hAnsi="宋体" w:cstheme="minorBidi"/>
                <w:szCs w:val="28"/>
              </w:rPr>
              <w:t>)</w:t>
            </w:r>
          </w:p>
        </w:tc>
        <w:tc>
          <w:tcPr>
            <w:tcW w:w="2520" w:type="dxa"/>
            <w:shd w:val="clear" w:color="auto" w:fill="auto"/>
            <w:vAlign w:val="center"/>
          </w:tcPr>
          <w:p w:rsidR="003651CE" w:rsidRPr="00810239" w:rsidRDefault="003651CE" w:rsidP="007B183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导线间</w:t>
            </w:r>
            <w:r w:rsidRPr="00810239">
              <w:rPr>
                <w:rFonts w:ascii="宋体" w:eastAsiaTheme="minorEastAsia" w:hAnsi="宋体" w:cstheme="minorBidi"/>
                <w:szCs w:val="28"/>
              </w:rPr>
              <w:t xml:space="preserve"> 3</w:t>
            </w:r>
            <w:r w:rsidRPr="00810239">
              <w:rPr>
                <w:rFonts w:ascii="宋体" w:eastAsiaTheme="minorEastAsia" w:hAnsi="宋体" w:cstheme="minorBidi" w:hint="eastAsia"/>
                <w:szCs w:val="28"/>
              </w:rPr>
              <w:t>s</w:t>
            </w:r>
            <w:r w:rsidRPr="00810239">
              <w:rPr>
                <w:rFonts w:ascii="宋体" w:eastAsiaTheme="minorEastAsia" w:hAnsi="宋体" w:cstheme="minorBidi"/>
                <w:szCs w:val="28"/>
              </w:rPr>
              <w:t>/60</w:t>
            </w:r>
            <w:r w:rsidRPr="00810239">
              <w:rPr>
                <w:rFonts w:ascii="宋体" w:eastAsiaTheme="minorEastAsia" w:hAnsi="宋体" w:cstheme="minorBidi" w:hint="eastAsia"/>
                <w:szCs w:val="28"/>
              </w:rPr>
              <w:t>s</w:t>
            </w:r>
          </w:p>
        </w:tc>
        <w:tc>
          <w:tcPr>
            <w:tcW w:w="840" w:type="dxa"/>
            <w:vMerge w:val="restart"/>
            <w:shd w:val="clear" w:color="auto" w:fill="auto"/>
            <w:vAlign w:val="center"/>
          </w:tcPr>
          <w:p w:rsidR="003651CE" w:rsidRPr="00810239" w:rsidRDefault="003651CE" w:rsidP="007B1837">
            <w:pPr>
              <w:spacing w:line="240" w:lineRule="atLeast"/>
              <w:ind w:rightChars="100" w:right="210"/>
              <w:jc w:val="center"/>
              <w:rPr>
                <w:rFonts w:ascii="宋体" w:eastAsiaTheme="minorEastAsia" w:hAnsi="宋体" w:cstheme="minorBidi"/>
                <w:szCs w:val="28"/>
              </w:rPr>
            </w:pPr>
            <w:r w:rsidRPr="00810239">
              <w:rPr>
                <w:rFonts w:ascii="宋体" w:eastAsiaTheme="minorEastAsia" w:hAnsi="宋体" w:cstheme="minorBidi"/>
                <w:szCs w:val="28"/>
              </w:rPr>
              <w:t>V</w:t>
            </w: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2000/1000</w:t>
            </w:r>
          </w:p>
        </w:tc>
      </w:tr>
      <w:tr w:rsidR="003651CE" w:rsidRPr="00810239" w:rsidTr="007B1837">
        <w:trPr>
          <w:trHeight w:val="340"/>
          <w:jc w:val="center"/>
        </w:trPr>
        <w:tc>
          <w:tcPr>
            <w:tcW w:w="630" w:type="dxa"/>
            <w:vMerge/>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p>
        </w:tc>
        <w:tc>
          <w:tcPr>
            <w:tcW w:w="2100" w:type="dxa"/>
            <w:gridSpan w:val="2"/>
            <w:vMerge/>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p>
        </w:tc>
        <w:tc>
          <w:tcPr>
            <w:tcW w:w="2520" w:type="dxa"/>
            <w:shd w:val="clear" w:color="auto" w:fill="auto"/>
            <w:vAlign w:val="center"/>
          </w:tcPr>
          <w:p w:rsidR="003651CE" w:rsidRPr="00810239" w:rsidRDefault="003651CE" w:rsidP="007B183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导线与屏蔽间</w:t>
            </w:r>
            <w:r w:rsidRPr="00810239">
              <w:rPr>
                <w:rFonts w:ascii="宋体" w:eastAsiaTheme="minorEastAsia" w:hAnsi="宋体" w:cstheme="minorBidi"/>
                <w:szCs w:val="28"/>
              </w:rPr>
              <w:t>3</w:t>
            </w:r>
            <w:r w:rsidRPr="00810239">
              <w:rPr>
                <w:rFonts w:ascii="宋体" w:eastAsiaTheme="minorEastAsia" w:hAnsi="宋体" w:cstheme="minorBidi" w:hint="eastAsia"/>
                <w:szCs w:val="28"/>
              </w:rPr>
              <w:t>s</w:t>
            </w:r>
            <w:r w:rsidRPr="00810239">
              <w:rPr>
                <w:rFonts w:ascii="宋体" w:eastAsiaTheme="minorEastAsia" w:hAnsi="宋体" w:cstheme="minorBidi"/>
                <w:szCs w:val="28"/>
              </w:rPr>
              <w:t>/60</w:t>
            </w:r>
            <w:r w:rsidRPr="00810239">
              <w:rPr>
                <w:rFonts w:ascii="宋体" w:eastAsiaTheme="minorEastAsia" w:hAnsi="宋体" w:cstheme="minorBidi" w:hint="eastAsia"/>
                <w:szCs w:val="28"/>
              </w:rPr>
              <w:t>s</w:t>
            </w:r>
          </w:p>
        </w:tc>
        <w:tc>
          <w:tcPr>
            <w:tcW w:w="840" w:type="dxa"/>
            <w:vMerge/>
            <w:shd w:val="clear" w:color="auto" w:fill="auto"/>
            <w:vAlign w:val="center"/>
          </w:tcPr>
          <w:p w:rsidR="003651CE" w:rsidRPr="00810239" w:rsidRDefault="003651CE" w:rsidP="007B183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6000/3000</w:t>
            </w:r>
          </w:p>
        </w:tc>
      </w:tr>
      <w:tr w:rsidR="003651CE" w:rsidRPr="00810239" w:rsidTr="007B1837">
        <w:trPr>
          <w:trHeight w:val="340"/>
          <w:jc w:val="center"/>
        </w:trPr>
        <w:tc>
          <w:tcPr>
            <w:tcW w:w="630" w:type="dxa"/>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4620" w:type="dxa"/>
            <w:gridSpan w:val="3"/>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芯线间绝缘电阻</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szCs w:val="28"/>
                </w:rPr>
                <w:t>20℃</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DC100</w:t>
            </w:r>
            <w:r w:rsidRPr="00810239">
              <w:rPr>
                <w:rFonts w:ascii="宋体" w:eastAsiaTheme="minorEastAsia" w:hAnsi="宋体" w:cstheme="minorBidi"/>
                <w:szCs w:val="28"/>
              </w:rPr>
              <w:t>～</w:t>
            </w:r>
            <w:r w:rsidRPr="00810239">
              <w:rPr>
                <w:rFonts w:ascii="宋体" w:eastAsiaTheme="minorEastAsia" w:hAnsi="宋体" w:cstheme="minorBidi"/>
                <w:szCs w:val="28"/>
              </w:rPr>
              <w:t>500V</w:t>
            </w:r>
            <w:r w:rsidRPr="00810239">
              <w:rPr>
                <w:rFonts w:ascii="宋体" w:eastAsiaTheme="minorEastAsia" w:hAnsi="宋体" w:cstheme="minorBidi" w:hint="eastAsia"/>
                <w:szCs w:val="28"/>
              </w:rPr>
              <w:t>）</w:t>
            </w:r>
          </w:p>
        </w:tc>
        <w:tc>
          <w:tcPr>
            <w:tcW w:w="840" w:type="dxa"/>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MΩ.km</w:t>
            </w: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≥3000</w:t>
            </w:r>
          </w:p>
        </w:tc>
      </w:tr>
      <w:tr w:rsidR="003651CE" w:rsidRPr="00810239" w:rsidTr="007B1837">
        <w:trPr>
          <w:trHeight w:val="340"/>
          <w:jc w:val="center"/>
        </w:trPr>
        <w:tc>
          <w:tcPr>
            <w:tcW w:w="630" w:type="dxa"/>
            <w:vMerge w:val="restart"/>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2068" w:type="dxa"/>
            <w:vMerge w:val="restart"/>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工作电容</w:t>
            </w:r>
          </w:p>
          <w:p w:rsidR="003651CE" w:rsidRPr="00810239" w:rsidRDefault="003651CE" w:rsidP="007B1837">
            <w:pPr>
              <w:ind w:leftChars="-50" w:left="-15" w:hangingChars="43" w:hanging="90"/>
              <w:rPr>
                <w:rFonts w:ascii="宋体" w:eastAsiaTheme="minorEastAsia" w:hAnsi="宋体" w:cstheme="minorBidi"/>
                <w:szCs w:val="28"/>
              </w:rPr>
            </w:pPr>
            <w:r w:rsidRPr="00810239">
              <w:rPr>
                <w:rFonts w:ascii="宋体" w:eastAsiaTheme="minorEastAsia" w:hAnsi="宋体" w:cstheme="minorBidi"/>
                <w:szCs w:val="28"/>
              </w:rPr>
              <w:t>(0.8kHz</w:t>
            </w:r>
            <w:r w:rsidRPr="00810239">
              <w:rPr>
                <w:rFonts w:ascii="宋体" w:eastAsiaTheme="minorEastAsia" w:hAnsi="宋体" w:cstheme="minorBidi"/>
                <w:szCs w:val="28"/>
              </w:rPr>
              <w:t>或</w:t>
            </w:r>
            <w:r w:rsidRPr="00810239">
              <w:rPr>
                <w:rFonts w:ascii="宋体" w:eastAsiaTheme="minorEastAsia" w:hAnsi="宋体" w:cstheme="minorBidi"/>
                <w:szCs w:val="28"/>
              </w:rPr>
              <w:t>1kHz)</w:t>
            </w:r>
          </w:p>
        </w:tc>
        <w:tc>
          <w:tcPr>
            <w:tcW w:w="2552" w:type="dxa"/>
            <w:gridSpan w:val="2"/>
            <w:shd w:val="clear" w:color="auto" w:fill="auto"/>
            <w:vAlign w:val="center"/>
          </w:tcPr>
          <w:p w:rsidR="003651CE" w:rsidRPr="00810239" w:rsidRDefault="003651CE" w:rsidP="007B1837">
            <w:pPr>
              <w:ind w:left="90" w:hangingChars="43" w:hanging="90"/>
              <w:rPr>
                <w:rFonts w:ascii="宋体" w:eastAsiaTheme="minorEastAsia" w:hAnsi="宋体" w:cstheme="minorBidi"/>
                <w:szCs w:val="28"/>
              </w:rPr>
            </w:pPr>
            <w:r w:rsidRPr="00810239">
              <w:rPr>
                <w:rFonts w:ascii="宋体" w:eastAsiaTheme="minorEastAsia" w:hAnsi="宋体" w:cstheme="minorBidi"/>
                <w:szCs w:val="28"/>
              </w:rPr>
              <w:t>平均值</w:t>
            </w:r>
            <w:r w:rsidRPr="00810239">
              <w:rPr>
                <w:rFonts w:ascii="宋体" w:eastAsiaTheme="minorEastAsia" w:hAnsi="宋体" w:cstheme="minorBidi"/>
                <w:szCs w:val="28"/>
              </w:rPr>
              <w:t xml:space="preserve">    </w:t>
            </w:r>
          </w:p>
        </w:tc>
        <w:tc>
          <w:tcPr>
            <w:tcW w:w="840" w:type="dxa"/>
            <w:vMerge w:val="restart"/>
            <w:shd w:val="clear" w:color="auto" w:fill="auto"/>
            <w:vAlign w:val="center"/>
          </w:tcPr>
          <w:p w:rsidR="003651CE" w:rsidRPr="00810239" w:rsidRDefault="003651CE" w:rsidP="007B183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nF/km</w:t>
            </w: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52±2</w:t>
            </w:r>
          </w:p>
        </w:tc>
      </w:tr>
      <w:tr w:rsidR="003651CE" w:rsidRPr="00810239" w:rsidTr="007B1837">
        <w:trPr>
          <w:trHeight w:val="340"/>
          <w:jc w:val="center"/>
        </w:trPr>
        <w:tc>
          <w:tcPr>
            <w:tcW w:w="630" w:type="dxa"/>
            <w:vMerge/>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最大值</w:t>
            </w:r>
          </w:p>
        </w:tc>
        <w:tc>
          <w:tcPr>
            <w:tcW w:w="840" w:type="dxa"/>
            <w:vMerge/>
            <w:shd w:val="clear" w:color="auto" w:fill="auto"/>
            <w:vAlign w:val="center"/>
          </w:tcPr>
          <w:p w:rsidR="003651CE" w:rsidRPr="00810239" w:rsidRDefault="003651CE" w:rsidP="007B183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57</w:t>
            </w:r>
          </w:p>
        </w:tc>
      </w:tr>
      <w:tr w:rsidR="003651CE" w:rsidRPr="00810239" w:rsidTr="007B1837">
        <w:trPr>
          <w:trHeight w:val="340"/>
          <w:jc w:val="center"/>
        </w:trPr>
        <w:tc>
          <w:tcPr>
            <w:tcW w:w="630" w:type="dxa"/>
            <w:vMerge w:val="restart"/>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2068" w:type="dxa"/>
            <w:vMerge w:val="restart"/>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电容不平衡</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(0.8kHz</w:t>
            </w:r>
            <w:r w:rsidRPr="00810239">
              <w:rPr>
                <w:rFonts w:ascii="宋体" w:eastAsiaTheme="minorEastAsia" w:hAnsi="宋体" w:cstheme="minorBidi"/>
                <w:szCs w:val="28"/>
              </w:rPr>
              <w:t>或</w:t>
            </w:r>
            <w:r w:rsidRPr="00810239">
              <w:rPr>
                <w:rFonts w:ascii="宋体" w:eastAsiaTheme="minorEastAsia" w:hAnsi="宋体" w:cstheme="minorBidi"/>
                <w:szCs w:val="28"/>
              </w:rPr>
              <w:t>1kHz)</w:t>
            </w: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线对之间</w:t>
            </w:r>
          </w:p>
        </w:tc>
        <w:tc>
          <w:tcPr>
            <w:tcW w:w="840" w:type="dxa"/>
            <w:vMerge w:val="restart"/>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pF/km</w:t>
            </w: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2</w:t>
            </w:r>
            <w:r w:rsidRPr="00810239">
              <w:rPr>
                <w:rFonts w:ascii="宋体" w:eastAsiaTheme="minorEastAsia" w:hAnsi="宋体" w:cstheme="minorBidi"/>
                <w:szCs w:val="28"/>
              </w:rPr>
              <w:t>0</w:t>
            </w:r>
          </w:p>
        </w:tc>
      </w:tr>
      <w:tr w:rsidR="003651CE" w:rsidRPr="00810239" w:rsidTr="007B1837">
        <w:trPr>
          <w:trHeight w:val="340"/>
          <w:jc w:val="center"/>
        </w:trPr>
        <w:tc>
          <w:tcPr>
            <w:tcW w:w="630" w:type="dxa"/>
            <w:vMerge/>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线对对地</w:t>
            </w:r>
          </w:p>
        </w:tc>
        <w:tc>
          <w:tcPr>
            <w:tcW w:w="840" w:type="dxa"/>
            <w:vMerge/>
            <w:shd w:val="clear" w:color="auto" w:fill="auto"/>
            <w:vAlign w:val="center"/>
          </w:tcPr>
          <w:p w:rsidR="003651CE" w:rsidRPr="00810239" w:rsidRDefault="003651CE" w:rsidP="007B183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≤490</w:t>
            </w:r>
          </w:p>
        </w:tc>
      </w:tr>
      <w:tr w:rsidR="003651CE" w:rsidRPr="00810239" w:rsidTr="007B1837">
        <w:trPr>
          <w:trHeight w:val="340"/>
          <w:jc w:val="center"/>
        </w:trPr>
        <w:tc>
          <w:tcPr>
            <w:tcW w:w="630" w:type="dxa"/>
            <w:vMerge/>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最大个别值</w:t>
            </w:r>
          </w:p>
        </w:tc>
        <w:tc>
          <w:tcPr>
            <w:tcW w:w="840" w:type="dxa"/>
            <w:vMerge/>
            <w:shd w:val="clear" w:color="auto" w:fill="auto"/>
            <w:vAlign w:val="center"/>
          </w:tcPr>
          <w:p w:rsidR="003651CE" w:rsidRPr="00810239" w:rsidRDefault="003651CE" w:rsidP="007B183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2630</w:t>
            </w:r>
          </w:p>
        </w:tc>
      </w:tr>
      <w:tr w:rsidR="003651CE" w:rsidRPr="00810239" w:rsidTr="007B1837">
        <w:trPr>
          <w:trHeight w:val="340"/>
          <w:jc w:val="center"/>
        </w:trPr>
        <w:tc>
          <w:tcPr>
            <w:tcW w:w="630" w:type="dxa"/>
            <w:vMerge w:val="restart"/>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2068" w:type="dxa"/>
            <w:vMerge w:val="restart"/>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固有衰减</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szCs w:val="28"/>
                </w:rPr>
                <w:t>20℃</w:t>
              </w:r>
            </w:smartTag>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 </w:t>
            </w: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标称值</w:t>
            </w:r>
            <w:r w:rsidRPr="00810239">
              <w:rPr>
                <w:rFonts w:ascii="宋体" w:eastAsiaTheme="minorEastAsia" w:hAnsi="宋体" w:cstheme="minorBidi" w:hint="eastAsia"/>
                <w:szCs w:val="28"/>
              </w:rPr>
              <w:t>(</w:t>
            </w:r>
            <w:r w:rsidRPr="00810239">
              <w:rPr>
                <w:rFonts w:ascii="宋体" w:eastAsiaTheme="minorEastAsia" w:hAnsi="宋体" w:cstheme="minorBidi"/>
                <w:szCs w:val="28"/>
              </w:rPr>
              <w:t>150kHz</w:t>
            </w:r>
            <w:r w:rsidRPr="00810239">
              <w:rPr>
                <w:rFonts w:ascii="宋体" w:eastAsiaTheme="minorEastAsia" w:hAnsi="宋体" w:cstheme="minorBidi" w:hint="eastAsia"/>
                <w:szCs w:val="28"/>
              </w:rPr>
              <w:t>)</w:t>
            </w:r>
          </w:p>
        </w:tc>
        <w:tc>
          <w:tcPr>
            <w:tcW w:w="840" w:type="dxa"/>
            <w:vMerge w:val="restart"/>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dB/km</w:t>
            </w:r>
          </w:p>
        </w:tc>
        <w:tc>
          <w:tcPr>
            <w:tcW w:w="1858" w:type="dxa"/>
            <w:shd w:val="clear" w:color="auto" w:fill="auto"/>
            <w:vAlign w:val="center"/>
          </w:tcPr>
          <w:p w:rsidR="003651CE" w:rsidRPr="00810239" w:rsidRDefault="003651CE" w:rsidP="007B1837">
            <w:pPr>
              <w:ind w:left="540"/>
              <w:rPr>
                <w:rFonts w:ascii="宋体" w:eastAsiaTheme="minorEastAsia" w:hAnsi="宋体" w:cstheme="minorBidi"/>
                <w:szCs w:val="28"/>
              </w:rPr>
            </w:pPr>
            <w:r w:rsidRPr="00810239">
              <w:rPr>
                <w:rFonts w:ascii="宋体" w:eastAsiaTheme="minorEastAsia" w:hAnsi="宋体" w:cstheme="minorBidi"/>
                <w:szCs w:val="28"/>
              </w:rPr>
              <w:t>4.5</w:t>
            </w:r>
          </w:p>
        </w:tc>
      </w:tr>
      <w:tr w:rsidR="003651CE" w:rsidRPr="00810239" w:rsidTr="007B1837">
        <w:trPr>
          <w:trHeight w:val="340"/>
          <w:jc w:val="center"/>
        </w:trPr>
        <w:tc>
          <w:tcPr>
            <w:tcW w:w="630" w:type="dxa"/>
            <w:vMerge/>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平均值与标称值</w:t>
            </w:r>
            <w:r w:rsidRPr="00810239">
              <w:rPr>
                <w:rFonts w:ascii="宋体" w:eastAsiaTheme="minorEastAsia" w:hAnsi="宋体" w:cstheme="minorBidi" w:hint="eastAsia"/>
                <w:szCs w:val="28"/>
              </w:rPr>
              <w:t>(</w:t>
            </w:r>
            <w:r w:rsidRPr="00810239">
              <w:rPr>
                <w:rFonts w:ascii="宋体" w:eastAsiaTheme="minorEastAsia" w:hAnsi="宋体" w:cstheme="minorBidi"/>
                <w:szCs w:val="28"/>
              </w:rPr>
              <w:t>1024kHz</w:t>
            </w:r>
            <w:r w:rsidRPr="00810239">
              <w:rPr>
                <w:rFonts w:ascii="宋体" w:eastAsiaTheme="minorEastAsia" w:hAnsi="宋体" w:cstheme="minorBidi" w:hint="eastAsia"/>
                <w:szCs w:val="28"/>
              </w:rPr>
              <w:t>)</w:t>
            </w:r>
          </w:p>
        </w:tc>
        <w:tc>
          <w:tcPr>
            <w:tcW w:w="840" w:type="dxa"/>
            <w:vMerge/>
            <w:shd w:val="clear" w:color="auto" w:fill="auto"/>
            <w:vAlign w:val="center"/>
          </w:tcPr>
          <w:p w:rsidR="003651CE" w:rsidRPr="00810239" w:rsidRDefault="003651CE" w:rsidP="007B183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11.7</w:t>
            </w:r>
          </w:p>
        </w:tc>
      </w:tr>
      <w:tr w:rsidR="003651CE" w:rsidRPr="00810239" w:rsidTr="007B1837">
        <w:trPr>
          <w:trHeight w:val="340"/>
          <w:jc w:val="center"/>
        </w:trPr>
        <w:tc>
          <w:tcPr>
            <w:tcW w:w="630" w:type="dxa"/>
            <w:vMerge w:val="restart"/>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2068" w:type="dxa"/>
            <w:vMerge w:val="restart"/>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远端串音防卫度</w:t>
            </w:r>
            <w:r w:rsidRPr="00810239">
              <w:rPr>
                <w:rFonts w:ascii="宋体" w:eastAsiaTheme="minorEastAsia" w:hAnsi="宋体" w:cstheme="minorBidi"/>
                <w:szCs w:val="28"/>
              </w:rPr>
              <w:t xml:space="preserve">(150kHz) </w:t>
            </w: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功率平均值</w:t>
            </w:r>
            <w:r w:rsidRPr="00810239">
              <w:rPr>
                <w:rFonts w:ascii="宋体" w:eastAsiaTheme="minorEastAsia" w:hAnsi="宋体" w:cstheme="minorBidi"/>
                <w:szCs w:val="28"/>
              </w:rPr>
              <w:t xml:space="preserve">        </w:t>
            </w:r>
          </w:p>
        </w:tc>
        <w:tc>
          <w:tcPr>
            <w:tcW w:w="840" w:type="dxa"/>
            <w:vMerge w:val="restart"/>
            <w:shd w:val="clear" w:color="auto" w:fill="auto"/>
            <w:vAlign w:val="center"/>
          </w:tcPr>
          <w:p w:rsidR="003651CE" w:rsidRPr="00810239" w:rsidRDefault="003651CE" w:rsidP="007B1837">
            <w:pPr>
              <w:spacing w:line="240" w:lineRule="atLeast"/>
              <w:jc w:val="right"/>
              <w:rPr>
                <w:rFonts w:ascii="宋体" w:eastAsiaTheme="minorEastAsia" w:hAnsi="宋体" w:cstheme="minorBidi"/>
                <w:szCs w:val="28"/>
              </w:rPr>
            </w:pPr>
            <w:r w:rsidRPr="00810239">
              <w:rPr>
                <w:rFonts w:ascii="宋体" w:eastAsiaTheme="minorEastAsia" w:hAnsi="宋体" w:cstheme="minorBidi"/>
                <w:szCs w:val="28"/>
              </w:rPr>
              <w:t>dB/km</w:t>
            </w:r>
          </w:p>
        </w:tc>
        <w:tc>
          <w:tcPr>
            <w:tcW w:w="1858" w:type="dxa"/>
            <w:shd w:val="clear" w:color="auto" w:fill="auto"/>
            <w:vAlign w:val="center"/>
          </w:tcPr>
          <w:p w:rsidR="003651CE" w:rsidRPr="00810239" w:rsidRDefault="003651CE" w:rsidP="007B183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≥68</w:t>
            </w:r>
          </w:p>
        </w:tc>
      </w:tr>
      <w:tr w:rsidR="003651CE" w:rsidRPr="00810239" w:rsidTr="007B1837">
        <w:trPr>
          <w:trHeight w:val="340"/>
          <w:jc w:val="center"/>
        </w:trPr>
        <w:tc>
          <w:tcPr>
            <w:tcW w:w="630" w:type="dxa"/>
            <w:vMerge/>
            <w:shd w:val="clear" w:color="auto" w:fill="auto"/>
            <w:vAlign w:val="center"/>
          </w:tcPr>
          <w:p w:rsidR="003651CE" w:rsidRPr="00810239" w:rsidRDefault="003651CE" w:rsidP="007B1837">
            <w:pPr>
              <w:ind w:leftChars="-50" w:left="-15" w:hangingChars="43" w:hanging="90"/>
              <w:jc w:val="center"/>
              <w:rPr>
                <w:rFonts w:ascii="宋体" w:eastAsiaTheme="minorEastAsia" w:hAnsi="宋体" w:cstheme="minorBidi"/>
                <w:szCs w:val="28"/>
              </w:rPr>
            </w:pPr>
          </w:p>
        </w:tc>
        <w:tc>
          <w:tcPr>
            <w:tcW w:w="2068" w:type="dxa"/>
            <w:vMerge/>
            <w:shd w:val="clear" w:color="auto" w:fill="auto"/>
            <w:vAlign w:val="center"/>
          </w:tcPr>
          <w:p w:rsidR="003651CE" w:rsidRPr="00810239" w:rsidRDefault="003651CE" w:rsidP="007B1837">
            <w:pPr>
              <w:ind w:leftChars="-50" w:left="-15" w:hangingChars="43" w:hanging="90"/>
              <w:rPr>
                <w:rFonts w:ascii="宋体" w:eastAsiaTheme="minorEastAsia" w:hAnsi="宋体" w:cstheme="minorBidi"/>
                <w:szCs w:val="28"/>
              </w:rPr>
            </w:pPr>
          </w:p>
        </w:tc>
        <w:tc>
          <w:tcPr>
            <w:tcW w:w="2552" w:type="dxa"/>
            <w:gridSpan w:val="2"/>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任意线对组合</w:t>
            </w:r>
          </w:p>
        </w:tc>
        <w:tc>
          <w:tcPr>
            <w:tcW w:w="840" w:type="dxa"/>
            <w:vMerge/>
            <w:shd w:val="clear" w:color="auto" w:fill="auto"/>
            <w:vAlign w:val="center"/>
          </w:tcPr>
          <w:p w:rsidR="003651CE" w:rsidRPr="00810239" w:rsidRDefault="003651CE" w:rsidP="007B1837">
            <w:pPr>
              <w:spacing w:line="240" w:lineRule="atLeast"/>
              <w:ind w:rightChars="100" w:right="210"/>
              <w:jc w:val="right"/>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spacing w:line="240" w:lineRule="atLeast"/>
              <w:jc w:val="center"/>
              <w:rPr>
                <w:rFonts w:ascii="宋体" w:eastAsiaTheme="minorEastAsia" w:hAnsi="宋体" w:cstheme="minorBidi"/>
                <w:szCs w:val="28"/>
              </w:rPr>
            </w:pPr>
            <w:r w:rsidRPr="00810239">
              <w:rPr>
                <w:rFonts w:ascii="宋体" w:eastAsiaTheme="minorEastAsia" w:hAnsi="宋体" w:cstheme="minorBidi"/>
                <w:szCs w:val="28"/>
              </w:rPr>
              <w:t>≥58</w:t>
            </w:r>
          </w:p>
        </w:tc>
      </w:tr>
      <w:tr w:rsidR="003651CE" w:rsidRPr="00810239" w:rsidTr="007B1837">
        <w:trPr>
          <w:trHeight w:val="340"/>
          <w:jc w:val="center"/>
        </w:trPr>
        <w:tc>
          <w:tcPr>
            <w:tcW w:w="630"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4620" w:type="dxa"/>
            <w:gridSpan w:val="3"/>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近端串音衰减</w:t>
            </w:r>
            <w:r w:rsidRPr="00810239">
              <w:rPr>
                <w:rFonts w:ascii="宋体" w:eastAsiaTheme="minorEastAsia" w:hAnsi="宋体" w:cstheme="minorBidi"/>
                <w:szCs w:val="28"/>
              </w:rPr>
              <w:t>(</w:t>
            </w:r>
            <w:r w:rsidRPr="00810239">
              <w:rPr>
                <w:rFonts w:ascii="宋体" w:eastAsiaTheme="minorEastAsia" w:hAnsi="宋体" w:cstheme="minorBidi"/>
                <w:szCs w:val="28"/>
              </w:rPr>
              <w:t>长度大</w:t>
            </w:r>
            <w:smartTag w:uri="urn:schemas-microsoft-com:office:smarttags" w:element="chmetcnv">
              <w:smartTagPr>
                <w:attr w:name="UnitName" w:val="m"/>
                <w:attr w:name="SourceValue" w:val="300"/>
                <w:attr w:name="HasSpace" w:val="False"/>
                <w:attr w:name="Negative" w:val="False"/>
                <w:attr w:name="NumberType" w:val="1"/>
                <w:attr w:name="TCSC" w:val="0"/>
              </w:smartTagPr>
              <w:r w:rsidRPr="00810239">
                <w:rPr>
                  <w:rFonts w:ascii="宋体" w:eastAsiaTheme="minorEastAsia" w:hAnsi="宋体" w:cstheme="minorBidi"/>
                  <w:szCs w:val="28"/>
                </w:rPr>
                <w:t>300m</w:t>
              </w:r>
            </w:smartTag>
            <w:r w:rsidRPr="00810239">
              <w:rPr>
                <w:rFonts w:ascii="宋体" w:eastAsiaTheme="minorEastAsia" w:hAnsi="宋体" w:cstheme="minorBidi"/>
                <w:szCs w:val="28"/>
              </w:rPr>
              <w:t>)1024kHz</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线对间全部组合</w:t>
            </w:r>
            <w:r w:rsidRPr="00810239">
              <w:rPr>
                <w:rFonts w:ascii="宋体" w:eastAsiaTheme="minorEastAsia" w:hAnsi="宋体" w:cstheme="minorBidi"/>
                <w:szCs w:val="28"/>
              </w:rPr>
              <w:t>(</w:t>
            </w:r>
            <w:r w:rsidRPr="00810239">
              <w:rPr>
                <w:rFonts w:ascii="宋体" w:eastAsiaTheme="minorEastAsia" w:hAnsi="宋体" w:cstheme="minorBidi"/>
                <w:szCs w:val="28"/>
              </w:rPr>
              <w:t>不小于</w:t>
            </w:r>
            <w:r w:rsidRPr="00810239">
              <w:rPr>
                <w:rFonts w:ascii="宋体" w:eastAsiaTheme="minorEastAsia" w:hAnsi="宋体" w:cstheme="minorBidi"/>
                <w:szCs w:val="28"/>
              </w:rPr>
              <w:t>)</w:t>
            </w:r>
          </w:p>
        </w:tc>
        <w:tc>
          <w:tcPr>
            <w:tcW w:w="840"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dB</w:t>
            </w:r>
          </w:p>
        </w:tc>
        <w:tc>
          <w:tcPr>
            <w:tcW w:w="1858" w:type="dxa"/>
            <w:shd w:val="clear" w:color="auto" w:fill="auto"/>
            <w:vAlign w:val="center"/>
          </w:tcPr>
          <w:p w:rsidR="003651CE" w:rsidRPr="00810239" w:rsidRDefault="003651CE" w:rsidP="007B1837">
            <w:pPr>
              <w:ind w:left="540"/>
              <w:rPr>
                <w:rFonts w:ascii="宋体" w:eastAsiaTheme="minorEastAsia" w:hAnsi="宋体" w:cstheme="minorBidi"/>
                <w:szCs w:val="28"/>
              </w:rPr>
            </w:pPr>
            <w:r w:rsidRPr="00810239">
              <w:rPr>
                <w:rFonts w:ascii="宋体" w:eastAsiaTheme="minorEastAsia" w:hAnsi="宋体" w:cstheme="minorBidi"/>
                <w:szCs w:val="28"/>
              </w:rPr>
              <w:t>≥58</w:t>
            </w:r>
          </w:p>
        </w:tc>
      </w:tr>
      <w:tr w:rsidR="003651CE" w:rsidRPr="00810239" w:rsidTr="007B1837">
        <w:trPr>
          <w:trHeight w:val="340"/>
          <w:jc w:val="center"/>
        </w:trPr>
        <w:tc>
          <w:tcPr>
            <w:tcW w:w="630"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4620" w:type="dxa"/>
            <w:gridSpan w:val="3"/>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电气参数变异</w:t>
            </w:r>
          </w:p>
        </w:tc>
        <w:tc>
          <w:tcPr>
            <w:tcW w:w="840"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对</w:t>
            </w:r>
          </w:p>
        </w:tc>
        <w:tc>
          <w:tcPr>
            <w:tcW w:w="1858" w:type="dxa"/>
            <w:shd w:val="clear" w:color="auto" w:fill="auto"/>
            <w:vAlign w:val="center"/>
          </w:tcPr>
          <w:p w:rsidR="003651CE" w:rsidRPr="00810239" w:rsidRDefault="003651CE" w:rsidP="007B1837">
            <w:pPr>
              <w:ind w:left="540"/>
              <w:rPr>
                <w:rFonts w:ascii="宋体" w:eastAsiaTheme="minorEastAsia" w:hAnsi="宋体" w:cstheme="minorBidi"/>
                <w:szCs w:val="28"/>
              </w:rPr>
            </w:pPr>
            <w:r w:rsidRPr="00810239">
              <w:rPr>
                <w:rFonts w:ascii="宋体" w:eastAsiaTheme="minorEastAsia" w:hAnsi="宋体" w:cstheme="minorBidi"/>
                <w:szCs w:val="28"/>
              </w:rPr>
              <w:t>1</w:t>
            </w:r>
          </w:p>
        </w:tc>
      </w:tr>
      <w:tr w:rsidR="003651CE" w:rsidRPr="00810239" w:rsidTr="007B1837">
        <w:trPr>
          <w:trHeight w:val="340"/>
          <w:jc w:val="center"/>
        </w:trPr>
        <w:tc>
          <w:tcPr>
            <w:tcW w:w="630"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4620" w:type="dxa"/>
            <w:gridSpan w:val="3"/>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绝缘线芯混线、断线</w:t>
            </w:r>
          </w:p>
        </w:tc>
        <w:tc>
          <w:tcPr>
            <w:tcW w:w="840" w:type="dxa"/>
            <w:shd w:val="clear" w:color="auto" w:fill="auto"/>
            <w:vAlign w:val="center"/>
          </w:tcPr>
          <w:p w:rsidR="003651CE" w:rsidRPr="00810239" w:rsidRDefault="003651CE" w:rsidP="007B1837">
            <w:pPr>
              <w:jc w:val="center"/>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不混线、断线</w:t>
            </w:r>
          </w:p>
        </w:tc>
      </w:tr>
      <w:tr w:rsidR="003651CE" w:rsidRPr="00810239" w:rsidTr="007B1837">
        <w:trPr>
          <w:trHeight w:val="340"/>
          <w:jc w:val="center"/>
        </w:trPr>
        <w:tc>
          <w:tcPr>
            <w:tcW w:w="630"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12</w:t>
            </w:r>
          </w:p>
        </w:tc>
        <w:tc>
          <w:tcPr>
            <w:tcW w:w="4620" w:type="dxa"/>
            <w:gridSpan w:val="3"/>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屏蔽铝带电气连续性</w:t>
            </w:r>
          </w:p>
        </w:tc>
        <w:tc>
          <w:tcPr>
            <w:tcW w:w="840" w:type="dxa"/>
            <w:shd w:val="clear" w:color="auto" w:fill="auto"/>
            <w:vAlign w:val="center"/>
          </w:tcPr>
          <w:p w:rsidR="003651CE" w:rsidRPr="00810239" w:rsidRDefault="003651CE" w:rsidP="007B1837">
            <w:pPr>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全长电气导通</w:t>
            </w:r>
          </w:p>
        </w:tc>
      </w:tr>
      <w:tr w:rsidR="003651CE" w:rsidRPr="00810239" w:rsidTr="007B1837">
        <w:trPr>
          <w:trHeight w:val="340"/>
          <w:jc w:val="center"/>
        </w:trPr>
        <w:tc>
          <w:tcPr>
            <w:tcW w:w="630"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w:t>
            </w:r>
          </w:p>
        </w:tc>
        <w:tc>
          <w:tcPr>
            <w:tcW w:w="4620" w:type="dxa"/>
            <w:gridSpan w:val="3"/>
            <w:shd w:val="clear" w:color="auto" w:fill="auto"/>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屏蔽</w:t>
            </w:r>
            <w:r w:rsidRPr="00810239">
              <w:rPr>
                <w:rFonts w:ascii="宋体" w:eastAsiaTheme="minorEastAsia" w:hAnsi="宋体" w:cstheme="minorBidi" w:hint="eastAsia"/>
                <w:szCs w:val="28"/>
              </w:rPr>
              <w:t>系数</w:t>
            </w:r>
          </w:p>
        </w:tc>
        <w:tc>
          <w:tcPr>
            <w:tcW w:w="840" w:type="dxa"/>
            <w:shd w:val="clear" w:color="auto" w:fill="auto"/>
            <w:vAlign w:val="center"/>
          </w:tcPr>
          <w:p w:rsidR="003651CE" w:rsidRPr="00810239" w:rsidRDefault="003651CE" w:rsidP="007B1837">
            <w:pPr>
              <w:rPr>
                <w:rFonts w:ascii="宋体" w:eastAsiaTheme="minorEastAsia" w:hAnsi="宋体" w:cstheme="minorBidi"/>
                <w:szCs w:val="28"/>
              </w:rPr>
            </w:pPr>
          </w:p>
        </w:tc>
        <w:tc>
          <w:tcPr>
            <w:tcW w:w="1858"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w:t>
            </w:r>
            <w:r w:rsidRPr="00810239">
              <w:rPr>
                <w:rFonts w:ascii="宋体" w:eastAsiaTheme="minorEastAsia" w:hAnsi="宋体" w:cstheme="minorBidi" w:hint="eastAsia"/>
                <w:szCs w:val="28"/>
              </w:rPr>
              <w:t>0.6</w:t>
            </w:r>
          </w:p>
        </w:tc>
      </w:tr>
    </w:tbl>
    <w:p w:rsidR="003651CE" w:rsidRPr="00810239" w:rsidRDefault="003651CE" w:rsidP="003651CE">
      <w:pPr>
        <w:adjustRightInd w:val="0"/>
        <w:snapToGrid w:val="0"/>
        <w:spacing w:line="360" w:lineRule="auto"/>
        <w:jc w:val="cente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电缆的机械物理性与环境性能</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2120"/>
        <w:gridCol w:w="707"/>
        <w:gridCol w:w="5651"/>
      </w:tblGrid>
      <w:tr w:rsidR="003651CE" w:rsidRPr="00810239" w:rsidTr="007B1837">
        <w:trPr>
          <w:trHeight w:val="298"/>
          <w:jc w:val="center"/>
        </w:trPr>
        <w:tc>
          <w:tcPr>
            <w:tcW w:w="636"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1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707"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565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3651CE" w:rsidRPr="00810239" w:rsidTr="007B1837">
        <w:trPr>
          <w:trHeight w:val="1551"/>
          <w:jc w:val="center"/>
        </w:trPr>
        <w:tc>
          <w:tcPr>
            <w:tcW w:w="636"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1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抗渗水性能</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有外护层填充式电缆</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试验温度</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气压</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试验时间</w:t>
            </w:r>
          </w:p>
        </w:tc>
        <w:tc>
          <w:tcPr>
            <w:tcW w:w="707" w:type="dxa"/>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kPa</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565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试验后无水渗出</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型水密套管</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86-100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24</w:t>
            </w:r>
          </w:p>
        </w:tc>
      </w:tr>
      <w:tr w:rsidR="003651CE" w:rsidRPr="00810239" w:rsidTr="007B1837">
        <w:trPr>
          <w:trHeight w:val="925"/>
          <w:jc w:val="center"/>
        </w:trPr>
        <w:tc>
          <w:tcPr>
            <w:tcW w:w="636"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1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滴流性能</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处理温度</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处理时间</w:t>
            </w:r>
          </w:p>
        </w:tc>
        <w:tc>
          <w:tcPr>
            <w:tcW w:w="707" w:type="dxa"/>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565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无填充复合物从缆芯及缆芯与护套的界面中流出</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24</w:t>
            </w:r>
          </w:p>
        </w:tc>
      </w:tr>
      <w:tr w:rsidR="003651CE" w:rsidRPr="00810239" w:rsidTr="007B1837">
        <w:trPr>
          <w:trHeight w:val="1253"/>
          <w:jc w:val="center"/>
        </w:trPr>
        <w:tc>
          <w:tcPr>
            <w:tcW w:w="636"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1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电缆低温弯曲性能</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处理温度</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处理时间</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电缆外径</w:t>
            </w:r>
          </w:p>
        </w:tc>
        <w:tc>
          <w:tcPr>
            <w:tcW w:w="707" w:type="dxa"/>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565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试验后弯曲区无目力可见的护套裂纹和铝带裂纹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芯轴直径＝电缆外径的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阻燃性能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.3.1 </w:t>
      </w:r>
      <w:r w:rsidRPr="00810239">
        <w:rPr>
          <w:rFonts w:ascii="宋体" w:eastAsiaTheme="minorEastAsia" w:hAnsi="宋体" w:cstheme="minorBidi" w:hint="eastAsia"/>
          <w:szCs w:val="28"/>
        </w:rPr>
        <w:t>阻燃特性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    </w:t>
      </w:r>
      <w:r w:rsidRPr="00810239">
        <w:rPr>
          <w:rFonts w:ascii="宋体" w:eastAsiaTheme="minorEastAsia" w:hAnsi="宋体" w:cstheme="minorBidi" w:hint="eastAsia"/>
          <w:szCs w:val="28"/>
        </w:rPr>
        <w:t>地下</w:t>
      </w:r>
      <w:r w:rsidRPr="00810239">
        <w:rPr>
          <w:rFonts w:ascii="宋体" w:eastAsiaTheme="minorEastAsia" w:hAnsi="宋体" w:cstheme="minorBidi"/>
          <w:szCs w:val="28"/>
        </w:rPr>
        <w:t>段</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szCs w:val="28"/>
        </w:rPr>
        <w:t>B</w:t>
      </w:r>
      <w:r w:rsidRPr="00810239">
        <w:rPr>
          <w:rFonts w:ascii="宋体" w:eastAsiaTheme="minorEastAsia" w:hAnsi="宋体" w:cstheme="minorBidi" w:hint="eastAsia"/>
          <w:szCs w:val="28"/>
        </w:rPr>
        <w:t>类要求：高架</w:t>
      </w:r>
      <w:r w:rsidRPr="00810239">
        <w:rPr>
          <w:rFonts w:ascii="宋体" w:eastAsiaTheme="minorEastAsia" w:hAnsi="宋体" w:cstheme="minorBidi"/>
          <w:szCs w:val="28"/>
        </w:rPr>
        <w:t>段</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类要求：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.3.2 </w:t>
      </w:r>
      <w:r w:rsidRPr="00810239">
        <w:rPr>
          <w:rFonts w:ascii="宋体" w:eastAsiaTheme="minorEastAsia" w:hAnsi="宋体" w:cstheme="minorBidi" w:hint="eastAsia"/>
          <w:szCs w:val="28"/>
        </w:rPr>
        <w:t>无卤特性要求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szCs w:val="28"/>
        </w:rPr>
        <w:t>6</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的规定，其测试方法符合</w:t>
      </w:r>
      <w:r w:rsidRPr="00810239">
        <w:rPr>
          <w:rFonts w:ascii="宋体" w:eastAsiaTheme="minorEastAsia" w:hAnsi="宋体" w:cstheme="minorBidi" w:hint="eastAsia"/>
          <w:szCs w:val="28"/>
        </w:rPr>
        <w:t>GB/T 17650.2-1998</w:t>
      </w:r>
      <w:r w:rsidRPr="00810239">
        <w:rPr>
          <w:rFonts w:ascii="宋体" w:eastAsiaTheme="minorEastAsia" w:hAnsi="宋体" w:cstheme="minorBidi" w:hint="eastAsia"/>
          <w:szCs w:val="28"/>
        </w:rPr>
        <w:t>的要求。</w:t>
      </w:r>
    </w:p>
    <w:p w:rsidR="003651CE" w:rsidRPr="00810239" w:rsidRDefault="003651CE" w:rsidP="003651CE">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6</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97"/>
        <w:gridCol w:w="2114"/>
        <w:gridCol w:w="2231"/>
      </w:tblGrid>
      <w:tr w:rsidR="003651CE" w:rsidRPr="00810239" w:rsidTr="007B1837">
        <w:tc>
          <w:tcPr>
            <w:tcW w:w="2080" w:type="dxa"/>
            <w:vMerge w:val="restart"/>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211" w:type="dxa"/>
            <w:gridSpan w:val="2"/>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231" w:type="dxa"/>
            <w:vMerge w:val="restart"/>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c>
          <w:tcPr>
            <w:tcW w:w="2080" w:type="dxa"/>
            <w:vMerge/>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p>
        </w:tc>
        <w:tc>
          <w:tcPr>
            <w:tcW w:w="2097"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114"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231" w:type="dxa"/>
            <w:vMerge/>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p>
        </w:tc>
      </w:tr>
      <w:tr w:rsidR="003651CE" w:rsidRPr="00810239" w:rsidTr="007B1837">
        <w:tc>
          <w:tcPr>
            <w:tcW w:w="2080"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097"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114"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231"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.3.3 </w:t>
      </w:r>
      <w:r w:rsidRPr="00810239">
        <w:rPr>
          <w:rFonts w:ascii="宋体" w:eastAsiaTheme="minorEastAsia" w:hAnsi="宋体" w:cstheme="minorBidi" w:hint="eastAsia"/>
          <w:szCs w:val="28"/>
        </w:rPr>
        <w:t>低烟特性要求</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低烟特性必须符合</w:t>
      </w:r>
      <w:r w:rsidRPr="00810239">
        <w:rPr>
          <w:rFonts w:ascii="宋体" w:eastAsiaTheme="minorEastAsia" w:hAnsi="宋体" w:cstheme="minorBidi" w:hint="eastAsia"/>
          <w:szCs w:val="28"/>
        </w:rPr>
        <w:t>GB/T17651-1998</w:t>
      </w:r>
      <w:r w:rsidRPr="00810239">
        <w:rPr>
          <w:rFonts w:ascii="宋体" w:eastAsiaTheme="minorEastAsia" w:hAnsi="宋体" w:cstheme="minorBidi" w:hint="eastAsia"/>
          <w:szCs w:val="28"/>
        </w:rPr>
        <w:t>的规定，具体要求见表</w:t>
      </w:r>
      <w:r w:rsidRPr="00810239">
        <w:rPr>
          <w:rFonts w:ascii="宋体" w:eastAsiaTheme="minorEastAsia" w:hAnsi="宋体" w:cstheme="minorBidi"/>
          <w:szCs w:val="28"/>
        </w:rPr>
        <w:t>7</w:t>
      </w:r>
    </w:p>
    <w:p w:rsidR="003651CE" w:rsidRPr="00810239" w:rsidRDefault="003651CE" w:rsidP="003651CE">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780"/>
      </w:tblGrid>
      <w:tr w:rsidR="003651CE" w:rsidRPr="00810239" w:rsidTr="007B1837">
        <w:tc>
          <w:tcPr>
            <w:tcW w:w="1908"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270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最小透光率</w:t>
            </w:r>
          </w:p>
        </w:tc>
        <w:tc>
          <w:tcPr>
            <w:tcW w:w="378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c>
          <w:tcPr>
            <w:tcW w:w="1908"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D</w:t>
            </w:r>
          </w:p>
        </w:tc>
        <w:tc>
          <w:tcPr>
            <w:tcW w:w="270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3780" w:type="dxa"/>
            <w:vAlign w:val="center"/>
          </w:tcPr>
          <w:p w:rsidR="003651CE" w:rsidRPr="00810239" w:rsidRDefault="003651CE" w:rsidP="007B1837">
            <w:pPr>
              <w:adjustRightInd w:val="0"/>
              <w:spacing w:line="360" w:lineRule="exact"/>
              <w:ind w:firstLineChars="150" w:firstLine="315"/>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GB/T17651.2</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标志</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电缆外表面上应印有制造厂名、电缆型号、规格。成品电缆标志应符合</w:t>
      </w:r>
      <w:r w:rsidRPr="00810239">
        <w:rPr>
          <w:rFonts w:ascii="宋体" w:eastAsiaTheme="minorEastAsia" w:hAnsi="宋体" w:cstheme="minorBidi" w:hint="eastAsia"/>
          <w:szCs w:val="28"/>
        </w:rPr>
        <w:t>GB 6995.3</w:t>
      </w:r>
      <w:r w:rsidRPr="00810239">
        <w:rPr>
          <w:rFonts w:ascii="宋体" w:eastAsiaTheme="minorEastAsia" w:hAnsi="宋体" w:cstheme="minorBidi" w:hint="eastAsia"/>
          <w:szCs w:val="28"/>
        </w:rPr>
        <w:t>规定。</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电缆护套外表面上应印有白色能永久辨认的清晰长度标志、长度标志以米为单位，标志间距不大于</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米，标志误差不超过±</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，总长度误差为</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包装</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电缆应整齐地绕在电缆盘上交货，电缆盘应符合</w:t>
      </w:r>
      <w:r w:rsidRPr="00810239">
        <w:rPr>
          <w:rFonts w:ascii="宋体" w:eastAsiaTheme="minorEastAsia" w:hAnsi="宋体" w:cstheme="minorBidi" w:hint="eastAsia"/>
          <w:szCs w:val="28"/>
        </w:rPr>
        <w:t>JB/T 8137-1999</w:t>
      </w:r>
      <w:r w:rsidRPr="00810239">
        <w:rPr>
          <w:rFonts w:ascii="宋体" w:eastAsiaTheme="minorEastAsia" w:hAnsi="宋体" w:cstheme="minorBidi" w:hint="eastAsia"/>
          <w:szCs w:val="28"/>
        </w:rPr>
        <w:t>规定，电缆盘的筒体直径不小于电缆外径的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倍。电缆两端必须牢固地固定在侧板上，使得在电性能测试时易于取到。</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电缆盘上应标明：</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kg</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出厂盘号</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表示电缆盘正确旋转方向的箭头</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电缆两端应加封头帽进行密封并在电缆轴侧板标记好</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端和</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检验</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电缆检验项目、检验类型和试验方法符合</w:t>
      </w:r>
      <w:r w:rsidRPr="00810239">
        <w:rPr>
          <w:rFonts w:ascii="宋体" w:eastAsiaTheme="minorEastAsia" w:hAnsi="宋体" w:cstheme="minorBidi" w:hint="eastAsia"/>
          <w:szCs w:val="28"/>
        </w:rPr>
        <w:t>GB/T 13849.3-93</w:t>
      </w:r>
      <w:r w:rsidRPr="00810239">
        <w:rPr>
          <w:rFonts w:ascii="宋体" w:eastAsiaTheme="minorEastAsia" w:hAnsi="宋体" w:cstheme="minorBidi" w:hint="eastAsia"/>
          <w:szCs w:val="28"/>
        </w:rPr>
        <w:t>要求。</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产品检验规则应符合</w:t>
      </w:r>
      <w:r w:rsidRPr="00810239">
        <w:rPr>
          <w:rFonts w:ascii="宋体" w:eastAsiaTheme="minorEastAsia" w:hAnsi="宋体" w:cstheme="minorBidi" w:hint="eastAsia"/>
          <w:szCs w:val="28"/>
        </w:rPr>
        <w:t>GB/T 13849.1</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18</w:t>
      </w:r>
      <w:r w:rsidRPr="00810239">
        <w:rPr>
          <w:rFonts w:ascii="宋体" w:eastAsiaTheme="minorEastAsia" w:hAnsi="宋体" w:cstheme="minorBidi" w:hint="eastAsia"/>
          <w:szCs w:val="28"/>
        </w:rPr>
        <w:t>条的规定。</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、电缆结构简图：</w:t>
      </w:r>
    </w:p>
    <w:p w:rsidR="003651CE" w:rsidRPr="00810239" w:rsidRDefault="003651CE" w:rsidP="003651CE">
      <w:pPr>
        <w:ind w:left="1" w:rightChars="257" w:right="540"/>
        <w:rPr>
          <w:rFonts w:ascii="宋体" w:eastAsiaTheme="minorEastAsia" w:hAnsi="宋体" w:cstheme="minorBidi"/>
          <w:szCs w:val="28"/>
        </w:rPr>
      </w:pPr>
      <w:r>
        <w:rPr>
          <w:rFonts w:ascii="宋体" w:eastAsiaTheme="minorEastAsia" w:hAnsi="宋体" w:cstheme="minorBidi"/>
          <w:noProof/>
          <w:szCs w:val="28"/>
        </w:rPr>
        <mc:AlternateContent>
          <mc:Choice Requires="wpg">
            <w:drawing>
              <wp:anchor distT="0" distB="0" distL="114300" distR="114300" simplePos="0" relativeHeight="251659264" behindDoc="0" locked="0" layoutInCell="1" allowOverlap="1">
                <wp:simplePos x="0" y="0"/>
                <wp:positionH relativeFrom="column">
                  <wp:posOffset>731520</wp:posOffset>
                </wp:positionH>
                <wp:positionV relativeFrom="paragraph">
                  <wp:posOffset>76200</wp:posOffset>
                </wp:positionV>
                <wp:extent cx="4686300" cy="3239770"/>
                <wp:effectExtent l="7620" t="8255" r="1905" b="9525"/>
                <wp:wrapNone/>
                <wp:docPr id="131" name="组合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3239770"/>
                          <a:chOff x="3110" y="7368"/>
                          <a:chExt cx="7380" cy="5102"/>
                        </a:xfrm>
                      </wpg:grpSpPr>
                      <wpg:grpSp>
                        <wpg:cNvPr id="132" name="Group 1803"/>
                        <wpg:cNvGrpSpPr>
                          <a:grpSpLocks/>
                        </wpg:cNvGrpSpPr>
                        <wpg:grpSpPr bwMode="auto">
                          <a:xfrm>
                            <a:off x="3110" y="7368"/>
                            <a:ext cx="5102" cy="5102"/>
                            <a:chOff x="3876" y="10443"/>
                            <a:chExt cx="5102" cy="5102"/>
                          </a:xfrm>
                        </wpg:grpSpPr>
                        <wps:wsp>
                          <wps:cNvPr id="133" name="Oval 1804"/>
                          <wps:cNvSpPr>
                            <a:spLocks noChangeArrowheads="1"/>
                          </wps:cNvSpPr>
                          <wps:spPr bwMode="auto">
                            <a:xfrm>
                              <a:off x="3876" y="10443"/>
                              <a:ext cx="5102" cy="510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Oval 1805" descr="深色下对角线"/>
                          <wps:cNvSpPr>
                            <a:spLocks noChangeArrowheads="1"/>
                          </wps:cNvSpPr>
                          <wps:spPr bwMode="auto">
                            <a:xfrm>
                              <a:off x="4146" y="10725"/>
                              <a:ext cx="4535" cy="453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2" name="Oval 1806"/>
                          <wps:cNvSpPr>
                            <a:spLocks noChangeArrowheads="1"/>
                          </wps:cNvSpPr>
                          <wps:spPr bwMode="auto">
                            <a:xfrm>
                              <a:off x="4281" y="10872"/>
                              <a:ext cx="4252" cy="425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4" name="Oval 1807"/>
                          <wps:cNvSpPr>
                            <a:spLocks noChangeArrowheads="1"/>
                          </wps:cNvSpPr>
                          <wps:spPr bwMode="auto">
                            <a:xfrm>
                              <a:off x="4506" y="11088"/>
                              <a:ext cx="3827" cy="3827"/>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45" name="Oval 1808"/>
                          <wps:cNvSpPr>
                            <a:spLocks noChangeArrowheads="1"/>
                          </wps:cNvSpPr>
                          <wps:spPr bwMode="auto">
                            <a:xfrm>
                              <a:off x="4716" y="11289"/>
                              <a:ext cx="3420" cy="3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8" name="Oval 1809"/>
                          <wps:cNvSpPr>
                            <a:spLocks noChangeArrowheads="1"/>
                          </wps:cNvSpPr>
                          <wps:spPr bwMode="auto">
                            <a:xfrm>
                              <a:off x="5886" y="12758"/>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1</w:t>
                                </w:r>
                              </w:p>
                            </w:txbxContent>
                          </wps:txbx>
                          <wps:bodyPr rot="0" vert="horz" wrap="square" lIns="91440" tIns="45720" rIns="91440" bIns="45720" anchor="t" anchorCtr="0" upright="1">
                            <a:noAutofit/>
                          </wps:bodyPr>
                        </wps:wsp>
                        <wps:wsp>
                          <wps:cNvPr id="149" name="Oval 1810"/>
                          <wps:cNvSpPr>
                            <a:spLocks noChangeArrowheads="1"/>
                          </wps:cNvSpPr>
                          <wps:spPr bwMode="auto">
                            <a:xfrm>
                              <a:off x="6470" y="12758"/>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2</w:t>
                                </w:r>
                              </w:p>
                            </w:txbxContent>
                          </wps:txbx>
                          <wps:bodyPr rot="0" vert="horz" wrap="square" lIns="91440" tIns="45720" rIns="91440" bIns="45720" anchor="t" anchorCtr="0" upright="1">
                            <a:noAutofit/>
                          </wps:bodyPr>
                        </wps:wsp>
                        <wps:wsp>
                          <wps:cNvPr id="150" name="Oval 1811"/>
                          <wps:cNvSpPr>
                            <a:spLocks noChangeArrowheads="1"/>
                          </wps:cNvSpPr>
                          <wps:spPr bwMode="auto">
                            <a:xfrm>
                              <a:off x="6516" y="13397"/>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3</w:t>
                                </w:r>
                              </w:p>
                            </w:txbxContent>
                          </wps:txbx>
                          <wps:bodyPr rot="0" vert="horz" wrap="square" lIns="91440" tIns="45720" rIns="91440" bIns="45720" anchor="t" anchorCtr="0" upright="1">
                            <a:noAutofit/>
                          </wps:bodyPr>
                        </wps:wsp>
                        <wps:wsp>
                          <wps:cNvPr id="151" name="Oval 1812"/>
                          <wps:cNvSpPr>
                            <a:spLocks noChangeArrowheads="1"/>
                          </wps:cNvSpPr>
                          <wps:spPr bwMode="auto">
                            <a:xfrm>
                              <a:off x="5858" y="13397"/>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4</w:t>
                                </w:r>
                              </w:p>
                            </w:txbxContent>
                          </wps:txbx>
                          <wps:bodyPr rot="0" vert="horz" wrap="square" lIns="91440" tIns="45720" rIns="91440" bIns="45720" anchor="t" anchorCtr="0" upright="1">
                            <a:noAutofit/>
                          </wps:bodyPr>
                        </wps:wsp>
                        <wps:wsp>
                          <wps:cNvPr id="152" name="Oval 1813"/>
                          <wps:cNvSpPr>
                            <a:spLocks noChangeArrowheads="1"/>
                          </wps:cNvSpPr>
                          <wps:spPr bwMode="auto">
                            <a:xfrm>
                              <a:off x="5306" y="12828"/>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5</w:t>
                                </w:r>
                              </w:p>
                            </w:txbxContent>
                          </wps:txbx>
                          <wps:bodyPr rot="0" vert="horz" wrap="square" lIns="91440" tIns="45720" rIns="91440" bIns="45720" anchor="t" anchorCtr="0" upright="1">
                            <a:noAutofit/>
                          </wps:bodyPr>
                        </wps:wsp>
                        <wps:wsp>
                          <wps:cNvPr id="153" name="Oval 1814"/>
                          <wps:cNvSpPr>
                            <a:spLocks noChangeArrowheads="1"/>
                          </wps:cNvSpPr>
                          <wps:spPr bwMode="auto">
                            <a:xfrm>
                              <a:off x="5858" y="12107"/>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6</w:t>
                                </w:r>
                              </w:p>
                            </w:txbxContent>
                          </wps:txbx>
                          <wps:bodyPr rot="0" vert="horz" wrap="square" lIns="91440" tIns="45720" rIns="91440" bIns="45720" anchor="t" anchorCtr="0" upright="1">
                            <a:noAutofit/>
                          </wps:bodyPr>
                        </wps:wsp>
                        <wps:wsp>
                          <wps:cNvPr id="154" name="Oval 1815"/>
                          <wps:cNvSpPr>
                            <a:spLocks noChangeArrowheads="1"/>
                          </wps:cNvSpPr>
                          <wps:spPr bwMode="auto">
                            <a:xfrm>
                              <a:off x="6516" y="12093"/>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7</w:t>
                                </w:r>
                              </w:p>
                            </w:txbxContent>
                          </wps:txbx>
                          <wps:bodyPr rot="0" vert="horz" wrap="square" lIns="91440" tIns="45720" rIns="91440" bIns="45720" anchor="t" anchorCtr="0" upright="1">
                            <a:noAutofit/>
                          </wps:bodyPr>
                        </wps:wsp>
                        <wps:wsp>
                          <wps:cNvPr id="155" name="Oval 1816"/>
                          <wps:cNvSpPr>
                            <a:spLocks noChangeArrowheads="1"/>
                          </wps:cNvSpPr>
                          <wps:spPr bwMode="auto">
                            <a:xfrm>
                              <a:off x="7026" y="12745"/>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8</w:t>
                                </w:r>
                              </w:p>
                            </w:txbxContent>
                          </wps:txbx>
                          <wps:bodyPr rot="0" vert="horz" wrap="square" lIns="91440" tIns="45720" rIns="91440" bIns="45720" anchor="t" anchorCtr="0" upright="1">
                            <a:noAutofit/>
                          </wps:bodyPr>
                        </wps:wsp>
                        <wps:wsp>
                          <wps:cNvPr id="156" name="Oval 1817"/>
                          <wps:cNvSpPr>
                            <a:spLocks noChangeArrowheads="1"/>
                          </wps:cNvSpPr>
                          <wps:spPr bwMode="auto">
                            <a:xfrm>
                              <a:off x="5796" y="11438"/>
                              <a:ext cx="567" cy="567"/>
                            </a:xfrm>
                            <a:prstGeom prst="ellipse">
                              <a:avLst/>
                            </a:prstGeom>
                            <a:solidFill>
                              <a:srgbClr val="FFFFFF"/>
                            </a:solidFill>
                            <a:ln w="9525">
                              <a:solidFill>
                                <a:srgbClr val="000000"/>
                              </a:solidFill>
                              <a:round/>
                              <a:headEnd/>
                              <a:tailEnd/>
                            </a:ln>
                          </wps:spPr>
                          <wps:txbx>
                            <w:txbxContent>
                              <w:p w:rsidR="003651CE" w:rsidRDefault="003651CE" w:rsidP="003651CE">
                                <w:r>
                                  <w:rPr>
                                    <w:rFonts w:hint="eastAsia"/>
                                  </w:rPr>
                                  <w:t>9</w:t>
                                </w:r>
                              </w:p>
                            </w:txbxContent>
                          </wps:txbx>
                          <wps:bodyPr rot="0" vert="horz" wrap="square" lIns="91440" tIns="45720" rIns="91440" bIns="45720" anchor="t" anchorCtr="0" upright="1">
                            <a:noAutofit/>
                          </wps:bodyPr>
                        </wps:wsp>
                        <wps:wsp>
                          <wps:cNvPr id="157" name="Oval 1818"/>
                          <wps:cNvSpPr>
                            <a:spLocks noChangeArrowheads="1"/>
                          </wps:cNvSpPr>
                          <wps:spPr bwMode="auto">
                            <a:xfrm>
                              <a:off x="6578" y="11438"/>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10</w:t>
                                </w:r>
                              </w:p>
                            </w:txbxContent>
                          </wps:txbx>
                          <wps:bodyPr rot="0" vert="horz" wrap="square" lIns="91440" tIns="45720" rIns="91440" bIns="45720" anchor="t" anchorCtr="0" upright="1">
                            <a:noAutofit/>
                          </wps:bodyPr>
                        </wps:wsp>
                        <wps:wsp>
                          <wps:cNvPr id="159" name="Oval 1819"/>
                          <wps:cNvSpPr>
                            <a:spLocks noChangeArrowheads="1"/>
                          </wps:cNvSpPr>
                          <wps:spPr bwMode="auto">
                            <a:xfrm>
                              <a:off x="7115" y="11781"/>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11</w:t>
                                </w:r>
                              </w:p>
                            </w:txbxContent>
                          </wps:txbx>
                          <wps:bodyPr rot="0" vert="horz" wrap="square" lIns="91440" tIns="45720" rIns="91440" bIns="45720" anchor="t" anchorCtr="0" upright="1">
                            <a:noAutofit/>
                          </wps:bodyPr>
                        </wps:wsp>
                        <wps:wsp>
                          <wps:cNvPr id="160" name="Oval 1820"/>
                          <wps:cNvSpPr>
                            <a:spLocks noChangeArrowheads="1"/>
                          </wps:cNvSpPr>
                          <wps:spPr bwMode="auto">
                            <a:xfrm>
                              <a:off x="7416" y="12270"/>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12</w:t>
                                </w:r>
                              </w:p>
                            </w:txbxContent>
                          </wps:txbx>
                          <wps:bodyPr rot="0" vert="horz" wrap="square" lIns="91440" tIns="45720" rIns="91440" bIns="45720" anchor="t" anchorCtr="0" upright="1">
                            <a:noAutofit/>
                          </wps:bodyPr>
                        </wps:wsp>
                        <wps:wsp>
                          <wps:cNvPr id="161" name="Oval 1821"/>
                          <wps:cNvSpPr>
                            <a:spLocks noChangeArrowheads="1"/>
                          </wps:cNvSpPr>
                          <wps:spPr bwMode="auto">
                            <a:xfrm>
                              <a:off x="7491" y="13105"/>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13</w:t>
                                </w:r>
                              </w:p>
                            </w:txbxContent>
                          </wps:txbx>
                          <wps:bodyPr rot="0" vert="horz" wrap="square" lIns="91440" tIns="45720" rIns="91440" bIns="45720" anchor="t" anchorCtr="0" upright="1">
                            <a:noAutofit/>
                          </wps:bodyPr>
                        </wps:wsp>
                        <wps:wsp>
                          <wps:cNvPr id="162" name="Oval 1822"/>
                          <wps:cNvSpPr>
                            <a:spLocks noChangeArrowheads="1"/>
                          </wps:cNvSpPr>
                          <wps:spPr bwMode="auto">
                            <a:xfrm>
                              <a:off x="7116" y="13663"/>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14</w:t>
                                </w:r>
                              </w:p>
                            </w:txbxContent>
                          </wps:txbx>
                          <wps:bodyPr rot="0" vert="horz" wrap="square" lIns="91440" tIns="45720" rIns="91440" bIns="45720" anchor="t" anchorCtr="0" upright="1">
                            <a:noAutofit/>
                          </wps:bodyPr>
                        </wps:wsp>
                        <wps:wsp>
                          <wps:cNvPr id="163" name="Oval 1823"/>
                          <wps:cNvSpPr>
                            <a:spLocks noChangeArrowheads="1"/>
                          </wps:cNvSpPr>
                          <wps:spPr bwMode="auto">
                            <a:xfrm>
                              <a:off x="6546" y="13999"/>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15</w:t>
                                </w:r>
                              </w:p>
                            </w:txbxContent>
                          </wps:txbx>
                          <wps:bodyPr rot="0" vert="horz" wrap="square" lIns="91440" tIns="45720" rIns="91440" bIns="45720" anchor="t" anchorCtr="0" upright="1">
                            <a:noAutofit/>
                          </wps:bodyPr>
                        </wps:wsp>
                        <wps:wsp>
                          <wps:cNvPr id="164" name="Oval 1824"/>
                          <wps:cNvSpPr>
                            <a:spLocks noChangeArrowheads="1"/>
                          </wps:cNvSpPr>
                          <wps:spPr bwMode="auto">
                            <a:xfrm>
                              <a:off x="5858" y="14076"/>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16</w:t>
                                </w:r>
                              </w:p>
                            </w:txbxContent>
                          </wps:txbx>
                          <wps:bodyPr rot="0" vert="horz" wrap="square" lIns="91440" tIns="45720" rIns="91440" bIns="45720" anchor="t" anchorCtr="0" upright="1">
                            <a:noAutofit/>
                          </wps:bodyPr>
                        </wps:wsp>
                        <wps:wsp>
                          <wps:cNvPr id="165" name="Oval 1825"/>
                          <wps:cNvSpPr>
                            <a:spLocks noChangeArrowheads="1"/>
                          </wps:cNvSpPr>
                          <wps:spPr bwMode="auto">
                            <a:xfrm>
                              <a:off x="5210" y="13689"/>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17</w:t>
                                </w:r>
                              </w:p>
                            </w:txbxContent>
                          </wps:txbx>
                          <wps:bodyPr rot="0" vert="horz" wrap="square" lIns="91440" tIns="45720" rIns="91440" bIns="45720" anchor="t" anchorCtr="0" upright="1">
                            <a:noAutofit/>
                          </wps:bodyPr>
                        </wps:wsp>
                        <wps:wsp>
                          <wps:cNvPr id="166" name="Oval 1826"/>
                          <wps:cNvSpPr>
                            <a:spLocks noChangeArrowheads="1"/>
                          </wps:cNvSpPr>
                          <wps:spPr bwMode="auto">
                            <a:xfrm>
                              <a:off x="4823" y="13176"/>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18</w:t>
                                </w:r>
                              </w:p>
                            </w:txbxContent>
                          </wps:txbx>
                          <wps:bodyPr rot="0" vert="horz" wrap="square" lIns="91440" tIns="45720" rIns="91440" bIns="45720" anchor="t" anchorCtr="0" upright="1">
                            <a:noAutofit/>
                          </wps:bodyPr>
                        </wps:wsp>
                        <wps:wsp>
                          <wps:cNvPr id="168" name="Oval 1827"/>
                          <wps:cNvSpPr>
                            <a:spLocks noChangeArrowheads="1"/>
                          </wps:cNvSpPr>
                          <wps:spPr bwMode="auto">
                            <a:xfrm>
                              <a:off x="4838" y="12366"/>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19</w:t>
                                </w:r>
                              </w:p>
                            </w:txbxContent>
                          </wps:txbx>
                          <wps:bodyPr rot="0" vert="horz" wrap="square" lIns="91440" tIns="45720" rIns="91440" bIns="45720" anchor="t" anchorCtr="0" upright="1">
                            <a:noAutofit/>
                          </wps:bodyPr>
                        </wps:wsp>
                        <wps:wsp>
                          <wps:cNvPr id="178" name="Oval 1828"/>
                          <wps:cNvSpPr>
                            <a:spLocks noChangeArrowheads="1"/>
                          </wps:cNvSpPr>
                          <wps:spPr bwMode="auto">
                            <a:xfrm>
                              <a:off x="5138" y="11781"/>
                              <a:ext cx="567" cy="567"/>
                            </a:xfrm>
                            <a:prstGeom prst="ellipse">
                              <a:avLst/>
                            </a:prstGeom>
                            <a:solidFill>
                              <a:srgbClr val="FFFFFF"/>
                            </a:solidFill>
                            <a:ln w="9525">
                              <a:solidFill>
                                <a:srgbClr val="000000"/>
                              </a:solidFill>
                              <a:round/>
                              <a:headEnd/>
                              <a:tailEnd/>
                            </a:ln>
                          </wps:spPr>
                          <wps:txbx>
                            <w:txbxContent>
                              <w:p w:rsidR="003651CE" w:rsidRPr="00C52E24" w:rsidRDefault="003651CE" w:rsidP="003651CE">
                                <w:pPr>
                                  <w:rPr>
                                    <w:sz w:val="15"/>
                                    <w:szCs w:val="15"/>
                                  </w:rPr>
                                </w:pPr>
                                <w:r w:rsidRPr="00C52E24">
                                  <w:rPr>
                                    <w:rFonts w:hint="eastAsia"/>
                                    <w:sz w:val="15"/>
                                    <w:szCs w:val="15"/>
                                  </w:rPr>
                                  <w:t>20</w:t>
                                </w:r>
                              </w:p>
                            </w:txbxContent>
                          </wps:txbx>
                          <wps:bodyPr rot="0" vert="horz" wrap="square" lIns="91440" tIns="45720" rIns="91440" bIns="45720" anchor="t" anchorCtr="0" upright="1">
                            <a:noAutofit/>
                          </wps:bodyPr>
                        </wps:wsp>
                      </wpg:grpSp>
                      <wps:wsp>
                        <wps:cNvPr id="179" name="AutoShape 1829"/>
                        <wps:cNvSpPr>
                          <a:spLocks/>
                        </wps:cNvSpPr>
                        <wps:spPr bwMode="auto">
                          <a:xfrm>
                            <a:off x="8630" y="7656"/>
                            <a:ext cx="1440" cy="492"/>
                          </a:xfrm>
                          <a:prstGeom prst="callout2">
                            <a:avLst>
                              <a:gd name="adj1" fmla="val 36583"/>
                              <a:gd name="adj2" fmla="val -8333"/>
                              <a:gd name="adj3" fmla="val 36583"/>
                              <a:gd name="adj4" fmla="val -70347"/>
                              <a:gd name="adj5" fmla="val 258537"/>
                              <a:gd name="adj6" fmla="val -133333"/>
                            </a:avLst>
                          </a:prstGeom>
                          <a:solidFill>
                            <a:srgbClr val="FFFFFF"/>
                          </a:solidFill>
                          <a:ln w="9525">
                            <a:solidFill>
                              <a:srgbClr val="000000"/>
                            </a:solidFill>
                            <a:miter lim="800000"/>
                            <a:headEnd/>
                            <a:tailEnd/>
                          </a:ln>
                        </wps:spPr>
                        <wps:txbx>
                          <w:txbxContent>
                            <w:p w:rsidR="003651CE" w:rsidRDefault="003651CE" w:rsidP="003651CE">
                              <w:r>
                                <w:rPr>
                                  <w:rFonts w:hint="eastAsia"/>
                                </w:rPr>
                                <w:t>绝缘线芯</w:t>
                              </w:r>
                            </w:p>
                          </w:txbxContent>
                        </wps:txbx>
                        <wps:bodyPr rot="0" vert="horz" wrap="square" lIns="91440" tIns="45720" rIns="91440" bIns="45720" anchor="t" anchorCtr="0" upright="1">
                          <a:noAutofit/>
                        </wps:bodyPr>
                      </wps:wsp>
                      <wps:wsp>
                        <wps:cNvPr id="180" name="AutoShape 1830"/>
                        <wps:cNvSpPr>
                          <a:spLocks/>
                        </wps:cNvSpPr>
                        <wps:spPr bwMode="auto">
                          <a:xfrm>
                            <a:off x="8630" y="8280"/>
                            <a:ext cx="1680" cy="492"/>
                          </a:xfrm>
                          <a:prstGeom prst="callout2">
                            <a:avLst>
                              <a:gd name="adj1" fmla="val 36583"/>
                              <a:gd name="adj2" fmla="val -7144"/>
                              <a:gd name="adj3" fmla="val 36583"/>
                              <a:gd name="adj4" fmla="val -51486"/>
                              <a:gd name="adj5" fmla="val 172560"/>
                              <a:gd name="adj6" fmla="val -96431"/>
                            </a:avLst>
                          </a:prstGeom>
                          <a:solidFill>
                            <a:srgbClr val="FFFFFF"/>
                          </a:solidFill>
                          <a:ln w="9525">
                            <a:solidFill>
                              <a:srgbClr val="000000"/>
                            </a:solidFill>
                            <a:miter lim="800000"/>
                            <a:headEnd/>
                            <a:tailEnd/>
                          </a:ln>
                        </wps:spPr>
                        <wps:txbx>
                          <w:txbxContent>
                            <w:p w:rsidR="003651CE" w:rsidRDefault="003651CE" w:rsidP="003651CE">
                              <w:r>
                                <w:rPr>
                                  <w:rFonts w:hint="eastAsia"/>
                                </w:rPr>
                                <w:t>石油膏填充</w:t>
                              </w:r>
                            </w:p>
                          </w:txbxContent>
                        </wps:txbx>
                        <wps:bodyPr rot="0" vert="horz" wrap="square" lIns="91440" tIns="45720" rIns="91440" bIns="45720" anchor="t" anchorCtr="0" upright="1">
                          <a:noAutofit/>
                        </wps:bodyPr>
                      </wps:wsp>
                      <wps:wsp>
                        <wps:cNvPr id="181" name="AutoShape 1831"/>
                        <wps:cNvSpPr>
                          <a:spLocks/>
                        </wps:cNvSpPr>
                        <wps:spPr bwMode="auto">
                          <a:xfrm>
                            <a:off x="8630" y="8904"/>
                            <a:ext cx="1440" cy="492"/>
                          </a:xfrm>
                          <a:prstGeom prst="callout2">
                            <a:avLst>
                              <a:gd name="adj1" fmla="val 36583"/>
                              <a:gd name="adj2" fmla="val -8333"/>
                              <a:gd name="adj3" fmla="val 36583"/>
                              <a:gd name="adj4" fmla="val -47639"/>
                              <a:gd name="adj5" fmla="val 100000"/>
                              <a:gd name="adj6" fmla="val -87500"/>
                            </a:avLst>
                          </a:prstGeom>
                          <a:solidFill>
                            <a:srgbClr val="FFFFFF"/>
                          </a:solidFill>
                          <a:ln w="9525">
                            <a:solidFill>
                              <a:srgbClr val="000000"/>
                            </a:solidFill>
                            <a:miter lim="800000"/>
                            <a:headEnd/>
                            <a:tailEnd/>
                          </a:ln>
                        </wps:spPr>
                        <wps:txbx>
                          <w:txbxContent>
                            <w:p w:rsidR="003651CE" w:rsidRDefault="003651CE" w:rsidP="003651CE">
                              <w:r>
                                <w:rPr>
                                  <w:rFonts w:hint="eastAsia"/>
                                </w:rPr>
                                <w:t>铝塑复合带</w:t>
                              </w:r>
                            </w:p>
                          </w:txbxContent>
                        </wps:txbx>
                        <wps:bodyPr rot="0" vert="horz" wrap="square" lIns="91440" tIns="45720" rIns="91440" bIns="45720" anchor="t" anchorCtr="0" upright="1">
                          <a:noAutofit/>
                        </wps:bodyPr>
                      </wps:wsp>
                      <wps:wsp>
                        <wps:cNvPr id="184" name="AutoShape 1832"/>
                        <wps:cNvSpPr>
                          <a:spLocks/>
                        </wps:cNvSpPr>
                        <wps:spPr bwMode="auto">
                          <a:xfrm>
                            <a:off x="8630" y="9840"/>
                            <a:ext cx="1860" cy="492"/>
                          </a:xfrm>
                          <a:prstGeom prst="callout2">
                            <a:avLst>
                              <a:gd name="adj1" fmla="val 36583"/>
                              <a:gd name="adj2" fmla="val -6454"/>
                              <a:gd name="adj3" fmla="val 36583"/>
                              <a:gd name="adj4" fmla="val -30486"/>
                              <a:gd name="adj5" fmla="val 4880"/>
                              <a:gd name="adj6" fmla="val -54838"/>
                            </a:avLst>
                          </a:prstGeom>
                          <a:solidFill>
                            <a:srgbClr val="FFFFFF"/>
                          </a:solidFill>
                          <a:ln w="9525">
                            <a:solidFill>
                              <a:srgbClr val="000000"/>
                            </a:solidFill>
                            <a:miter lim="800000"/>
                            <a:headEnd/>
                            <a:tailEnd/>
                          </a:ln>
                        </wps:spPr>
                        <wps:txbx>
                          <w:txbxContent>
                            <w:p w:rsidR="003651CE" w:rsidRDefault="003651CE" w:rsidP="003651CE">
                              <w:r>
                                <w:rPr>
                                  <w:rFonts w:hint="eastAsia"/>
                                </w:rPr>
                                <w:t>低烟无卤内衬层</w:t>
                              </w:r>
                            </w:p>
                          </w:txbxContent>
                        </wps:txbx>
                        <wps:bodyPr rot="0" vert="horz" wrap="square" lIns="91440" tIns="45720" rIns="91440" bIns="45720" anchor="t" anchorCtr="0" upright="1">
                          <a:noAutofit/>
                        </wps:bodyPr>
                      </wps:wsp>
                      <wps:wsp>
                        <wps:cNvPr id="185" name="AutoShape 1833"/>
                        <wps:cNvSpPr>
                          <a:spLocks/>
                        </wps:cNvSpPr>
                        <wps:spPr bwMode="auto">
                          <a:xfrm>
                            <a:off x="8630" y="10464"/>
                            <a:ext cx="1860" cy="648"/>
                          </a:xfrm>
                          <a:prstGeom prst="callout2">
                            <a:avLst>
                              <a:gd name="adj1" fmla="val 27778"/>
                              <a:gd name="adj2" fmla="val -6454"/>
                              <a:gd name="adj3" fmla="val 27778"/>
                              <a:gd name="adj4" fmla="val -27259"/>
                              <a:gd name="adj5" fmla="val 17593"/>
                              <a:gd name="adj6" fmla="val -48389"/>
                            </a:avLst>
                          </a:prstGeom>
                          <a:solidFill>
                            <a:srgbClr val="FFFFFF"/>
                          </a:solidFill>
                          <a:ln w="9525">
                            <a:solidFill>
                              <a:srgbClr val="000000"/>
                            </a:solidFill>
                            <a:miter lim="800000"/>
                            <a:headEnd/>
                            <a:tailEnd/>
                          </a:ln>
                        </wps:spPr>
                        <wps:txbx>
                          <w:txbxContent>
                            <w:p w:rsidR="003651CE" w:rsidRDefault="003651CE" w:rsidP="003651CE">
                              <w:r>
                                <w:rPr>
                                  <w:rFonts w:hint="eastAsia"/>
                                </w:rPr>
                                <w:t>钢带铠装</w:t>
                              </w:r>
                            </w:p>
                          </w:txbxContent>
                        </wps:txbx>
                        <wps:bodyPr rot="0" vert="horz" wrap="square" lIns="91440" tIns="45720" rIns="91440" bIns="45720" anchor="t" anchorCtr="0" upright="1">
                          <a:noAutofit/>
                        </wps:bodyPr>
                      </wps:wsp>
                      <wps:wsp>
                        <wps:cNvPr id="186" name="AutoShape 1834"/>
                        <wps:cNvSpPr>
                          <a:spLocks/>
                        </wps:cNvSpPr>
                        <wps:spPr bwMode="auto">
                          <a:xfrm>
                            <a:off x="8630" y="11244"/>
                            <a:ext cx="1860" cy="492"/>
                          </a:xfrm>
                          <a:prstGeom prst="callout2">
                            <a:avLst>
                              <a:gd name="adj1" fmla="val 36583"/>
                              <a:gd name="adj2" fmla="val -6454"/>
                              <a:gd name="adj3" fmla="val 36583"/>
                              <a:gd name="adj4" fmla="val -29245"/>
                              <a:gd name="adj5" fmla="val 611"/>
                              <a:gd name="adj6" fmla="val -52421"/>
                            </a:avLst>
                          </a:prstGeom>
                          <a:solidFill>
                            <a:srgbClr val="FFFFFF"/>
                          </a:solidFill>
                          <a:ln w="9525">
                            <a:solidFill>
                              <a:srgbClr val="000000"/>
                            </a:solidFill>
                            <a:miter lim="800000"/>
                            <a:headEnd/>
                            <a:tailEnd/>
                          </a:ln>
                        </wps:spPr>
                        <wps:txbx>
                          <w:txbxContent>
                            <w:p w:rsidR="003651CE" w:rsidRDefault="003651CE" w:rsidP="003651CE">
                              <w:r>
                                <w:rPr>
                                  <w:rFonts w:hint="eastAsia"/>
                                </w:rPr>
                                <w:t>低烟无卤外护套</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31" o:spid="_x0000_s1026" style="position:absolute;left:0;text-align:left;margin-left:57.6pt;margin-top:6pt;width:369pt;height:255.1pt;z-index:251659264" coordorigin="3110,7368" coordsize="7380,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">
                <v:group id="Group 1803" o:spid="_x0000_s1027" style="position:absolute;left:3110;top:7368;width:5102;height:5102" coordorigin="3876,10443" coordsize="5102,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oval id="Oval 1804" o:spid="_x0000_s1028" style="position:absolute;left:3876;top:10443;width:5102;height:5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"/>
                  <v:oval id="Oval 1805" o:spid="_x0000_s1029" alt="深色下对角线" style="position:absolute;left:4146;top:10725;width:4535;height:4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" fillcolor="black">
                    <v:fill r:id="rId10" o:title="" type="pattern"/>
                  </v:oval>
                  <v:oval id="Oval 1806" o:spid="_x0000_s1030" style="position:absolute;left:4281;top:10872;width:4252;height:4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"/>
                  <v:oval id="Oval 1807" o:spid="_x0000_s1031" style="position:absolute;left:4506;top:11088;width:3827;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" fillcolor="silver"/>
                  <v:oval id="Oval 1808" o:spid="_x0000_s1032" style="position:absolute;left:4716;top:11289;width:3420;height:3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"/>
                  <v:oval id="Oval 1809" o:spid="_x0000_s1033" style="position:absolute;left:5886;top:1275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">
                    <v:textbox>
                      <w:txbxContent>
                        <w:p w:rsidR="003651CE" w:rsidRDefault="003651CE" w:rsidP="003651CE">
                          <w:r>
                            <w:rPr>
                              <w:rFonts w:hint="eastAsia"/>
                            </w:rPr>
                            <w:t>1</w:t>
                          </w:r>
                        </w:p>
                      </w:txbxContent>
                    </v:textbox>
                  </v:oval>
                  <v:oval id="Oval 1810" o:spid="_x0000_s1034" style="position:absolute;left:6470;top:1275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">
                    <v:textbox>
                      <w:txbxContent>
                        <w:p w:rsidR="003651CE" w:rsidRDefault="003651CE" w:rsidP="003651CE">
                          <w:r>
                            <w:rPr>
                              <w:rFonts w:hint="eastAsia"/>
                            </w:rPr>
                            <w:t>2</w:t>
                          </w:r>
                        </w:p>
                      </w:txbxContent>
                    </v:textbox>
                  </v:oval>
                  <v:oval id="Oval 1811" o:spid="_x0000_s1035" style="position:absolute;left:6516;top:1339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">
                    <v:textbox>
                      <w:txbxContent>
                        <w:p w:rsidR="003651CE" w:rsidRDefault="003651CE" w:rsidP="003651CE">
                          <w:r>
                            <w:rPr>
                              <w:rFonts w:hint="eastAsia"/>
                            </w:rPr>
                            <w:t>3</w:t>
                          </w:r>
                        </w:p>
                      </w:txbxContent>
                    </v:textbox>
                  </v:oval>
                  <v:oval id="Oval 1812" o:spid="_x0000_s1036" style="position:absolute;left:5858;top:1339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">
                    <v:textbox>
                      <w:txbxContent>
                        <w:p w:rsidR="003651CE" w:rsidRDefault="003651CE" w:rsidP="003651CE">
                          <w:r>
                            <w:rPr>
                              <w:rFonts w:hint="eastAsia"/>
                            </w:rPr>
                            <w:t>4</w:t>
                          </w:r>
                        </w:p>
                      </w:txbxContent>
                    </v:textbox>
                  </v:oval>
                  <v:oval id="Oval 1813" o:spid="_x0000_s1037" style="position:absolute;left:5306;top:1282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">
                    <v:textbox>
                      <w:txbxContent>
                        <w:p w:rsidR="003651CE" w:rsidRDefault="003651CE" w:rsidP="003651CE">
                          <w:r>
                            <w:rPr>
                              <w:rFonts w:hint="eastAsia"/>
                            </w:rPr>
                            <w:t>5</w:t>
                          </w:r>
                        </w:p>
                      </w:txbxContent>
                    </v:textbox>
                  </v:oval>
                  <v:oval id="Oval 1814" o:spid="_x0000_s1038" style="position:absolute;left:5858;top:1210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">
                    <v:textbox>
                      <w:txbxContent>
                        <w:p w:rsidR="003651CE" w:rsidRDefault="003651CE" w:rsidP="003651CE">
                          <w:r>
                            <w:rPr>
                              <w:rFonts w:hint="eastAsia"/>
                            </w:rPr>
                            <w:t>6</w:t>
                          </w:r>
                        </w:p>
                      </w:txbxContent>
                    </v:textbox>
                  </v:oval>
                  <v:oval id="Oval 1815" o:spid="_x0000_s1039" style="position:absolute;left:6516;top:1209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">
                    <v:textbox>
                      <w:txbxContent>
                        <w:p w:rsidR="003651CE" w:rsidRDefault="003651CE" w:rsidP="003651CE">
                          <w:r>
                            <w:rPr>
                              <w:rFonts w:hint="eastAsia"/>
                            </w:rPr>
                            <w:t>7</w:t>
                          </w:r>
                        </w:p>
                      </w:txbxContent>
                    </v:textbox>
                  </v:oval>
                  <v:oval id="Oval 1816" o:spid="_x0000_s1040" style="position:absolute;left:7026;top:1274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">
                    <v:textbox>
                      <w:txbxContent>
                        <w:p w:rsidR="003651CE" w:rsidRDefault="003651CE" w:rsidP="003651CE">
                          <w:r>
                            <w:rPr>
                              <w:rFonts w:hint="eastAsia"/>
                            </w:rPr>
                            <w:t>8</w:t>
                          </w:r>
                        </w:p>
                      </w:txbxContent>
                    </v:textbox>
                  </v:oval>
                  <v:oval id="Oval 1817" o:spid="_x0000_s1041" style="position:absolute;left:5796;top:1143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">
                    <v:textbox>
                      <w:txbxContent>
                        <w:p w:rsidR="003651CE" w:rsidRDefault="003651CE" w:rsidP="003651CE">
                          <w:r>
                            <w:rPr>
                              <w:rFonts w:hint="eastAsia"/>
                            </w:rPr>
                            <w:t>9</w:t>
                          </w:r>
                        </w:p>
                      </w:txbxContent>
                    </v:textbox>
                  </v:oval>
                  <v:oval id="Oval 1818" o:spid="_x0000_s1042" style="position:absolute;left:6578;top:1143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">
                    <v:textbox>
                      <w:txbxContent>
                        <w:p w:rsidR="003651CE" w:rsidRPr="00C52E24" w:rsidRDefault="003651CE" w:rsidP="003651CE">
                          <w:pPr>
                            <w:rPr>
                              <w:sz w:val="15"/>
                              <w:szCs w:val="15"/>
                            </w:rPr>
                          </w:pPr>
                          <w:r w:rsidRPr="00C52E24">
                            <w:rPr>
                              <w:rFonts w:hint="eastAsia"/>
                              <w:sz w:val="15"/>
                              <w:szCs w:val="15"/>
                            </w:rPr>
                            <w:t>10</w:t>
                          </w:r>
                        </w:p>
                      </w:txbxContent>
                    </v:textbox>
                  </v:oval>
                  <v:oval id="Oval 1819" o:spid="_x0000_s1043" style="position:absolute;left:7115;top:117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">
                    <v:textbox>
                      <w:txbxContent>
                        <w:p w:rsidR="003651CE" w:rsidRPr="00C52E24" w:rsidRDefault="003651CE" w:rsidP="003651CE">
                          <w:pPr>
                            <w:rPr>
                              <w:sz w:val="15"/>
                              <w:szCs w:val="15"/>
                            </w:rPr>
                          </w:pPr>
                          <w:r w:rsidRPr="00C52E24">
                            <w:rPr>
                              <w:rFonts w:hint="eastAsia"/>
                              <w:sz w:val="15"/>
                              <w:szCs w:val="15"/>
                            </w:rPr>
                            <w:t>11</w:t>
                          </w:r>
                        </w:p>
                      </w:txbxContent>
                    </v:textbox>
                  </v:oval>
                  <v:oval id="Oval 1820" o:spid="_x0000_s1044" style="position:absolute;left:7416;top:1227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oxO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vF12d0Arv7BQAA//8DAFBLAQItABQABgAIAAAAIQDb4fbL7gAAAIUBAAATAAAAAAAAAAAA&#10;AAAAAAAAAABbQ29udGVudF9UeXBlc10ueG1sUEsBAi0AFAAGAAgAAAAhAFr0LFu/AAAAFQEAAAsA&#10;AAAAAAAAAAAAAAAAHwEAAF9yZWxzLy5yZWxzUEsBAi0AFAAGAAgAAAAhADx+jE7EAAAA3AAAAA8A&#10;AAAAAAAAAAAAAAAABwIAAGRycy9kb3ducmV2LnhtbFBLBQYAAAAAAwADALcAAAD4AgAAAAA=&#10;">
                    <v:textbox>
                      <w:txbxContent>
                        <w:p w:rsidR="003651CE" w:rsidRPr="00C52E24" w:rsidRDefault="003651CE" w:rsidP="003651CE">
                          <w:pPr>
                            <w:rPr>
                              <w:sz w:val="15"/>
                              <w:szCs w:val="15"/>
                            </w:rPr>
                          </w:pPr>
                          <w:r w:rsidRPr="00C52E24">
                            <w:rPr>
                              <w:rFonts w:hint="eastAsia"/>
                              <w:sz w:val="15"/>
                              <w:szCs w:val="15"/>
                            </w:rPr>
                            <w:t>12</w:t>
                          </w:r>
                        </w:p>
                      </w:txbxContent>
                    </v:textbox>
                  </v:oval>
                  <v:oval id="Oval 1821" o:spid="_x0000_s1045" style="position:absolute;left:7491;top:1310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">
                    <v:textbox>
                      <w:txbxContent>
                        <w:p w:rsidR="003651CE" w:rsidRPr="00C52E24" w:rsidRDefault="003651CE" w:rsidP="003651CE">
                          <w:pPr>
                            <w:rPr>
                              <w:sz w:val="15"/>
                              <w:szCs w:val="15"/>
                            </w:rPr>
                          </w:pPr>
                          <w:r w:rsidRPr="00C52E24">
                            <w:rPr>
                              <w:rFonts w:hint="eastAsia"/>
                              <w:sz w:val="15"/>
                              <w:szCs w:val="15"/>
                            </w:rPr>
                            <w:t>13</w:t>
                          </w:r>
                        </w:p>
                      </w:txbxContent>
                    </v:textbox>
                  </v:oval>
                  <v:oval id="Oval 1822" o:spid="_x0000_s1046" style="position:absolute;left:7116;top:1366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">
                    <v:textbox>
                      <w:txbxContent>
                        <w:p w:rsidR="003651CE" w:rsidRPr="00C52E24" w:rsidRDefault="003651CE" w:rsidP="003651CE">
                          <w:pPr>
                            <w:rPr>
                              <w:sz w:val="15"/>
                              <w:szCs w:val="15"/>
                            </w:rPr>
                          </w:pPr>
                          <w:r w:rsidRPr="00C52E24">
                            <w:rPr>
                              <w:rFonts w:hint="eastAsia"/>
                              <w:sz w:val="15"/>
                              <w:szCs w:val="15"/>
                            </w:rPr>
                            <w:t>14</w:t>
                          </w:r>
                        </w:p>
                      </w:txbxContent>
                    </v:textbox>
                  </v:oval>
                  <v:oval id="Oval 1823" o:spid="_x0000_s1047" style="position:absolute;left:6546;top:1399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">
                    <v:textbox>
                      <w:txbxContent>
                        <w:p w:rsidR="003651CE" w:rsidRPr="00C52E24" w:rsidRDefault="003651CE" w:rsidP="003651CE">
                          <w:pPr>
                            <w:rPr>
                              <w:sz w:val="15"/>
                              <w:szCs w:val="15"/>
                            </w:rPr>
                          </w:pPr>
                          <w:r w:rsidRPr="00C52E24">
                            <w:rPr>
                              <w:rFonts w:hint="eastAsia"/>
                              <w:sz w:val="15"/>
                              <w:szCs w:val="15"/>
                            </w:rPr>
                            <w:t>15</w:t>
                          </w:r>
                        </w:p>
                      </w:txbxContent>
                    </v:textbox>
                  </v:oval>
                  <v:oval id="Oval 1824" o:spid="_x0000_s1048" style="position:absolute;left:5858;top:1407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">
                    <v:textbox>
                      <w:txbxContent>
                        <w:p w:rsidR="003651CE" w:rsidRPr="00C52E24" w:rsidRDefault="003651CE" w:rsidP="003651CE">
                          <w:pPr>
                            <w:rPr>
                              <w:sz w:val="15"/>
                              <w:szCs w:val="15"/>
                            </w:rPr>
                          </w:pPr>
                          <w:r w:rsidRPr="00C52E24">
                            <w:rPr>
                              <w:rFonts w:hint="eastAsia"/>
                              <w:sz w:val="15"/>
                              <w:szCs w:val="15"/>
                            </w:rPr>
                            <w:t>16</w:t>
                          </w:r>
                        </w:p>
                      </w:txbxContent>
                    </v:textbox>
                  </v:oval>
                  <v:oval id="Oval 1825" o:spid="_x0000_s1049" style="position:absolute;left:5210;top:1368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">
                    <v:textbox>
                      <w:txbxContent>
                        <w:p w:rsidR="003651CE" w:rsidRPr="00C52E24" w:rsidRDefault="003651CE" w:rsidP="003651CE">
                          <w:pPr>
                            <w:rPr>
                              <w:sz w:val="15"/>
                              <w:szCs w:val="15"/>
                            </w:rPr>
                          </w:pPr>
                          <w:r w:rsidRPr="00C52E24">
                            <w:rPr>
                              <w:rFonts w:hint="eastAsia"/>
                              <w:sz w:val="15"/>
                              <w:szCs w:val="15"/>
                            </w:rPr>
                            <w:t>17</w:t>
                          </w:r>
                        </w:p>
                      </w:txbxContent>
                    </v:textbox>
                  </v:oval>
                  <v:oval id="Oval 1826" o:spid="_x0000_s1050" style="position:absolute;left:4823;top:1317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">
                    <v:textbox>
                      <w:txbxContent>
                        <w:p w:rsidR="003651CE" w:rsidRPr="00C52E24" w:rsidRDefault="003651CE" w:rsidP="003651CE">
                          <w:pPr>
                            <w:rPr>
                              <w:sz w:val="15"/>
                              <w:szCs w:val="15"/>
                            </w:rPr>
                          </w:pPr>
                          <w:r w:rsidRPr="00C52E24">
                            <w:rPr>
                              <w:rFonts w:hint="eastAsia"/>
                              <w:sz w:val="15"/>
                              <w:szCs w:val="15"/>
                            </w:rPr>
                            <w:t>18</w:t>
                          </w:r>
                        </w:p>
                      </w:txbxContent>
                    </v:textbox>
                  </v:oval>
                  <v:oval id="Oval 1827" o:spid="_x0000_s1051" style="position:absolute;left:4838;top:1236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">
                    <v:textbox>
                      <w:txbxContent>
                        <w:p w:rsidR="003651CE" w:rsidRPr="00C52E24" w:rsidRDefault="003651CE" w:rsidP="003651CE">
                          <w:pPr>
                            <w:rPr>
                              <w:sz w:val="15"/>
                              <w:szCs w:val="15"/>
                            </w:rPr>
                          </w:pPr>
                          <w:r w:rsidRPr="00C52E24">
                            <w:rPr>
                              <w:rFonts w:hint="eastAsia"/>
                              <w:sz w:val="15"/>
                              <w:szCs w:val="15"/>
                            </w:rPr>
                            <w:t>19</w:t>
                          </w:r>
                        </w:p>
                      </w:txbxContent>
                    </v:textbox>
                  </v:oval>
                  <v:oval id="Oval 1828" o:spid="_x0000_s1052" style="position:absolute;left:5138;top:1178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">
                    <v:textbox>
                      <w:txbxContent>
                        <w:p w:rsidR="003651CE" w:rsidRPr="00C52E24" w:rsidRDefault="003651CE" w:rsidP="003651CE">
                          <w:pPr>
                            <w:rPr>
                              <w:sz w:val="15"/>
                              <w:szCs w:val="15"/>
                            </w:rPr>
                          </w:pPr>
                          <w:r w:rsidRPr="00C52E24">
                            <w:rPr>
                              <w:rFonts w:hint="eastAsia"/>
                              <w:sz w:val="15"/>
                              <w:szCs w:val="15"/>
                            </w:rPr>
                            <w:t>20</w:t>
                          </w:r>
                        </w:p>
                      </w:txbxContent>
                    </v:textbox>
                  </v:oval>
                </v:group>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1829" o:spid="_x0000_s1053" type="#_x0000_t42" style="position:absolute;left:8630;top:7656;width:144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" adj="-28800,55844,-15195,7902,,7902">
                  <v:textbox>
                    <w:txbxContent>
                      <w:p w:rsidR="003651CE" w:rsidRDefault="003651CE" w:rsidP="003651CE">
                        <w:r>
                          <w:rPr>
                            <w:rFonts w:hint="eastAsia"/>
                          </w:rPr>
                          <w:t>绝缘线芯</w:t>
                        </w:r>
                      </w:p>
                    </w:txbxContent>
                  </v:textbox>
                  <o:callout v:ext="edit" minusy="t"/>
                </v:shape>
                <v:shape id="AutoShape 1830" o:spid="_x0000_s1054" type="#_x0000_t42" style="position:absolute;left:8630;top:8280;width:168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" adj="-20829,37273,-11121,7902,-1543,7902">
                  <v:textbox>
                    <w:txbxContent>
                      <w:p w:rsidR="003651CE" w:rsidRDefault="003651CE" w:rsidP="003651CE">
                        <w:r>
                          <w:rPr>
                            <w:rFonts w:hint="eastAsia"/>
                          </w:rPr>
                          <w:t>石油膏填充</w:t>
                        </w:r>
                      </w:p>
                    </w:txbxContent>
                  </v:textbox>
                  <o:callout v:ext="edit" minusy="t"/>
                </v:shape>
                <v:shape id="AutoShape 1831" o:spid="_x0000_s1055" type="#_x0000_t42" style="position:absolute;left:8630;top:8904;width:144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" adj="-18900,21600,-10290,7902,,7902">
                  <v:textbox>
                    <w:txbxContent>
                      <w:p w:rsidR="003651CE" w:rsidRDefault="003651CE" w:rsidP="003651CE">
                        <w:r>
                          <w:rPr>
                            <w:rFonts w:hint="eastAsia"/>
                          </w:rPr>
                          <w:t>铝塑复合带</w:t>
                        </w:r>
                      </w:p>
                    </w:txbxContent>
                  </v:textbox>
                  <o:callout v:ext="edit" minusy="t"/>
                </v:shape>
                <v:shape id="AutoShape 1832" o:spid="_x0000_s1056" type="#_x0000_t42" style="position:absolute;left:8630;top:9840;width:186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" adj="-11845,1054,-6585,7902,-1394,7902">
                  <v:textbox>
                    <w:txbxContent>
                      <w:p w:rsidR="003651CE" w:rsidRDefault="003651CE" w:rsidP="003651CE">
                        <w:r>
                          <w:rPr>
                            <w:rFonts w:hint="eastAsia"/>
                          </w:rPr>
                          <w:t>低烟无卤内衬层</w:t>
                        </w:r>
                      </w:p>
                    </w:txbxContent>
                  </v:textbox>
                </v:shape>
                <v:shape id="AutoShape 1833" o:spid="_x0000_s1057" type="#_x0000_t42" style="position:absolute;left:8630;top:10464;width:186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" adj="-10452,3800,-5888,6000,-1394,6000">
                  <v:textbox>
                    <w:txbxContent>
                      <w:p w:rsidR="003651CE" w:rsidRDefault="003651CE" w:rsidP="003651CE">
                        <w:r>
                          <w:rPr>
                            <w:rFonts w:hint="eastAsia"/>
                          </w:rPr>
                          <w:t>钢带铠装</w:t>
                        </w:r>
                      </w:p>
                    </w:txbxContent>
                  </v:textbox>
                </v:shape>
                <v:shape id="AutoShape 1834" o:spid="_x0000_s1058" type="#_x0000_t42" style="position:absolute;left:8630;top:11244;width:1860;height: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" adj="-11323,132,-6317,7902,-1394,7902">
                  <v:textbox>
                    <w:txbxContent>
                      <w:p w:rsidR="003651CE" w:rsidRDefault="003651CE" w:rsidP="003651CE">
                        <w:r>
                          <w:rPr>
                            <w:rFonts w:hint="eastAsia"/>
                          </w:rPr>
                          <w:t>低烟无卤外护套</w:t>
                        </w:r>
                      </w:p>
                    </w:txbxContent>
                  </v:textbox>
                </v:shape>
              </v:group>
            </w:pict>
          </mc:Fallback>
        </mc:AlternateConten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ind w:firstLineChars="650" w:firstLine="1365"/>
        <w:rPr>
          <w:rFonts w:ascii="宋体" w:eastAsiaTheme="minorEastAsia" w:hAnsi="宋体" w:cstheme="minorBidi"/>
          <w:szCs w:val="28"/>
        </w:rPr>
      </w:pPr>
      <w:r w:rsidRPr="00810239">
        <w:rPr>
          <w:rFonts w:ascii="宋体" w:eastAsiaTheme="minorEastAsia" w:hAnsi="宋体" w:cstheme="minorBidi" w:hint="eastAsia"/>
          <w:szCs w:val="28"/>
        </w:rPr>
        <w:lastRenderedPageBreak/>
        <w:t>WDZ-HYAT23 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0.8</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WDZB-HYAT53</w:t>
      </w:r>
      <w:r w:rsidRPr="00810239">
        <w:rPr>
          <w:rFonts w:ascii="宋体" w:eastAsiaTheme="minorEastAsia" w:hAnsi="宋体" w:cstheme="minorBidi" w:hint="eastAsia"/>
          <w:szCs w:val="28"/>
        </w:rPr>
        <w:t>型通信电缆</w:t>
      </w:r>
    </w:p>
    <w:p w:rsidR="003651CE" w:rsidRPr="00810239" w:rsidRDefault="003651CE" w:rsidP="003651CE">
      <w:pPr>
        <w:ind w:rightChars="257" w:right="540"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本技术规范适用于型号规格</w:t>
      </w:r>
      <w:r w:rsidRPr="00810239">
        <w:rPr>
          <w:rFonts w:ascii="宋体" w:eastAsiaTheme="minorEastAsia" w:hAnsi="宋体" w:cstheme="minorBidi" w:hint="eastAsia"/>
          <w:szCs w:val="28"/>
        </w:rPr>
        <w:t>WDZB-HYAT53 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0.7</w:t>
      </w:r>
      <w:r w:rsidRPr="00810239">
        <w:rPr>
          <w:rFonts w:ascii="宋体" w:eastAsiaTheme="minorEastAsia" w:hAnsi="宋体" w:cstheme="minorBidi" w:hint="eastAsia"/>
          <w:szCs w:val="28"/>
        </w:rPr>
        <w:t>铜芯实心聚乙烯绝缘油膏填充铝塑综合护套扎纹涂塑钢带铠装低烟无卤阻燃护套通信电缆；本技术规范书参照执行</w:t>
      </w:r>
      <w:r w:rsidRPr="00810239">
        <w:rPr>
          <w:rFonts w:ascii="宋体" w:eastAsiaTheme="minorEastAsia" w:hAnsi="宋体" w:cstheme="minorBidi" w:hint="eastAsia"/>
          <w:szCs w:val="28"/>
        </w:rPr>
        <w:t>GB/T 13849-93</w:t>
      </w:r>
      <w:r w:rsidRPr="00810239">
        <w:rPr>
          <w:rFonts w:ascii="宋体" w:eastAsiaTheme="minorEastAsia" w:hAnsi="宋体" w:cstheme="minorBidi" w:hint="eastAsia"/>
          <w:szCs w:val="28"/>
        </w:rPr>
        <w:t>，性能等同或优于国标规定值。</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电缆特性</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敷设方式：适用于管道敷设（或直埋）；</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维护方式：不用充气维护；</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制造长度：盘长</w:t>
      </w:r>
      <w:r w:rsidRPr="00810239">
        <w:rPr>
          <w:rFonts w:ascii="宋体" w:eastAsiaTheme="minorEastAsia" w:hAnsi="宋体" w:cstheme="minorBidi" w:hint="eastAsia"/>
          <w:szCs w:val="28"/>
        </w:rPr>
        <w:t>2000m</w:t>
      </w:r>
      <w:r w:rsidRPr="00810239">
        <w:rPr>
          <w:rFonts w:ascii="宋体" w:eastAsiaTheme="minorEastAsia" w:hAnsi="宋体" w:cstheme="minorBidi" w:hint="eastAsia"/>
          <w:szCs w:val="28"/>
        </w:rPr>
        <w:t>或根据实际需要调整；</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使用寿命：大于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年；</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使用特性：电缆允许工作环境温度范围：</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电缆最小弯曲半径：须不小于电缆外径的</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导体应采用优质韧炼圆铜线，质量均匀，不含任何缺陷，且要求</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℃时导体直流电阻不大于表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规定。</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导线接头尽量少，接头不允许采用银焊或电焊，以免导致接头处两边铜抗拉强度不可避免的降低，要求接头必须用冷焊，且接头处的抗拉强度不低于相邻无接头导线抗拉强度的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绝缘</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导体绝缘采用高密度聚乙烯，以保证充油电缆具有高强度、高绝缘电阻的优点。</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绝缘颜色采用高浓度</w:t>
      </w:r>
      <w:r w:rsidRPr="00810239">
        <w:rPr>
          <w:rFonts w:ascii="宋体" w:eastAsiaTheme="minorEastAsia" w:hAnsi="宋体" w:cstheme="minorBidi" w:hint="eastAsia"/>
          <w:szCs w:val="28"/>
        </w:rPr>
        <w:t>PE</w:t>
      </w:r>
      <w:r w:rsidRPr="00810239">
        <w:rPr>
          <w:rFonts w:ascii="宋体" w:eastAsiaTheme="minorEastAsia" w:hAnsi="宋体" w:cstheme="minorBidi" w:hint="eastAsia"/>
          <w:szCs w:val="28"/>
        </w:rPr>
        <w:t>色母料，要求颜色清晰鲜艳，易于区别，且绝缘芯线颜色应不迁移。</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线对绞合：两根不同颜色的绝缘导线应均匀地绞合在一起组成线对，各线对绞合节距互不相同，且不应超过</w:t>
      </w:r>
      <w:r w:rsidRPr="00810239">
        <w:rPr>
          <w:rFonts w:ascii="宋体" w:eastAsiaTheme="minorEastAsia" w:hAnsi="宋体" w:cstheme="minorBidi" w:hint="eastAsia"/>
          <w:szCs w:val="28"/>
        </w:rPr>
        <w:t>150mm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各线对的给绞合节距各不相同，线对色谱符合表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1   25</w:t>
      </w:r>
      <w:r w:rsidRPr="00810239">
        <w:rPr>
          <w:rFonts w:ascii="宋体" w:eastAsiaTheme="minorEastAsia" w:hAnsi="宋体" w:cstheme="minorBidi" w:hint="eastAsia"/>
          <w:szCs w:val="28"/>
        </w:rPr>
        <w:t>对基本单位线对色谱</w:t>
      </w:r>
    </w:p>
    <w:tbl>
      <w:tblPr>
        <w:tblW w:w="8400" w:type="dxa"/>
        <w:tblCellMar>
          <w:left w:w="0" w:type="dxa"/>
          <w:right w:w="0" w:type="dxa"/>
        </w:tblCellMar>
        <w:tblLook w:val="0000" w:firstRow="0" w:lastRow="0" w:firstColumn="0" w:lastColumn="0" w:noHBand="0" w:noVBand="0"/>
      </w:tblPr>
      <w:tblGrid>
        <w:gridCol w:w="1560"/>
        <w:gridCol w:w="1420"/>
        <w:gridCol w:w="1400"/>
        <w:gridCol w:w="1300"/>
        <w:gridCol w:w="1360"/>
        <w:gridCol w:w="1360"/>
      </w:tblGrid>
      <w:tr w:rsidR="003651CE" w:rsidRPr="00810239" w:rsidTr="007B1837">
        <w:trPr>
          <w:trHeight w:val="315"/>
        </w:trPr>
        <w:tc>
          <w:tcPr>
            <w:tcW w:w="156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142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a</w:t>
            </w:r>
            <w:r w:rsidRPr="00810239">
              <w:rPr>
                <w:rFonts w:ascii="宋体" w:eastAsiaTheme="minorEastAsia" w:hAnsi="宋体" w:cstheme="minorBidi" w:hint="eastAsia"/>
                <w:szCs w:val="28"/>
              </w:rPr>
              <w:t>线</w:t>
            </w:r>
          </w:p>
        </w:tc>
        <w:tc>
          <w:tcPr>
            <w:tcW w:w="14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b</w:t>
            </w:r>
            <w:r w:rsidRPr="00810239">
              <w:rPr>
                <w:rFonts w:ascii="宋体" w:eastAsiaTheme="minorEastAsia" w:hAnsi="宋体" w:cstheme="minorBidi" w:hint="eastAsia"/>
                <w:szCs w:val="28"/>
              </w:rPr>
              <w:t>线</w:t>
            </w:r>
          </w:p>
        </w:tc>
        <w:tc>
          <w:tcPr>
            <w:tcW w:w="130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a</w:t>
            </w:r>
            <w:r w:rsidRPr="00810239">
              <w:rPr>
                <w:rFonts w:ascii="宋体" w:eastAsiaTheme="minorEastAsia" w:hAnsi="宋体" w:cstheme="minorBidi" w:hint="eastAsia"/>
                <w:szCs w:val="28"/>
              </w:rPr>
              <w:t>线</w:t>
            </w:r>
          </w:p>
        </w:tc>
        <w:tc>
          <w:tcPr>
            <w:tcW w:w="136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b</w:t>
            </w:r>
            <w:r w:rsidRPr="00810239">
              <w:rPr>
                <w:rFonts w:ascii="宋体" w:eastAsiaTheme="minorEastAsia" w:hAnsi="宋体" w:cstheme="minorBidi" w:hint="eastAsia"/>
                <w:szCs w:val="28"/>
              </w:rPr>
              <w:t>线</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12</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13</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14</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16</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蓝</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17</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桔</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18</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绿</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19</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棕</w:t>
            </w:r>
          </w:p>
        </w:tc>
      </w:tr>
      <w:tr w:rsidR="003651CE" w:rsidRPr="00810239" w:rsidTr="007B1837">
        <w:trPr>
          <w:trHeight w:val="28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灰</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3.3</w:t>
      </w:r>
      <w:r w:rsidRPr="00810239">
        <w:rPr>
          <w:rFonts w:ascii="宋体" w:eastAsiaTheme="minorEastAsia" w:hAnsi="宋体" w:cstheme="minorBidi" w:hint="eastAsia"/>
          <w:szCs w:val="28"/>
        </w:rPr>
        <w:t>若干个线对绞合在一起构成缆芯。缆芯结构见表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及附图</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p>
    <w:p w:rsidR="003651CE" w:rsidRPr="00810239" w:rsidRDefault="003651CE" w:rsidP="003651CE">
      <w:pPr>
        <w:jc w:val="center"/>
        <w:rPr>
          <w:rFonts w:ascii="宋体" w:eastAsiaTheme="minorEastAsia" w:hAnsi="宋体" w:cstheme="minorBidi"/>
          <w:szCs w:val="28"/>
        </w:rPr>
      </w:pP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缆芯结构</w:t>
      </w:r>
    </w:p>
    <w:tbl>
      <w:tblPr>
        <w:tblW w:w="7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8"/>
        <w:gridCol w:w="4638"/>
      </w:tblGrid>
      <w:tr w:rsidR="003651CE" w:rsidRPr="00810239" w:rsidTr="007B1837">
        <w:trPr>
          <w:trHeight w:val="483"/>
        </w:trPr>
        <w:tc>
          <w:tcPr>
            <w:tcW w:w="295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对数</w:t>
            </w:r>
          </w:p>
        </w:tc>
        <w:tc>
          <w:tcPr>
            <w:tcW w:w="463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绞合方式</w:t>
            </w:r>
          </w:p>
        </w:tc>
      </w:tr>
      <w:tr w:rsidR="003651CE" w:rsidRPr="00810239" w:rsidTr="007B1837">
        <w:trPr>
          <w:trHeight w:val="443"/>
        </w:trPr>
        <w:tc>
          <w:tcPr>
            <w:tcW w:w="295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463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同心绞合</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缆芯的组成</w:t>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充油电缆缆芯间隙、缆芯与包带间隙均匀地填充满石油膏，石油膏应与绝缘芯线包带相容，且应具有高阻水、高绝缘电阻的特点，采用新工艺、新材料，以确保电缆有优异的抗渗水性能（不渗漏、不滴流）。</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缆芯外应包聚酯带，要求包紧。</w:t>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挡潮层</w:t>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缆芯包带外重叠纵包一层双面涂塑铝带，铝带应完全包住缆芯，重叠宽度不小于</w:t>
      </w:r>
      <w:r w:rsidRPr="00810239">
        <w:rPr>
          <w:rFonts w:ascii="宋体" w:eastAsiaTheme="minorEastAsia" w:hAnsi="宋体" w:cstheme="minorBidi"/>
          <w:szCs w:val="28"/>
        </w:rPr>
        <w:t>6</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，小直径（缆芯直径</w:t>
      </w:r>
      <w:r w:rsidRPr="00810239">
        <w:rPr>
          <w:rFonts w:ascii="宋体" w:eastAsiaTheme="minorEastAsia" w:hAnsi="宋体" w:cstheme="minorBidi" w:hint="eastAsia"/>
          <w:szCs w:val="28"/>
        </w:rPr>
        <w:t>9.5mm</w:t>
      </w:r>
      <w:r w:rsidRPr="00810239">
        <w:rPr>
          <w:rFonts w:ascii="宋体" w:eastAsiaTheme="minorEastAsia" w:hAnsi="宋体" w:cstheme="minorBidi" w:hint="eastAsia"/>
          <w:szCs w:val="28"/>
        </w:rPr>
        <w:t>以下）电缆的纵包重叠部分应不小于铝带中心线圆周长的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在整个电缆上，铝箔应具有电气连续性。</w:t>
      </w:r>
      <w:r w:rsidRPr="00810239">
        <w:rPr>
          <w:rFonts w:ascii="宋体" w:eastAsiaTheme="minorEastAsia" w:hAnsi="宋体" w:cstheme="minorBidi" w:hint="eastAsia"/>
          <w:szCs w:val="28"/>
        </w:rPr>
        <w:tab/>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5.3</w:t>
      </w:r>
      <w:r w:rsidRPr="00810239">
        <w:rPr>
          <w:rFonts w:ascii="宋体" w:eastAsiaTheme="minorEastAsia" w:hAnsi="宋体" w:cstheme="minorBidi" w:hint="eastAsia"/>
          <w:szCs w:val="28"/>
        </w:rPr>
        <w:tab/>
      </w:r>
      <w:r w:rsidRPr="00810239">
        <w:rPr>
          <w:rFonts w:ascii="宋体" w:eastAsiaTheme="minorEastAsia" w:hAnsi="宋体" w:cstheme="minorBidi" w:hint="eastAsia"/>
          <w:szCs w:val="28"/>
        </w:rPr>
        <w:t>在铝塑复合带外面挤制一层黑色低烟无卤阻燃内护套，护套表面光滑圆整无针孔、裂缝、麻点等缺陷。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5.4</w:t>
      </w:r>
      <w:r w:rsidRPr="00810239">
        <w:rPr>
          <w:rFonts w:ascii="宋体" w:eastAsiaTheme="minorEastAsia" w:hAnsi="宋体" w:cstheme="minorBidi" w:hint="eastAsia"/>
          <w:szCs w:val="28"/>
        </w:rPr>
        <w:t>内护套标称厚度</w:t>
      </w:r>
      <w:r w:rsidRPr="00810239">
        <w:rPr>
          <w:rFonts w:ascii="宋体" w:eastAsiaTheme="minorEastAsia" w:hAnsi="宋体" w:cstheme="minorBidi" w:hint="eastAsia"/>
          <w:szCs w:val="28"/>
        </w:rPr>
        <w:t>1.4mm,</w:t>
      </w: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的负偏差。</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外护层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在内护套外纵包一层扎纹涂塑钢带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重叠宽度不小于</w:t>
      </w:r>
      <w:r w:rsidRPr="00810239">
        <w:rPr>
          <w:rFonts w:ascii="宋体" w:eastAsiaTheme="minorEastAsia" w:hAnsi="宋体" w:cstheme="minorBidi" w:hint="eastAsia"/>
          <w:szCs w:val="28"/>
        </w:rPr>
        <w:t>3mm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6.2</w:t>
      </w:r>
      <w:r w:rsidRPr="00810239">
        <w:rPr>
          <w:rFonts w:ascii="宋体" w:eastAsiaTheme="minorEastAsia" w:hAnsi="宋体" w:cstheme="minorBidi" w:hint="eastAsia"/>
          <w:szCs w:val="28"/>
        </w:rPr>
        <w:t>在扎纹钢带外挤制一层黑色低烟无卤阻燃聚烯烃护套</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表面光滑圆整无针孔、裂缝、麻点等缺陷。</w:t>
      </w:r>
      <w:r w:rsidRPr="00810239">
        <w:rPr>
          <w:rFonts w:ascii="宋体" w:eastAsiaTheme="minorEastAsia" w:hAnsi="宋体" w:cstheme="minorBidi" w:hint="eastAsia"/>
          <w:szCs w:val="28"/>
        </w:rPr>
        <w:tab/>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电缆外径及低烟无卤阻燃外护套标称厚度如表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4</w:t>
      </w:r>
    </w:p>
    <w:tbl>
      <w:tblPr>
        <w:tblW w:w="81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9"/>
        <w:gridCol w:w="2000"/>
        <w:gridCol w:w="1600"/>
        <w:gridCol w:w="1600"/>
      </w:tblGrid>
      <w:tr w:rsidR="003651CE" w:rsidRPr="00810239" w:rsidTr="007B1837">
        <w:trPr>
          <w:trHeight w:val="480"/>
        </w:trPr>
        <w:tc>
          <w:tcPr>
            <w:tcW w:w="293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p>
        </w:tc>
        <w:tc>
          <w:tcPr>
            <w:tcW w:w="20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外护套标称厚度</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6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成品参考外径</w:t>
            </w:r>
            <w:r w:rsidRPr="00810239">
              <w:rPr>
                <w:rFonts w:ascii="宋体" w:eastAsiaTheme="minorEastAsia" w:hAnsi="宋体" w:cstheme="minorBidi" w:hint="eastAsia"/>
                <w:szCs w:val="28"/>
              </w:rPr>
              <w:t>mm</w:t>
            </w:r>
          </w:p>
        </w:tc>
        <w:tc>
          <w:tcPr>
            <w:tcW w:w="16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电缆概重</w:t>
            </w:r>
            <w:r w:rsidRPr="00810239">
              <w:rPr>
                <w:rFonts w:ascii="宋体" w:eastAsiaTheme="minorEastAsia" w:hAnsi="宋体" w:cstheme="minorBidi" w:hint="eastAsia"/>
                <w:szCs w:val="28"/>
              </w:rPr>
              <w:t>kg/km</w:t>
            </w:r>
          </w:p>
        </w:tc>
      </w:tr>
      <w:tr w:rsidR="003651CE" w:rsidRPr="00810239" w:rsidTr="007B1837">
        <w:trPr>
          <w:trHeight w:val="300"/>
        </w:trPr>
        <w:tc>
          <w:tcPr>
            <w:tcW w:w="2939"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WDZB-HYAT53 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0.7</w:t>
            </w:r>
          </w:p>
        </w:tc>
        <w:tc>
          <w:tcPr>
            <w:tcW w:w="20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6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21.5</w:t>
            </w:r>
          </w:p>
        </w:tc>
        <w:tc>
          <w:tcPr>
            <w:tcW w:w="16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553</w:t>
            </w:r>
          </w:p>
        </w:tc>
      </w:tr>
    </w:tbl>
    <w:p w:rsidR="003651CE" w:rsidRPr="00810239" w:rsidRDefault="003651CE" w:rsidP="003651CE">
      <w:pPr>
        <w:numPr>
          <w:ilvl w:val="0"/>
          <w:numId w:val="34"/>
        </w:numPr>
        <w:rPr>
          <w:rFonts w:ascii="宋体" w:eastAsiaTheme="minorEastAsia" w:hAnsi="宋体" w:cstheme="minorBidi"/>
          <w:szCs w:val="28"/>
        </w:rPr>
      </w:pPr>
      <w:r w:rsidRPr="00810239">
        <w:rPr>
          <w:rFonts w:ascii="宋体" w:eastAsiaTheme="minorEastAsia" w:hAnsi="宋体" w:cstheme="minorBidi" w:hint="eastAsia"/>
          <w:szCs w:val="28"/>
        </w:rPr>
        <w:t>电缆电气性能（见表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电缆电气性能参数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553"/>
        <w:gridCol w:w="1401"/>
        <w:gridCol w:w="2219"/>
      </w:tblGrid>
      <w:tr w:rsidR="003651CE" w:rsidRPr="00810239" w:rsidTr="007B1837">
        <w:tc>
          <w:tcPr>
            <w:tcW w:w="455" w:type="pct"/>
          </w:tcPr>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532" w:type="pct"/>
          </w:tcPr>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目</w:t>
            </w:r>
          </w:p>
        </w:tc>
        <w:tc>
          <w:tcPr>
            <w:tcW w:w="779"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位</w:t>
            </w:r>
          </w:p>
        </w:tc>
        <w:tc>
          <w:tcPr>
            <w:tcW w:w="1234"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w:t>
            </w:r>
          </w:p>
        </w:tc>
      </w:tr>
      <w:tr w:rsidR="003651CE" w:rsidRPr="00810239" w:rsidTr="007B1837">
        <w:tc>
          <w:tcPr>
            <w:tcW w:w="455" w:type="pct"/>
          </w:tcPr>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2532"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单根导电线芯直流电阻</w:t>
            </w:r>
          </w:p>
        </w:tc>
        <w:tc>
          <w:tcPr>
            <w:tcW w:w="779"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234"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48</w:t>
            </w:r>
          </w:p>
        </w:tc>
      </w:tr>
      <w:tr w:rsidR="003651CE" w:rsidRPr="00810239" w:rsidTr="007B1837">
        <w:tc>
          <w:tcPr>
            <w:tcW w:w="455" w:type="pct"/>
          </w:tcPr>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2532"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工作线对两线直流电阻差</w:t>
            </w:r>
          </w:p>
        </w:tc>
        <w:tc>
          <w:tcPr>
            <w:tcW w:w="779"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234"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不大于环阻的</w:t>
            </w:r>
            <w:r w:rsidRPr="00810239">
              <w:rPr>
                <w:rFonts w:ascii="宋体" w:eastAsiaTheme="minorEastAsia" w:hAnsi="宋体" w:cstheme="minorBidi"/>
                <w:szCs w:val="28"/>
              </w:rPr>
              <w:t>1.0%</w:t>
            </w:r>
          </w:p>
        </w:tc>
      </w:tr>
      <w:tr w:rsidR="003651CE" w:rsidRPr="00810239" w:rsidTr="007B1837">
        <w:trPr>
          <w:cantSplit/>
          <w:trHeight w:val="955"/>
        </w:trPr>
        <w:tc>
          <w:tcPr>
            <w:tcW w:w="455" w:type="pct"/>
          </w:tcPr>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szCs w:val="28"/>
              </w:rPr>
              <w:t>3</w:t>
            </w:r>
          </w:p>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p>
        </w:tc>
        <w:tc>
          <w:tcPr>
            <w:tcW w:w="2532"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线对工作电容（</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平均值</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779"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szCs w:val="28"/>
              </w:rPr>
              <w:t>nF/km</w:t>
            </w:r>
          </w:p>
        </w:tc>
        <w:tc>
          <w:tcPr>
            <w:tcW w:w="1234"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45</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48</w:t>
            </w:r>
          </w:p>
        </w:tc>
      </w:tr>
      <w:tr w:rsidR="003651CE" w:rsidRPr="00810239" w:rsidTr="007B1837">
        <w:tc>
          <w:tcPr>
            <w:tcW w:w="455" w:type="pct"/>
          </w:tcPr>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2532"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绝缘电阻</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每根线芯对其他线芯（与屏蔽、金属套相连）</w:t>
            </w:r>
          </w:p>
        </w:tc>
        <w:tc>
          <w:tcPr>
            <w:tcW w:w="779"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234"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10000</w:t>
            </w:r>
          </w:p>
        </w:tc>
      </w:tr>
      <w:tr w:rsidR="003651CE" w:rsidRPr="00810239" w:rsidTr="007B1837">
        <w:tc>
          <w:tcPr>
            <w:tcW w:w="455" w:type="pct"/>
          </w:tcPr>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szCs w:val="28"/>
              </w:rPr>
              <w:t>5</w:t>
            </w:r>
          </w:p>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p>
        </w:tc>
        <w:tc>
          <w:tcPr>
            <w:tcW w:w="2532"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电容耦系数（</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a</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平均值</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b</w:t>
            </w:r>
            <w:r w:rsidRPr="00810239">
              <w:rPr>
                <w:rFonts w:ascii="宋体" w:eastAsiaTheme="minorEastAsia" w:hAnsi="宋体" w:cstheme="minorBidi" w:hint="eastAsia"/>
                <w:szCs w:val="28"/>
              </w:rPr>
              <w:t>）</w:t>
            </w: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平均值</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779"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szCs w:val="28"/>
              </w:rPr>
              <w:t>pF/km</w:t>
            </w:r>
          </w:p>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p>
        </w:tc>
        <w:tc>
          <w:tcPr>
            <w:tcW w:w="1234"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81</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330</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168</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472</w:t>
            </w:r>
          </w:p>
        </w:tc>
      </w:tr>
      <w:tr w:rsidR="003651CE" w:rsidRPr="00810239" w:rsidTr="007B1837">
        <w:tc>
          <w:tcPr>
            <w:tcW w:w="455" w:type="pct"/>
          </w:tcPr>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szCs w:val="28"/>
              </w:rPr>
              <w:t>6</w:t>
            </w:r>
          </w:p>
          <w:p w:rsidR="003651CE" w:rsidRPr="00810239" w:rsidRDefault="003651CE" w:rsidP="007B1837">
            <w:pPr>
              <w:snapToGrid w:val="0"/>
              <w:jc w:val="center"/>
              <w:rPr>
                <w:rFonts w:ascii="宋体" w:eastAsiaTheme="minorEastAsia" w:hAnsi="宋体" w:cstheme="minorBidi"/>
                <w:szCs w:val="28"/>
              </w:rPr>
            </w:pPr>
          </w:p>
        </w:tc>
        <w:tc>
          <w:tcPr>
            <w:tcW w:w="2532"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对地电容不平衡（</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e2        </w:t>
            </w:r>
            <w:r w:rsidRPr="00810239">
              <w:rPr>
                <w:rFonts w:ascii="宋体" w:eastAsiaTheme="minorEastAsia" w:hAnsi="宋体" w:cstheme="minorBidi" w:hint="eastAsia"/>
                <w:szCs w:val="28"/>
              </w:rPr>
              <w:t>平均值</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779"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szCs w:val="28"/>
              </w:rPr>
              <w:t>pF/km</w:t>
            </w:r>
          </w:p>
          <w:p w:rsidR="003651CE" w:rsidRPr="00810239" w:rsidRDefault="003651CE" w:rsidP="007B1837">
            <w:pPr>
              <w:snapToGrid w:val="0"/>
              <w:jc w:val="left"/>
              <w:rPr>
                <w:rFonts w:ascii="宋体" w:eastAsiaTheme="minorEastAsia" w:hAnsi="宋体" w:cstheme="minorBidi"/>
                <w:szCs w:val="28"/>
              </w:rPr>
            </w:pPr>
          </w:p>
        </w:tc>
        <w:tc>
          <w:tcPr>
            <w:tcW w:w="1234"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330</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1294</w:t>
            </w:r>
          </w:p>
        </w:tc>
      </w:tr>
      <w:tr w:rsidR="003651CE" w:rsidRPr="00810239" w:rsidTr="007B1837">
        <w:tc>
          <w:tcPr>
            <w:tcW w:w="455" w:type="pct"/>
          </w:tcPr>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p>
          <w:p w:rsidR="003651CE" w:rsidRPr="00810239" w:rsidRDefault="003651CE" w:rsidP="007B1837">
            <w:pPr>
              <w:snapToGrid w:val="0"/>
              <w:jc w:val="center"/>
              <w:rPr>
                <w:rFonts w:ascii="宋体" w:eastAsiaTheme="minorEastAsia" w:hAnsi="宋体" w:cstheme="minorBidi"/>
                <w:szCs w:val="28"/>
              </w:rPr>
            </w:pPr>
            <w:r w:rsidRPr="00810239">
              <w:rPr>
                <w:rFonts w:ascii="宋体" w:eastAsiaTheme="minorEastAsia" w:hAnsi="宋体" w:cstheme="minorBidi"/>
                <w:szCs w:val="28"/>
              </w:rPr>
              <w:t>7</w:t>
            </w:r>
          </w:p>
          <w:p w:rsidR="003651CE" w:rsidRPr="00810239" w:rsidRDefault="003651CE" w:rsidP="007B1837">
            <w:pPr>
              <w:snapToGrid w:val="0"/>
              <w:jc w:val="center"/>
              <w:rPr>
                <w:rFonts w:ascii="宋体" w:eastAsiaTheme="minorEastAsia" w:hAnsi="宋体" w:cstheme="minorBidi"/>
                <w:szCs w:val="28"/>
              </w:rPr>
            </w:pPr>
          </w:p>
        </w:tc>
        <w:tc>
          <w:tcPr>
            <w:tcW w:w="2532" w:type="pct"/>
          </w:tcPr>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绝缘介质强度（</w:t>
            </w:r>
            <w:r w:rsidRPr="00810239">
              <w:rPr>
                <w:rFonts w:ascii="宋体" w:eastAsiaTheme="minorEastAsia" w:hAnsi="宋体" w:cstheme="minorBidi"/>
                <w:szCs w:val="28"/>
              </w:rPr>
              <w:t>50Hz2min</w:t>
            </w:r>
            <w:r w:rsidRPr="00810239">
              <w:rPr>
                <w:rFonts w:ascii="宋体" w:eastAsiaTheme="minorEastAsia" w:hAnsi="宋体" w:cstheme="minorBidi" w:hint="eastAsia"/>
                <w:szCs w:val="28"/>
              </w:rPr>
              <w:t>）</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a</w:t>
            </w:r>
            <w:r w:rsidRPr="00810239">
              <w:rPr>
                <w:rFonts w:ascii="宋体" w:eastAsiaTheme="minorEastAsia" w:hAnsi="宋体" w:cstheme="minorBidi" w:hint="eastAsia"/>
                <w:szCs w:val="28"/>
              </w:rPr>
              <w:t>）线芯间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不击穿</w:t>
            </w: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szCs w:val="28"/>
              </w:rPr>
              <w:t>b</w:t>
            </w:r>
            <w:r w:rsidRPr="00810239">
              <w:rPr>
                <w:rFonts w:ascii="宋体" w:eastAsiaTheme="minorEastAsia" w:hAnsi="宋体" w:cstheme="minorBidi" w:hint="eastAsia"/>
                <w:szCs w:val="28"/>
              </w:rPr>
              <w:t>）所有线芯连接在一起对屏蔽与金属套</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不击穿</w:t>
            </w:r>
          </w:p>
        </w:tc>
        <w:tc>
          <w:tcPr>
            <w:tcW w:w="779"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hint="eastAsia"/>
                <w:szCs w:val="28"/>
              </w:rPr>
              <w:t>有效值</w:t>
            </w:r>
            <w:r w:rsidRPr="00810239">
              <w:rPr>
                <w:rFonts w:ascii="宋体" w:eastAsiaTheme="minorEastAsia" w:hAnsi="宋体" w:cstheme="minorBidi"/>
                <w:szCs w:val="28"/>
              </w:rPr>
              <w:t>V</w:t>
            </w:r>
          </w:p>
          <w:p w:rsidR="003651CE" w:rsidRPr="00810239" w:rsidRDefault="003651CE" w:rsidP="007B1837">
            <w:pPr>
              <w:snapToGrid w:val="0"/>
              <w:jc w:val="left"/>
              <w:rPr>
                <w:rFonts w:ascii="宋体" w:eastAsiaTheme="minorEastAsia" w:hAnsi="宋体" w:cstheme="minorBidi"/>
                <w:szCs w:val="28"/>
              </w:rPr>
            </w:pPr>
          </w:p>
        </w:tc>
        <w:tc>
          <w:tcPr>
            <w:tcW w:w="1234" w:type="pct"/>
          </w:tcPr>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szCs w:val="28"/>
              </w:rPr>
              <w:t>1000</w:t>
            </w:r>
          </w:p>
          <w:p w:rsidR="003651CE" w:rsidRPr="00810239" w:rsidRDefault="003651CE" w:rsidP="007B1837">
            <w:pPr>
              <w:snapToGrid w:val="0"/>
              <w:jc w:val="left"/>
              <w:rPr>
                <w:rFonts w:ascii="宋体" w:eastAsiaTheme="minorEastAsia" w:hAnsi="宋体" w:cstheme="minorBidi"/>
                <w:szCs w:val="28"/>
              </w:rPr>
            </w:pPr>
          </w:p>
          <w:p w:rsidR="003651CE" w:rsidRPr="00810239" w:rsidRDefault="003651CE" w:rsidP="007B1837">
            <w:pPr>
              <w:snapToGrid w:val="0"/>
              <w:jc w:val="left"/>
              <w:rPr>
                <w:rFonts w:ascii="宋体" w:eastAsiaTheme="minorEastAsia" w:hAnsi="宋体" w:cstheme="minorBidi"/>
                <w:szCs w:val="28"/>
              </w:rPr>
            </w:pPr>
            <w:r w:rsidRPr="00810239">
              <w:rPr>
                <w:rFonts w:ascii="宋体" w:eastAsiaTheme="minorEastAsia" w:hAnsi="宋体" w:cstheme="minorBidi"/>
                <w:szCs w:val="28"/>
              </w:rPr>
              <w:lastRenderedPageBreak/>
              <w:t>1800</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为被测电缆长度、单位为</w:t>
      </w:r>
      <w:r w:rsidRPr="00810239">
        <w:rPr>
          <w:rFonts w:ascii="宋体" w:eastAsiaTheme="minorEastAsia" w:hAnsi="宋体" w:cstheme="minorBidi"/>
          <w:szCs w:val="28"/>
        </w:rPr>
        <w:t>km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．燃烧性能</w:t>
      </w:r>
    </w:p>
    <w:p w:rsidR="003651CE" w:rsidRPr="00810239" w:rsidRDefault="003651CE" w:rsidP="003651CE">
      <w:pPr>
        <w:ind w:rightChars="-156" w:right="-328"/>
        <w:rPr>
          <w:rFonts w:ascii="宋体" w:eastAsiaTheme="minorEastAsia" w:hAnsi="宋体" w:cstheme="minorBidi"/>
          <w:szCs w:val="28"/>
        </w:rPr>
      </w:pPr>
      <w:r w:rsidRPr="00810239">
        <w:rPr>
          <w:rFonts w:ascii="宋体" w:eastAsiaTheme="minorEastAsia" w:hAnsi="宋体" w:cstheme="minorBidi" w:hint="eastAsia"/>
          <w:szCs w:val="28"/>
        </w:rPr>
        <w:t>9.1</w:t>
      </w:r>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类成束燃烧试验。</w:t>
      </w:r>
    </w:p>
    <w:p w:rsidR="003651CE" w:rsidRPr="00810239" w:rsidRDefault="003651CE" w:rsidP="003651CE">
      <w:pPr>
        <w:ind w:left="1" w:hanging="1"/>
        <w:rPr>
          <w:rFonts w:ascii="宋体" w:eastAsiaTheme="minorEastAsia" w:hAnsi="宋体" w:cstheme="minorBidi"/>
          <w:szCs w:val="28"/>
        </w:rPr>
      </w:pP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9.3</w:t>
      </w: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标志</w:t>
      </w:r>
    </w:p>
    <w:p w:rsidR="003651CE" w:rsidRPr="00810239" w:rsidRDefault="003651CE" w:rsidP="003651CE">
      <w:pPr>
        <w:ind w:rightChars="-85" w:right="-178"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电缆外表面上须印有制造厂名、制造年份、电缆型号。成品电缆标志须符合</w:t>
      </w:r>
      <w:r w:rsidRPr="00810239">
        <w:rPr>
          <w:rFonts w:ascii="宋体" w:eastAsiaTheme="minorEastAsia" w:hAnsi="宋体" w:cstheme="minorBidi" w:hint="eastAsia"/>
          <w:szCs w:val="28"/>
        </w:rPr>
        <w:t>GB 6995.3</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电缆护套外表面上须印有白色能永久辨认的清晰长度标志、长度标志以米为单位，标志间距不大于</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米，标志误差不超过±</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电缆须整齐地绕在电缆盘上交货，电缆盘须符合</w:t>
      </w:r>
      <w:r w:rsidRPr="00810239">
        <w:rPr>
          <w:rFonts w:ascii="宋体" w:eastAsiaTheme="minorEastAsia" w:hAnsi="宋体" w:cstheme="minorBidi" w:hint="eastAsia"/>
          <w:szCs w:val="28"/>
        </w:rPr>
        <w:t>JB/T8137</w:t>
      </w:r>
      <w:r w:rsidRPr="00810239">
        <w:rPr>
          <w:rFonts w:ascii="宋体" w:eastAsiaTheme="minorEastAsia" w:hAnsi="宋体" w:cstheme="minorBidi" w:hint="eastAsia"/>
          <w:szCs w:val="28"/>
        </w:rPr>
        <w:t>规定，电缆盘的筒体直径不小于电缆外径的</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倍。电缆两端必须牢固地固定在侧板上，使得在电性能测试时易于取到。</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电缆盘上应标明：</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kg</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出厂盘号</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表示电缆盘正确旋转方向的箭头</w:t>
      </w:r>
    </w:p>
    <w:p w:rsidR="003651CE" w:rsidRPr="00810239" w:rsidRDefault="003651CE" w:rsidP="003651CE">
      <w:pPr>
        <w:ind w:rightChars="257" w:right="540"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电缆两端须加封头帽进行密封并在电缆轴侧板标记好</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端和</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大于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对</w:t>
      </w:r>
      <w:r w:rsidRPr="00810239">
        <w:rPr>
          <w:rFonts w:ascii="宋体" w:eastAsiaTheme="minorEastAsia" w:hAnsi="宋体" w:cstheme="minorBidi" w:hint="eastAsia"/>
          <w:szCs w:val="28"/>
        </w:rPr>
        <w:t>)</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检验</w:t>
      </w:r>
    </w:p>
    <w:p w:rsidR="003651CE" w:rsidRPr="00810239" w:rsidRDefault="003651CE" w:rsidP="003651CE">
      <w:pPr>
        <w:tabs>
          <w:tab w:val="left" w:pos="8280"/>
        </w:tabs>
        <w:ind w:rightChars="-85" w:right="-178"/>
        <w:rPr>
          <w:rFonts w:ascii="宋体" w:eastAsiaTheme="minorEastAsia" w:hAnsi="宋体" w:cstheme="minorBidi"/>
          <w:szCs w:val="28"/>
        </w:rPr>
      </w:pPr>
      <w:r w:rsidRPr="00810239">
        <w:rPr>
          <w:rFonts w:ascii="宋体" w:eastAsiaTheme="minorEastAsia" w:hAnsi="宋体" w:cstheme="minorBidi" w:hint="eastAsia"/>
          <w:szCs w:val="28"/>
        </w:rPr>
        <w:t>电缆检验项目、检验类型和试验方法符合</w:t>
      </w:r>
      <w:r w:rsidRPr="00810239">
        <w:rPr>
          <w:rFonts w:ascii="宋体" w:eastAsiaTheme="minorEastAsia" w:hAnsi="宋体" w:cstheme="minorBidi" w:hint="eastAsia"/>
          <w:szCs w:val="28"/>
        </w:rPr>
        <w:t>GB/T 13849.3-93</w:t>
      </w:r>
      <w:r w:rsidRPr="00810239">
        <w:rPr>
          <w:rFonts w:ascii="宋体" w:eastAsiaTheme="minorEastAsia" w:hAnsi="宋体" w:cstheme="minorBidi" w:hint="eastAsia"/>
          <w:szCs w:val="28"/>
        </w:rPr>
        <w:t>要求。</w:t>
      </w:r>
    </w:p>
    <w:p w:rsidR="003651CE" w:rsidRPr="00810239" w:rsidRDefault="003651CE" w:rsidP="003651CE">
      <w:pPr>
        <w:ind w:rightChars="257" w:right="540"/>
        <w:rPr>
          <w:rFonts w:ascii="宋体" w:eastAsiaTheme="minorEastAsia" w:hAnsi="宋体" w:cstheme="minorBidi"/>
          <w:szCs w:val="28"/>
        </w:rPr>
      </w:pPr>
      <w:r w:rsidRPr="00810239">
        <w:rPr>
          <w:rFonts w:ascii="宋体" w:eastAsiaTheme="minorEastAsia" w:hAnsi="宋体" w:cstheme="minorBidi" w:hint="eastAsia"/>
          <w:szCs w:val="28"/>
        </w:rPr>
        <w:t>产品检验规则应符合</w:t>
      </w:r>
      <w:r w:rsidRPr="00810239">
        <w:rPr>
          <w:rFonts w:ascii="宋体" w:eastAsiaTheme="minorEastAsia" w:hAnsi="宋体" w:cstheme="minorBidi" w:hint="eastAsia"/>
          <w:szCs w:val="28"/>
        </w:rPr>
        <w:t>GB/T 13849.1</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18</w:t>
      </w:r>
      <w:r w:rsidRPr="00810239">
        <w:rPr>
          <w:rFonts w:ascii="宋体" w:eastAsiaTheme="minorEastAsia" w:hAnsi="宋体" w:cstheme="minorBidi" w:hint="eastAsia"/>
          <w:szCs w:val="28"/>
        </w:rPr>
        <w:t>条规定。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二、通信光缆</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GYTZA53</w:t>
      </w:r>
      <w:r w:rsidRPr="00810239">
        <w:rPr>
          <w:rFonts w:ascii="宋体" w:eastAsiaTheme="minorEastAsia" w:hAnsi="宋体" w:cstheme="minorBidi" w:hint="eastAsia"/>
          <w:szCs w:val="28"/>
        </w:rPr>
        <w:t>型阻燃通信光缆</w:t>
      </w:r>
    </w:p>
    <w:p w:rsidR="003651CE" w:rsidRPr="00810239" w:rsidRDefault="003651CE" w:rsidP="003651CE">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范围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本技术条件规定了阻燃通信光缆的结构、技术要求、标志、包装等。</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执行标准</w:t>
      </w:r>
    </w:p>
    <w:p w:rsidR="003651CE" w:rsidRPr="00810239" w:rsidRDefault="003651CE" w:rsidP="003651CE">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GB/T2951.1         </w:t>
      </w:r>
      <w:r w:rsidRPr="00810239">
        <w:rPr>
          <w:rFonts w:ascii="宋体" w:eastAsiaTheme="minorEastAsia" w:hAnsi="宋体" w:cstheme="minorBidi" w:hint="eastAsia"/>
          <w:szCs w:val="28"/>
        </w:rPr>
        <w:t>电缆绝缘和护套材料通用试验方法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通用试验方</w:t>
      </w:r>
    </w:p>
    <w:p w:rsidR="003651CE" w:rsidRPr="00810239" w:rsidRDefault="003651CE" w:rsidP="003651CE">
      <w:pPr>
        <w:ind w:leftChars="1083" w:left="2379" w:hangingChars="50" w:hanging="105"/>
        <w:rPr>
          <w:rFonts w:ascii="宋体" w:eastAsiaTheme="minorEastAsia" w:hAnsi="宋体" w:cstheme="minorBidi"/>
          <w:szCs w:val="28"/>
        </w:rPr>
      </w:pPr>
      <w:r w:rsidRPr="00810239">
        <w:rPr>
          <w:rFonts w:ascii="宋体" w:eastAsiaTheme="minorEastAsia" w:hAnsi="宋体" w:cstheme="minorBidi" w:hint="eastAsia"/>
          <w:szCs w:val="28"/>
        </w:rPr>
        <w:t>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厚度和外形尺寸测量</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机械性能试验</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GB 2952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电缆外护层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GB 6995</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电线电缆识别标志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部分：标准颜色</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GB/T13993.3        </w:t>
      </w:r>
      <w:r w:rsidRPr="00810239">
        <w:rPr>
          <w:rFonts w:ascii="宋体" w:eastAsiaTheme="minorEastAsia" w:hAnsi="宋体" w:cstheme="minorBidi" w:hint="eastAsia"/>
          <w:szCs w:val="28"/>
        </w:rPr>
        <w:t>通信光缆系列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部分：综合布线用室内光缆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GB/T15972          </w:t>
      </w:r>
      <w:r w:rsidRPr="00810239">
        <w:rPr>
          <w:rFonts w:ascii="宋体" w:eastAsiaTheme="minorEastAsia" w:hAnsi="宋体" w:cstheme="minorBidi" w:hint="eastAsia"/>
          <w:szCs w:val="28"/>
        </w:rPr>
        <w:t>光纤总规范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GB/T15065          </w:t>
      </w:r>
      <w:r w:rsidRPr="00810239">
        <w:rPr>
          <w:rFonts w:ascii="宋体" w:eastAsiaTheme="minorEastAsia" w:hAnsi="宋体" w:cstheme="minorBidi" w:hint="eastAsia"/>
          <w:szCs w:val="28"/>
        </w:rPr>
        <w:t>电线电缆用黑色聚乙烯塑料</w:t>
      </w:r>
    </w:p>
    <w:p w:rsidR="003651CE" w:rsidRPr="00810239" w:rsidRDefault="003651CE" w:rsidP="003651CE">
      <w:pPr>
        <w:ind w:left="1995" w:hangingChars="950" w:hanging="1995"/>
        <w:rPr>
          <w:rFonts w:ascii="宋体" w:eastAsiaTheme="minorEastAsia" w:hAnsi="宋体" w:cstheme="minorBidi"/>
          <w:szCs w:val="28"/>
        </w:rPr>
      </w:pPr>
      <w:r w:rsidRPr="00810239">
        <w:rPr>
          <w:rFonts w:ascii="宋体" w:eastAsiaTheme="minorEastAsia" w:hAnsi="宋体" w:cstheme="minorBidi" w:hint="eastAsia"/>
          <w:szCs w:val="28"/>
        </w:rPr>
        <w:t xml:space="preserve">GB/T17650        </w:t>
      </w:r>
      <w:r w:rsidRPr="00810239">
        <w:rPr>
          <w:rFonts w:ascii="宋体" w:eastAsiaTheme="minorEastAsia" w:hAnsi="宋体" w:cstheme="minorBidi" w:hint="eastAsia"/>
          <w:szCs w:val="28"/>
        </w:rPr>
        <w:t>取自电缆或光缆的材料燃烧时释放气体的试验方法（</w:t>
      </w:r>
      <w:r w:rsidRPr="00810239">
        <w:rPr>
          <w:rFonts w:ascii="宋体" w:eastAsiaTheme="minorEastAsia" w:hAnsi="宋体" w:cstheme="minorBidi" w:hint="eastAsia"/>
          <w:szCs w:val="28"/>
        </w:rPr>
        <w:t>ideIEC60754:1991</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GB/T17651          </w:t>
      </w:r>
      <w:r w:rsidRPr="00810239">
        <w:rPr>
          <w:rFonts w:ascii="宋体" w:eastAsiaTheme="minorEastAsia" w:hAnsi="宋体" w:cstheme="minorBidi" w:hint="eastAsia"/>
          <w:szCs w:val="28"/>
        </w:rPr>
        <w:t>电缆或光缆在特定条件下燃烧的烟密度测定（</w:t>
      </w:r>
      <w:r w:rsidRPr="00810239">
        <w:rPr>
          <w:rFonts w:ascii="宋体" w:eastAsiaTheme="minorEastAsia" w:hAnsi="宋体" w:cstheme="minorBidi" w:hint="eastAsia"/>
          <w:szCs w:val="28"/>
        </w:rPr>
        <w:t>ideIEC61034</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GB/T19666          </w:t>
      </w:r>
      <w:r w:rsidRPr="00810239">
        <w:rPr>
          <w:rFonts w:ascii="宋体" w:eastAsiaTheme="minorEastAsia" w:hAnsi="宋体" w:cstheme="minorBidi" w:hint="eastAsia"/>
          <w:szCs w:val="28"/>
        </w:rPr>
        <w:t>阻燃和耐火电线电缆通则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GB/T7424.1         </w:t>
      </w:r>
      <w:r w:rsidRPr="00810239">
        <w:rPr>
          <w:rFonts w:ascii="宋体" w:eastAsiaTheme="minorEastAsia" w:hAnsi="宋体" w:cstheme="minorBidi" w:hint="eastAsia"/>
          <w:szCs w:val="28"/>
        </w:rPr>
        <w:t>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总规范</w:t>
      </w:r>
      <w:r w:rsidRPr="00810239">
        <w:rPr>
          <w:rFonts w:ascii="宋体" w:eastAsiaTheme="minorEastAsia" w:hAnsi="宋体" w:cstheme="minorBidi" w:hint="eastAsia"/>
          <w:szCs w:val="28"/>
        </w:rPr>
        <w:t>(eqv IEC794-1:1996)</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GB/T7424.2         </w:t>
      </w:r>
      <w:r w:rsidRPr="00810239">
        <w:rPr>
          <w:rFonts w:ascii="宋体" w:eastAsiaTheme="minorEastAsia" w:hAnsi="宋体" w:cstheme="minorBidi" w:hint="eastAsia"/>
          <w:szCs w:val="28"/>
        </w:rPr>
        <w:t>光缆总规范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GB/T9771.1         </w:t>
      </w:r>
      <w:r w:rsidRPr="00810239">
        <w:rPr>
          <w:rFonts w:ascii="宋体" w:eastAsiaTheme="minorEastAsia" w:hAnsi="宋体" w:cstheme="minorBidi" w:hint="eastAsia"/>
          <w:szCs w:val="28"/>
        </w:rPr>
        <w:t>通信用单模光纤系列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部分：非色散位移单模光纤特性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JB/T8137            </w:t>
      </w:r>
      <w:r w:rsidRPr="00810239">
        <w:rPr>
          <w:rFonts w:ascii="宋体" w:eastAsiaTheme="minorEastAsia" w:hAnsi="宋体" w:cstheme="minorBidi" w:hint="eastAsia"/>
          <w:szCs w:val="28"/>
        </w:rPr>
        <w:t>电线电缆交货盘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YD/T629            </w:t>
      </w:r>
      <w:r w:rsidRPr="00810239">
        <w:rPr>
          <w:rFonts w:ascii="宋体" w:eastAsiaTheme="minorEastAsia" w:hAnsi="宋体" w:cstheme="minorBidi" w:hint="eastAsia"/>
          <w:szCs w:val="28"/>
        </w:rPr>
        <w:t>光纤传输衰减变化的监测方法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YD/T723            </w:t>
      </w:r>
      <w:r w:rsidRPr="00810239">
        <w:rPr>
          <w:rFonts w:ascii="宋体" w:eastAsiaTheme="minorEastAsia" w:hAnsi="宋体" w:cstheme="minorBidi" w:hint="eastAsia"/>
          <w:szCs w:val="28"/>
        </w:rPr>
        <w:t>通信电缆光缆用金属塑料复合带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YD/T839.1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通信电缆光缆用填充和涂覆复合物</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YD/T901            </w:t>
      </w:r>
      <w:r w:rsidRPr="00810239">
        <w:rPr>
          <w:rFonts w:ascii="宋体" w:eastAsiaTheme="minorEastAsia" w:hAnsi="宋体" w:cstheme="minorBidi" w:hint="eastAsia"/>
          <w:szCs w:val="28"/>
        </w:rPr>
        <w:t>核心网用光缆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层绞式通信用室外光缆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YD/T1115           </w:t>
      </w:r>
      <w:r w:rsidRPr="00810239">
        <w:rPr>
          <w:rFonts w:ascii="宋体" w:eastAsiaTheme="minorEastAsia" w:hAnsi="宋体" w:cstheme="minorBidi" w:hint="eastAsia"/>
          <w:szCs w:val="28"/>
        </w:rPr>
        <w:t>光缆用阻水材料</w:t>
      </w:r>
    </w:p>
    <w:p w:rsidR="003651CE" w:rsidRPr="00810239" w:rsidRDefault="003651CE" w:rsidP="003651CE">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YD/T1118.1         </w:t>
      </w:r>
      <w:r w:rsidRPr="00810239">
        <w:rPr>
          <w:rFonts w:ascii="宋体" w:eastAsiaTheme="minorEastAsia" w:hAnsi="宋体" w:cstheme="minorBidi" w:hint="eastAsia"/>
          <w:szCs w:val="28"/>
        </w:rPr>
        <w:t>光纤用二次被覆材料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部分：聚对苯二甲酸丁二醇酯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YD/T1113           </w:t>
      </w:r>
      <w:r w:rsidRPr="00810239">
        <w:rPr>
          <w:rFonts w:ascii="宋体" w:eastAsiaTheme="minorEastAsia" w:hAnsi="宋体" w:cstheme="minorBidi" w:hint="eastAsia"/>
          <w:szCs w:val="28"/>
        </w:rPr>
        <w:t>光缆护套用低烟无卤阻燃材料特性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3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光缆的使用特性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光缆使用温度符合国家</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级标准：</w:t>
      </w:r>
      <w:smartTag w:uri="urn:schemas-microsoft-com:office:smarttags" w:element="chmetcnv">
        <w:smartTagPr>
          <w:attr w:name="TCSC" w:val="0"/>
          <w:attr w:name="NumberType" w:val="1"/>
          <w:attr w:name="Negative" w:val="Tru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3.2 </w:t>
      </w:r>
      <w:r w:rsidRPr="00810239">
        <w:rPr>
          <w:rFonts w:ascii="宋体" w:eastAsiaTheme="minorEastAsia" w:hAnsi="宋体" w:cstheme="minorBidi" w:hint="eastAsia"/>
          <w:szCs w:val="28"/>
        </w:rPr>
        <w:t>光缆纤芯的长期工作温度不超过</w:t>
      </w:r>
      <w:r w:rsidRPr="00810239">
        <w:rPr>
          <w:rFonts w:ascii="宋体" w:eastAsiaTheme="minorEastAsia" w:hAnsi="宋体" w:cstheme="minorBidi" w:hint="eastAsia"/>
          <w:szCs w:val="2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光缆敷设环境温度不低于</w:t>
      </w:r>
      <w:smartTag w:uri="urn:schemas-microsoft-com:office:smarttags" w:element="chmetcnv">
        <w:smartTagPr>
          <w:attr w:name="TCSC" w:val="0"/>
          <w:attr w:name="NumberType" w:val="1"/>
          <w:attr w:name="Negative" w:val="True"/>
          <w:attr w:name="HasSpace" w:val="False"/>
          <w:attr w:name="SourceValue" w:val="10"/>
          <w:attr w:name="UnitName" w:val="℃"/>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光缆允许弯曲半径短期不小于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倍光缆直径，长期不小于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倍光缆直径；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光缆使用寿命大于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光缆具有阻燃性能。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产品分类与命名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4.1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光缆的基本型式及名称</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地铁中使用通信光缆</w:t>
      </w:r>
      <w:r w:rsidRPr="00810239">
        <w:rPr>
          <w:rFonts w:ascii="宋体" w:eastAsiaTheme="minorEastAsia" w:hAnsi="宋体" w:cstheme="minorBidi" w:hint="eastAsia"/>
          <w:szCs w:val="28"/>
        </w:rPr>
        <w:t>(GYTZA53)</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聚乙烯粘结护套纵包双面涂塑皱纹钢带铠装阻燃聚乙烯外护套通信室外光缆；</w:t>
      </w:r>
    </w:p>
    <w:p w:rsidR="003651CE" w:rsidRPr="00810239" w:rsidRDefault="003651CE" w:rsidP="003651CE">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光缆中光纤芯数的要求符合表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规定。</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3969"/>
        <w:gridCol w:w="3324"/>
      </w:tblGrid>
      <w:tr w:rsidR="003651CE" w:rsidRPr="00810239" w:rsidTr="007B1837">
        <w:trPr>
          <w:jc w:val="center"/>
        </w:trPr>
        <w:tc>
          <w:tcPr>
            <w:tcW w:w="1385"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3969"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324"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名称</w:t>
            </w:r>
          </w:p>
        </w:tc>
      </w:tr>
      <w:tr w:rsidR="003651CE" w:rsidRPr="00810239" w:rsidTr="007B1837">
        <w:trPr>
          <w:trHeight w:val="976"/>
          <w:jc w:val="center"/>
        </w:trPr>
        <w:tc>
          <w:tcPr>
            <w:tcW w:w="1385"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w:t>
            </w:r>
          </w:p>
        </w:tc>
        <w:tc>
          <w:tcPr>
            <w:tcW w:w="3969" w:type="dxa"/>
            <w:vAlign w:val="center"/>
          </w:tcPr>
          <w:p w:rsidR="003651CE" w:rsidRPr="00810239" w:rsidRDefault="003651CE" w:rsidP="007B1837">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4(B1.1)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6(B1.1)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8(B1.1)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12(B1.1)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24(B1.1)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32(B1.1)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48(B1.1)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96(B1.1)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4(A1b)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8(A1b)</w:t>
            </w:r>
          </w:p>
        </w:tc>
        <w:tc>
          <w:tcPr>
            <w:tcW w:w="3324" w:type="dxa"/>
            <w:vAlign w:val="center"/>
          </w:tcPr>
          <w:p w:rsidR="003651CE" w:rsidRPr="00810239" w:rsidRDefault="003651CE" w:rsidP="007B1837">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聚乙烯粘结护套纵包双面涂塑皱纹钢带铠装阻燃聚乙烯外护套通信室外光缆</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光缆由层绞式结构的缆芯和护层两大部分构成，如图</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75648" behindDoc="0" locked="0" layoutInCell="1" allowOverlap="1">
                <wp:simplePos x="0" y="0"/>
                <wp:positionH relativeFrom="column">
                  <wp:posOffset>3619500</wp:posOffset>
                </wp:positionH>
                <wp:positionV relativeFrom="paragraph">
                  <wp:posOffset>152400</wp:posOffset>
                </wp:positionV>
                <wp:extent cx="457200" cy="278130"/>
                <wp:effectExtent l="1123950" t="0" r="19050" b="521970"/>
                <wp:wrapNone/>
                <wp:docPr id="170" name="线形标注 2(无边框)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8130"/>
                        </a:xfrm>
                        <a:prstGeom prst="callout2">
                          <a:avLst>
                            <a:gd name="adj1" fmla="val 41097"/>
                            <a:gd name="adj2" fmla="val -16667"/>
                            <a:gd name="adj3" fmla="val 41097"/>
                            <a:gd name="adj4" fmla="val -107917"/>
                            <a:gd name="adj5" fmla="val 272602"/>
                            <a:gd name="adj6" fmla="val -243333"/>
                          </a:avLst>
                        </a:prstGeom>
                        <a:solidFill>
                          <a:srgbClr val="FFFFFF"/>
                        </a:solidFill>
                        <a:ln w="9525">
                          <a:solidFill>
                            <a:srgbClr val="000000"/>
                          </a:solidFill>
                          <a:miter lim="800000"/>
                          <a:headEnd/>
                          <a:tailEnd/>
                        </a:ln>
                      </wps:spPr>
                      <wps:txbx>
                        <w:txbxContent>
                          <w:p w:rsidR="003651CE" w:rsidRDefault="003651CE" w:rsidP="003651CE">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70" o:spid="_x0000_s1059" type="#_x0000_t42" style="position:absolute;left:0;text-align:left;margin-left:285pt;margin-top:12pt;width:36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" adj="-52560,58882,-23310,8877,-3600,8877">
                <v:textbox>
                  <w:txbxContent>
                    <w:p w:rsidR="003651CE" w:rsidRDefault="003651CE" w:rsidP="003651CE">
                      <w:r>
                        <w:rPr>
                          <w:rFonts w:hint="eastAsia"/>
                        </w:rPr>
                        <w:t>1</w:t>
                      </w:r>
                    </w:p>
                  </w:txbxContent>
                </v:textbox>
                <o:callout v:ext="edi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2336" behindDoc="0" locked="0" layoutInCell="1" allowOverlap="1">
                <wp:simplePos x="0" y="0"/>
                <wp:positionH relativeFrom="column">
                  <wp:posOffset>1864995</wp:posOffset>
                </wp:positionH>
                <wp:positionV relativeFrom="paragraph">
                  <wp:posOffset>165735</wp:posOffset>
                </wp:positionV>
                <wp:extent cx="1403985" cy="1403985"/>
                <wp:effectExtent l="0" t="0" r="24765" b="24765"/>
                <wp:wrapNone/>
                <wp:docPr id="169" name="椭圆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A0949B" id="椭圆 169" o:spid="_x0000_s1026" style="position:absolute;left:0;text-align:left;margin-left:146.85pt;margin-top:13.05pt;width:110.5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"/>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1312" behindDoc="0" locked="0" layoutInCell="1" allowOverlap="1">
                <wp:simplePos x="0" y="0"/>
                <wp:positionH relativeFrom="column">
                  <wp:posOffset>1788795</wp:posOffset>
                </wp:positionH>
                <wp:positionV relativeFrom="paragraph">
                  <wp:posOffset>99060</wp:posOffset>
                </wp:positionV>
                <wp:extent cx="1548130" cy="1548130"/>
                <wp:effectExtent l="7620" t="13335" r="6350" b="10160"/>
                <wp:wrapNone/>
                <wp:docPr id="130" name="椭圆 130"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548130"/>
                        </a:xfrm>
                        <a:prstGeom prst="ellipse">
                          <a:avLst/>
                        </a:prstGeom>
                        <a:pattFill prst="pct6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8F74F7" id="椭圆 130" o:spid="_x0000_s1026" alt="60%" style="position:absolute;left:0;text-align:left;margin-left:140.85pt;margin-top:7.8pt;width:121.9pt;height:1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" fillcolor="black">
                <v:fill r:id="rId11"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0288" behindDoc="0" locked="0" layoutInCell="1" allowOverlap="1">
                <wp:simplePos x="0" y="0"/>
                <wp:positionH relativeFrom="column">
                  <wp:posOffset>1684020</wp:posOffset>
                </wp:positionH>
                <wp:positionV relativeFrom="paragraph">
                  <wp:posOffset>0</wp:posOffset>
                </wp:positionV>
                <wp:extent cx="1764030" cy="1764030"/>
                <wp:effectExtent l="0" t="0" r="26670" b="26670"/>
                <wp:wrapNone/>
                <wp:docPr id="167" name="椭圆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764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99452" id="椭圆 167" o:spid="_x0000_s1026" style="position:absolute;left:0;text-align:left;margin-left:132.6pt;margin-top:0;width:138.9pt;height:1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"/>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g">
            <w:drawing>
              <wp:anchor distT="0" distB="0" distL="114300" distR="114300" simplePos="0" relativeHeight="251681792" behindDoc="0" locked="0" layoutInCell="1" allowOverlap="1">
                <wp:simplePos x="0" y="0"/>
                <wp:positionH relativeFrom="column">
                  <wp:posOffset>2302510</wp:posOffset>
                </wp:positionH>
                <wp:positionV relativeFrom="paragraph">
                  <wp:posOffset>163830</wp:posOffset>
                </wp:positionV>
                <wp:extent cx="360045" cy="360045"/>
                <wp:effectExtent l="6985" t="9525" r="13970" b="11430"/>
                <wp:wrapNone/>
                <wp:docPr id="58" name="组合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59" name="Oval 1864"/>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60" name="Group 1865"/>
                        <wpg:cNvGrpSpPr>
                          <a:grpSpLocks/>
                        </wpg:cNvGrpSpPr>
                        <wpg:grpSpPr bwMode="auto">
                          <a:xfrm>
                            <a:off x="10500" y="6624"/>
                            <a:ext cx="317" cy="317"/>
                            <a:chOff x="10500" y="6624"/>
                            <a:chExt cx="317" cy="317"/>
                          </a:xfrm>
                        </wpg:grpSpPr>
                        <wps:wsp>
                          <wps:cNvPr id="61" name="Oval 1866"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62" name="Oval 1867"/>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Oval 1868"/>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Oval 1869"/>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Oval 1870"/>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532CF8" id="组合 58" o:spid="_x0000_s1026" style="position:absolute;left:0;text-align:left;margin-left:181.3pt;margin-top:12.9pt;width:28.35pt;height:28.35pt;z-index:251681792"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">
                <v:oval id="Oval 1864"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"/>
                <v:group id="Group 1865"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oval id="Oval 1866"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" fillcolor="black">
                    <v:fill r:id="rId12" o:title="" type="pattern"/>
                  </v:oval>
                  <v:oval id="Oval 1867"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"/>
                  <v:oval id="Oval 1868"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869"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"/>
                  <v:oval id="Oval 1870"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"/>
                </v:group>
              </v:group>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9504" behindDoc="0" locked="0" layoutInCell="1" allowOverlap="1">
                <wp:simplePos x="0" y="0"/>
                <wp:positionH relativeFrom="column">
                  <wp:posOffset>342900</wp:posOffset>
                </wp:positionH>
                <wp:positionV relativeFrom="paragraph">
                  <wp:posOffset>5715</wp:posOffset>
                </wp:positionV>
                <wp:extent cx="914400" cy="278130"/>
                <wp:effectExtent l="0" t="0" r="914400" b="102870"/>
                <wp:wrapNone/>
                <wp:docPr id="158" name="线形标注 2(无边框)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4722"/>
                            <a:gd name="adj5" fmla="val 126713"/>
                            <a:gd name="adj6" fmla="val 197083"/>
                          </a:avLst>
                        </a:prstGeom>
                        <a:solidFill>
                          <a:srgbClr val="FFFFFF"/>
                        </a:solidFill>
                        <a:ln w="9525">
                          <a:solidFill>
                            <a:srgbClr val="000000"/>
                          </a:solidFill>
                          <a:miter lim="800000"/>
                          <a:headEnd/>
                          <a:tailEnd/>
                        </a:ln>
                      </wps:spPr>
                      <wps:txbx>
                        <w:txbxContent>
                          <w:p w:rsidR="003651CE" w:rsidRDefault="003651CE" w:rsidP="003651CE">
                            <w:pPr>
                              <w:ind w:firstLineChars="500" w:firstLine="1050"/>
                            </w:pP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58" o:spid="_x0000_s1060" type="#_x0000_t42" style="position:absolute;left:0;text-align:left;margin-left:27pt;margin-top:.45pt;width:1in;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" adj="42570,27370,29100,8877,23400,8877">
                <v:textbox>
                  <w:txbxContent>
                    <w:p w:rsidR="003651CE" w:rsidRDefault="003651CE" w:rsidP="003651CE">
                      <w:pPr>
                        <w:ind w:firstLineChars="500" w:firstLine="1050"/>
                      </w:pPr>
                      <w:r>
                        <w:rPr>
                          <w:rFonts w:hint="eastAsia"/>
                        </w:rPr>
                        <w:t>7</w:t>
                      </w:r>
                    </w:p>
                  </w:txbxContent>
                </v:textbox>
                <o:callout v:ext="edit" minusx="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4384" behindDoc="0" locked="0" layoutInCell="1" allowOverlap="1">
                <wp:simplePos x="0" y="0"/>
                <wp:positionH relativeFrom="column">
                  <wp:posOffset>2063115</wp:posOffset>
                </wp:positionH>
                <wp:positionV relativeFrom="paragraph">
                  <wp:posOffset>160020</wp:posOffset>
                </wp:positionV>
                <wp:extent cx="1007745" cy="1007745"/>
                <wp:effectExtent l="5715" t="5715" r="5715" b="5715"/>
                <wp:wrapNone/>
                <wp:docPr id="57" name="椭圆 5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D4132A" id="椭圆 57" o:spid="_x0000_s1026" alt="10%" style="position:absolute;left:0;text-align:left;margin-left:162.45pt;margin-top:12.6pt;width:79.35pt;height:7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" fillcolor="black">
                <v:fill r:id="rId12"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3360" behindDoc="0" locked="0" layoutInCell="1" allowOverlap="1">
                <wp:simplePos x="0" y="0"/>
                <wp:positionH relativeFrom="column">
                  <wp:posOffset>1973580</wp:posOffset>
                </wp:positionH>
                <wp:positionV relativeFrom="paragraph">
                  <wp:posOffset>72390</wp:posOffset>
                </wp:positionV>
                <wp:extent cx="1188085" cy="1188085"/>
                <wp:effectExtent l="11430" t="13335" r="10160" b="8255"/>
                <wp:wrapNone/>
                <wp:docPr id="56" name="椭圆 56"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1C9076" id="椭圆 56" o:spid="_x0000_s1026" alt="深色下对角线" style="position:absolute;left:0;text-align:left;margin-left:155.4pt;margin-top:5.7pt;width:93.55pt;height:9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" fillcolor="black">
                <v:fill r:id="rId10" o:title="" type="pattern"/>
              </v:oval>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g">
            <w:drawing>
              <wp:anchor distT="0" distB="0" distL="114300" distR="114300" simplePos="0" relativeHeight="251674624" behindDoc="0" locked="0" layoutInCell="1" allowOverlap="1">
                <wp:simplePos x="0" y="0"/>
                <wp:positionH relativeFrom="column">
                  <wp:posOffset>2643505</wp:posOffset>
                </wp:positionH>
                <wp:positionV relativeFrom="paragraph">
                  <wp:posOffset>113665</wp:posOffset>
                </wp:positionV>
                <wp:extent cx="360045" cy="360045"/>
                <wp:effectExtent l="5080" t="5080" r="6350" b="6350"/>
                <wp:wrapNone/>
                <wp:docPr id="48" name="组合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49" name="Oval 1850"/>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0" name="Group 1851"/>
                        <wpg:cNvGrpSpPr>
                          <a:grpSpLocks/>
                        </wpg:cNvGrpSpPr>
                        <wpg:grpSpPr bwMode="auto">
                          <a:xfrm>
                            <a:off x="10500" y="6624"/>
                            <a:ext cx="317" cy="317"/>
                            <a:chOff x="10500" y="6624"/>
                            <a:chExt cx="317" cy="317"/>
                          </a:xfrm>
                        </wpg:grpSpPr>
                        <wps:wsp>
                          <wps:cNvPr id="51" name="Oval 1852"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52" name="Oval 1853"/>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1854"/>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1855"/>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1856"/>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CE633C" id="组合 48" o:spid="_x0000_s1026" style="position:absolute;left:0;text-align:left;margin-left:208.15pt;margin-top:8.95pt;width:28.35pt;height:28.35pt;z-index:251674624"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">
                <v:oval id="Oval 1850"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"/>
                <v:group id="Group 1851"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1852"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" fillcolor="black">
                    <v:fill r:id="rId12" o:title="" type="pattern"/>
                  </v:oval>
                  <v:oval id="Oval 1853"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"/>
                  <v:oval id="Oval 1854"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"/>
                  <v:oval id="Oval 1855"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"/>
                  <v:oval id="Oval 1856"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"/>
                </v:group>
              </v:group>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76672" behindDoc="0" locked="0" layoutInCell="1" allowOverlap="1">
                <wp:simplePos x="0" y="0"/>
                <wp:positionH relativeFrom="column">
                  <wp:posOffset>3619500</wp:posOffset>
                </wp:positionH>
                <wp:positionV relativeFrom="paragraph">
                  <wp:posOffset>41910</wp:posOffset>
                </wp:positionV>
                <wp:extent cx="914400" cy="278130"/>
                <wp:effectExtent l="800100" t="0" r="19050" b="26670"/>
                <wp:wrapNone/>
                <wp:docPr id="147" name="线形标注 2(无边框)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1875"/>
                            <a:gd name="adj5" fmla="val 92468"/>
                            <a:gd name="adj6" fmla="val -86250"/>
                          </a:avLst>
                        </a:prstGeom>
                        <a:solidFill>
                          <a:srgbClr val="FFFFFF"/>
                        </a:solidFill>
                        <a:ln w="9525">
                          <a:solidFill>
                            <a:srgbClr val="000000"/>
                          </a:solidFill>
                          <a:miter lim="800000"/>
                          <a:headEnd/>
                          <a:tailEnd/>
                        </a:ln>
                      </wps:spPr>
                      <wps:txbx>
                        <w:txbxContent>
                          <w:p w:rsidR="003651CE" w:rsidRDefault="003651CE" w:rsidP="003651CE">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47" o:spid="_x0000_s1061" type="#_x0000_t42" style="position:absolute;left:0;text-align:left;margin-left:285pt;margin-top:3.3pt;width:1in;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" adj="-18630,19973,-9045,8877,,8877">
                <v:textbox>
                  <w:txbxContent>
                    <w:p w:rsidR="003651CE" w:rsidRDefault="003651CE" w:rsidP="003651CE">
                      <w:r>
                        <w:rPr>
                          <w:rFonts w:hint="eastAsia"/>
                        </w:rPr>
                        <w:t>2</w:t>
                      </w:r>
                    </w:p>
                  </w:txbxContent>
                </v:textbox>
                <o:callout v:ext="edi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6432" behindDoc="0" locked="0" layoutInCell="1" allowOverlap="1">
                <wp:simplePos x="0" y="0"/>
                <wp:positionH relativeFrom="column">
                  <wp:posOffset>352425</wp:posOffset>
                </wp:positionH>
                <wp:positionV relativeFrom="paragraph">
                  <wp:posOffset>127635</wp:posOffset>
                </wp:positionV>
                <wp:extent cx="914400" cy="278130"/>
                <wp:effectExtent l="0" t="0" r="762000" b="26670"/>
                <wp:wrapNone/>
                <wp:docPr id="146" name="线形标注 2(无边框)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42014"/>
                            <a:gd name="adj5" fmla="val 99315"/>
                            <a:gd name="adj6" fmla="val 180417"/>
                          </a:avLst>
                        </a:prstGeom>
                        <a:solidFill>
                          <a:srgbClr val="FFFFFF"/>
                        </a:solidFill>
                        <a:ln w="9525">
                          <a:solidFill>
                            <a:srgbClr val="000000"/>
                          </a:solidFill>
                          <a:miter lim="800000"/>
                          <a:headEnd/>
                          <a:tailEnd/>
                        </a:ln>
                      </wps:spPr>
                      <wps:txbx>
                        <w:txbxContent>
                          <w:p w:rsidR="003651CE" w:rsidRDefault="003651CE" w:rsidP="003651CE">
                            <w:pPr>
                              <w:ind w:firstLineChars="500" w:firstLine="1050"/>
                            </w:pP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46" o:spid="_x0000_s1062" type="#_x0000_t42" style="position:absolute;left:0;text-align:left;margin-left:27.75pt;margin-top:10.05pt;width:1in;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" adj="38970,21452,30675,8877,23400,8877">
                <v:textbox>
                  <w:txbxContent>
                    <w:p w:rsidR="003651CE" w:rsidRDefault="003651CE" w:rsidP="003651CE">
                      <w:pPr>
                        <w:ind w:firstLineChars="500" w:firstLine="1050"/>
                      </w:pPr>
                      <w:r>
                        <w:rPr>
                          <w:rFonts w:hint="eastAsia"/>
                        </w:rPr>
                        <w:t>8</w:t>
                      </w:r>
                    </w:p>
                  </w:txbxContent>
                </v:textbox>
                <o:callout v:ext="edit" minusx="t" minusy="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79744" behindDoc="0" locked="0" layoutInCell="1" allowOverlap="1">
                <wp:simplePos x="0" y="0"/>
                <wp:positionH relativeFrom="column">
                  <wp:posOffset>2063750</wp:posOffset>
                </wp:positionH>
                <wp:positionV relativeFrom="paragraph">
                  <wp:posOffset>45720</wp:posOffset>
                </wp:positionV>
                <wp:extent cx="360045" cy="360045"/>
                <wp:effectExtent l="6350" t="11430" r="5080" b="9525"/>
                <wp:wrapNone/>
                <wp:docPr id="47" name="椭圆 47"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49BA4" id="椭圆 47" o:spid="_x0000_s1026" alt="轮廓式菱形" style="position:absolute;left:0;text-align:left;margin-left:162.5pt;margin-top:3.6pt;width:28.3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70528" behindDoc="0" locked="0" layoutInCell="1" allowOverlap="1">
                <wp:simplePos x="0" y="0"/>
                <wp:positionH relativeFrom="column">
                  <wp:posOffset>2428875</wp:posOffset>
                </wp:positionH>
                <wp:positionV relativeFrom="paragraph">
                  <wp:posOffset>135255</wp:posOffset>
                </wp:positionV>
                <wp:extent cx="252095" cy="252095"/>
                <wp:effectExtent l="9525" t="5715" r="5080" b="8890"/>
                <wp:wrapNone/>
                <wp:docPr id="46" name="椭圆 46"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B6CD21" id="椭圆 46" o:spid="_x0000_s1026" alt="深色下对角线" style="position:absolute;left:0;text-align:left;margin-left:191.25pt;margin-top:10.65pt;width:19.85pt;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" fillcolor="black">
                <v:fill r:id="rId10"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77696" behindDoc="0" locked="0" layoutInCell="1" allowOverlap="1">
                <wp:simplePos x="0" y="0"/>
                <wp:positionH relativeFrom="column">
                  <wp:posOffset>3619500</wp:posOffset>
                </wp:positionH>
                <wp:positionV relativeFrom="paragraph">
                  <wp:posOffset>137160</wp:posOffset>
                </wp:positionV>
                <wp:extent cx="914400" cy="278130"/>
                <wp:effectExtent l="762000" t="0" r="19050" b="26670"/>
                <wp:wrapNone/>
                <wp:docPr id="143" name="线形标注 2(无边框)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2847"/>
                            <a:gd name="adj5" fmla="val 3426"/>
                            <a:gd name="adj6" fmla="val -82083"/>
                          </a:avLst>
                        </a:prstGeom>
                        <a:solidFill>
                          <a:srgbClr val="FFFFFF"/>
                        </a:solidFill>
                        <a:ln w="9525">
                          <a:solidFill>
                            <a:srgbClr val="000000"/>
                          </a:solidFill>
                          <a:miter lim="800000"/>
                          <a:headEnd/>
                          <a:tailEnd/>
                        </a:ln>
                      </wps:spPr>
                      <wps:txbx>
                        <w:txbxContent>
                          <w:p w:rsidR="003651CE" w:rsidRDefault="003651CE" w:rsidP="003651CE">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43" o:spid="_x0000_s1063" type="#_x0000_t42" style="position:absolute;left:0;text-align:left;margin-left:285pt;margin-top:10.8pt;width:1in;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" adj="-17730,740,-9255,8877,,8877">
                <v:textbox>
                  <w:txbxContent>
                    <w:p w:rsidR="003651CE" w:rsidRDefault="003651CE" w:rsidP="003651CE">
                      <w:r>
                        <w:rPr>
                          <w:rFonts w:hint="eastAsia"/>
                        </w:rPr>
                        <w:t>3</w:t>
                      </w:r>
                    </w:p>
                  </w:txbxContent>
                </v:textbox>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80768" behindDoc="0" locked="0" layoutInCell="1" allowOverlap="1">
                <wp:simplePos x="0" y="0"/>
                <wp:positionH relativeFrom="column">
                  <wp:posOffset>2251075</wp:posOffset>
                </wp:positionH>
                <wp:positionV relativeFrom="paragraph">
                  <wp:posOffset>182880</wp:posOffset>
                </wp:positionV>
                <wp:extent cx="360045" cy="360045"/>
                <wp:effectExtent l="12700" t="13335" r="8255" b="7620"/>
                <wp:wrapNone/>
                <wp:docPr id="45" name="椭圆 45"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B1CFB8" id="椭圆 45" o:spid="_x0000_s1026" alt="轮廓式菱形" style="position:absolute;left:0;text-align:left;margin-left:177.25pt;margin-top:14.4pt;width:28.3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71552" behindDoc="0" locked="0" layoutInCell="1" allowOverlap="1">
                <wp:simplePos x="0" y="0"/>
                <wp:positionH relativeFrom="column">
                  <wp:posOffset>2619375</wp:posOffset>
                </wp:positionH>
                <wp:positionV relativeFrom="paragraph">
                  <wp:posOffset>87630</wp:posOffset>
                </wp:positionV>
                <wp:extent cx="360045" cy="360045"/>
                <wp:effectExtent l="9525" t="13335" r="11430" b="7620"/>
                <wp:wrapNone/>
                <wp:docPr id="44" name="椭圆 44"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6B70B6" id="椭圆 44" o:spid="_x0000_s1026" alt="轮廓式菱形" style="position:absolute;left:0;text-align:left;margin-left:206.25pt;margin-top:6.9pt;width:28.35pt;height:28.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7456" behindDoc="0" locked="0" layoutInCell="1" allowOverlap="1">
                <wp:simplePos x="0" y="0"/>
                <wp:positionH relativeFrom="column">
                  <wp:posOffset>352425</wp:posOffset>
                </wp:positionH>
                <wp:positionV relativeFrom="paragraph">
                  <wp:posOffset>28575</wp:posOffset>
                </wp:positionV>
                <wp:extent cx="914400" cy="278130"/>
                <wp:effectExtent l="0" t="0" r="647700" b="26670"/>
                <wp:wrapNone/>
                <wp:docPr id="140" name="线形标注 2(无边框)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6667"/>
                            <a:gd name="adj5" fmla="val 27398"/>
                            <a:gd name="adj6" fmla="val 168958"/>
                          </a:avLst>
                        </a:prstGeom>
                        <a:solidFill>
                          <a:srgbClr val="FFFFFF"/>
                        </a:solidFill>
                        <a:ln w="9525">
                          <a:solidFill>
                            <a:srgbClr val="000000"/>
                          </a:solidFill>
                          <a:miter lim="800000"/>
                          <a:headEnd/>
                          <a:tailEnd/>
                        </a:ln>
                      </wps:spPr>
                      <wps:txbx>
                        <w:txbxContent>
                          <w:p w:rsidR="003651CE" w:rsidRDefault="003651CE" w:rsidP="003651CE">
                            <w:r>
                              <w:rPr>
                                <w:rFonts w:hint="eastAsia"/>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40" o:spid="_x0000_s1064" type="#_x0000_t42" style="position:absolute;left:0;text-align:left;margin-left:27.75pt;margin-top:2.25pt;width:1in;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" adj="36495,5918,29520,8877,23400,8877">
                <v:textbox>
                  <w:txbxContent>
                    <w:p w:rsidR="003651CE" w:rsidRDefault="003651CE" w:rsidP="003651CE">
                      <w:r>
                        <w:rPr>
                          <w:rFonts w:hint="eastAsia"/>
                        </w:rPr>
                        <w:t xml:space="preserve">         9</w:t>
                      </w:r>
                    </w:p>
                  </w:txbxContent>
                </v:textbox>
                <o:callout v:ext="edit" minusx="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78720" behindDoc="0" locked="0" layoutInCell="1" allowOverlap="1">
                <wp:simplePos x="0" y="0"/>
                <wp:positionH relativeFrom="column">
                  <wp:posOffset>3619500</wp:posOffset>
                </wp:positionH>
                <wp:positionV relativeFrom="paragraph">
                  <wp:posOffset>38100</wp:posOffset>
                </wp:positionV>
                <wp:extent cx="914400" cy="278130"/>
                <wp:effectExtent l="704850" t="247650" r="19050" b="26670"/>
                <wp:wrapNone/>
                <wp:docPr id="139" name="线形标注 2(无边框)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0417"/>
                            <a:gd name="adj5" fmla="val -82190"/>
                            <a:gd name="adj6" fmla="val -76875"/>
                          </a:avLst>
                        </a:prstGeom>
                        <a:solidFill>
                          <a:srgbClr val="FFFFFF"/>
                        </a:solidFill>
                        <a:ln w="9525">
                          <a:solidFill>
                            <a:srgbClr val="000000"/>
                          </a:solidFill>
                          <a:miter lim="800000"/>
                          <a:headEnd/>
                          <a:tailEnd/>
                        </a:ln>
                      </wps:spPr>
                      <wps:txbx>
                        <w:txbxContent>
                          <w:p w:rsidR="003651CE" w:rsidRDefault="003651CE" w:rsidP="003651CE">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39" o:spid="_x0000_s1065" type="#_x0000_t42" style="position:absolute;left:0;text-align:left;margin-left:285pt;margin-top:3pt;width:1in;height:2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" adj="-16605,-17753,-8730,8877,,8877">
                <v:textbox>
                  <w:txbxContent>
                    <w:p w:rsidR="003651CE" w:rsidRDefault="003651CE" w:rsidP="003651CE">
                      <w:r>
                        <w:rPr>
                          <w:rFonts w:hint="eastAsia"/>
                        </w:rPr>
                        <w:t>4</w:t>
                      </w:r>
                    </w:p>
                  </w:txbxContent>
                </v:textbox>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68480" behindDoc="0" locked="0" layoutInCell="1" allowOverlap="1">
                <wp:simplePos x="0" y="0"/>
                <wp:positionH relativeFrom="column">
                  <wp:posOffset>361950</wp:posOffset>
                </wp:positionH>
                <wp:positionV relativeFrom="paragraph">
                  <wp:posOffset>101600</wp:posOffset>
                </wp:positionV>
                <wp:extent cx="914400" cy="327660"/>
                <wp:effectExtent l="0" t="0" r="628650" b="15240"/>
                <wp:wrapNone/>
                <wp:docPr id="138" name="线形标注 2(无边框)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27660"/>
                        </a:xfrm>
                        <a:prstGeom prst="callout2">
                          <a:avLst>
                            <a:gd name="adj1" fmla="val 34884"/>
                            <a:gd name="adj2" fmla="val 108333"/>
                            <a:gd name="adj3" fmla="val 34884"/>
                            <a:gd name="adj4" fmla="val 136736"/>
                            <a:gd name="adj5" fmla="val 8139"/>
                            <a:gd name="adj6" fmla="val 165625"/>
                          </a:avLst>
                        </a:prstGeom>
                        <a:solidFill>
                          <a:srgbClr val="FFFFFF"/>
                        </a:solidFill>
                        <a:ln w="9525">
                          <a:solidFill>
                            <a:srgbClr val="000000"/>
                          </a:solidFill>
                          <a:miter lim="800000"/>
                          <a:headEnd/>
                          <a:tailEnd/>
                        </a:ln>
                      </wps:spPr>
                      <wps:txbx>
                        <w:txbxContent>
                          <w:p w:rsidR="003651CE" w:rsidRDefault="003651CE" w:rsidP="003651CE">
                            <w:pPr>
                              <w:ind w:firstLineChars="400" w:firstLine="840"/>
                            </w:pPr>
                            <w:r>
                              <w:rPr>
                                <w:rFonts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38" o:spid="_x0000_s1066" type="#_x0000_t42" style="position:absolute;left:0;text-align:left;margin-left:28.5pt;margin-top:8pt;width:1in;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" adj="35775,1758,29535,7535,23400,7535">
                <v:textbox>
                  <w:txbxContent>
                    <w:p w:rsidR="003651CE" w:rsidRDefault="003651CE" w:rsidP="003651CE">
                      <w:pPr>
                        <w:ind w:firstLineChars="400" w:firstLine="840"/>
                      </w:pPr>
                      <w:r>
                        <w:rPr>
                          <w:rFonts w:hint="eastAsia"/>
                        </w:rPr>
                        <w:t>10</w:t>
                      </w:r>
                    </w:p>
                  </w:txbxContent>
                </v:textbox>
                <o:callout v:ext="edit" minusx="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65408" behindDoc="0" locked="0" layoutInCell="1" allowOverlap="1">
                <wp:simplePos x="0" y="0"/>
                <wp:positionH relativeFrom="column">
                  <wp:posOffset>3600450</wp:posOffset>
                </wp:positionH>
                <wp:positionV relativeFrom="paragraph">
                  <wp:posOffset>152400</wp:posOffset>
                </wp:positionV>
                <wp:extent cx="914400" cy="312420"/>
                <wp:effectExtent l="609600" t="381000" r="19050" b="11430"/>
                <wp:wrapNone/>
                <wp:docPr id="137" name="线形标注 2(无边框)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callout2">
                          <a:avLst>
                            <a:gd name="adj1" fmla="val 36583"/>
                            <a:gd name="adj2" fmla="val -8333"/>
                            <a:gd name="adj3" fmla="val 36583"/>
                            <a:gd name="adj4" fmla="val -27847"/>
                            <a:gd name="adj5" fmla="val -124389"/>
                            <a:gd name="adj6" fmla="val -66667"/>
                          </a:avLst>
                        </a:prstGeom>
                        <a:solidFill>
                          <a:srgbClr val="FFFFFF"/>
                        </a:solidFill>
                        <a:ln w="9525">
                          <a:solidFill>
                            <a:srgbClr val="000000"/>
                          </a:solidFill>
                          <a:miter lim="800000"/>
                          <a:headEnd/>
                          <a:tailEnd/>
                        </a:ln>
                      </wps:spPr>
                      <wps:txbx>
                        <w:txbxContent>
                          <w:p w:rsidR="003651CE" w:rsidRDefault="003651CE" w:rsidP="003651CE">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37" o:spid="_x0000_s1067" type="#_x0000_t42" style="position:absolute;left:0;text-align:left;margin-left:283.5pt;margin-top:12pt;width:1in;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" adj="-14400,-26868,-6015,7902,,7902">
                <v:textbox>
                  <w:txbxContent>
                    <w:p w:rsidR="003651CE" w:rsidRDefault="003651CE" w:rsidP="003651CE">
                      <w:r>
                        <w:rPr>
                          <w:rFonts w:hint="eastAsia"/>
                        </w:rPr>
                        <w:t>5</w:t>
                      </w:r>
                    </w:p>
                  </w:txbxContent>
                </v:textbox>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72576" behindDoc="0" locked="0" layoutInCell="1" allowOverlap="1">
                <wp:simplePos x="0" y="0"/>
                <wp:positionH relativeFrom="column">
                  <wp:posOffset>390525</wp:posOffset>
                </wp:positionH>
                <wp:positionV relativeFrom="paragraph">
                  <wp:posOffset>13335</wp:posOffset>
                </wp:positionV>
                <wp:extent cx="914400" cy="411480"/>
                <wp:effectExtent l="0" t="19050" r="609600" b="26670"/>
                <wp:wrapNone/>
                <wp:docPr id="136" name="线形标注 2(无边框)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11480"/>
                        </a:xfrm>
                        <a:prstGeom prst="callout2">
                          <a:avLst>
                            <a:gd name="adj1" fmla="val 27778"/>
                            <a:gd name="adj2" fmla="val 108333"/>
                            <a:gd name="adj3" fmla="val 27778"/>
                            <a:gd name="adj4" fmla="val 135694"/>
                            <a:gd name="adj5" fmla="val -3241"/>
                            <a:gd name="adj6" fmla="val 163542"/>
                          </a:avLst>
                        </a:prstGeom>
                        <a:solidFill>
                          <a:srgbClr val="FFFFFF"/>
                        </a:solidFill>
                        <a:ln w="9525">
                          <a:solidFill>
                            <a:srgbClr val="000000"/>
                          </a:solidFill>
                          <a:miter lim="800000"/>
                          <a:headEnd/>
                          <a:tailEnd/>
                        </a:ln>
                      </wps:spPr>
                      <wps:txbx>
                        <w:txbxContent>
                          <w:p w:rsidR="003651CE" w:rsidRDefault="003651CE" w:rsidP="003651CE">
                            <w:r>
                              <w:rPr>
                                <w:rFonts w:hint="eastAsia"/>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36" o:spid="_x0000_s1068" type="#_x0000_t42" style="position:absolute;left:0;text-align:left;margin-left:30.75pt;margin-top:1.05pt;width:1in;height:3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" adj="35325,-700,29310,6000,23400,6000">
                <v:textbox>
                  <w:txbxContent>
                    <w:p w:rsidR="003651CE" w:rsidRDefault="003651CE" w:rsidP="003651CE">
                      <w:r>
                        <w:rPr>
                          <w:rFonts w:hint="eastAsia"/>
                        </w:rPr>
                        <w:t xml:space="preserve">        11</w:t>
                      </w:r>
                    </w:p>
                  </w:txbxContent>
                </v:textbox>
                <o:callout v:ext="edit" minusx="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73600" behindDoc="0" locked="0" layoutInCell="1" allowOverlap="1">
                <wp:simplePos x="0" y="0"/>
                <wp:positionH relativeFrom="column">
                  <wp:posOffset>3590925</wp:posOffset>
                </wp:positionH>
                <wp:positionV relativeFrom="paragraph">
                  <wp:posOffset>13335</wp:posOffset>
                </wp:positionV>
                <wp:extent cx="1181100" cy="312420"/>
                <wp:effectExtent l="819150" t="457200" r="19050" b="11430"/>
                <wp:wrapNone/>
                <wp:docPr id="135" name="线形标注 2(无边框)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12420"/>
                        </a:xfrm>
                        <a:prstGeom prst="callout2">
                          <a:avLst>
                            <a:gd name="adj1" fmla="val 36583"/>
                            <a:gd name="adj2" fmla="val -6454"/>
                            <a:gd name="adj3" fmla="val 36583"/>
                            <a:gd name="adj4" fmla="val -33870"/>
                            <a:gd name="adj5" fmla="val -146949"/>
                            <a:gd name="adj6" fmla="val -68546"/>
                          </a:avLst>
                        </a:prstGeom>
                        <a:solidFill>
                          <a:srgbClr val="FFFFFF"/>
                        </a:solidFill>
                        <a:ln w="9525">
                          <a:solidFill>
                            <a:srgbClr val="000000"/>
                          </a:solidFill>
                          <a:miter lim="800000"/>
                          <a:headEnd/>
                          <a:tailEnd/>
                        </a:ln>
                      </wps:spPr>
                      <wps:txbx>
                        <w:txbxContent>
                          <w:p w:rsidR="003651CE" w:rsidRDefault="003651CE" w:rsidP="003651CE">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35" o:spid="_x0000_s1069" type="#_x0000_t42" style="position:absolute;left:0;text-align:left;margin-left:282.75pt;margin-top:1.05pt;width:93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" adj="-14806,-31741,-7316,7902,-1394,7902">
                <v:textbox>
                  <w:txbxContent>
                    <w:p w:rsidR="003651CE" w:rsidRDefault="003651CE" w:rsidP="003651CE">
                      <w:r>
                        <w:rPr>
                          <w:rFonts w:hint="eastAsia"/>
                        </w:rPr>
                        <w:t>6</w:t>
                      </w:r>
                    </w:p>
                  </w:txbxContent>
                </v:textbox>
              </v:shape>
            </w:pict>
          </mc:Fallback>
        </mc:AlternateContent>
      </w:r>
    </w:p>
    <w:p w:rsidR="003651CE" w:rsidRPr="00810239" w:rsidRDefault="003651CE" w:rsidP="003651CE">
      <w:pPr>
        <w:rPr>
          <w:rFonts w:ascii="宋体" w:eastAsiaTheme="minorEastAsia" w:hAnsi="宋体" w:cstheme="minorBidi"/>
          <w:szCs w:val="28"/>
        </w:rPr>
      </w:pPr>
    </w:p>
    <w:p w:rsidR="003651CE" w:rsidRPr="00810239" w:rsidRDefault="003651CE" w:rsidP="003651CE">
      <w:pPr>
        <w:ind w:firstLineChars="1050" w:firstLine="2205"/>
        <w:rPr>
          <w:rFonts w:ascii="宋体" w:eastAsiaTheme="minorEastAsia" w:hAnsi="宋体" w:cstheme="minorBidi"/>
          <w:szCs w:val="28"/>
        </w:rPr>
      </w:pPr>
      <w:r w:rsidRPr="00810239">
        <w:rPr>
          <w:rFonts w:ascii="宋体" w:eastAsiaTheme="minorEastAsia" w:hAnsi="宋体" w:cstheme="minorBidi" w:hint="eastAsia"/>
          <w:szCs w:val="28"/>
        </w:rPr>
        <w:t>图</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阻燃通信光缆结构示意图</w:t>
      </w:r>
    </w:p>
    <w:p w:rsidR="003651CE" w:rsidRPr="00810239" w:rsidRDefault="003651CE" w:rsidP="003651CE">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）金属中心加强构件</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光纤</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纤膏</w:t>
      </w:r>
      <w:r w:rsidRPr="00810239">
        <w:rPr>
          <w:rFonts w:ascii="宋体" w:eastAsiaTheme="minorEastAsia" w:hAnsi="宋体" w:cstheme="minorBidi" w:hint="eastAsia"/>
          <w:szCs w:val="28"/>
        </w:rPr>
        <w:t xml:space="preserve">; (4) </w:t>
      </w:r>
      <w:r w:rsidRPr="00810239">
        <w:rPr>
          <w:rFonts w:ascii="宋体" w:eastAsiaTheme="minorEastAsia" w:hAnsi="宋体" w:cstheme="minorBidi" w:hint="eastAsia"/>
          <w:szCs w:val="28"/>
        </w:rPr>
        <w:t>松套管</w:t>
      </w:r>
      <w:r w:rsidRPr="00810239">
        <w:rPr>
          <w:rFonts w:ascii="宋体" w:eastAsiaTheme="minorEastAsia" w:hAnsi="宋体" w:cstheme="minorBidi" w:hint="eastAsia"/>
          <w:szCs w:val="28"/>
        </w:rPr>
        <w:t xml:space="preserve">; (5) </w:t>
      </w:r>
      <w:r w:rsidRPr="00810239">
        <w:rPr>
          <w:rFonts w:ascii="宋体" w:eastAsiaTheme="minorEastAsia" w:hAnsi="宋体" w:cstheme="minorBidi" w:hint="eastAsia"/>
          <w:szCs w:val="28"/>
        </w:rPr>
        <w:t>缆膏</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填充绳；（</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）无纺布；</w:t>
      </w: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）铝塑复合带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）聚烯烃内衬层</w:t>
      </w:r>
      <w:r w:rsidRPr="00810239">
        <w:rPr>
          <w:rFonts w:ascii="宋体" w:eastAsiaTheme="minorEastAsia" w:hAnsi="宋体" w:cstheme="minorBidi" w:hint="eastAsia"/>
          <w:szCs w:val="28"/>
        </w:rPr>
        <w:t xml:space="preserve"> (10) </w:t>
      </w:r>
      <w:r w:rsidRPr="00810239">
        <w:rPr>
          <w:rFonts w:ascii="宋体" w:eastAsiaTheme="minorEastAsia" w:hAnsi="宋体" w:cstheme="minorBidi" w:hint="eastAsia"/>
          <w:szCs w:val="28"/>
        </w:rPr>
        <w:t>皱纹涂塑钢带铠装</w:t>
      </w: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阻燃聚乙烯护套</w:t>
      </w:r>
    </w:p>
    <w:p w:rsidR="003651CE" w:rsidRPr="00810239" w:rsidRDefault="003651CE" w:rsidP="003651CE">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括金属加强构件、松套光纤绞层、填充绳、包带及扎纱等，中心为金属加强构件采用磷化钢丝，松套管与填充绳以加强构件为中心进行绞合，同时填充缆膏并绕包聚酯纱，并纵包一层无纺布，再交叉方向绕两根聚酯纱。</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w:t>
      </w:r>
      <w:r w:rsidRPr="00810239">
        <w:rPr>
          <w:rFonts w:ascii="宋体" w:eastAsiaTheme="minorEastAsia" w:hAnsi="宋体" w:cstheme="minorBidi"/>
          <w:szCs w:val="28"/>
        </w:rPr>
        <w:t>光纤</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5.2.1.1</w:t>
      </w:r>
      <w:r w:rsidRPr="00810239">
        <w:rPr>
          <w:rFonts w:ascii="宋体" w:eastAsiaTheme="minorEastAsia" w:hAnsi="宋体" w:cstheme="minorBidi" w:hint="eastAsia"/>
          <w:szCs w:val="28"/>
        </w:rPr>
        <w:t>光纤性能符合下表要求</w:t>
      </w:r>
      <w:r w:rsidRPr="00810239">
        <w:rPr>
          <w:rFonts w:ascii="宋体" w:eastAsiaTheme="minorEastAsia" w:hAnsi="宋体" w:cstheme="minorBidi" w:hint="eastAsia"/>
          <w:szCs w:val="28"/>
        </w:rPr>
        <w:t>.</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单模光纤结构尺寸及性能</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3685"/>
      </w:tblGrid>
      <w:tr w:rsidR="003651CE" w:rsidRPr="00810239" w:rsidTr="007B1837">
        <w:tc>
          <w:tcPr>
            <w:tcW w:w="3119"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985"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3651CE" w:rsidRPr="00810239" w:rsidTr="007B1837">
        <w:tc>
          <w:tcPr>
            <w:tcW w:w="3119" w:type="dxa"/>
            <w:vMerge/>
            <w:vAlign w:val="center"/>
          </w:tcPr>
          <w:p w:rsidR="003651CE" w:rsidRPr="00810239" w:rsidRDefault="003651CE" w:rsidP="007B1837">
            <w:pPr>
              <w:jc w:val="center"/>
              <w:rPr>
                <w:rFonts w:ascii="宋体" w:eastAsiaTheme="minorEastAsia" w:hAnsi="宋体" w:cstheme="minorBidi"/>
                <w:szCs w:val="28"/>
              </w:rPr>
            </w:pPr>
          </w:p>
        </w:tc>
        <w:tc>
          <w:tcPr>
            <w:tcW w:w="1985" w:type="dxa"/>
            <w:vMerge/>
            <w:vAlign w:val="center"/>
          </w:tcPr>
          <w:p w:rsidR="003651CE" w:rsidRPr="00810239" w:rsidRDefault="003651CE" w:rsidP="007B1837">
            <w:pPr>
              <w:jc w:val="center"/>
              <w:rPr>
                <w:rFonts w:ascii="宋体" w:eastAsiaTheme="minorEastAsia" w:hAnsi="宋体" w:cstheme="minorBidi"/>
                <w:szCs w:val="28"/>
              </w:rPr>
            </w:pP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B1.1</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芯直径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0.6</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包层直径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涂覆层直径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0.36</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1380nm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0.22</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1625nm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0.26</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零色散波长范围</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1324</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零色散斜率</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0.092</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色散系数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18</w:t>
            </w:r>
          </w:p>
        </w:tc>
      </w:tr>
      <w:tr w:rsidR="003651CE" w:rsidRPr="00810239" w:rsidTr="007B1837">
        <w:tc>
          <w:tcPr>
            <w:tcW w:w="311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截止波长</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CC</w:t>
            </w:r>
          </w:p>
        </w:tc>
        <w:tc>
          <w:tcPr>
            <w:tcW w:w="36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1260</w:t>
            </w:r>
          </w:p>
        </w:tc>
      </w:tr>
    </w:tbl>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多模光纤结构尺寸及性能</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5"/>
        <w:gridCol w:w="2126"/>
        <w:gridCol w:w="1984"/>
      </w:tblGrid>
      <w:tr w:rsidR="003651CE" w:rsidRPr="00810239" w:rsidTr="007B1837">
        <w:tc>
          <w:tcPr>
            <w:tcW w:w="2836"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985"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4110" w:type="dxa"/>
            <w:gridSpan w:val="2"/>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3651CE" w:rsidRPr="00810239" w:rsidTr="007B1837">
        <w:tc>
          <w:tcPr>
            <w:tcW w:w="2836" w:type="dxa"/>
            <w:vMerge/>
            <w:vAlign w:val="center"/>
          </w:tcPr>
          <w:p w:rsidR="003651CE" w:rsidRPr="00810239" w:rsidRDefault="003651CE" w:rsidP="007B1837">
            <w:pPr>
              <w:jc w:val="center"/>
              <w:rPr>
                <w:rFonts w:ascii="宋体" w:eastAsiaTheme="minorEastAsia" w:hAnsi="宋体" w:cstheme="minorBidi"/>
                <w:szCs w:val="28"/>
              </w:rPr>
            </w:pPr>
          </w:p>
        </w:tc>
        <w:tc>
          <w:tcPr>
            <w:tcW w:w="1985" w:type="dxa"/>
            <w:vMerge/>
            <w:vAlign w:val="center"/>
          </w:tcPr>
          <w:p w:rsidR="003651CE" w:rsidRPr="00810239" w:rsidRDefault="003651CE" w:rsidP="007B1837">
            <w:pPr>
              <w:jc w:val="center"/>
              <w:rPr>
                <w:rFonts w:ascii="宋体" w:eastAsiaTheme="minorEastAsia" w:hAnsi="宋体" w:cstheme="minorBidi"/>
                <w:szCs w:val="28"/>
              </w:rPr>
            </w:pP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A1a</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A1b</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芯直径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包层直径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涂覆层直径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0.55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模式带宽</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800</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160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800</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模式带宽</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1200</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零色散波长λ</w:t>
            </w:r>
            <w:r w:rsidRPr="00810239">
              <w:rPr>
                <w:rFonts w:ascii="宋体" w:eastAsiaTheme="minorEastAsia" w:hAnsi="宋体" w:cstheme="minorBidi" w:hint="eastAsia"/>
                <w:szCs w:val="28"/>
              </w:rPr>
              <w:t>0</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nm</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1295</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w:t>
            </w:r>
          </w:p>
        </w:tc>
        <w:tc>
          <w:tcPr>
            <w:tcW w:w="19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1295</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零色散斜率</w:t>
            </w:r>
            <w:r w:rsidRPr="00810239">
              <w:rPr>
                <w:rFonts w:ascii="宋体" w:eastAsiaTheme="minorEastAsia" w:hAnsi="宋体" w:cstheme="minorBidi" w:hint="eastAsia"/>
                <w:szCs w:val="28"/>
              </w:rPr>
              <w:t>S0</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1295nm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1300nm</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1348nm</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1348nm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1365nm</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4110" w:type="dxa"/>
            <w:gridSpan w:val="2"/>
            <w:vAlign w:val="center"/>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0.105+0.01*(</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0-1295</w:t>
            </w:r>
            <w:r w:rsidRPr="00810239">
              <w:rPr>
                <w:rFonts w:ascii="宋体" w:eastAsiaTheme="minorEastAsia" w:hAnsi="宋体" w:cstheme="minorBidi" w:hint="eastAsia"/>
                <w:szCs w:val="28"/>
              </w:rPr>
              <w:t>）</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0.11</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0.001*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1458-</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tc>
      </w:tr>
    </w:tbl>
    <w:p w:rsidR="003651CE" w:rsidRPr="00810239" w:rsidRDefault="003651CE" w:rsidP="003651CE">
      <w:pPr>
        <w:ind w:left="630" w:hangingChars="300" w:hanging="630"/>
        <w:rPr>
          <w:rFonts w:ascii="宋体" w:eastAsiaTheme="minorEastAsia" w:hAnsi="宋体" w:cstheme="minorBidi"/>
          <w:szCs w:val="28"/>
        </w:rPr>
      </w:pPr>
    </w:p>
    <w:p w:rsidR="003651CE" w:rsidRPr="00810239" w:rsidRDefault="003651CE" w:rsidP="003651CE">
      <w:pPr>
        <w:ind w:left="630" w:hangingChars="300" w:hanging="630"/>
        <w:rPr>
          <w:rFonts w:ascii="宋体" w:eastAsiaTheme="minorEastAsia" w:hAnsi="宋体" w:cstheme="minorBidi"/>
          <w:szCs w:val="28"/>
        </w:rPr>
      </w:pPr>
      <w:r w:rsidRPr="00810239">
        <w:rPr>
          <w:rFonts w:ascii="宋体" w:eastAsiaTheme="minorEastAsia" w:hAnsi="宋体" w:cstheme="minorBidi" w:hint="eastAsia"/>
          <w:szCs w:val="28"/>
        </w:rPr>
        <w:t>5.2.1.2</w:t>
      </w:r>
      <w:r w:rsidRPr="00810239">
        <w:rPr>
          <w:rFonts w:ascii="宋体" w:eastAsiaTheme="minorEastAsia" w:hAnsi="宋体" w:cstheme="minorBidi"/>
          <w:szCs w:val="28"/>
        </w:rPr>
        <w:t>、光缆全部经过</w:t>
      </w:r>
      <w:r w:rsidRPr="00810239">
        <w:rPr>
          <w:rFonts w:ascii="宋体" w:eastAsiaTheme="minorEastAsia" w:hAnsi="宋体" w:cstheme="minorBidi"/>
          <w:szCs w:val="28"/>
        </w:rPr>
        <w:t>PMD</w:t>
      </w:r>
      <w:r w:rsidRPr="00810239">
        <w:rPr>
          <w:rFonts w:ascii="宋体" w:eastAsiaTheme="minorEastAsia" w:hAnsi="宋体" w:cstheme="minorBidi"/>
          <w:szCs w:val="28"/>
        </w:rPr>
        <w:t>检测，</w:t>
      </w:r>
      <w:r w:rsidRPr="00810239">
        <w:rPr>
          <w:rFonts w:ascii="宋体" w:eastAsiaTheme="minorEastAsia" w:hAnsi="宋体" w:cstheme="minorBidi" w:hint="eastAsia"/>
          <w:szCs w:val="28"/>
        </w:rPr>
        <w:t>在出场时</w:t>
      </w:r>
      <w:r w:rsidRPr="00810239">
        <w:rPr>
          <w:rFonts w:ascii="宋体" w:eastAsiaTheme="minorEastAsia" w:hAnsi="宋体" w:cstheme="minorBidi"/>
          <w:szCs w:val="28"/>
        </w:rPr>
        <w:t>提供其测试数据。</w:t>
      </w:r>
      <w:r w:rsidRPr="00810239">
        <w:rPr>
          <w:rFonts w:ascii="宋体" w:eastAsiaTheme="minorEastAsia" w:hAnsi="宋体" w:cstheme="minorBidi" w:hint="eastAsia"/>
          <w:szCs w:val="28"/>
        </w:rPr>
        <w:t>依据</w:t>
      </w:r>
      <w:r w:rsidRPr="00810239">
        <w:rPr>
          <w:rFonts w:ascii="宋体" w:eastAsiaTheme="minorEastAsia" w:hAnsi="宋体" w:cstheme="minorBidi" w:hint="eastAsia"/>
          <w:szCs w:val="28"/>
        </w:rPr>
        <w:t>GB/T18900-2002</w:t>
      </w:r>
      <w:r w:rsidRPr="00810239">
        <w:rPr>
          <w:rFonts w:ascii="宋体" w:eastAsiaTheme="minorEastAsia" w:hAnsi="宋体" w:cstheme="minorBidi" w:hint="eastAsia"/>
          <w:szCs w:val="28"/>
        </w:rPr>
        <w:t>单模光纤偏振色散的试验方法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5.2.1.3</w:t>
      </w:r>
      <w:r w:rsidRPr="00810239">
        <w:rPr>
          <w:rFonts w:ascii="宋体" w:eastAsiaTheme="minorEastAsia" w:hAnsi="宋体" w:cstheme="minorBidi"/>
          <w:szCs w:val="28"/>
        </w:rPr>
        <w:t>、弯曲特性</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szCs w:val="28"/>
        </w:rPr>
        <w:t>光纤在</w:t>
      </w:r>
      <w:smartTag w:uri="urn:schemas-microsoft-com:office:smarttags" w:element="chmetcnv">
        <w:smartTagPr>
          <w:attr w:name="TCSC" w:val="0"/>
          <w:attr w:name="NumberType" w:val="1"/>
          <w:attr w:name="Negative" w:val="False"/>
          <w:attr w:name="HasSpace" w:val="False"/>
          <w:attr w:name="SourceValue" w:val="37.5"/>
          <w:attr w:name="UnitName" w:val="mm"/>
        </w:smartTagPr>
        <w:r w:rsidRPr="00810239">
          <w:rPr>
            <w:rFonts w:ascii="宋体" w:eastAsiaTheme="minorEastAsia" w:hAnsi="宋体" w:cstheme="minorBidi"/>
            <w:szCs w:val="28"/>
          </w:rPr>
          <w:t>37.5mm</w:t>
        </w:r>
      </w:smartTag>
      <w:r w:rsidRPr="00810239">
        <w:rPr>
          <w:rFonts w:ascii="宋体" w:eastAsiaTheme="minorEastAsia" w:hAnsi="宋体" w:cstheme="minorBidi"/>
          <w:szCs w:val="28"/>
        </w:rPr>
        <w:t>半径的轴上松绕</w:t>
      </w:r>
      <w:r w:rsidRPr="00810239">
        <w:rPr>
          <w:rFonts w:ascii="宋体" w:eastAsiaTheme="minorEastAsia" w:hAnsi="宋体" w:cstheme="minorBidi"/>
          <w:szCs w:val="28"/>
        </w:rPr>
        <w:t>100</w:t>
      </w:r>
      <w:r w:rsidRPr="00810239">
        <w:rPr>
          <w:rFonts w:ascii="宋体" w:eastAsiaTheme="minorEastAsia" w:hAnsi="宋体" w:cstheme="minorBidi"/>
          <w:szCs w:val="28"/>
        </w:rPr>
        <w:t>圈，</w:t>
      </w:r>
      <w:r w:rsidRPr="00810239">
        <w:rPr>
          <w:rFonts w:ascii="宋体" w:eastAsiaTheme="minorEastAsia" w:hAnsi="宋体" w:cstheme="minorBidi"/>
          <w:szCs w:val="28"/>
        </w:rPr>
        <w:t>1550nm</w:t>
      </w:r>
      <w:r w:rsidRPr="00810239">
        <w:rPr>
          <w:rFonts w:ascii="宋体" w:eastAsiaTheme="minorEastAsia" w:hAnsi="宋体" w:cstheme="minorBidi"/>
          <w:szCs w:val="28"/>
        </w:rPr>
        <w:t>波长的附加衰减</w:t>
      </w:r>
      <w:r w:rsidRPr="00810239">
        <w:rPr>
          <w:rFonts w:ascii="宋体" w:eastAsiaTheme="minorEastAsia" w:hAnsi="宋体" w:cstheme="minorBidi"/>
          <w:szCs w:val="28"/>
        </w:rPr>
        <w:t xml:space="preserve">≤0.05dB </w:t>
      </w:r>
      <w:r w:rsidRPr="00810239">
        <w:rPr>
          <w:rFonts w:ascii="宋体" w:eastAsiaTheme="minorEastAsia" w:hAnsi="宋体" w:cstheme="minorBidi"/>
          <w:szCs w:val="28"/>
        </w:rPr>
        <w:t>，</w:t>
      </w:r>
      <w:r w:rsidRPr="00810239">
        <w:rPr>
          <w:rFonts w:ascii="宋体" w:eastAsiaTheme="minorEastAsia" w:hAnsi="宋体" w:cstheme="minorBidi"/>
          <w:szCs w:val="28"/>
        </w:rPr>
        <w:t>1625nm</w:t>
      </w:r>
      <w:r w:rsidRPr="00810239">
        <w:rPr>
          <w:rFonts w:ascii="宋体" w:eastAsiaTheme="minorEastAsia" w:hAnsi="宋体" w:cstheme="minorBidi"/>
          <w:szCs w:val="28"/>
        </w:rPr>
        <w:t>波长的附加衰减</w:t>
      </w:r>
      <w:r w:rsidRPr="00810239">
        <w:rPr>
          <w:rFonts w:ascii="宋体" w:eastAsiaTheme="minorEastAsia" w:hAnsi="宋体" w:cstheme="minorBidi"/>
          <w:szCs w:val="28"/>
        </w:rPr>
        <w:t>≤0.05dB</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5.2.1.4</w:t>
      </w:r>
      <w:r w:rsidRPr="00810239">
        <w:rPr>
          <w:rFonts w:ascii="宋体" w:eastAsiaTheme="minorEastAsia" w:hAnsi="宋体" w:cstheme="minorBidi"/>
          <w:szCs w:val="28"/>
        </w:rPr>
        <w:t>、筛选试验</w:t>
      </w:r>
    </w:p>
    <w:p w:rsidR="003651CE" w:rsidRPr="00810239" w:rsidRDefault="003651CE" w:rsidP="003651CE">
      <w:pPr>
        <w:ind w:leftChars="85" w:left="178" w:firstLineChars="200" w:firstLine="420"/>
        <w:rPr>
          <w:rFonts w:ascii="宋体" w:eastAsiaTheme="minorEastAsia" w:hAnsi="宋体" w:cstheme="minorBidi"/>
          <w:szCs w:val="28"/>
        </w:rPr>
      </w:pPr>
      <w:r w:rsidRPr="00810239">
        <w:rPr>
          <w:rFonts w:ascii="宋体" w:eastAsiaTheme="minorEastAsia" w:hAnsi="宋体" w:cstheme="minorBidi"/>
          <w:szCs w:val="28"/>
        </w:rPr>
        <w:t>成缆前的一次涂覆光纤全部经过拉力筛选试验，试验拉力</w:t>
      </w:r>
      <w:r w:rsidRPr="00810239">
        <w:rPr>
          <w:rFonts w:ascii="宋体" w:eastAsiaTheme="minorEastAsia" w:hAnsi="宋体" w:cstheme="minorBidi"/>
          <w:szCs w:val="28"/>
        </w:rPr>
        <w:t>≥7N</w:t>
      </w:r>
      <w:r w:rsidRPr="00810239">
        <w:rPr>
          <w:rFonts w:ascii="宋体" w:eastAsiaTheme="minorEastAsia" w:hAnsi="宋体" w:cstheme="minorBidi"/>
          <w:szCs w:val="28"/>
        </w:rPr>
        <w:t>（</w:t>
      </w:r>
      <w:r w:rsidRPr="00810239">
        <w:rPr>
          <w:rFonts w:ascii="宋体" w:eastAsiaTheme="minorEastAsia" w:hAnsi="宋体" w:cstheme="minorBidi"/>
          <w:szCs w:val="28"/>
        </w:rPr>
        <w:t>0.69GPa 100kpsi</w:t>
      </w:r>
      <w:r w:rsidRPr="00810239">
        <w:rPr>
          <w:rFonts w:ascii="宋体" w:eastAsiaTheme="minorEastAsia" w:hAnsi="宋体" w:cstheme="minorBidi"/>
          <w:szCs w:val="28"/>
        </w:rPr>
        <w:t>，光纤应变约为</w:t>
      </w:r>
      <w:r w:rsidRPr="00810239">
        <w:rPr>
          <w:rFonts w:ascii="宋体" w:eastAsiaTheme="minorEastAsia" w:hAnsi="宋体" w:cstheme="minorBidi"/>
          <w:szCs w:val="28"/>
        </w:rPr>
        <w:t>1.0</w:t>
      </w:r>
      <w:r w:rsidRPr="00810239">
        <w:rPr>
          <w:rFonts w:ascii="宋体" w:eastAsiaTheme="minorEastAsia" w:hAnsi="宋体" w:cstheme="minorBidi"/>
          <w:szCs w:val="28"/>
        </w:rPr>
        <w:t>％），持续时间</w:t>
      </w:r>
      <w:r w:rsidRPr="00810239">
        <w:rPr>
          <w:rFonts w:ascii="宋体" w:eastAsiaTheme="minorEastAsia" w:hAnsi="宋体" w:cstheme="minorBidi"/>
          <w:szCs w:val="28"/>
        </w:rPr>
        <w:t>≥1</w:t>
      </w:r>
      <w:r w:rsidRPr="00810239">
        <w:rPr>
          <w:rFonts w:ascii="宋体" w:eastAsiaTheme="minorEastAsia" w:hAnsi="宋体" w:cstheme="minorBidi"/>
          <w:szCs w:val="28"/>
        </w:rPr>
        <w:t>秒。</w:t>
      </w:r>
    </w:p>
    <w:p w:rsidR="003651CE" w:rsidRPr="00810239" w:rsidRDefault="003651CE" w:rsidP="003651CE">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lastRenderedPageBreak/>
        <w:t>5.2.1.5</w:t>
      </w:r>
      <w:r w:rsidRPr="00810239">
        <w:rPr>
          <w:rFonts w:ascii="宋体" w:eastAsiaTheme="minorEastAsia" w:hAnsi="宋体" w:cstheme="minorBidi"/>
          <w:szCs w:val="28"/>
        </w:rPr>
        <w:t>、光纤动态疲劳参数</w:t>
      </w:r>
    </w:p>
    <w:p w:rsidR="003651CE" w:rsidRPr="00810239" w:rsidRDefault="003651CE" w:rsidP="003651CE">
      <w:pPr>
        <w:spacing w:line="360" w:lineRule="auto"/>
        <w:ind w:firstLineChars="200" w:firstLine="420"/>
        <w:jc w:val="left"/>
        <w:rPr>
          <w:rFonts w:ascii="宋体" w:eastAsiaTheme="minorEastAsia" w:hAnsi="宋体" w:cstheme="minorBidi"/>
          <w:szCs w:val="28"/>
        </w:rPr>
      </w:pPr>
      <w:r w:rsidRPr="00810239">
        <w:rPr>
          <w:rFonts w:ascii="宋体" w:eastAsiaTheme="minorEastAsia" w:hAnsi="宋体" w:cstheme="minorBidi"/>
          <w:szCs w:val="28"/>
        </w:rPr>
        <w:t>光纤动态疲劳参数</w:t>
      </w:r>
      <w:r w:rsidRPr="00810239">
        <w:rPr>
          <w:rFonts w:ascii="宋体" w:eastAsiaTheme="minorEastAsia" w:hAnsi="宋体" w:cstheme="minorBidi"/>
          <w:szCs w:val="28"/>
        </w:rPr>
        <w:t>nd</w:t>
      </w:r>
      <w:r w:rsidRPr="00810239">
        <w:rPr>
          <w:rFonts w:ascii="宋体" w:eastAsiaTheme="minorEastAsia" w:hAnsi="宋体" w:cstheme="minorBidi"/>
          <w:szCs w:val="28"/>
        </w:rPr>
        <w:t>不小于</w:t>
      </w:r>
      <w:r w:rsidRPr="00810239">
        <w:rPr>
          <w:rFonts w:ascii="宋体" w:eastAsiaTheme="minorEastAsia" w:hAnsi="宋体" w:cstheme="minorBidi"/>
          <w:szCs w:val="28"/>
        </w:rPr>
        <w:t>20</w:t>
      </w:r>
      <w:r w:rsidRPr="00810239">
        <w:rPr>
          <w:rFonts w:ascii="宋体" w:eastAsiaTheme="minorEastAsia" w:hAnsi="宋体" w:cstheme="minorBidi"/>
          <w:szCs w:val="28"/>
        </w:rPr>
        <w:t>。</w:t>
      </w:r>
    </w:p>
    <w:p w:rsidR="003651CE" w:rsidRPr="00810239" w:rsidRDefault="003651CE" w:rsidP="003651CE">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5.2.1.6</w:t>
      </w:r>
      <w:r w:rsidRPr="00810239">
        <w:rPr>
          <w:rFonts w:ascii="宋体" w:eastAsiaTheme="minorEastAsia" w:hAnsi="宋体" w:cstheme="minorBidi"/>
          <w:szCs w:val="28"/>
        </w:rPr>
        <w:t>、光纤翘曲特性参数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光纤翘曲特性参数</w:t>
      </w:r>
      <w:r w:rsidRPr="00810239">
        <w:rPr>
          <w:rFonts w:ascii="宋体" w:eastAsiaTheme="minorEastAsia" w:hAnsi="宋体" w:cstheme="minorBidi"/>
          <w:szCs w:val="28"/>
        </w:rPr>
        <w:t>R</w:t>
      </w:r>
      <w:r w:rsidRPr="00810239">
        <w:rPr>
          <w:rFonts w:ascii="宋体" w:eastAsiaTheme="minorEastAsia" w:hAnsi="宋体" w:cstheme="minorBidi"/>
          <w:szCs w:val="28"/>
        </w:rPr>
        <w:t>大于</w:t>
      </w:r>
      <w:smartTag w:uri="urn:schemas-microsoft-com:office:smarttags" w:element="chmetcnv">
        <w:smartTagPr>
          <w:attr w:name="TCSC" w:val="0"/>
          <w:attr w:name="NumberType" w:val="1"/>
          <w:attr w:name="Negative" w:val="False"/>
          <w:attr w:name="HasSpace" w:val="False"/>
          <w:attr w:name="SourceValue" w:val="4"/>
          <w:attr w:name="UnitName" w:val="m"/>
        </w:smartTagPr>
        <w:r w:rsidRPr="00810239">
          <w:rPr>
            <w:rFonts w:ascii="宋体" w:eastAsiaTheme="minorEastAsia" w:hAnsi="宋体" w:cstheme="minorBidi"/>
            <w:szCs w:val="28"/>
          </w:rPr>
          <w:t>4m</w:t>
        </w:r>
      </w:smartTag>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5.2.1.7</w:t>
      </w:r>
      <w:r w:rsidRPr="00810239">
        <w:rPr>
          <w:rFonts w:ascii="宋体" w:eastAsiaTheme="minorEastAsia" w:hAnsi="宋体" w:cstheme="minorBidi"/>
          <w:szCs w:val="28"/>
        </w:rPr>
        <w:t>、着色</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szCs w:val="28"/>
        </w:rPr>
        <w:t>光纤采用</w:t>
      </w:r>
      <w:r w:rsidRPr="00810239">
        <w:rPr>
          <w:rFonts w:ascii="宋体" w:eastAsiaTheme="minorEastAsia" w:hAnsi="宋体" w:cstheme="minorBidi"/>
          <w:szCs w:val="28"/>
        </w:rPr>
        <w:t>UV</w:t>
      </w:r>
      <w:r w:rsidRPr="00810239">
        <w:rPr>
          <w:rFonts w:ascii="宋体" w:eastAsiaTheme="minorEastAsia" w:hAnsi="宋体" w:cstheme="minorBidi"/>
          <w:szCs w:val="28"/>
        </w:rPr>
        <w:t>法着色，其颜色不迁染、不褪色（用丙酮或酒精擦拭也如此）。光纤色谱及排序如表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。套管中光纤不足</w:t>
      </w:r>
      <w:r w:rsidRPr="00810239">
        <w:rPr>
          <w:rFonts w:ascii="宋体" w:eastAsiaTheme="minorEastAsia" w:hAnsi="宋体" w:cstheme="minorBidi"/>
          <w:szCs w:val="28"/>
        </w:rPr>
        <w:t>12</w:t>
      </w:r>
      <w:r w:rsidRPr="00810239">
        <w:rPr>
          <w:rFonts w:ascii="宋体" w:eastAsiaTheme="minorEastAsia" w:hAnsi="宋体" w:cstheme="minorBidi"/>
          <w:szCs w:val="28"/>
        </w:rPr>
        <w:t>根时，按顺序取其排在前面的颜色。在不影响识别的情况下，允许使用本色。</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 xml:space="preserve"> </w:t>
      </w:r>
      <w:r w:rsidRPr="00810239">
        <w:rPr>
          <w:rFonts w:ascii="宋体" w:eastAsiaTheme="minorEastAsia" w:hAnsi="宋体" w:cstheme="minorBidi"/>
          <w:szCs w:val="28"/>
        </w:rPr>
        <w:t>光纤识别用全色谱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38"/>
        <w:gridCol w:w="539"/>
        <w:gridCol w:w="539"/>
        <w:gridCol w:w="538"/>
        <w:gridCol w:w="539"/>
        <w:gridCol w:w="539"/>
        <w:gridCol w:w="538"/>
        <w:gridCol w:w="539"/>
        <w:gridCol w:w="539"/>
        <w:gridCol w:w="539"/>
        <w:gridCol w:w="830"/>
        <w:gridCol w:w="831"/>
      </w:tblGrid>
      <w:tr w:rsidR="003651CE" w:rsidRPr="00810239" w:rsidTr="007B1837">
        <w:trPr>
          <w:trHeight w:val="432"/>
          <w:jc w:val="center"/>
        </w:trPr>
        <w:tc>
          <w:tcPr>
            <w:tcW w:w="817" w:type="dxa"/>
            <w:tcBorders>
              <w:top w:val="double" w:sz="4" w:space="0" w:color="auto"/>
              <w:left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序号</w:t>
            </w:r>
          </w:p>
        </w:tc>
        <w:tc>
          <w:tcPr>
            <w:tcW w:w="538"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539"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2</w:t>
            </w:r>
          </w:p>
        </w:tc>
        <w:tc>
          <w:tcPr>
            <w:tcW w:w="539"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3</w:t>
            </w:r>
          </w:p>
        </w:tc>
        <w:tc>
          <w:tcPr>
            <w:tcW w:w="538"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539"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539"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538"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7</w:t>
            </w:r>
          </w:p>
        </w:tc>
        <w:tc>
          <w:tcPr>
            <w:tcW w:w="539"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8</w:t>
            </w:r>
          </w:p>
        </w:tc>
        <w:tc>
          <w:tcPr>
            <w:tcW w:w="539"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9</w:t>
            </w:r>
          </w:p>
        </w:tc>
        <w:tc>
          <w:tcPr>
            <w:tcW w:w="539"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10</w:t>
            </w:r>
          </w:p>
        </w:tc>
        <w:tc>
          <w:tcPr>
            <w:tcW w:w="830" w:type="dxa"/>
            <w:tcBorders>
              <w:top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11</w:t>
            </w:r>
          </w:p>
        </w:tc>
        <w:tc>
          <w:tcPr>
            <w:tcW w:w="831" w:type="dxa"/>
            <w:tcBorders>
              <w:top w:val="double" w:sz="4" w:space="0" w:color="auto"/>
              <w:right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12</w:t>
            </w:r>
          </w:p>
        </w:tc>
      </w:tr>
      <w:tr w:rsidR="003651CE" w:rsidRPr="00810239" w:rsidTr="007B1837">
        <w:trPr>
          <w:trHeight w:val="453"/>
          <w:jc w:val="center"/>
        </w:trPr>
        <w:tc>
          <w:tcPr>
            <w:tcW w:w="817" w:type="dxa"/>
            <w:tcBorders>
              <w:left w:val="double" w:sz="4" w:space="0" w:color="auto"/>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颜色</w:t>
            </w:r>
          </w:p>
        </w:tc>
        <w:tc>
          <w:tcPr>
            <w:tcW w:w="538"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蓝</w:t>
            </w:r>
          </w:p>
        </w:tc>
        <w:tc>
          <w:tcPr>
            <w:tcW w:w="539"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桔</w:t>
            </w:r>
          </w:p>
        </w:tc>
        <w:tc>
          <w:tcPr>
            <w:tcW w:w="539"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绿</w:t>
            </w:r>
          </w:p>
        </w:tc>
        <w:tc>
          <w:tcPr>
            <w:tcW w:w="538"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棕</w:t>
            </w:r>
          </w:p>
        </w:tc>
        <w:tc>
          <w:tcPr>
            <w:tcW w:w="539"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灰</w:t>
            </w:r>
          </w:p>
        </w:tc>
        <w:tc>
          <w:tcPr>
            <w:tcW w:w="539"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白</w:t>
            </w:r>
          </w:p>
        </w:tc>
        <w:tc>
          <w:tcPr>
            <w:tcW w:w="538"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红</w:t>
            </w:r>
          </w:p>
        </w:tc>
        <w:tc>
          <w:tcPr>
            <w:tcW w:w="539"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黑</w:t>
            </w:r>
          </w:p>
        </w:tc>
        <w:tc>
          <w:tcPr>
            <w:tcW w:w="539"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黄</w:t>
            </w:r>
          </w:p>
        </w:tc>
        <w:tc>
          <w:tcPr>
            <w:tcW w:w="539"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紫</w:t>
            </w:r>
          </w:p>
        </w:tc>
        <w:tc>
          <w:tcPr>
            <w:tcW w:w="830" w:type="dxa"/>
            <w:tcBorders>
              <w:bottom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粉红</w:t>
            </w:r>
          </w:p>
        </w:tc>
        <w:tc>
          <w:tcPr>
            <w:tcW w:w="831" w:type="dxa"/>
            <w:tcBorders>
              <w:bottom w:val="double" w:sz="4" w:space="0" w:color="auto"/>
              <w:right w:val="double" w:sz="4" w:space="0" w:color="auto"/>
            </w:tcBorders>
            <w:vAlign w:val="center"/>
          </w:tcPr>
          <w:p w:rsidR="003651CE" w:rsidRPr="00810239" w:rsidRDefault="003651CE" w:rsidP="007B1837">
            <w:pPr>
              <w:spacing w:line="300" w:lineRule="exact"/>
              <w:jc w:val="center"/>
              <w:rPr>
                <w:rFonts w:ascii="宋体" w:eastAsiaTheme="minorEastAsia" w:hAnsi="宋体" w:cstheme="minorBidi"/>
                <w:szCs w:val="28"/>
              </w:rPr>
            </w:pPr>
            <w:r w:rsidRPr="00810239">
              <w:rPr>
                <w:rFonts w:ascii="宋体" w:eastAsiaTheme="minorEastAsia" w:hAnsi="宋体" w:cstheme="minorBidi"/>
                <w:szCs w:val="28"/>
              </w:rPr>
              <w:t>青绿</w:t>
            </w:r>
          </w:p>
        </w:tc>
      </w:tr>
    </w:tbl>
    <w:p w:rsidR="003651CE" w:rsidRPr="00810239" w:rsidRDefault="003651CE" w:rsidP="003651CE">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5.2.1.8</w:t>
      </w:r>
      <w:r w:rsidRPr="00810239">
        <w:rPr>
          <w:rFonts w:ascii="宋体" w:eastAsiaTheme="minorEastAsia" w:hAnsi="宋体" w:cstheme="minorBidi"/>
          <w:szCs w:val="28"/>
        </w:rPr>
        <w:t>、光纤涂覆层</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szCs w:val="28"/>
        </w:rPr>
        <w:t>光纤涂覆层采用</w:t>
      </w:r>
      <w:r w:rsidRPr="00810239">
        <w:rPr>
          <w:rFonts w:ascii="宋体" w:eastAsiaTheme="minorEastAsia" w:hAnsi="宋体" w:cstheme="minorBidi"/>
          <w:szCs w:val="28"/>
        </w:rPr>
        <w:t>UV</w:t>
      </w:r>
      <w:r w:rsidRPr="00810239">
        <w:rPr>
          <w:rFonts w:ascii="宋体" w:eastAsiaTheme="minorEastAsia" w:hAnsi="宋体" w:cstheme="minorBidi"/>
          <w:szCs w:val="28"/>
        </w:rPr>
        <w:t>处理法。其颜色应不迁染、不褪色（用丙酮或酒精擦试也应如此）。光纤涂覆层所需的剥离力宜在</w:t>
      </w:r>
      <w:r w:rsidRPr="00810239">
        <w:rPr>
          <w:rFonts w:ascii="宋体" w:eastAsiaTheme="minorEastAsia" w:hAnsi="宋体" w:cstheme="minorBidi"/>
          <w:szCs w:val="28"/>
        </w:rPr>
        <w:t>1.3</w:t>
      </w:r>
      <w:r w:rsidRPr="00810239">
        <w:rPr>
          <w:rFonts w:ascii="宋体" w:eastAsiaTheme="minorEastAsia" w:hAnsi="宋体" w:cstheme="minorBidi"/>
          <w:szCs w:val="28"/>
        </w:rPr>
        <w:t>～</w:t>
      </w:r>
      <w:r w:rsidRPr="00810239">
        <w:rPr>
          <w:rFonts w:ascii="宋体" w:eastAsiaTheme="minorEastAsia" w:hAnsi="宋体" w:cstheme="minorBidi"/>
          <w:szCs w:val="28"/>
        </w:rPr>
        <w:t>8.9N</w:t>
      </w:r>
      <w:r w:rsidRPr="00810239">
        <w:rPr>
          <w:rFonts w:ascii="宋体" w:eastAsiaTheme="minorEastAsia" w:hAnsi="宋体" w:cstheme="minorBidi"/>
          <w:szCs w:val="28"/>
        </w:rPr>
        <w:t>范围之内。</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5.2.1.9</w:t>
      </w:r>
      <w:r w:rsidRPr="00810239">
        <w:rPr>
          <w:rFonts w:ascii="宋体" w:eastAsiaTheme="minorEastAsia" w:hAnsi="宋体" w:cstheme="minorBidi"/>
          <w:szCs w:val="28"/>
        </w:rPr>
        <w:t>、光纤接头损耗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5.2.1.9</w:t>
      </w:r>
      <w:r w:rsidRPr="00810239">
        <w:rPr>
          <w:rFonts w:ascii="宋体" w:eastAsiaTheme="minorEastAsia" w:hAnsi="宋体" w:cstheme="minorBidi"/>
          <w:szCs w:val="28"/>
        </w:rPr>
        <w:t>.1</w:t>
      </w:r>
      <w:r w:rsidRPr="00810239">
        <w:rPr>
          <w:rFonts w:ascii="宋体" w:eastAsiaTheme="minorEastAsia" w:hAnsi="宋体" w:cstheme="minorBidi"/>
          <w:szCs w:val="28"/>
        </w:rPr>
        <w:t>、光缆中任意两根光纤在工厂条件下</w:t>
      </w:r>
      <w:r w:rsidRPr="00810239">
        <w:rPr>
          <w:rFonts w:ascii="宋体" w:eastAsiaTheme="minorEastAsia" w:hAnsi="宋体" w:cstheme="minorBidi"/>
          <w:szCs w:val="28"/>
        </w:rPr>
        <w:t>1310nm</w:t>
      </w:r>
      <w:r w:rsidRPr="00810239">
        <w:rPr>
          <w:rFonts w:ascii="宋体" w:eastAsiaTheme="minorEastAsia" w:hAnsi="宋体" w:cstheme="minorBidi"/>
          <w:szCs w:val="28"/>
        </w:rPr>
        <w:t>或</w:t>
      </w:r>
      <w:r w:rsidRPr="00810239">
        <w:rPr>
          <w:rFonts w:ascii="宋体" w:eastAsiaTheme="minorEastAsia" w:hAnsi="宋体" w:cstheme="minorBidi"/>
          <w:szCs w:val="28"/>
        </w:rPr>
        <w:t>1550nm</w:t>
      </w:r>
      <w:r w:rsidRPr="00810239">
        <w:rPr>
          <w:rFonts w:ascii="宋体" w:eastAsiaTheme="minorEastAsia" w:hAnsi="宋体" w:cstheme="minorBidi"/>
          <w:szCs w:val="28"/>
        </w:rPr>
        <w:t>波长的熔接损耗满足：平均值</w:t>
      </w:r>
      <w:r w:rsidRPr="00810239">
        <w:rPr>
          <w:rFonts w:ascii="宋体" w:eastAsiaTheme="minorEastAsia" w:hAnsi="宋体" w:cstheme="minorBidi"/>
          <w:szCs w:val="28"/>
        </w:rPr>
        <w:t>≤0.03dB</w:t>
      </w:r>
      <w:r w:rsidRPr="00810239">
        <w:rPr>
          <w:rFonts w:ascii="宋体" w:eastAsiaTheme="minorEastAsia" w:hAnsi="宋体" w:cstheme="minorBidi"/>
          <w:szCs w:val="28"/>
        </w:rPr>
        <w:t>，最大值</w:t>
      </w:r>
      <w:r w:rsidRPr="00810239">
        <w:rPr>
          <w:rFonts w:ascii="宋体" w:eastAsiaTheme="minorEastAsia" w:hAnsi="宋体" w:cstheme="minorBidi"/>
          <w:szCs w:val="28"/>
        </w:rPr>
        <w:t>≤0.06dB</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5.2.1.9</w:t>
      </w:r>
      <w:r w:rsidRPr="00810239">
        <w:rPr>
          <w:rFonts w:ascii="宋体" w:eastAsiaTheme="minorEastAsia" w:hAnsi="宋体" w:cstheme="minorBidi"/>
          <w:szCs w:val="28"/>
        </w:rPr>
        <w:t>.2</w:t>
      </w:r>
      <w:r w:rsidRPr="00810239">
        <w:rPr>
          <w:rFonts w:ascii="宋体" w:eastAsiaTheme="minorEastAsia" w:hAnsi="宋体" w:cstheme="minorBidi"/>
          <w:szCs w:val="28"/>
        </w:rPr>
        <w:t>、测试方法按照</w:t>
      </w:r>
      <w:r w:rsidRPr="00810239">
        <w:rPr>
          <w:rFonts w:ascii="宋体" w:eastAsiaTheme="minorEastAsia" w:hAnsi="宋体" w:cstheme="minorBidi"/>
          <w:szCs w:val="28"/>
        </w:rPr>
        <w:t>ITU-T</w:t>
      </w:r>
      <w:r w:rsidRPr="00810239">
        <w:rPr>
          <w:rFonts w:ascii="宋体" w:eastAsiaTheme="minorEastAsia" w:hAnsi="宋体" w:cstheme="minorBidi"/>
          <w:szCs w:val="28"/>
        </w:rPr>
        <w:t>中</w:t>
      </w:r>
      <w:r w:rsidRPr="00810239">
        <w:rPr>
          <w:rFonts w:ascii="宋体" w:eastAsiaTheme="minorEastAsia" w:hAnsi="宋体" w:cstheme="minorBidi"/>
          <w:szCs w:val="28"/>
        </w:rPr>
        <w:t>G.652</w:t>
      </w:r>
      <w:r w:rsidRPr="00810239">
        <w:rPr>
          <w:rFonts w:ascii="宋体" w:eastAsiaTheme="minorEastAsia" w:hAnsi="宋体" w:cstheme="minorBidi"/>
          <w:szCs w:val="28"/>
        </w:rPr>
        <w:t>和</w:t>
      </w:r>
      <w:r w:rsidRPr="00810239">
        <w:rPr>
          <w:rFonts w:ascii="宋体" w:eastAsiaTheme="minorEastAsia" w:hAnsi="宋体" w:cstheme="minorBidi"/>
          <w:szCs w:val="28"/>
        </w:rPr>
        <w:t>IEC 793-1-B1</w:t>
      </w:r>
      <w:r w:rsidRPr="00810239">
        <w:rPr>
          <w:rFonts w:ascii="宋体" w:eastAsiaTheme="minorEastAsia" w:hAnsi="宋体" w:cstheme="minorBidi"/>
          <w:szCs w:val="28"/>
        </w:rPr>
        <w:t>规定的方法测试。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5.2.1.</w:t>
      </w:r>
      <w:r w:rsidRPr="00810239">
        <w:rPr>
          <w:rFonts w:ascii="宋体" w:eastAsiaTheme="minorEastAsia" w:hAnsi="宋体" w:cstheme="minorBidi"/>
          <w:szCs w:val="28"/>
        </w:rPr>
        <w:t>1</w:t>
      </w:r>
      <w:r w:rsidRPr="00810239">
        <w:rPr>
          <w:rFonts w:ascii="宋体" w:eastAsiaTheme="minorEastAsia" w:hAnsi="宋体" w:cstheme="minorBidi" w:hint="eastAsia"/>
          <w:szCs w:val="28"/>
        </w:rPr>
        <w:t>0</w:t>
      </w:r>
      <w:r w:rsidRPr="00810239">
        <w:rPr>
          <w:rFonts w:ascii="宋体" w:eastAsiaTheme="minorEastAsia" w:hAnsi="宋体" w:cstheme="minorBidi"/>
          <w:szCs w:val="28"/>
        </w:rPr>
        <w:t>、光纤衰减温度特性</w:t>
      </w:r>
    </w:p>
    <w:p w:rsidR="003651CE" w:rsidRPr="00810239" w:rsidRDefault="003651CE" w:rsidP="003651CE">
      <w:pPr>
        <w:jc w:val="left"/>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6.16.1</w:t>
        </w:r>
      </w:smartTag>
      <w:r w:rsidRPr="00810239">
        <w:rPr>
          <w:rFonts w:ascii="宋体" w:eastAsiaTheme="minorEastAsia" w:hAnsi="宋体" w:cstheme="minorBidi"/>
          <w:szCs w:val="28"/>
        </w:rPr>
        <w:t>在</w:t>
      </w:r>
      <w:smartTag w:uri="urn:schemas-microsoft-com:office:smarttags" w:element="chmetcnv">
        <w:smartTagPr>
          <w:attr w:name="TCSC" w:val="0"/>
          <w:attr w:name="NumberType" w:val="1"/>
          <w:attr w:name="Negative" w:val="True"/>
          <w:attr w:name="HasSpace" w:val="False"/>
          <w:attr w:name="SourceValue" w:val="40"/>
          <w:attr w:name="UnitName" w:val="℃"/>
        </w:smartTagPr>
        <w:r w:rsidRPr="00810239">
          <w:rPr>
            <w:rFonts w:ascii="宋体" w:eastAsiaTheme="minorEastAsia" w:hAnsi="宋体" w:cstheme="minorBidi"/>
            <w:szCs w:val="28"/>
          </w:rPr>
          <w:t>-40℃</w:t>
        </w:r>
      </w:smartTag>
      <w:r w:rsidRPr="00810239">
        <w:rPr>
          <w:rFonts w:ascii="宋体" w:eastAsiaTheme="minorEastAsia" w:hAnsi="宋体" w:cstheme="minorBidi"/>
          <w:szCs w:val="28"/>
        </w:rPr>
        <w:t>～</w:t>
      </w:r>
      <w:r w:rsidRPr="00810239">
        <w:rPr>
          <w:rFonts w:ascii="宋体" w:eastAsiaTheme="minorEastAsia" w:hAnsi="宋体" w:cstheme="minorBidi"/>
          <w:szCs w:val="28"/>
        </w:rPr>
        <w:t>+</w:t>
      </w:r>
      <w:smartTag w:uri="urn:schemas-microsoft-com:office:smarttags" w:element="chmetcnv">
        <w:smartTagPr>
          <w:attr w:name="TCSC" w:val="0"/>
          <w:attr w:name="NumberType" w:val="1"/>
          <w:attr w:name="Negative" w:val="False"/>
          <w:attr w:name="HasSpace" w:val="False"/>
          <w:attr w:name="SourceValue" w:val="80"/>
          <w:attr w:name="UnitName" w:val="℃"/>
        </w:smartTagPr>
        <w:r w:rsidRPr="00810239">
          <w:rPr>
            <w:rFonts w:ascii="宋体" w:eastAsiaTheme="minorEastAsia" w:hAnsi="宋体" w:cstheme="minorBidi"/>
            <w:szCs w:val="28"/>
          </w:rPr>
          <w:t>80℃</w:t>
        </w:r>
      </w:smartTag>
      <w:r w:rsidRPr="00810239">
        <w:rPr>
          <w:rFonts w:ascii="宋体" w:eastAsiaTheme="minorEastAsia" w:hAnsi="宋体" w:cstheme="minorBidi"/>
          <w:szCs w:val="28"/>
        </w:rPr>
        <w:t>范围内，光纤相对于</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szCs w:val="28"/>
          </w:rPr>
          <w:t>20℃</w:t>
        </w:r>
      </w:smartTag>
      <w:r w:rsidRPr="00810239">
        <w:rPr>
          <w:rFonts w:ascii="宋体" w:eastAsiaTheme="minorEastAsia" w:hAnsi="宋体" w:cstheme="minorBidi"/>
          <w:szCs w:val="28"/>
        </w:rPr>
        <w:t>允许的附加衰减不大于</w:t>
      </w:r>
      <w:r w:rsidRPr="00810239">
        <w:rPr>
          <w:rFonts w:ascii="宋体" w:eastAsiaTheme="minorEastAsia" w:hAnsi="宋体" w:cstheme="minorBidi"/>
          <w:szCs w:val="28"/>
        </w:rPr>
        <w:t>0.05dB/km</w:t>
      </w:r>
      <w:r w:rsidRPr="00810239">
        <w:rPr>
          <w:rFonts w:ascii="宋体" w:eastAsiaTheme="minorEastAsia" w:hAnsi="宋体" w:cstheme="minorBidi"/>
          <w:szCs w:val="28"/>
        </w:rPr>
        <w:t>，温度循环试验结束后，温度恢复到</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szCs w:val="28"/>
          </w:rPr>
          <w:t>20℃</w:t>
        </w:r>
      </w:smartTag>
      <w:r w:rsidRPr="00810239">
        <w:rPr>
          <w:rFonts w:ascii="宋体" w:eastAsiaTheme="minorEastAsia" w:hAnsi="宋体" w:cstheme="minorBidi"/>
          <w:szCs w:val="28"/>
        </w:rPr>
        <w:t>，无残余附加衰减。</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5.2.1.10.2</w:t>
      </w:r>
      <w:r w:rsidRPr="00810239">
        <w:rPr>
          <w:rFonts w:ascii="宋体" w:eastAsiaTheme="minorEastAsia" w:hAnsi="宋体" w:cstheme="minorBidi"/>
          <w:szCs w:val="28"/>
        </w:rPr>
        <w:t>浸水性能</w:t>
      </w:r>
    </w:p>
    <w:p w:rsidR="003651CE" w:rsidRPr="00810239" w:rsidRDefault="003651CE" w:rsidP="003651CE">
      <w:pPr>
        <w:ind w:firstLineChars="200" w:firstLine="420"/>
        <w:jc w:val="left"/>
        <w:rPr>
          <w:rFonts w:ascii="宋体" w:eastAsiaTheme="minorEastAsia" w:hAnsi="宋体" w:cstheme="minorBidi"/>
          <w:szCs w:val="28"/>
        </w:rPr>
      </w:pPr>
      <w:r w:rsidRPr="00810239">
        <w:rPr>
          <w:rFonts w:ascii="宋体" w:eastAsiaTheme="minorEastAsia" w:hAnsi="宋体" w:cstheme="minorBidi"/>
          <w:szCs w:val="28"/>
        </w:rPr>
        <w:t>光纤试样在</w:t>
      </w:r>
      <w:r w:rsidRPr="00810239">
        <w:rPr>
          <w:rFonts w:ascii="宋体" w:eastAsiaTheme="minorEastAsia" w:hAnsi="宋体" w:cstheme="minorBidi"/>
          <w:szCs w:val="28"/>
        </w:rPr>
        <w:t>20℃±</w:t>
      </w:r>
      <w:smartTag w:uri="urn:schemas-microsoft-com:office:smarttags" w:element="chmetcnv">
        <w:smartTagPr>
          <w:attr w:name="TCSC" w:val="0"/>
          <w:attr w:name="NumberType" w:val="1"/>
          <w:attr w:name="Negative" w:val="False"/>
          <w:attr w:name="HasSpace" w:val="False"/>
          <w:attr w:name="SourceValue" w:val="2"/>
          <w:attr w:name="UnitName" w:val="℃"/>
        </w:smartTagPr>
        <w:r w:rsidRPr="00810239">
          <w:rPr>
            <w:rFonts w:ascii="宋体" w:eastAsiaTheme="minorEastAsia" w:hAnsi="宋体" w:cstheme="minorBidi"/>
            <w:szCs w:val="28"/>
          </w:rPr>
          <w:t>2℃</w:t>
        </w:r>
      </w:smartTag>
      <w:r w:rsidRPr="00810239">
        <w:rPr>
          <w:rFonts w:ascii="宋体" w:eastAsiaTheme="minorEastAsia" w:hAnsi="宋体" w:cstheme="minorBidi"/>
          <w:szCs w:val="28"/>
        </w:rPr>
        <w:t>温度下，浸泡在水中</w:t>
      </w:r>
      <w:r w:rsidRPr="00810239">
        <w:rPr>
          <w:rFonts w:ascii="宋体" w:eastAsiaTheme="minorEastAsia" w:hAnsi="宋体" w:cstheme="minorBidi"/>
          <w:szCs w:val="28"/>
        </w:rPr>
        <w:t>30</w:t>
      </w:r>
      <w:r w:rsidRPr="00810239">
        <w:rPr>
          <w:rFonts w:ascii="宋体" w:eastAsiaTheme="minorEastAsia" w:hAnsi="宋体" w:cstheme="minorBidi"/>
          <w:szCs w:val="28"/>
        </w:rPr>
        <w:t>天后，在</w:t>
      </w:r>
      <w:r w:rsidRPr="00810239">
        <w:rPr>
          <w:rFonts w:ascii="宋体" w:eastAsiaTheme="minorEastAsia" w:hAnsi="宋体" w:cstheme="minorBidi"/>
          <w:szCs w:val="28"/>
        </w:rPr>
        <w:t>1550nm</w:t>
      </w:r>
      <w:r w:rsidRPr="00810239">
        <w:rPr>
          <w:rFonts w:ascii="宋体" w:eastAsiaTheme="minorEastAsia" w:hAnsi="宋体" w:cstheme="minorBidi"/>
          <w:szCs w:val="28"/>
        </w:rPr>
        <w:t>波长允许的附加衰减不大于</w:t>
      </w:r>
      <w:r w:rsidRPr="00810239">
        <w:rPr>
          <w:rFonts w:ascii="宋体" w:eastAsiaTheme="minorEastAsia" w:hAnsi="宋体" w:cstheme="minorBidi"/>
          <w:szCs w:val="28"/>
        </w:rPr>
        <w:t>0.05dB/km</w:t>
      </w:r>
      <w:r w:rsidRPr="00810239">
        <w:rPr>
          <w:rFonts w:ascii="宋体" w:eastAsiaTheme="minorEastAsia" w:hAnsi="宋体" w:cstheme="minorBidi"/>
          <w:szCs w:val="28"/>
        </w:rPr>
        <w:t>。</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5.2.1.</w:t>
      </w:r>
      <w:r w:rsidRPr="00810239">
        <w:rPr>
          <w:rFonts w:ascii="宋体" w:eastAsiaTheme="minorEastAsia" w:hAnsi="宋体" w:cstheme="minorBidi"/>
          <w:szCs w:val="28"/>
        </w:rPr>
        <w:t>1</w:t>
      </w:r>
      <w:r w:rsidRPr="00810239">
        <w:rPr>
          <w:rFonts w:ascii="宋体" w:eastAsiaTheme="minorEastAsia" w:hAnsi="宋体" w:cstheme="minorBidi" w:hint="eastAsia"/>
          <w:szCs w:val="28"/>
        </w:rPr>
        <w:t>1</w:t>
      </w:r>
      <w:r w:rsidRPr="00810239">
        <w:rPr>
          <w:rFonts w:ascii="宋体" w:eastAsiaTheme="minorEastAsia" w:hAnsi="宋体" w:cstheme="minorBidi"/>
          <w:szCs w:val="28"/>
        </w:rPr>
        <w:t>、热老化性能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光纤试样在温度为</w:t>
      </w:r>
      <w:r w:rsidRPr="00810239">
        <w:rPr>
          <w:rFonts w:ascii="宋体" w:eastAsiaTheme="minorEastAsia" w:hAnsi="宋体" w:cstheme="minorBidi"/>
          <w:szCs w:val="28"/>
        </w:rPr>
        <w:t>80℃±</w:t>
      </w:r>
      <w:smartTag w:uri="urn:schemas-microsoft-com:office:smarttags" w:element="chmetcnv">
        <w:smartTagPr>
          <w:attr w:name="TCSC" w:val="0"/>
          <w:attr w:name="NumberType" w:val="1"/>
          <w:attr w:name="Negative" w:val="False"/>
          <w:attr w:name="HasSpace" w:val="False"/>
          <w:attr w:name="SourceValue" w:val="2"/>
          <w:attr w:name="UnitName" w:val="℃"/>
        </w:smartTagPr>
        <w:r w:rsidRPr="00810239">
          <w:rPr>
            <w:rFonts w:ascii="宋体" w:eastAsiaTheme="minorEastAsia" w:hAnsi="宋体" w:cstheme="minorBidi"/>
            <w:szCs w:val="28"/>
          </w:rPr>
          <w:t>2℃</w:t>
        </w:r>
      </w:smartTag>
      <w:r w:rsidRPr="00810239">
        <w:rPr>
          <w:rFonts w:ascii="宋体" w:eastAsiaTheme="minorEastAsia" w:hAnsi="宋体" w:cstheme="minorBidi"/>
          <w:szCs w:val="28"/>
        </w:rPr>
        <w:t>和湿度为</w:t>
      </w:r>
      <w:r w:rsidRPr="00810239">
        <w:rPr>
          <w:rFonts w:ascii="宋体" w:eastAsiaTheme="minorEastAsia" w:hAnsi="宋体" w:cstheme="minorBidi"/>
          <w:szCs w:val="28"/>
        </w:rPr>
        <w:t>85</w:t>
      </w:r>
      <w:r w:rsidRPr="00810239">
        <w:rPr>
          <w:rFonts w:ascii="宋体" w:eastAsiaTheme="minorEastAsia" w:hAnsi="宋体" w:cstheme="minorBidi"/>
          <w:szCs w:val="28"/>
        </w:rPr>
        <w:t>％的条件下，放置</w:t>
      </w:r>
      <w:r w:rsidRPr="00810239">
        <w:rPr>
          <w:rFonts w:ascii="宋体" w:eastAsiaTheme="minorEastAsia" w:hAnsi="宋体" w:cstheme="minorBidi"/>
          <w:szCs w:val="28"/>
        </w:rPr>
        <w:t>30</w:t>
      </w:r>
      <w:r w:rsidRPr="00810239">
        <w:rPr>
          <w:rFonts w:ascii="宋体" w:eastAsiaTheme="minorEastAsia" w:hAnsi="宋体" w:cstheme="minorBidi"/>
          <w:szCs w:val="28"/>
        </w:rPr>
        <w:t>天后，在</w:t>
      </w:r>
      <w:r w:rsidRPr="00810239">
        <w:rPr>
          <w:rFonts w:ascii="宋体" w:eastAsiaTheme="minorEastAsia" w:hAnsi="宋体" w:cstheme="minorBidi"/>
          <w:szCs w:val="28"/>
        </w:rPr>
        <w:t>1550nm</w:t>
      </w:r>
      <w:r w:rsidRPr="00810239">
        <w:rPr>
          <w:rFonts w:ascii="宋体" w:eastAsiaTheme="minorEastAsia" w:hAnsi="宋体" w:cstheme="minorBidi"/>
          <w:szCs w:val="28"/>
        </w:rPr>
        <w:t>波长允许的附加衰减不大于</w:t>
      </w:r>
      <w:r w:rsidRPr="00810239">
        <w:rPr>
          <w:rFonts w:ascii="宋体" w:eastAsiaTheme="minorEastAsia" w:hAnsi="宋体" w:cstheme="minorBidi"/>
          <w:szCs w:val="28"/>
        </w:rPr>
        <w:t>0.05dB/km</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5.2.2 </w:t>
      </w:r>
      <w:r w:rsidRPr="00810239">
        <w:rPr>
          <w:rFonts w:ascii="宋体" w:eastAsiaTheme="minorEastAsia" w:hAnsi="宋体" w:cstheme="minorBidi" w:hint="eastAsia"/>
          <w:szCs w:val="28"/>
        </w:rPr>
        <w:t>松套管及纤膏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光缆中光纤有一个热塑性材料构成的松套管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它对涂覆光纤起机械缓冲保护作用。松套管内各涂敷光纤的颜色应不相同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其颜色应选自表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规定的各种颜色</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在不影响识别的情况下允许使用本色。</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识别用色谱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617"/>
        <w:gridCol w:w="617"/>
        <w:gridCol w:w="617"/>
        <w:gridCol w:w="617"/>
        <w:gridCol w:w="617"/>
        <w:gridCol w:w="617"/>
        <w:gridCol w:w="617"/>
        <w:gridCol w:w="617"/>
        <w:gridCol w:w="617"/>
        <w:gridCol w:w="617"/>
        <w:gridCol w:w="940"/>
        <w:gridCol w:w="940"/>
      </w:tblGrid>
      <w:tr w:rsidR="003651CE" w:rsidRPr="00810239" w:rsidTr="007B1837">
        <w:tc>
          <w:tcPr>
            <w:tcW w:w="52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52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52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12</w:t>
            </w:r>
          </w:p>
        </w:tc>
      </w:tr>
      <w:tr w:rsidR="003651CE" w:rsidRPr="00810239" w:rsidTr="007B1837">
        <w:tc>
          <w:tcPr>
            <w:tcW w:w="52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颜色</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橙</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棕</w:t>
            </w:r>
            <w:r w:rsidRPr="00810239">
              <w:rPr>
                <w:rFonts w:ascii="宋体" w:eastAsiaTheme="minorEastAsia" w:hAnsi="宋体" w:cstheme="minorBidi" w:hint="eastAsia"/>
                <w:szCs w:val="28"/>
              </w:rPr>
              <w:t xml:space="preserve"> </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34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52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粉红</w:t>
            </w:r>
          </w:p>
        </w:tc>
        <w:tc>
          <w:tcPr>
            <w:tcW w:w="52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青绿</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5.2.2.2 </w:t>
      </w:r>
      <w:r w:rsidRPr="00810239">
        <w:rPr>
          <w:rFonts w:ascii="宋体" w:eastAsiaTheme="minorEastAsia" w:hAnsi="宋体" w:cstheme="minorBidi" w:hint="eastAsia"/>
          <w:szCs w:val="28"/>
        </w:rPr>
        <w:t>松套管有识别色标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GB6995.2-2008</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并且不退色不迁移。这些色标宜为全色色标。</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光纤在松套管中的余长均匀稳定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以使光缆的拉伸性能和衰减温度特性符合</w:t>
      </w:r>
      <w:r w:rsidRPr="00810239">
        <w:rPr>
          <w:rFonts w:ascii="宋体" w:eastAsiaTheme="minorEastAsia" w:hAnsi="宋体" w:cstheme="minorBidi" w:hint="eastAsia"/>
          <w:szCs w:val="28"/>
        </w:rPr>
        <w:t>YD/T901-2001</w:t>
      </w:r>
      <w:r w:rsidRPr="00810239">
        <w:rPr>
          <w:rFonts w:ascii="宋体" w:eastAsiaTheme="minorEastAsia" w:hAnsi="宋体" w:cstheme="minorBidi" w:hint="eastAsia"/>
          <w:szCs w:val="28"/>
        </w:rPr>
        <w:t>标准的规定。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松套管材料可用聚对苯二甲酸丁二醇酯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简称</w:t>
      </w:r>
      <w:r w:rsidRPr="00810239">
        <w:rPr>
          <w:rFonts w:ascii="宋体" w:eastAsiaTheme="minorEastAsia" w:hAnsi="宋体" w:cstheme="minorBidi" w:hint="eastAsia"/>
          <w:szCs w:val="28"/>
        </w:rPr>
        <w:t>PBT)</w:t>
      </w:r>
      <w:r w:rsidRPr="00810239">
        <w:rPr>
          <w:rFonts w:ascii="宋体" w:eastAsiaTheme="minorEastAsia" w:hAnsi="宋体" w:cstheme="minorBidi" w:hint="eastAsia"/>
          <w:szCs w:val="28"/>
        </w:rPr>
        <w:t>塑料</w:t>
      </w:r>
      <w:r w:rsidRPr="00810239">
        <w:rPr>
          <w:rFonts w:ascii="宋体" w:eastAsiaTheme="minorEastAsia" w:hAnsi="宋体" w:cstheme="minorBidi" w:hint="eastAsia"/>
          <w:szCs w:val="28"/>
        </w:rPr>
        <w:t>, PBT</w:t>
      </w:r>
      <w:r w:rsidRPr="00810239">
        <w:rPr>
          <w:rFonts w:ascii="宋体" w:eastAsiaTheme="minorEastAsia" w:hAnsi="宋体" w:cstheme="minorBidi" w:hint="eastAsia"/>
          <w:szCs w:val="28"/>
        </w:rPr>
        <w:t>应符合</w:t>
      </w:r>
      <w:r w:rsidRPr="00810239">
        <w:rPr>
          <w:rFonts w:ascii="宋体" w:eastAsiaTheme="minorEastAsia" w:hAnsi="宋体" w:cstheme="minorBidi" w:hint="eastAsia"/>
          <w:szCs w:val="28"/>
        </w:rPr>
        <w:t>YD/T1118.1-2001</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在松套管内的间隙连续填充石油膏。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石油膏不损害光纤传输特性和使用寿命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并符合</w:t>
      </w:r>
      <w:r w:rsidRPr="00810239">
        <w:rPr>
          <w:rFonts w:ascii="宋体" w:eastAsiaTheme="minorEastAsia" w:hAnsi="宋体" w:cstheme="minorBidi" w:hint="eastAsia"/>
          <w:szCs w:val="28"/>
        </w:rPr>
        <w:t>YD/T839.3-2000</w:t>
      </w:r>
      <w:r w:rsidRPr="00810239">
        <w:rPr>
          <w:rFonts w:ascii="宋体" w:eastAsiaTheme="minorEastAsia" w:hAnsi="宋体" w:cstheme="minorBidi" w:hint="eastAsia"/>
          <w:szCs w:val="28"/>
        </w:rPr>
        <w:t>《通信电缆光缆用填充</w:t>
      </w:r>
      <w:r w:rsidRPr="00810239">
        <w:rPr>
          <w:rFonts w:ascii="宋体" w:eastAsiaTheme="minorEastAsia" w:hAnsi="宋体" w:cstheme="minorBidi" w:hint="eastAsia"/>
          <w:szCs w:val="28"/>
        </w:rPr>
        <w:lastRenderedPageBreak/>
        <w:t>和涂敷复合物</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冷应用型填充复合物》规定。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5.2.3 </w:t>
      </w:r>
      <w:r w:rsidRPr="00810239">
        <w:rPr>
          <w:rFonts w:ascii="宋体" w:eastAsiaTheme="minorEastAsia" w:hAnsi="宋体" w:cstheme="minorBidi" w:hint="eastAsia"/>
          <w:szCs w:val="28"/>
        </w:rPr>
        <w:t>填充绳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填充绳用于在松套光纤绞层中填补空位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其外径使缆芯圆整。填充绳是圆形实心塑料绳，它的表面圆整光滑。所用塑料与填充复合物相容。</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加强构件</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此光缆采用金属加强构件，加强构件在光缆的中心位置，加强构件具有较高的强度，用以增强光缆抗拉性能，不允许有接头。</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金属加强构件采用磷化钢丝，标称直径见表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其杨氏模量不低于</w:t>
      </w:r>
      <w:r w:rsidRPr="00810239">
        <w:rPr>
          <w:rFonts w:ascii="宋体" w:eastAsiaTheme="minorEastAsia" w:hAnsi="宋体" w:cstheme="minorBidi" w:hint="eastAsia"/>
          <w:szCs w:val="28"/>
        </w:rPr>
        <w:t>190GPa</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绞层有外径相同的管松套光纤和填充绳以适当的节距层绞在中心加强构件四周构成。层绞方式都采用是</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绞。缆芯结构按表</w:t>
      </w:r>
      <w:r w:rsidRPr="00810239">
        <w:rPr>
          <w:rFonts w:ascii="宋体" w:eastAsiaTheme="minorEastAsia" w:hAnsi="宋体" w:cstheme="minorBidi" w:hint="eastAsia"/>
          <w:szCs w:val="28"/>
        </w:rPr>
        <w:t>3</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p>
    <w:tbl>
      <w:tblPr>
        <w:tblW w:w="8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010"/>
        <w:gridCol w:w="1093"/>
        <w:gridCol w:w="3010"/>
      </w:tblGrid>
      <w:tr w:rsidR="003651CE" w:rsidRPr="00810239" w:rsidTr="007B1837">
        <w:tc>
          <w:tcPr>
            <w:tcW w:w="1101"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010"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c>
          <w:tcPr>
            <w:tcW w:w="1093"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010"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r>
      <w:tr w:rsidR="003651CE" w:rsidRPr="00810239" w:rsidTr="007B1837">
        <w:tc>
          <w:tcPr>
            <w:tcW w:w="110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p>
        </w:tc>
        <w:tc>
          <w:tcPr>
            <w:tcW w:w="10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24</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r>
      <w:tr w:rsidR="003651CE" w:rsidRPr="00810239" w:rsidTr="007B1837">
        <w:tc>
          <w:tcPr>
            <w:tcW w:w="110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c>
          <w:tcPr>
            <w:tcW w:w="10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r>
      <w:tr w:rsidR="003651CE" w:rsidRPr="00810239" w:rsidTr="007B1837">
        <w:tc>
          <w:tcPr>
            <w:tcW w:w="110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0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48</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w:t>
            </w:r>
          </w:p>
        </w:tc>
      </w:tr>
      <w:tr w:rsidR="003651CE" w:rsidRPr="00810239" w:rsidTr="007B1837">
        <w:tc>
          <w:tcPr>
            <w:tcW w:w="110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c>
          <w:tcPr>
            <w:tcW w:w="10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96</w:t>
            </w:r>
          </w:p>
        </w:tc>
        <w:tc>
          <w:tcPr>
            <w:tcW w:w="301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5.2.5.2 </w:t>
      </w:r>
      <w:r w:rsidRPr="00810239">
        <w:rPr>
          <w:rFonts w:ascii="宋体" w:eastAsiaTheme="minorEastAsia" w:hAnsi="宋体" w:cstheme="minorBidi" w:hint="eastAsia"/>
          <w:szCs w:val="28"/>
        </w:rPr>
        <w:t>绞层中各松套管的识别采用领式色方式。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光缆套管采用红、绿管领示色</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面向光缆端看</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红、绿管顺时针方向为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包装时用红色封头帽封缆头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红、绿管逆时针方向为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包装时用绿色封头帽封缆头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红色松套管序号为</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，绿色松套管序号为</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，依次是</w:t>
      </w:r>
      <w:r w:rsidRPr="00810239">
        <w:rPr>
          <w:rFonts w:ascii="宋体" w:eastAsiaTheme="minorEastAsia" w:hAnsi="宋体" w:cstheme="minorBidi" w:hint="eastAsia"/>
          <w:szCs w:val="28"/>
        </w:rPr>
        <w:t>3,4,5,6,7,8</w:t>
      </w:r>
      <w:r w:rsidRPr="00810239">
        <w:rPr>
          <w:rFonts w:ascii="宋体" w:eastAsiaTheme="minorEastAsia" w:hAnsi="宋体" w:cstheme="minorBidi" w:hint="eastAsia"/>
          <w:szCs w:val="28"/>
        </w:rPr>
        <w:t>。缆芯中有填芯时，填芯靠近红色套管。</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noProof/>
          <w:szCs w:val="28"/>
        </w:rPr>
        <w:drawing>
          <wp:inline distT="0" distB="0" distL="0" distR="0" wp14:anchorId="393ECAF5" wp14:editId="38FCF89D">
            <wp:extent cx="5410200" cy="2004060"/>
            <wp:effectExtent l="0" t="0" r="0" b="0"/>
            <wp:docPr id="134" name="图片 1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2004060"/>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扎纱</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绞，绞层上有短节距扎纱，以使绞层结构稳定。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扎纱是强度足够的非吸湿性和非吸油性塑料纱束，符合</w:t>
      </w:r>
      <w:r w:rsidRPr="00810239">
        <w:rPr>
          <w:rFonts w:ascii="宋体" w:eastAsiaTheme="minorEastAsia" w:hAnsi="宋体" w:cstheme="minorBidi" w:hint="eastAsia"/>
          <w:szCs w:val="28"/>
        </w:rPr>
        <w:t>YD/T1115</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包带层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缆芯的绞层外有纵包的包带层，纵包层外有扎纱。</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包带材料采用强度足够的无纺布，并具有足够的隔热和耐电压性能。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5.2.8</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组水结构</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包带以内的所有间隙采用填充复合物连续充满，填充复合物应符合</w:t>
      </w:r>
      <w:r w:rsidRPr="00810239">
        <w:rPr>
          <w:rFonts w:ascii="宋体" w:eastAsiaTheme="minorEastAsia" w:hAnsi="宋体" w:cstheme="minorBidi" w:hint="eastAsia"/>
          <w:szCs w:val="28"/>
        </w:rPr>
        <w:t>YD/T 839-2000</w:t>
      </w:r>
      <w:r w:rsidRPr="00810239">
        <w:rPr>
          <w:rFonts w:ascii="宋体" w:eastAsiaTheme="minorEastAsia" w:hAnsi="宋体" w:cstheme="minorBidi" w:hint="eastAsia"/>
          <w:szCs w:val="28"/>
        </w:rPr>
        <w:t>的规定要求。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外护层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5.3.1</w:t>
        </w:r>
      </w:smartTag>
      <w:r w:rsidRPr="00810239">
        <w:rPr>
          <w:rFonts w:ascii="宋体" w:eastAsiaTheme="minorEastAsia" w:hAnsi="宋体" w:cstheme="minorBidi" w:hint="eastAsia"/>
          <w:szCs w:val="28"/>
        </w:rPr>
        <w:t>地铁敷设用阻燃通信光缆的外护层由铝－聚乙烯粘结内护套、皱纹涂塑钢带铠装层和阻燃聚乙烯外护套组成。</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w:t>
        </w:r>
        <w:smartTag w:uri="urn:schemas-microsoft-com:office:smarttags" w:element="chmetcnv">
          <w:smartTagPr>
            <w:attr w:name="TCSC" w:val="0"/>
            <w:attr w:name="NumberType" w:val="1"/>
            <w:attr w:name="Negative" w:val="False"/>
            <w:attr w:name="HasSpace" w:val="True"/>
            <w:attr w:name="SourceValue" w:val="2.1"/>
            <w:attr w:name="UnitName" w:val="a"/>
          </w:smartTagPr>
          <w:r w:rsidRPr="00810239">
            <w:rPr>
              <w:rFonts w:ascii="宋体" w:eastAsiaTheme="minorEastAsia" w:hAnsi="宋体" w:cstheme="minorBidi" w:hint="eastAsia"/>
              <w:szCs w:val="28"/>
            </w:rPr>
            <w:t>2</w:t>
          </w:r>
        </w:smartTag>
      </w:smartTag>
      <w:r w:rsidRPr="00810239">
        <w:rPr>
          <w:rFonts w:ascii="宋体" w:eastAsiaTheme="minorEastAsia" w:hAnsi="宋体" w:cstheme="minorBidi" w:hint="eastAsia"/>
          <w:szCs w:val="28"/>
        </w:rPr>
        <w:t>.1 A</w:t>
      </w:r>
      <w:r w:rsidRPr="00810239">
        <w:rPr>
          <w:rFonts w:ascii="宋体" w:eastAsiaTheme="minorEastAsia" w:hAnsi="宋体" w:cstheme="minorBidi" w:hint="eastAsia"/>
          <w:szCs w:val="28"/>
        </w:rPr>
        <w:t>护套光缆在缆芯外施加一层纵包搭接的铝塑复合带挡潮层，并同时挤包一层黑色聚乙烯内护套，使聚乙烯套和复合带之间以及复合带两边缘搭接处的带子之间相互粘结为一体，缆芯直径</w:t>
      </w:r>
      <w:r w:rsidRPr="00810239">
        <w:rPr>
          <w:rFonts w:ascii="宋体" w:eastAsiaTheme="minorEastAsia" w:hAnsi="宋体" w:cstheme="minorBidi" w:hint="eastAsia"/>
          <w:szCs w:val="28"/>
        </w:rPr>
        <w:lastRenderedPageBreak/>
        <w:t>大于</w:t>
      </w:r>
      <w:smartTag w:uri="urn:schemas-microsoft-com:office:smarttags" w:element="chmetcnv">
        <w:smartTagPr>
          <w:attr w:name="TCSC" w:val="0"/>
          <w:attr w:name="NumberType" w:val="1"/>
          <w:attr w:name="Negative" w:val="False"/>
          <w:attr w:name="HasSpace" w:val="False"/>
          <w:attr w:name="SourceValue" w:val="9.5"/>
          <w:attr w:name="UnitName" w:val="mm"/>
        </w:smartTagPr>
        <w:r w:rsidRPr="00810239">
          <w:rPr>
            <w:rFonts w:ascii="宋体" w:eastAsiaTheme="minorEastAsia" w:hAnsi="宋体" w:cstheme="minorBidi" w:hint="eastAsia"/>
            <w:szCs w:val="28"/>
          </w:rPr>
          <w:t>9.5mm</w:t>
        </w:r>
      </w:smartTag>
      <w:r w:rsidRPr="00810239">
        <w:rPr>
          <w:rFonts w:ascii="宋体" w:eastAsiaTheme="minorEastAsia" w:hAnsi="宋体" w:cstheme="minorBidi" w:hint="eastAsia"/>
          <w:szCs w:val="28"/>
        </w:rPr>
        <w:t>时，铝塑复合带重叠宽度不小于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；缆芯小于等于</w:t>
      </w:r>
      <w:smartTag w:uri="urn:schemas-microsoft-com:office:smarttags" w:element="chmetcnv">
        <w:smartTagPr>
          <w:attr w:name="TCSC" w:val="0"/>
          <w:attr w:name="NumberType" w:val="1"/>
          <w:attr w:name="Negative" w:val="False"/>
          <w:attr w:name="HasSpace" w:val="False"/>
          <w:attr w:name="SourceValue" w:val="9.5"/>
          <w:attr w:name="UnitName" w:val="mm"/>
        </w:smartTagPr>
        <w:r w:rsidRPr="00810239">
          <w:rPr>
            <w:rFonts w:ascii="宋体" w:eastAsiaTheme="minorEastAsia" w:hAnsi="宋体" w:cstheme="minorBidi" w:hint="eastAsia"/>
            <w:szCs w:val="28"/>
          </w:rPr>
          <w:t>9.5mm</w:t>
        </w:r>
      </w:smartTag>
      <w:r w:rsidRPr="00810239">
        <w:rPr>
          <w:rFonts w:ascii="宋体" w:eastAsiaTheme="minorEastAsia" w:hAnsi="宋体" w:cstheme="minorBidi" w:hint="eastAsia"/>
          <w:szCs w:val="28"/>
        </w:rPr>
        <w:t>时，铝塑复合带重叠宽度不小于缆芯周长的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采用的聚乙烯的表面应圆整光滑，任何端面上均无目力可见的气泡、砂眼和裂纹，聚乙烯内护套的标称厚度为</w:t>
      </w:r>
      <w:r w:rsidRPr="00810239">
        <w:rPr>
          <w:rFonts w:ascii="宋体" w:eastAsiaTheme="minorEastAsia" w:hAnsi="宋体" w:cstheme="minorBidi" w:hint="eastAsia"/>
          <w:szCs w:val="28"/>
        </w:rPr>
        <w:t>1.0mm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外护层</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地铁敷设用光缆在聚乙烯内护层外施加一层纵包搭接的皱纹钢塑复合带铠装层，并同时挤包一层阻燃聚乙烯外护套，使聚烯烃套与复合带之间以及复合带两边缘接触的带子之间相互粘结为一体，必要时可在搭结处施加粘接剂来提高粘结强度。钢塑复合带纵包搭接的重迭宽度应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钢塑复合带符合</w:t>
      </w:r>
      <w:r w:rsidRPr="00810239">
        <w:rPr>
          <w:rFonts w:ascii="宋体" w:eastAsiaTheme="minorEastAsia" w:hAnsi="宋体" w:cstheme="minorBidi" w:hint="eastAsia"/>
          <w:szCs w:val="28"/>
        </w:rPr>
        <w:t>YD/T723.3</w:t>
      </w:r>
      <w:r w:rsidRPr="00810239">
        <w:rPr>
          <w:rFonts w:ascii="宋体" w:eastAsiaTheme="minorEastAsia" w:hAnsi="宋体" w:cstheme="minorBidi" w:hint="eastAsia"/>
          <w:szCs w:val="28"/>
        </w:rPr>
        <w:t>《通信电缆光缆用金属塑料复合带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第三部分：钢塑复合带》的规定的双面复合粘结剂薄膜的钢带，其中钢带厚度不小于</w:t>
      </w:r>
      <w:smartTag w:uri="urn:schemas-microsoft-com:office:smarttags" w:element="chmetcnv">
        <w:smartTagPr>
          <w:attr w:name="TCSC" w:val="0"/>
          <w:attr w:name="NumberType" w:val="1"/>
          <w:attr w:name="Negative" w:val="False"/>
          <w:attr w:name="HasSpace" w:val="False"/>
          <w:attr w:name="SourceValue" w:val=".15"/>
          <w:attr w:name="UnitName" w:val="mm"/>
        </w:smartTagPr>
        <w:r w:rsidRPr="00810239">
          <w:rPr>
            <w:rFonts w:ascii="宋体" w:eastAsiaTheme="minorEastAsia" w:hAnsi="宋体" w:cstheme="minorBidi" w:hint="eastAsia"/>
            <w:szCs w:val="28"/>
          </w:rPr>
          <w:t>0.15mm</w:t>
        </w:r>
      </w:smartTag>
      <w:r w:rsidRPr="00810239">
        <w:rPr>
          <w:rFonts w:ascii="宋体" w:eastAsiaTheme="minorEastAsia" w:hAnsi="宋体" w:cstheme="minorBidi" w:hint="eastAsia"/>
          <w:szCs w:val="28"/>
        </w:rPr>
        <w:t>，单面涂塑层厚度不小于</w:t>
      </w:r>
      <w:smartTag w:uri="urn:schemas-microsoft-com:office:smarttags" w:element="chmetcnv">
        <w:smartTagPr>
          <w:attr w:name="TCSC" w:val="0"/>
          <w:attr w:name="NumberType" w:val="1"/>
          <w:attr w:name="Negative" w:val="False"/>
          <w:attr w:name="HasSpace" w:val="False"/>
          <w:attr w:name="SourceValue" w:val="0.05"/>
          <w:attr w:name="UnitName" w:val="mm"/>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在光缆制造长度上允许有少量的复合带接头，接头间距大于</w:t>
      </w:r>
      <w:smartTag w:uri="urn:schemas-microsoft-com:office:smarttags" w:element="chmetcnv">
        <w:smartTagPr>
          <w:attr w:name="TCSC" w:val="0"/>
          <w:attr w:name="NumberType" w:val="1"/>
          <w:attr w:name="Negative" w:val="False"/>
          <w:attr w:name="HasSpace" w:val="False"/>
          <w:attr w:name="SourceValue" w:val="350"/>
          <w:attr w:name="UnitName" w:val="m"/>
        </w:smartTagPr>
        <w:r w:rsidRPr="00810239">
          <w:rPr>
            <w:rFonts w:ascii="宋体" w:eastAsiaTheme="minorEastAsia" w:hAnsi="宋体" w:cstheme="minorBidi" w:hint="eastAsia"/>
            <w:szCs w:val="28"/>
          </w:rPr>
          <w:t>350m</w:t>
        </w:r>
      </w:smartTag>
      <w:r w:rsidRPr="00810239">
        <w:rPr>
          <w:rFonts w:ascii="宋体" w:eastAsiaTheme="minorEastAsia" w:hAnsi="宋体" w:cstheme="minorBidi" w:hint="eastAsia"/>
          <w:szCs w:val="28"/>
        </w:rPr>
        <w:t>，接头处保证电气导通，含接头的复合带强度不低于不含接头的相邻段强度的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w:t>
        </w:r>
        <w:r w:rsidRPr="00810239">
          <w:rPr>
            <w:rFonts w:ascii="宋体" w:eastAsiaTheme="minorEastAsia" w:hAnsi="宋体" w:cstheme="minorBidi"/>
            <w:szCs w:val="28"/>
          </w:rPr>
          <w:t>.</w:t>
        </w:r>
        <w:r w:rsidRPr="00810239">
          <w:rPr>
            <w:rFonts w:ascii="宋体" w:eastAsiaTheme="minorEastAsia" w:hAnsi="宋体" w:cstheme="minorBidi" w:hint="eastAsia"/>
            <w:szCs w:val="28"/>
          </w:rPr>
          <w:t>3.3</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采用阻燃聚乙烯护套料挤包在皱纹钢塑复合带铠装层外。</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外护套紧密挤包在铠装层上。外护套表面光滑平整，色泽均匀，无裂缝、气孔，夹杂或其它机械损伤。</w:t>
      </w:r>
    </w:p>
    <w:p w:rsidR="003651CE" w:rsidRPr="00810239" w:rsidRDefault="003651CE" w:rsidP="003651CE">
      <w:pPr>
        <w:ind w:rightChars="-118" w:right="-248"/>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外护套的标称厚度为</w:t>
      </w:r>
      <w:smartTag w:uri="urn:schemas-microsoft-com:office:smarttags" w:element="chmetcnv">
        <w:smartTagPr>
          <w:attr w:name="TCSC" w:val="0"/>
          <w:attr w:name="NumberType" w:val="1"/>
          <w:attr w:name="Negative" w:val="False"/>
          <w:attr w:name="HasSpace" w:val="False"/>
          <w:attr w:name="SourceValue" w:val="2"/>
          <w:attr w:name="UnitName" w:val="mm"/>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，其最薄厚度不小于</w:t>
      </w:r>
      <w:smartTag w:uri="urn:schemas-microsoft-com:office:smarttags" w:element="chmetcnv">
        <w:smartTagPr>
          <w:attr w:name="TCSC" w:val="0"/>
          <w:attr w:name="NumberType" w:val="1"/>
          <w:attr w:name="Negative" w:val="False"/>
          <w:attr w:name="HasSpace" w:val="False"/>
          <w:attr w:name="SourceValue" w:val="1.6"/>
          <w:attr w:name="UnitName" w:val="mm"/>
        </w:smartTagPr>
        <w:r w:rsidRPr="00810239">
          <w:rPr>
            <w:rFonts w:ascii="宋体" w:eastAsiaTheme="minorEastAsia" w:hAnsi="宋体" w:cstheme="minorBidi" w:hint="eastAsia"/>
            <w:szCs w:val="28"/>
          </w:rPr>
          <w:t>1.6mm</w:t>
        </w:r>
      </w:smartTag>
      <w:r w:rsidRPr="00810239">
        <w:rPr>
          <w:rFonts w:ascii="宋体" w:eastAsiaTheme="minorEastAsia" w:hAnsi="宋体" w:cstheme="minorBidi" w:hint="eastAsia"/>
          <w:szCs w:val="28"/>
        </w:rPr>
        <w:t>，任何横端面的平均值不小于</w:t>
      </w:r>
      <w:smartTag w:uri="urn:schemas-microsoft-com:office:smarttags" w:element="chmetcnv">
        <w:smartTagPr>
          <w:attr w:name="TCSC" w:val="0"/>
          <w:attr w:name="NumberType" w:val="1"/>
          <w:attr w:name="Negative" w:val="False"/>
          <w:attr w:name="HasSpace" w:val="False"/>
          <w:attr w:name="SourceValue" w:val="1.8"/>
          <w:attr w:name="UnitName" w:val="mm"/>
        </w:smartTagPr>
        <w:r w:rsidRPr="00810239">
          <w:rPr>
            <w:rFonts w:ascii="宋体" w:eastAsiaTheme="minorEastAsia" w:hAnsi="宋体" w:cstheme="minorBidi" w:hint="eastAsia"/>
            <w:szCs w:val="28"/>
          </w:rPr>
          <w:t>1.8mm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光缆的结构尺寸见表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光缆结构尺寸数据</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275"/>
        <w:gridCol w:w="1276"/>
        <w:gridCol w:w="1134"/>
        <w:gridCol w:w="1417"/>
        <w:gridCol w:w="1276"/>
      </w:tblGrid>
      <w:tr w:rsidR="003651CE" w:rsidRPr="00810239" w:rsidTr="007B1837">
        <w:trPr>
          <w:trHeight w:val="472"/>
        </w:trPr>
        <w:tc>
          <w:tcPr>
            <w:tcW w:w="2127" w:type="dxa"/>
            <w:vMerge w:val="restart"/>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型号及规格</w:t>
            </w:r>
          </w:p>
        </w:tc>
        <w:tc>
          <w:tcPr>
            <w:tcW w:w="5102" w:type="dxa"/>
            <w:gridSpan w:val="4"/>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结构尺寸</w:t>
            </w:r>
          </w:p>
        </w:tc>
        <w:tc>
          <w:tcPr>
            <w:tcW w:w="1276" w:type="dxa"/>
            <w:vMerge w:val="restart"/>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光缆成品参考外径</w:t>
            </w:r>
            <w:r w:rsidRPr="00810239">
              <w:rPr>
                <w:rFonts w:ascii="宋体" w:eastAsiaTheme="minorEastAsia" w:hAnsi="宋体" w:cstheme="minorBidi" w:hint="eastAsia"/>
                <w:szCs w:val="28"/>
              </w:rPr>
              <w:t>mm</w:t>
            </w:r>
          </w:p>
        </w:tc>
      </w:tr>
      <w:tr w:rsidR="003651CE" w:rsidRPr="00810239" w:rsidTr="007B1837">
        <w:trPr>
          <w:trHeight w:val="226"/>
        </w:trPr>
        <w:tc>
          <w:tcPr>
            <w:tcW w:w="2127" w:type="dxa"/>
            <w:vMerge/>
          </w:tcPr>
          <w:p w:rsidR="003651CE" w:rsidRPr="00810239" w:rsidRDefault="003651CE" w:rsidP="007B1837">
            <w:pPr>
              <w:adjustRightInd w:val="0"/>
              <w:jc w:val="center"/>
              <w:textAlignment w:val="baseline"/>
              <w:rPr>
                <w:rFonts w:ascii="宋体" w:eastAsiaTheme="minorEastAsia" w:hAnsi="宋体" w:cstheme="minorBidi"/>
                <w:szCs w:val="28"/>
              </w:rPr>
            </w:pPr>
          </w:p>
        </w:tc>
        <w:tc>
          <w:tcPr>
            <w:tcW w:w="1275"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松套管直径</w:t>
            </w:r>
            <w:r w:rsidRPr="00810239">
              <w:rPr>
                <w:rFonts w:ascii="宋体" w:eastAsiaTheme="minorEastAsia" w:hAnsi="宋体" w:cstheme="minorBidi" w:hint="eastAsia"/>
                <w:szCs w:val="28"/>
              </w:rPr>
              <w:t>mm</w:t>
            </w:r>
          </w:p>
        </w:tc>
        <w:tc>
          <w:tcPr>
            <w:tcW w:w="1276"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w:t>
            </w:r>
            <w:r w:rsidRPr="00810239">
              <w:rPr>
                <w:rFonts w:ascii="宋体" w:eastAsiaTheme="minorEastAsia" w:hAnsi="宋体" w:cstheme="minorBidi" w:hint="eastAsia"/>
                <w:szCs w:val="28"/>
              </w:rPr>
              <w:t>mm</w:t>
            </w:r>
          </w:p>
        </w:tc>
        <w:tc>
          <w:tcPr>
            <w:tcW w:w="1134"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缆芯外径</w:t>
            </w:r>
            <w:r w:rsidRPr="00810239">
              <w:rPr>
                <w:rFonts w:ascii="宋体" w:eastAsiaTheme="minorEastAsia" w:hAnsi="宋体" w:cstheme="minorBidi" w:hint="eastAsia"/>
                <w:szCs w:val="28"/>
              </w:rPr>
              <w:t>mm</w:t>
            </w:r>
          </w:p>
        </w:tc>
        <w:tc>
          <w:tcPr>
            <w:tcW w:w="1417"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铝粘接护套外径</w:t>
            </w:r>
            <w:r w:rsidRPr="00810239">
              <w:rPr>
                <w:rFonts w:ascii="宋体" w:eastAsiaTheme="minorEastAsia" w:hAnsi="宋体" w:cstheme="minorBidi" w:hint="eastAsia"/>
                <w:szCs w:val="28"/>
              </w:rPr>
              <w:t>mm</w:t>
            </w:r>
          </w:p>
        </w:tc>
        <w:tc>
          <w:tcPr>
            <w:tcW w:w="1276" w:type="dxa"/>
            <w:vMerge/>
          </w:tcPr>
          <w:p w:rsidR="003651CE" w:rsidRPr="00810239" w:rsidRDefault="003651CE" w:rsidP="007B1837">
            <w:pPr>
              <w:adjustRightInd w:val="0"/>
              <w:jc w:val="center"/>
              <w:textAlignment w:val="baseline"/>
              <w:rPr>
                <w:rFonts w:ascii="宋体" w:eastAsiaTheme="minorEastAsia" w:hAnsi="宋体" w:cstheme="minorBidi"/>
                <w:szCs w:val="28"/>
              </w:rPr>
            </w:pP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GYTZA53-4B1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GYTZA53-6B1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GYTZA53-8B1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GYTZA53-12B1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GYTZA53-24B1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GYTZA53-32B1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6.4</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9.4</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14.6</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GYTZA53-48B1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2.6</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7.4</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10.4</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15.6</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GYTZA53-96B1</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2.6</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9.8</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12.8</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18.0</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GYTZA53-4A1b</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3651CE" w:rsidRPr="00810239" w:rsidTr="007B1837">
        <w:trPr>
          <w:trHeight w:val="275"/>
        </w:trPr>
        <w:tc>
          <w:tcPr>
            <w:tcW w:w="2127"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GYTZA53-6A1b</w:t>
            </w:r>
          </w:p>
        </w:tc>
        <w:tc>
          <w:tcPr>
            <w:tcW w:w="1275"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127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417"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9.2</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14.4</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交货长度</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光缆的标准制造长度标称值应为</w:t>
      </w:r>
      <w:smartTag w:uri="urn:schemas-microsoft-com:office:smarttags" w:element="chmetcnv">
        <w:smartTagPr>
          <w:attr w:name="TCSC" w:val="0"/>
          <w:attr w:name="NumberType" w:val="1"/>
          <w:attr w:name="Negative" w:val="False"/>
          <w:attr w:name="HasSpace" w:val="False"/>
          <w:attr w:name="SourceValue" w:val="2000"/>
          <w:attr w:name="UnitName" w:val="米"/>
        </w:smartTagPr>
        <w:r w:rsidRPr="00810239">
          <w:rPr>
            <w:rFonts w:ascii="宋体" w:eastAsiaTheme="minorEastAsia" w:hAnsi="宋体" w:cstheme="minorBidi" w:hint="eastAsia"/>
            <w:szCs w:val="28"/>
          </w:rPr>
          <w:t>2000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、或</w:t>
      </w:r>
      <w:smartTag w:uri="urn:schemas-microsoft-com:office:smarttags" w:element="chmetcnv">
        <w:smartTagPr>
          <w:attr w:name="TCSC" w:val="0"/>
          <w:attr w:name="NumberType" w:val="1"/>
          <w:attr w:name="Negative" w:val="False"/>
          <w:attr w:name="HasSpace" w:val="False"/>
          <w:attr w:name="SourceValue" w:val="3000"/>
          <w:attr w:name="UnitName" w:val="米"/>
        </w:smartTagP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，容差为</w:t>
      </w:r>
      <w:r w:rsidRPr="00810239">
        <w:rPr>
          <w:rFonts w:ascii="宋体" w:eastAsiaTheme="minorEastAsia" w:hAnsi="宋体" w:cstheme="minorBidi" w:hint="eastAsia"/>
          <w:szCs w:val="28"/>
        </w:rPr>
        <w:t>0~</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。光缆交货长度是标准制造长度。经买方同意，可以任意长度交货。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光缆性能要求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光缆中的单模光纤特性</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此型号光缆中的单模光纤特性见本技术规范</w:t>
      </w: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5.2.1.9</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7.2 </w:t>
      </w:r>
      <w:r w:rsidRPr="00810239">
        <w:rPr>
          <w:rFonts w:ascii="宋体" w:eastAsiaTheme="minorEastAsia" w:hAnsi="宋体" w:cstheme="minorBidi" w:hint="eastAsia"/>
          <w:szCs w:val="28"/>
        </w:rPr>
        <w:t>护层性能</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钢带在光缆纵向保持电气导通。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光缆的机械性能</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光缆的机械性能包括光缆的拉伸、压扁、反复弯曲、扭转项目。</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拉伸性能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光缆允许承受的拉伸力和压扁力符合表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3651CE" w:rsidRPr="00810239" w:rsidRDefault="003651CE" w:rsidP="003651CE">
      <w:pPr>
        <w:ind w:firstLineChars="1100" w:firstLine="231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光缆的允许拉伸力和压扁力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419"/>
        <w:gridCol w:w="2062"/>
        <w:gridCol w:w="1763"/>
      </w:tblGrid>
      <w:tr w:rsidR="003651CE" w:rsidRPr="00810239" w:rsidTr="007B1837">
        <w:trPr>
          <w:cantSplit/>
          <w:trHeight w:val="305"/>
        </w:trPr>
        <w:tc>
          <w:tcPr>
            <w:tcW w:w="4545" w:type="dxa"/>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       </w:t>
            </w:r>
            <w:r w:rsidRPr="00810239">
              <w:rPr>
                <w:rFonts w:ascii="宋体" w:eastAsiaTheme="minorEastAsia" w:hAnsi="宋体" w:cstheme="minorBidi" w:hint="eastAsia"/>
                <w:szCs w:val="28"/>
              </w:rPr>
              <w:t>允许拉伸力（最小值）</w:t>
            </w:r>
          </w:p>
        </w:tc>
        <w:tc>
          <w:tcPr>
            <w:tcW w:w="3825" w:type="dxa"/>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允许压扁力（最小值）</w:t>
            </w:r>
          </w:p>
        </w:tc>
      </w:tr>
      <w:tr w:rsidR="003651CE" w:rsidRPr="00810239" w:rsidTr="007B1837">
        <w:trPr>
          <w:trHeight w:val="88"/>
        </w:trPr>
        <w:tc>
          <w:tcPr>
            <w:tcW w:w="2126"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FST</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(N)</w:t>
            </w:r>
          </w:p>
        </w:tc>
        <w:tc>
          <w:tcPr>
            <w:tcW w:w="2419"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FLT</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(N)</w:t>
            </w:r>
          </w:p>
        </w:tc>
        <w:tc>
          <w:tcPr>
            <w:tcW w:w="2062"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FSC</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c>
          <w:tcPr>
            <w:tcW w:w="1763"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FLC </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r>
      <w:tr w:rsidR="003651CE" w:rsidRPr="00810239" w:rsidTr="007B1837">
        <w:trPr>
          <w:trHeight w:val="191"/>
        </w:trPr>
        <w:tc>
          <w:tcPr>
            <w:tcW w:w="2126"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2419"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2062"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1763"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r>
      <w:tr w:rsidR="003651CE" w:rsidRPr="00810239" w:rsidTr="007B1837">
        <w:trPr>
          <w:cantSplit/>
          <w:trHeight w:val="274"/>
        </w:trPr>
        <w:tc>
          <w:tcPr>
            <w:tcW w:w="8370" w:type="dxa"/>
            <w:gridSpan w:val="4"/>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FST-</w:t>
            </w:r>
            <w:r w:rsidRPr="00810239">
              <w:rPr>
                <w:rFonts w:ascii="宋体" w:eastAsiaTheme="minorEastAsia" w:hAnsi="宋体" w:cstheme="minorBidi" w:hint="eastAsia"/>
                <w:szCs w:val="28"/>
              </w:rPr>
              <w:t>短暂拉伸力；</w:t>
            </w:r>
            <w:r w:rsidRPr="00810239">
              <w:rPr>
                <w:rFonts w:ascii="宋体" w:eastAsiaTheme="minorEastAsia" w:hAnsi="宋体" w:cstheme="minorBidi" w:hint="eastAsia"/>
                <w:szCs w:val="28"/>
              </w:rPr>
              <w:t>FLT-</w:t>
            </w:r>
            <w:r w:rsidRPr="00810239">
              <w:rPr>
                <w:rFonts w:ascii="宋体" w:eastAsiaTheme="minorEastAsia" w:hAnsi="宋体" w:cstheme="minorBidi" w:hint="eastAsia"/>
                <w:szCs w:val="28"/>
              </w:rPr>
              <w:t>长期拉伸力；</w:t>
            </w:r>
            <w:r w:rsidRPr="00810239">
              <w:rPr>
                <w:rFonts w:ascii="宋体" w:eastAsiaTheme="minorEastAsia" w:hAnsi="宋体" w:cstheme="minorBidi" w:hint="eastAsia"/>
                <w:szCs w:val="28"/>
              </w:rPr>
              <w:t>FSC</w:t>
            </w:r>
            <w:r w:rsidRPr="00810239">
              <w:rPr>
                <w:rFonts w:ascii="宋体" w:eastAsiaTheme="minorEastAsia" w:hAnsi="宋体" w:cstheme="minorBidi" w:hint="eastAsia"/>
                <w:szCs w:val="28"/>
              </w:rPr>
              <w:t>短暂压扁力；</w:t>
            </w:r>
            <w:r w:rsidRPr="00810239">
              <w:rPr>
                <w:rFonts w:ascii="宋体" w:eastAsiaTheme="minorEastAsia" w:hAnsi="宋体" w:cstheme="minorBidi" w:hint="eastAsia"/>
                <w:szCs w:val="28"/>
              </w:rPr>
              <w:t>FLC-</w:t>
            </w:r>
            <w:r w:rsidRPr="00810239">
              <w:rPr>
                <w:rFonts w:ascii="宋体" w:eastAsiaTheme="minorEastAsia" w:hAnsi="宋体" w:cstheme="minorBidi" w:hint="eastAsia"/>
                <w:szCs w:val="28"/>
              </w:rPr>
              <w:t>长期压扁力。</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7.3.2</w:t>
      </w:r>
      <w:r w:rsidRPr="00810239">
        <w:rPr>
          <w:rFonts w:ascii="宋体" w:eastAsiaTheme="minorEastAsia" w:hAnsi="宋体" w:cstheme="minorBidi" w:hint="eastAsia"/>
          <w:szCs w:val="28"/>
        </w:rPr>
        <w:t>压扁性能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光缆在允许的短暂压扁力下光纤不断裂，护套不开裂，短暂压扁力去处后光纤无明显附加衰减（小于</w:t>
      </w:r>
      <w:r w:rsidRPr="00810239">
        <w:rPr>
          <w:rFonts w:ascii="宋体" w:eastAsiaTheme="minorEastAsia" w:hAnsi="宋体" w:cstheme="minorBidi" w:hint="eastAsia"/>
          <w:szCs w:val="28"/>
        </w:rPr>
        <w:t>0.1dB</w:t>
      </w:r>
      <w:r w:rsidRPr="00810239">
        <w:rPr>
          <w:rFonts w:ascii="宋体" w:eastAsiaTheme="minorEastAsia" w:hAnsi="宋体" w:cstheme="minorBidi" w:hint="eastAsia"/>
          <w:szCs w:val="28"/>
        </w:rPr>
        <w:t>）；光缆在允许的长期压扁力下光纤无明显附加衰减。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允许弯曲半径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光缆的允许最小弯曲半径为：静态弯曲半径不大于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倍光缆外径，动态弯曲半径不大于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倍光缆外径。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光缆在受到动态弯曲时光纤不断裂，护套不开裂，动态弯曲消除后光纤应无残余附加衰减；光缆在受到静态弯曲时光纤无附加衰减，护套不开裂。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 </w:t>
      </w:r>
      <w:r w:rsidRPr="00810239">
        <w:rPr>
          <w:rFonts w:ascii="宋体" w:eastAsiaTheme="minorEastAsia" w:hAnsi="宋体" w:cstheme="minorBidi" w:hint="eastAsia"/>
          <w:szCs w:val="28"/>
        </w:rPr>
        <w:t>光缆的环境性能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光缆的环境性能包括衰减的温度特性、滴流性能，阻燃性能，渗水性能。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7.4.1</w:t>
        </w:r>
      </w:smartTag>
      <w:r w:rsidRPr="00810239">
        <w:rPr>
          <w:rFonts w:ascii="宋体" w:eastAsiaTheme="minorEastAsia" w:hAnsi="宋体" w:cstheme="minorBidi" w:hint="eastAsia"/>
          <w:szCs w:val="28"/>
        </w:rPr>
        <w:t>光纤衰减温度特性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光缆的适用温度范围及其光纤相对于</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时的允许温度附加衰减符合表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3651CE" w:rsidRPr="00810239" w:rsidRDefault="003651CE" w:rsidP="003651CE">
      <w:pPr>
        <w:ind w:firstLineChars="850" w:firstLine="1785"/>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光缆的适用温度和允许温度附加衰减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4478"/>
      </w:tblGrid>
      <w:tr w:rsidR="003651CE" w:rsidRPr="00810239" w:rsidTr="007B1837">
        <w:trPr>
          <w:trHeight w:val="640"/>
        </w:trPr>
        <w:tc>
          <w:tcPr>
            <w:tcW w:w="23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适用温度℃</w:t>
            </w:r>
          </w:p>
        </w:tc>
        <w:tc>
          <w:tcPr>
            <w:tcW w:w="447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单模光纤允许附加衰减</w:t>
            </w:r>
            <w:r w:rsidRPr="00810239">
              <w:rPr>
                <w:rFonts w:ascii="宋体" w:eastAsiaTheme="minorEastAsia" w:hAnsi="宋体" w:cstheme="minorBidi" w:hint="eastAsia"/>
                <w:szCs w:val="28"/>
              </w:rPr>
              <w:t>dB/km</w:t>
            </w:r>
          </w:p>
        </w:tc>
      </w:tr>
      <w:tr w:rsidR="003651CE" w:rsidRPr="00810239" w:rsidTr="007B1837">
        <w:trPr>
          <w:cantSplit/>
          <w:trHeight w:val="329"/>
        </w:trPr>
        <w:tc>
          <w:tcPr>
            <w:tcW w:w="2393"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447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光纤无明显附加衰减</w:t>
            </w:r>
          </w:p>
        </w:tc>
      </w:tr>
      <w:tr w:rsidR="003651CE" w:rsidRPr="00810239" w:rsidTr="007B1837">
        <w:trPr>
          <w:cantSplit/>
          <w:trHeight w:val="328"/>
        </w:trPr>
        <w:tc>
          <w:tcPr>
            <w:tcW w:w="2393"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tc>
        <w:tc>
          <w:tcPr>
            <w:tcW w:w="447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7.4.2  </w:t>
      </w:r>
      <w:r w:rsidRPr="00810239">
        <w:rPr>
          <w:rFonts w:ascii="宋体" w:eastAsiaTheme="minorEastAsia" w:hAnsi="宋体" w:cstheme="minorBidi" w:hint="eastAsia"/>
          <w:szCs w:val="28"/>
        </w:rPr>
        <w:t>滴流性能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在温度为</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的环境下，</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后，光缆无填充复合物和涂覆复合物等滴出。</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GB/T18380.35-2005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类：</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7.4.4 </w:t>
      </w:r>
      <w:r w:rsidRPr="00810239">
        <w:rPr>
          <w:rFonts w:ascii="宋体" w:eastAsiaTheme="minorEastAsia" w:hAnsi="宋体" w:cstheme="minorBidi" w:hint="eastAsia"/>
          <w:szCs w:val="28"/>
        </w:rPr>
        <w:t>护套完整、绝缘及耐电压性能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光缆塑料护层的完整性采用火花试验检验，其试验电压为交流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光缆外护套的绝缘电阻，在光缆浸水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小时后测试，不小于</w:t>
      </w:r>
      <w:r w:rsidRPr="00810239">
        <w:rPr>
          <w:rFonts w:ascii="宋体" w:eastAsiaTheme="minorEastAsia" w:hAnsi="宋体" w:cstheme="minorBidi" w:hint="eastAsia"/>
          <w:szCs w:val="28"/>
        </w:rPr>
        <w:t>2000 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*km(500V DC</w:t>
      </w:r>
      <w:r w:rsidRPr="00810239">
        <w:rPr>
          <w:rFonts w:ascii="宋体" w:eastAsiaTheme="minorEastAsia" w:hAnsi="宋体" w:cstheme="minorBidi" w:hint="eastAsia"/>
          <w:szCs w:val="28"/>
        </w:rPr>
        <w:t>下测试</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光缆外护套的耐压强度，在光缆浸水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小时后测试，在直流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下</w:t>
      </w:r>
      <w:r w:rsidRPr="00810239">
        <w:rPr>
          <w:rFonts w:ascii="宋体" w:eastAsiaTheme="minorEastAsia" w:hAnsi="宋体" w:cstheme="minorBidi" w:hint="eastAsia"/>
          <w:szCs w:val="28"/>
        </w:rPr>
        <w:t>2min</w:t>
      </w:r>
      <w:r w:rsidRPr="00810239">
        <w:rPr>
          <w:rFonts w:ascii="宋体" w:eastAsiaTheme="minorEastAsia" w:hAnsi="宋体" w:cstheme="minorBidi" w:hint="eastAsia"/>
          <w:szCs w:val="28"/>
        </w:rPr>
        <w:t>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7.5 </w:t>
      </w:r>
      <w:r w:rsidRPr="00810239">
        <w:rPr>
          <w:rFonts w:ascii="宋体" w:eastAsiaTheme="minorEastAsia" w:hAnsi="宋体" w:cstheme="minorBidi" w:hint="eastAsia"/>
          <w:szCs w:val="28"/>
        </w:rPr>
        <w:t>光缆的渗水性能：在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温度条件下，</w:t>
      </w:r>
      <w:smartTag w:uri="urn:schemas-microsoft-com:office:smarttags" w:element="chmetcnv">
        <w:smartTagPr>
          <w:attr w:name="TCSC" w:val="0"/>
          <w:attr w:name="NumberType" w:val="1"/>
          <w:attr w:name="Negative" w:val="False"/>
          <w:attr w:name="HasSpace" w:val="False"/>
          <w:attr w:name="SourceValue" w:val="1"/>
          <w:attr w:name="UnitName" w:val="m"/>
        </w:smartTagPr>
        <w:r w:rsidRPr="00810239">
          <w:rPr>
            <w:rFonts w:ascii="宋体" w:eastAsiaTheme="minorEastAsia" w:hAnsi="宋体" w:cstheme="minorBidi" w:hint="eastAsia"/>
            <w:szCs w:val="28"/>
          </w:rPr>
          <w:t>1m</w:t>
        </w:r>
      </w:smartTag>
      <w:r w:rsidRPr="00810239">
        <w:rPr>
          <w:rFonts w:ascii="宋体" w:eastAsiaTheme="minorEastAsia" w:hAnsi="宋体" w:cstheme="minorBidi" w:hint="eastAsia"/>
          <w:szCs w:val="28"/>
        </w:rPr>
        <w:t>高水头加到缆芯</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小时后，水不渗过于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缆长。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7.6</w:t>
      </w:r>
      <w:r w:rsidRPr="00810239">
        <w:rPr>
          <w:rFonts w:ascii="宋体" w:eastAsiaTheme="minorEastAsia" w:hAnsi="宋体" w:cstheme="minorBidi" w:hint="eastAsia"/>
          <w:szCs w:val="28"/>
        </w:rPr>
        <w:t>低温下弯曲性能</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光缆具有在－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低温下承受弯曲半径为</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倍缆径的</w:t>
      </w:r>
      <w:r w:rsidRPr="00810239">
        <w:rPr>
          <w:rFonts w:ascii="宋体" w:eastAsiaTheme="minorEastAsia" w:hAnsi="宋体" w:cstheme="minorBidi" w:hint="eastAsia"/>
          <w:szCs w:val="28"/>
        </w:rPr>
        <w:t>U</w:t>
      </w:r>
      <w:r w:rsidRPr="00810239">
        <w:rPr>
          <w:rFonts w:ascii="宋体" w:eastAsiaTheme="minorEastAsia" w:hAnsi="宋体" w:cstheme="minorBidi" w:hint="eastAsia"/>
          <w:szCs w:val="28"/>
        </w:rPr>
        <w:t>形弯曲的能力。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7.7</w:t>
      </w:r>
      <w:r w:rsidRPr="00810239">
        <w:rPr>
          <w:rFonts w:ascii="宋体" w:eastAsiaTheme="minorEastAsia" w:hAnsi="宋体" w:cstheme="minorBidi" w:hint="eastAsia"/>
          <w:szCs w:val="28"/>
        </w:rPr>
        <w:t>低温下冲击性能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光缆具有在－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低温下耐冲击的能力。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光缆护套表面喷吗印字，标志清晰易于辨认，经过擦拭试验后仍可辩认。</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8.2 </w:t>
      </w:r>
      <w:r w:rsidRPr="00810239">
        <w:rPr>
          <w:rFonts w:ascii="宋体" w:eastAsiaTheme="minorEastAsia" w:hAnsi="宋体" w:cstheme="minorBidi" w:hint="eastAsia"/>
          <w:szCs w:val="28"/>
        </w:rPr>
        <w:t>产品标志包括如下内容：</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计米长度；</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制造年份；</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工程名称缩写（不多于</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个字符）。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8.3 </w:t>
      </w:r>
      <w:r w:rsidRPr="00810239">
        <w:rPr>
          <w:rFonts w:ascii="宋体" w:eastAsiaTheme="minorEastAsia" w:hAnsi="宋体" w:cstheme="minorBidi" w:hint="eastAsia"/>
          <w:szCs w:val="28"/>
        </w:rPr>
        <w:t>一个完整标志的末端与下一个标志的始端之间的距离应不超过</w:t>
      </w:r>
      <w:smartTag w:uri="urn:schemas-microsoft-com:office:smarttags" w:element="chmetcnv">
        <w:smartTagPr>
          <w:attr w:name="TCSC" w:val="0"/>
          <w:attr w:name="NumberType" w:val="1"/>
          <w:attr w:name="Negative" w:val="False"/>
          <w:attr w:name="HasSpace" w:val="False"/>
          <w:attr w:name="SourceValue" w:val="1000"/>
          <w:attr w:name="UnitName" w:val="mm"/>
        </w:smartTagPr>
        <w:r w:rsidRPr="00810239">
          <w:rPr>
            <w:rFonts w:ascii="宋体" w:eastAsiaTheme="minorEastAsia" w:hAnsi="宋体" w:cstheme="minorBidi" w:hint="eastAsia"/>
            <w:szCs w:val="28"/>
          </w:rPr>
          <w:t>1000mm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8.4 </w:t>
      </w:r>
      <w:r w:rsidRPr="00810239">
        <w:rPr>
          <w:rFonts w:ascii="宋体" w:eastAsiaTheme="minorEastAsia" w:hAnsi="宋体" w:cstheme="minorBidi" w:hint="eastAsia"/>
          <w:szCs w:val="28"/>
        </w:rPr>
        <w:t>计米长度的误差在</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范围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以保证其实际长度不小于计米长度。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包装、运输和贮存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9.1  </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光缆成轴包装，成轴的光缆应卷绕整齐、妥善包装。每个光缆盘上只允许绕一个交货长度的光缆。</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的规定，光缆盘筒体直径不小于光缆外径的</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倍，光缆盘的直径不大于</w:t>
      </w:r>
      <w:smartTag w:uri="urn:schemas-microsoft-com:office:smarttags" w:element="chmetcnv">
        <w:smartTagPr>
          <w:attr w:name="TCSC" w:val="0"/>
          <w:attr w:name="NumberType" w:val="1"/>
          <w:attr w:name="Negative" w:val="False"/>
          <w:attr w:name="HasSpace" w:val="False"/>
          <w:attr w:name="SourceValue" w:val="2.4"/>
          <w:attr w:name="UnitName" w:val="m"/>
        </w:smartTagPr>
        <w:r w:rsidRPr="00810239">
          <w:rPr>
            <w:rFonts w:ascii="宋体" w:eastAsiaTheme="minorEastAsia" w:hAnsi="宋体" w:cstheme="minorBidi" w:hint="eastAsia"/>
            <w:szCs w:val="28"/>
          </w:rPr>
          <w:t>2.4m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宽度不得大于</w:t>
      </w:r>
      <w:smartTag w:uri="urn:schemas-microsoft-com:office:smarttags" w:element="chmetcnv">
        <w:smartTagPr>
          <w:attr w:name="TCSC" w:val="0"/>
          <w:attr w:name="NumberType" w:val="1"/>
          <w:attr w:name="Negative" w:val="False"/>
          <w:attr w:name="HasSpace" w:val="False"/>
          <w:attr w:name="SourceValue" w:val="1.6"/>
          <w:attr w:name="UnitName" w:val="m"/>
        </w:smartTagPr>
        <w:r w:rsidRPr="00810239">
          <w:rPr>
            <w:rFonts w:ascii="宋体" w:eastAsiaTheme="minorEastAsia" w:hAnsi="宋体" w:cstheme="minorBidi" w:hint="eastAsia"/>
            <w:szCs w:val="28"/>
          </w:rPr>
          <w:t>1.6m</w:t>
        </w:r>
      </w:smartTag>
      <w:r w:rsidRPr="00810239">
        <w:rPr>
          <w:rFonts w:ascii="宋体" w:eastAsiaTheme="minorEastAsia" w:hAnsi="宋体" w:cstheme="minorBidi" w:hint="eastAsia"/>
          <w:szCs w:val="28"/>
        </w:rPr>
        <w:t>，中心孔的直径不得大于</w:t>
      </w:r>
      <w:smartTag w:uri="urn:schemas-microsoft-com:office:smarttags" w:element="chmetcnv">
        <w:smartTagPr>
          <w:attr w:name="TCSC" w:val="0"/>
          <w:attr w:name="NumberType" w:val="1"/>
          <w:attr w:name="Negative" w:val="False"/>
          <w:attr w:name="HasSpace" w:val="False"/>
          <w:attr w:name="SourceValue" w:val="110"/>
          <w:attr w:name="UnitName" w:val="mm"/>
        </w:smartTagPr>
        <w:r w:rsidRPr="00810239">
          <w:rPr>
            <w:rFonts w:ascii="宋体" w:eastAsiaTheme="minorEastAsia" w:hAnsi="宋体" w:cstheme="minorBidi" w:hint="eastAsia"/>
            <w:szCs w:val="28"/>
          </w:rPr>
          <w:t>110mm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光缆的端头可靠密封，并固定好，外端固定在光缆盘侧板内，其内端头预留可移出长度不少于</w:t>
      </w:r>
      <w:smartTag w:uri="urn:schemas-microsoft-com:office:smarttags" w:element="chmetcnv">
        <w:smartTagPr>
          <w:attr w:name="TCSC" w:val="0"/>
          <w:attr w:name="NumberType" w:val="1"/>
          <w:attr w:name="Negative" w:val="False"/>
          <w:attr w:name="HasSpace" w:val="False"/>
          <w:attr w:name="SourceValue" w:val="3"/>
          <w:attr w:name="UnitName" w:val="m"/>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的光缆。光缆两端有端别标志，红色表示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端，绿色表示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端，其端别标志要贴牢。</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9.1.4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每个光缆包装件上，附有产品合格证，将合格证书热压密封后放在光缆盘的证书槽内，并固定牢固，在光缆轴的外侧板注明：</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质量检验专用章；</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光缆盘正确旋转方向的箭头。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9.2 </w:t>
      </w:r>
      <w:r w:rsidRPr="00810239">
        <w:rPr>
          <w:rFonts w:ascii="宋体" w:eastAsiaTheme="minorEastAsia" w:hAnsi="宋体" w:cstheme="minorBidi" w:hint="eastAsia"/>
          <w:szCs w:val="28"/>
        </w:rPr>
        <w:t>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光缆能适应水、陆、空一切交通运输工具。在运输和贮存过程中应注意：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防止水分潮气侵入光缆；</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防止严重弯曲及其它机械损伤；</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WDZB-GYFTZA53</w:t>
      </w:r>
      <w:r w:rsidRPr="00810239">
        <w:rPr>
          <w:rFonts w:ascii="宋体" w:eastAsiaTheme="minorEastAsia" w:hAnsi="宋体" w:cstheme="minorBidi" w:hint="eastAsia"/>
          <w:szCs w:val="28"/>
        </w:rPr>
        <w:t>无卤低烟阻燃通信光缆</w:t>
      </w:r>
    </w:p>
    <w:p w:rsidR="003651CE" w:rsidRPr="00810239" w:rsidRDefault="003651CE" w:rsidP="003651CE">
      <w:pPr>
        <w:numPr>
          <w:ilvl w:val="0"/>
          <w:numId w:val="38"/>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范围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本技术条件规定了阻燃通信光缆的结构、技术要求、标志、包装等。</w:t>
      </w:r>
    </w:p>
    <w:p w:rsidR="003651CE" w:rsidRPr="00810239" w:rsidRDefault="003651CE" w:rsidP="003651CE">
      <w:pPr>
        <w:numPr>
          <w:ilvl w:val="0"/>
          <w:numId w:val="38"/>
        </w:numPr>
        <w:rPr>
          <w:rFonts w:ascii="宋体" w:eastAsiaTheme="minorEastAsia" w:hAnsi="宋体" w:cstheme="minorBidi"/>
          <w:szCs w:val="28"/>
        </w:rPr>
      </w:pPr>
      <w:r w:rsidRPr="00810239">
        <w:rPr>
          <w:rFonts w:ascii="宋体" w:eastAsiaTheme="minorEastAsia" w:hAnsi="宋体" w:cstheme="minorBidi" w:hint="eastAsia"/>
          <w:szCs w:val="28"/>
        </w:rPr>
        <w:t>执行标准</w:t>
      </w:r>
    </w:p>
    <w:p w:rsidR="003651CE" w:rsidRPr="00810239" w:rsidRDefault="003651CE" w:rsidP="003651CE">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GB/T2951.1         </w:t>
      </w:r>
      <w:r w:rsidRPr="00810239">
        <w:rPr>
          <w:rFonts w:ascii="宋体" w:eastAsiaTheme="minorEastAsia" w:hAnsi="宋体" w:cstheme="minorBidi" w:hint="eastAsia"/>
          <w:szCs w:val="28"/>
        </w:rPr>
        <w:t>电缆绝缘和护套材料通用试验方法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通用试验方</w:t>
      </w:r>
    </w:p>
    <w:p w:rsidR="003651CE" w:rsidRPr="00810239" w:rsidRDefault="003651CE" w:rsidP="003651CE">
      <w:pPr>
        <w:ind w:leftChars="1083" w:left="2379" w:hangingChars="50" w:hanging="105"/>
        <w:rPr>
          <w:rFonts w:ascii="宋体" w:eastAsiaTheme="minorEastAsia" w:hAnsi="宋体" w:cstheme="minorBidi"/>
          <w:szCs w:val="28"/>
        </w:rPr>
      </w:pPr>
      <w:r w:rsidRPr="00810239">
        <w:rPr>
          <w:rFonts w:ascii="宋体" w:eastAsiaTheme="minorEastAsia" w:hAnsi="宋体" w:cstheme="minorBidi" w:hint="eastAsia"/>
          <w:szCs w:val="28"/>
        </w:rPr>
        <w:t>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厚度和外形尺寸测量</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机械性能试验</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GB 2952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电缆外护层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GB 6995</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电线电缆识别标志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部分：标准颜色</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GB/T13993.3        </w:t>
      </w:r>
      <w:r w:rsidRPr="00810239">
        <w:rPr>
          <w:rFonts w:ascii="宋体" w:eastAsiaTheme="minorEastAsia" w:hAnsi="宋体" w:cstheme="minorBidi" w:hint="eastAsia"/>
          <w:szCs w:val="28"/>
        </w:rPr>
        <w:t>通信光缆系列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部分：综合布线用室内光缆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GB/T15972          </w:t>
      </w:r>
      <w:r w:rsidRPr="00810239">
        <w:rPr>
          <w:rFonts w:ascii="宋体" w:eastAsiaTheme="minorEastAsia" w:hAnsi="宋体" w:cstheme="minorBidi" w:hint="eastAsia"/>
          <w:szCs w:val="28"/>
        </w:rPr>
        <w:t>光纤总规范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GB/T15065          </w:t>
      </w:r>
      <w:r w:rsidRPr="00810239">
        <w:rPr>
          <w:rFonts w:ascii="宋体" w:eastAsiaTheme="minorEastAsia" w:hAnsi="宋体" w:cstheme="minorBidi" w:hint="eastAsia"/>
          <w:szCs w:val="28"/>
        </w:rPr>
        <w:t>电线电缆用黑色聚乙烯塑料</w:t>
      </w:r>
    </w:p>
    <w:p w:rsidR="003651CE" w:rsidRPr="00810239" w:rsidRDefault="003651CE" w:rsidP="003651CE">
      <w:pPr>
        <w:ind w:left="1995" w:hangingChars="950" w:hanging="1995"/>
        <w:rPr>
          <w:rFonts w:ascii="宋体" w:eastAsiaTheme="minorEastAsia" w:hAnsi="宋体" w:cstheme="minorBidi"/>
          <w:szCs w:val="28"/>
        </w:rPr>
      </w:pPr>
      <w:r w:rsidRPr="00810239">
        <w:rPr>
          <w:rFonts w:ascii="宋体" w:eastAsiaTheme="minorEastAsia" w:hAnsi="宋体" w:cstheme="minorBidi" w:hint="eastAsia"/>
          <w:szCs w:val="28"/>
        </w:rPr>
        <w:t xml:space="preserve">GB/T17650        </w:t>
      </w:r>
      <w:r w:rsidRPr="00810239">
        <w:rPr>
          <w:rFonts w:ascii="宋体" w:eastAsiaTheme="minorEastAsia" w:hAnsi="宋体" w:cstheme="minorBidi" w:hint="eastAsia"/>
          <w:szCs w:val="28"/>
        </w:rPr>
        <w:t>取自电缆或光缆的材料燃烧时释放气体的试验方法（</w:t>
      </w:r>
      <w:r w:rsidRPr="00810239">
        <w:rPr>
          <w:rFonts w:ascii="宋体" w:eastAsiaTheme="minorEastAsia" w:hAnsi="宋体" w:cstheme="minorBidi" w:hint="eastAsia"/>
          <w:szCs w:val="28"/>
        </w:rPr>
        <w:t>ideIEC60754:1991</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GB/T17651          </w:t>
      </w:r>
      <w:r w:rsidRPr="00810239">
        <w:rPr>
          <w:rFonts w:ascii="宋体" w:eastAsiaTheme="minorEastAsia" w:hAnsi="宋体" w:cstheme="minorBidi" w:hint="eastAsia"/>
          <w:szCs w:val="28"/>
        </w:rPr>
        <w:t>电缆或光缆在特定条件下燃烧的烟密度测定（</w:t>
      </w:r>
      <w:r w:rsidRPr="00810239">
        <w:rPr>
          <w:rFonts w:ascii="宋体" w:eastAsiaTheme="minorEastAsia" w:hAnsi="宋体" w:cstheme="minorBidi" w:hint="eastAsia"/>
          <w:szCs w:val="28"/>
        </w:rPr>
        <w:t>ideIEC61034</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GB/T19666          </w:t>
      </w:r>
      <w:r w:rsidRPr="00810239">
        <w:rPr>
          <w:rFonts w:ascii="宋体" w:eastAsiaTheme="minorEastAsia" w:hAnsi="宋体" w:cstheme="minorBidi" w:hint="eastAsia"/>
          <w:szCs w:val="28"/>
        </w:rPr>
        <w:t>阻燃和耐火电线电缆通则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GB/T7424.1         </w:t>
      </w:r>
      <w:r w:rsidRPr="00810239">
        <w:rPr>
          <w:rFonts w:ascii="宋体" w:eastAsiaTheme="minorEastAsia" w:hAnsi="宋体" w:cstheme="minorBidi" w:hint="eastAsia"/>
          <w:szCs w:val="28"/>
        </w:rPr>
        <w:t>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总规范</w:t>
      </w:r>
      <w:r w:rsidRPr="00810239">
        <w:rPr>
          <w:rFonts w:ascii="宋体" w:eastAsiaTheme="minorEastAsia" w:hAnsi="宋体" w:cstheme="minorBidi" w:hint="eastAsia"/>
          <w:szCs w:val="28"/>
        </w:rPr>
        <w:t>(eqv IEC794-1:1996)</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GB/T7424.2         </w:t>
      </w:r>
      <w:r w:rsidRPr="00810239">
        <w:rPr>
          <w:rFonts w:ascii="宋体" w:eastAsiaTheme="minorEastAsia" w:hAnsi="宋体" w:cstheme="minorBidi" w:hint="eastAsia"/>
          <w:szCs w:val="28"/>
        </w:rPr>
        <w:t>光缆总规范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GB/T9771.1         </w:t>
      </w:r>
      <w:r w:rsidRPr="00810239">
        <w:rPr>
          <w:rFonts w:ascii="宋体" w:eastAsiaTheme="minorEastAsia" w:hAnsi="宋体" w:cstheme="minorBidi" w:hint="eastAsia"/>
          <w:szCs w:val="28"/>
        </w:rPr>
        <w:t>通信用单模光纤系列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部分：非色散位移单模光纤特性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JB/T8137            </w:t>
      </w:r>
      <w:r w:rsidRPr="00810239">
        <w:rPr>
          <w:rFonts w:ascii="宋体" w:eastAsiaTheme="minorEastAsia" w:hAnsi="宋体" w:cstheme="minorBidi" w:hint="eastAsia"/>
          <w:szCs w:val="28"/>
        </w:rPr>
        <w:t>电线电缆交货盘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YD/T629            </w:t>
      </w:r>
      <w:r w:rsidRPr="00810239">
        <w:rPr>
          <w:rFonts w:ascii="宋体" w:eastAsiaTheme="minorEastAsia" w:hAnsi="宋体" w:cstheme="minorBidi" w:hint="eastAsia"/>
          <w:szCs w:val="28"/>
        </w:rPr>
        <w:t>光纤传输衰减变化的监测方法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YD/T723            </w:t>
      </w:r>
      <w:r w:rsidRPr="00810239">
        <w:rPr>
          <w:rFonts w:ascii="宋体" w:eastAsiaTheme="minorEastAsia" w:hAnsi="宋体" w:cstheme="minorBidi" w:hint="eastAsia"/>
          <w:szCs w:val="28"/>
        </w:rPr>
        <w:t>通信电缆光缆用金属塑料复合带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YD/T839.1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通信电缆光缆用填充和涂覆复合物</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YD/T901            </w:t>
      </w:r>
      <w:r w:rsidRPr="00810239">
        <w:rPr>
          <w:rFonts w:ascii="宋体" w:eastAsiaTheme="minorEastAsia" w:hAnsi="宋体" w:cstheme="minorBidi" w:hint="eastAsia"/>
          <w:szCs w:val="28"/>
        </w:rPr>
        <w:t>核心网用光缆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层绞式通信用室外光缆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YD/T1115           </w:t>
      </w:r>
      <w:r w:rsidRPr="00810239">
        <w:rPr>
          <w:rFonts w:ascii="宋体" w:eastAsiaTheme="minorEastAsia" w:hAnsi="宋体" w:cstheme="minorBidi" w:hint="eastAsia"/>
          <w:szCs w:val="28"/>
        </w:rPr>
        <w:t>光缆用阻水材料</w:t>
      </w:r>
    </w:p>
    <w:p w:rsidR="003651CE" w:rsidRPr="00810239" w:rsidRDefault="003651CE" w:rsidP="003651CE">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YD/T1118.1         </w:t>
      </w:r>
      <w:r w:rsidRPr="00810239">
        <w:rPr>
          <w:rFonts w:ascii="宋体" w:eastAsiaTheme="minorEastAsia" w:hAnsi="宋体" w:cstheme="minorBidi" w:hint="eastAsia"/>
          <w:szCs w:val="28"/>
        </w:rPr>
        <w:t>光纤用二次被覆材料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部分：聚对苯二甲酸丁二醇酯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YD/T1113           </w:t>
      </w:r>
      <w:r w:rsidRPr="00810239">
        <w:rPr>
          <w:rFonts w:ascii="宋体" w:eastAsiaTheme="minorEastAsia" w:hAnsi="宋体" w:cstheme="minorBidi" w:hint="eastAsia"/>
          <w:szCs w:val="28"/>
        </w:rPr>
        <w:t>光缆护套用低烟无卤阻燃材料特性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3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光缆的使用特性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光缆使用温度符合国家</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级标准：</w:t>
      </w:r>
      <w:smartTag w:uri="urn:schemas-microsoft-com:office:smarttags" w:element="chmetcnv">
        <w:smartTagPr>
          <w:attr w:name="UnitName" w:val="℃"/>
          <w:attr w:name="SourceValue" w:val="20"/>
          <w:attr w:name="HasSpace" w:val="False"/>
          <w:attr w:name="Negative" w:val="Tru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3.2 </w:t>
      </w:r>
      <w:r w:rsidRPr="00810239">
        <w:rPr>
          <w:rFonts w:ascii="宋体" w:eastAsiaTheme="minorEastAsia" w:hAnsi="宋体" w:cstheme="minorBidi" w:hint="eastAsia"/>
          <w:szCs w:val="28"/>
        </w:rPr>
        <w:t>光缆纤芯的长期工作温度不超过</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光缆敷设环境温度不低于</w:t>
      </w:r>
      <w:smartTag w:uri="urn:schemas-microsoft-com:office:smarttags" w:element="chmetcnv">
        <w:smartTagPr>
          <w:attr w:name="UnitName" w:val="℃"/>
          <w:attr w:name="SourceValue" w:val="10"/>
          <w:attr w:name="HasSpace" w:val="False"/>
          <w:attr w:name="Negative" w:val="True"/>
          <w:attr w:name="NumberType" w:val="1"/>
          <w:attr w:name="TCSC" w:val="0"/>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光缆允许弯曲半径短期不小于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倍光缆直径，长期不小于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倍光缆直径；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光缆使用寿命大于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光缆具有低烟无卤、阻燃性能。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产品分类与命名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4.1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光缆的基本型式及名称</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地铁中使用通信光缆</w:t>
      </w:r>
      <w:r w:rsidRPr="00810239">
        <w:rPr>
          <w:rFonts w:ascii="宋体" w:eastAsiaTheme="minorEastAsia" w:hAnsi="宋体" w:cstheme="minorBidi" w:hint="eastAsia"/>
          <w:szCs w:val="28"/>
        </w:rPr>
        <w:t>(WDZR-GYTA53)</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非金属加强构件松套层绞填充式铝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聚乙烯粘结护套纵包双面涂塑皱纹钢带铠装无卤低烟阻燃聚烯烃外护套通信室外光缆；</w:t>
      </w:r>
    </w:p>
    <w:p w:rsidR="003651CE" w:rsidRPr="00810239" w:rsidRDefault="003651CE" w:rsidP="003651CE">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光缆中光纤芯数的要求符合表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规定。</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40"/>
        <w:gridCol w:w="3811"/>
      </w:tblGrid>
      <w:tr w:rsidR="003651CE" w:rsidRPr="00810239" w:rsidTr="007B1837">
        <w:trPr>
          <w:jc w:val="center"/>
        </w:trPr>
        <w:tc>
          <w:tcPr>
            <w:tcW w:w="237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2340"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81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名称</w:t>
            </w:r>
          </w:p>
        </w:tc>
      </w:tr>
      <w:tr w:rsidR="003651CE" w:rsidRPr="00810239" w:rsidTr="007B1837">
        <w:trPr>
          <w:jc w:val="center"/>
        </w:trPr>
        <w:tc>
          <w:tcPr>
            <w:tcW w:w="237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WDZB-GYFTZA53</w:t>
            </w:r>
          </w:p>
        </w:tc>
        <w:tc>
          <w:tcPr>
            <w:tcW w:w="2340"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24(B1.1)</w:t>
            </w:r>
          </w:p>
        </w:tc>
        <w:tc>
          <w:tcPr>
            <w:tcW w:w="381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非金属加强构件松套层绞填充式铝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聚乙烯粘结护套纵包双面涂塑皱纹钢带铠装无卤低烟阻燃聚烯烃外护套通信室外光缆</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低烟无卤阻燃通信光缆由层绞式结构的缆芯和护层两大部分构成，如图</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82816" behindDoc="0" locked="0" layoutInCell="1" allowOverlap="1">
                <wp:simplePos x="0" y="0"/>
                <wp:positionH relativeFrom="column">
                  <wp:posOffset>1684020</wp:posOffset>
                </wp:positionH>
                <wp:positionV relativeFrom="paragraph">
                  <wp:posOffset>198120</wp:posOffset>
                </wp:positionV>
                <wp:extent cx="1764030" cy="1764030"/>
                <wp:effectExtent l="0" t="0" r="26670" b="26670"/>
                <wp:wrapNone/>
                <wp:docPr id="207" name="椭圆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764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D3EA02" id="椭圆 207" o:spid="_x0000_s1026" style="position:absolute;left:0;text-align:left;margin-left:132.6pt;margin-top:15.6pt;width:138.9pt;height:13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"/>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98176" behindDoc="0" locked="0" layoutInCell="1" allowOverlap="1">
                <wp:simplePos x="0" y="0"/>
                <wp:positionH relativeFrom="column">
                  <wp:posOffset>3619500</wp:posOffset>
                </wp:positionH>
                <wp:positionV relativeFrom="paragraph">
                  <wp:posOffset>152400</wp:posOffset>
                </wp:positionV>
                <wp:extent cx="457200" cy="278130"/>
                <wp:effectExtent l="1123950" t="0" r="19050" b="521970"/>
                <wp:wrapNone/>
                <wp:docPr id="206" name="线形标注 2(无边框)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8130"/>
                        </a:xfrm>
                        <a:prstGeom prst="callout2">
                          <a:avLst>
                            <a:gd name="adj1" fmla="val 41097"/>
                            <a:gd name="adj2" fmla="val -16667"/>
                            <a:gd name="adj3" fmla="val 41097"/>
                            <a:gd name="adj4" fmla="val -107917"/>
                            <a:gd name="adj5" fmla="val 272602"/>
                            <a:gd name="adj6" fmla="val -243333"/>
                          </a:avLst>
                        </a:prstGeom>
                        <a:solidFill>
                          <a:srgbClr val="FFFFFF"/>
                        </a:solidFill>
                        <a:ln w="9525">
                          <a:solidFill>
                            <a:srgbClr val="000000"/>
                          </a:solidFill>
                          <a:miter lim="800000"/>
                          <a:headEnd/>
                          <a:tailEnd/>
                        </a:ln>
                      </wps:spPr>
                      <wps:txbx>
                        <w:txbxContent>
                          <w:p w:rsidR="003651CE" w:rsidRDefault="003651CE" w:rsidP="003651CE">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06" o:spid="_x0000_s1070" type="#_x0000_t42" style="position:absolute;left:0;text-align:left;margin-left:285pt;margin-top:12pt;width:36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" adj="-52560,58882,-23310,8877,-3600,8877">
                <v:textbox>
                  <w:txbxContent>
                    <w:p w:rsidR="003651CE" w:rsidRDefault="003651CE" w:rsidP="003651CE">
                      <w:r>
                        <w:rPr>
                          <w:rFonts w:hint="eastAsia"/>
                        </w:rPr>
                        <w:t>1</w:t>
                      </w:r>
                    </w:p>
                  </w:txbxContent>
                </v:textbox>
                <o:callout v:ext="edi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84864" behindDoc="0" locked="0" layoutInCell="1" allowOverlap="1">
                <wp:simplePos x="0" y="0"/>
                <wp:positionH relativeFrom="column">
                  <wp:posOffset>1864995</wp:posOffset>
                </wp:positionH>
                <wp:positionV relativeFrom="paragraph">
                  <wp:posOffset>165735</wp:posOffset>
                </wp:positionV>
                <wp:extent cx="1403985" cy="1403985"/>
                <wp:effectExtent l="0" t="0" r="24765" b="24765"/>
                <wp:wrapNone/>
                <wp:docPr id="205" name="椭圆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985" cy="140398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72C25" id="椭圆 205" o:spid="_x0000_s1026" style="position:absolute;left:0;text-align:left;margin-left:146.85pt;margin-top:13.05pt;width:110.55pt;height:1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"/>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83840" behindDoc="0" locked="0" layoutInCell="1" allowOverlap="1">
                <wp:simplePos x="0" y="0"/>
                <wp:positionH relativeFrom="column">
                  <wp:posOffset>1788795</wp:posOffset>
                </wp:positionH>
                <wp:positionV relativeFrom="paragraph">
                  <wp:posOffset>99060</wp:posOffset>
                </wp:positionV>
                <wp:extent cx="1548130" cy="1548130"/>
                <wp:effectExtent l="7620" t="13335" r="6350" b="10160"/>
                <wp:wrapNone/>
                <wp:docPr id="43" name="椭圆 43" descr="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130" cy="1548130"/>
                        </a:xfrm>
                        <a:prstGeom prst="ellipse">
                          <a:avLst/>
                        </a:prstGeom>
                        <a:pattFill prst="pct6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F7DB16" id="椭圆 43" o:spid="_x0000_s1026" alt="60%" style="position:absolute;left:0;text-align:left;margin-left:140.85pt;margin-top:7.8pt;width:121.9pt;height:12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" fillcolor="black">
                <v:fill r:id="rId11" o:title="" type="pattern"/>
              </v:oval>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g">
            <w:drawing>
              <wp:anchor distT="0" distB="0" distL="114300" distR="114300" simplePos="0" relativeHeight="251700224" behindDoc="0" locked="0" layoutInCell="1" allowOverlap="1">
                <wp:simplePos x="0" y="0"/>
                <wp:positionH relativeFrom="column">
                  <wp:posOffset>2310130</wp:posOffset>
                </wp:positionH>
                <wp:positionV relativeFrom="paragraph">
                  <wp:posOffset>186055</wp:posOffset>
                </wp:positionV>
                <wp:extent cx="360045" cy="360045"/>
                <wp:effectExtent l="5080" t="12700" r="6350" b="8255"/>
                <wp:wrapNone/>
                <wp:docPr id="35" name="组合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36" name="Oval 1896"/>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37" name="Group 1897"/>
                        <wpg:cNvGrpSpPr>
                          <a:grpSpLocks/>
                        </wpg:cNvGrpSpPr>
                        <wpg:grpSpPr bwMode="auto">
                          <a:xfrm>
                            <a:off x="10500" y="6624"/>
                            <a:ext cx="317" cy="317"/>
                            <a:chOff x="10500" y="6624"/>
                            <a:chExt cx="317" cy="317"/>
                          </a:xfrm>
                        </wpg:grpSpPr>
                        <wps:wsp>
                          <wps:cNvPr id="38" name="Oval 1898"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39" name="Oval 1899"/>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1900"/>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Oval 1901"/>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 name="Oval 1902"/>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5A4288" id="组合 35" o:spid="_x0000_s1026" style="position:absolute;left:0;text-align:left;margin-left:181.9pt;margin-top:14.65pt;width:28.35pt;height:28.35pt;z-index:251700224"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">
                <v:oval id="Oval 1896"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group id="Group 1897"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1898"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" fillcolor="black">
                    <v:fill r:id="rId12" o:title="" type="pattern"/>
                  </v:oval>
                  <v:oval id="Oval 1899"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"/>
                  <v:oval id="Oval 1900"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"/>
                  <v:oval id="Oval 1901"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"/>
                  <v:oval id="Oval 1902"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"/>
                </v:group>
              </v:group>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5715</wp:posOffset>
                </wp:positionV>
                <wp:extent cx="914400" cy="278130"/>
                <wp:effectExtent l="0" t="0" r="914400" b="102870"/>
                <wp:wrapNone/>
                <wp:docPr id="195" name="线形标注 2(无边框)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4722"/>
                            <a:gd name="adj5" fmla="val 126713"/>
                            <a:gd name="adj6" fmla="val 197083"/>
                          </a:avLst>
                        </a:prstGeom>
                        <a:solidFill>
                          <a:srgbClr val="FFFFFF"/>
                        </a:solidFill>
                        <a:ln w="9525">
                          <a:solidFill>
                            <a:srgbClr val="000000"/>
                          </a:solidFill>
                          <a:miter lim="800000"/>
                          <a:headEnd/>
                          <a:tailEnd/>
                        </a:ln>
                      </wps:spPr>
                      <wps:txbx>
                        <w:txbxContent>
                          <w:p w:rsidR="003651CE" w:rsidRDefault="003651CE" w:rsidP="003651CE">
                            <w:pPr>
                              <w:ind w:firstLineChars="500" w:firstLine="1050"/>
                            </w:pP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95" o:spid="_x0000_s1071" type="#_x0000_t42" style="position:absolute;left:0;text-align:left;margin-left:27pt;margin-top:.45pt;width:1in;height:2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" adj="42570,27370,29100,8877,23400,8877">
                <v:textbox>
                  <w:txbxContent>
                    <w:p w:rsidR="003651CE" w:rsidRDefault="003651CE" w:rsidP="003651CE">
                      <w:pPr>
                        <w:ind w:firstLineChars="500" w:firstLine="1050"/>
                      </w:pPr>
                      <w:r>
                        <w:rPr>
                          <w:rFonts w:hint="eastAsia"/>
                        </w:rPr>
                        <w:t>7</w:t>
                      </w:r>
                    </w:p>
                  </w:txbxContent>
                </v:textbox>
                <o:callout v:ext="edit" minusx="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86912" behindDoc="0" locked="0" layoutInCell="1" allowOverlap="1">
                <wp:simplePos x="0" y="0"/>
                <wp:positionH relativeFrom="column">
                  <wp:posOffset>2063115</wp:posOffset>
                </wp:positionH>
                <wp:positionV relativeFrom="paragraph">
                  <wp:posOffset>160020</wp:posOffset>
                </wp:positionV>
                <wp:extent cx="1007745" cy="1007745"/>
                <wp:effectExtent l="5715" t="5715" r="5715" b="5715"/>
                <wp:wrapNone/>
                <wp:docPr id="34" name="椭圆 3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BF45D1" id="椭圆 34" o:spid="_x0000_s1026" alt="10%" style="position:absolute;left:0;text-align:left;margin-left:162.45pt;margin-top:12.6pt;width:79.35pt;height:7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" fillcolor="black">
                <v:fill r:id="rId12"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85888" behindDoc="0" locked="0" layoutInCell="1" allowOverlap="1">
                <wp:simplePos x="0" y="0"/>
                <wp:positionH relativeFrom="column">
                  <wp:posOffset>1973580</wp:posOffset>
                </wp:positionH>
                <wp:positionV relativeFrom="paragraph">
                  <wp:posOffset>72390</wp:posOffset>
                </wp:positionV>
                <wp:extent cx="1188085" cy="1188085"/>
                <wp:effectExtent l="11430" t="13335" r="10160" b="8255"/>
                <wp:wrapNone/>
                <wp:docPr id="33" name="椭圆 33"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118808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6E2B4A" id="椭圆 33" o:spid="_x0000_s1026" alt="深色下对角线" style="position:absolute;left:0;text-align:left;margin-left:155.4pt;margin-top:5.7pt;width:93.55pt;height:9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" fillcolor="black">
                <v:fill r:id="rId10" o:title="" type="pattern"/>
              </v:oval>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93056" behindDoc="0" locked="0" layoutInCell="1" allowOverlap="1">
                <wp:simplePos x="0" y="0"/>
                <wp:positionH relativeFrom="column">
                  <wp:posOffset>3619500</wp:posOffset>
                </wp:positionH>
                <wp:positionV relativeFrom="paragraph">
                  <wp:posOffset>41910</wp:posOffset>
                </wp:positionV>
                <wp:extent cx="914400" cy="278130"/>
                <wp:effectExtent l="800100" t="0" r="19050" b="26670"/>
                <wp:wrapNone/>
                <wp:docPr id="192" name="线形标注 2(无边框)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1875"/>
                            <a:gd name="adj5" fmla="val 92468"/>
                            <a:gd name="adj6" fmla="val -86250"/>
                          </a:avLst>
                        </a:prstGeom>
                        <a:solidFill>
                          <a:srgbClr val="FFFFFF"/>
                        </a:solidFill>
                        <a:ln w="9525">
                          <a:solidFill>
                            <a:srgbClr val="000000"/>
                          </a:solidFill>
                          <a:miter lim="800000"/>
                          <a:headEnd/>
                          <a:tailEnd/>
                        </a:ln>
                      </wps:spPr>
                      <wps:txbx>
                        <w:txbxContent>
                          <w:p w:rsidR="003651CE" w:rsidRDefault="003651CE" w:rsidP="003651CE">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92" o:spid="_x0000_s1072" type="#_x0000_t42" style="position:absolute;left:0;text-align:left;margin-left:285pt;margin-top:3.3pt;width:1in;height:2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" adj="-18630,19973,-9045,8877,,8877">
                <v:textbox>
                  <w:txbxContent>
                    <w:p w:rsidR="003651CE" w:rsidRDefault="003651CE" w:rsidP="003651CE">
                      <w:r>
                        <w:rPr>
                          <w:rFonts w:hint="eastAsia"/>
                        </w:rPr>
                        <w:t>2</w:t>
                      </w:r>
                    </w:p>
                  </w:txbxContent>
                </v:textbox>
                <o:callout v:ext="edit" minusy="t"/>
              </v:shape>
            </w:pict>
          </mc:Fallback>
        </mc:AlternateContent>
      </w:r>
      <w:r>
        <w:rPr>
          <w:rFonts w:ascii="宋体" w:eastAsiaTheme="minorEastAsia" w:hAnsi="宋体" w:cstheme="minorBidi"/>
          <w:noProof/>
          <w:szCs w:val="28"/>
        </w:rPr>
        <mc:AlternateContent>
          <mc:Choice Requires="wpg">
            <w:drawing>
              <wp:anchor distT="0" distB="0" distL="114300" distR="114300" simplePos="0" relativeHeight="251692032" behindDoc="0" locked="0" layoutInCell="1" allowOverlap="1">
                <wp:simplePos x="0" y="0"/>
                <wp:positionH relativeFrom="column">
                  <wp:posOffset>2647950</wp:posOffset>
                </wp:positionH>
                <wp:positionV relativeFrom="paragraph">
                  <wp:posOffset>120015</wp:posOffset>
                </wp:positionV>
                <wp:extent cx="360045" cy="360045"/>
                <wp:effectExtent l="9525" t="11430" r="11430" b="9525"/>
                <wp:wrapNone/>
                <wp:docPr id="25" name="组合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26" name="Oval 1881"/>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27" name="Group 1882"/>
                        <wpg:cNvGrpSpPr>
                          <a:grpSpLocks/>
                        </wpg:cNvGrpSpPr>
                        <wpg:grpSpPr bwMode="auto">
                          <a:xfrm>
                            <a:off x="10500" y="6624"/>
                            <a:ext cx="317" cy="317"/>
                            <a:chOff x="10500" y="6624"/>
                            <a:chExt cx="317" cy="317"/>
                          </a:xfrm>
                        </wpg:grpSpPr>
                        <wps:wsp>
                          <wps:cNvPr id="28" name="Oval 1883"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29" name="Oval 1884"/>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1885"/>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 name="Oval 1886"/>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1887"/>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584B8C" id="组合 25" o:spid="_x0000_s1026" style="position:absolute;left:0;text-align:left;margin-left:208.5pt;margin-top:9.45pt;width:28.35pt;height:28.35pt;z-index:251692032"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">
                <v:oval id="Oval 1881"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"/>
                <v:group id="Group 1882"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oval id="Oval 1883"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" fillcolor="black">
                    <v:fill r:id="rId12" o:title="" type="pattern"/>
                  </v:oval>
                  <v:oval id="Oval 1884"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oval id="Oval 1885"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"/>
                  <v:oval id="Oval 1886"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1887"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group>
              </v:group>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88960" behindDoc="0" locked="0" layoutInCell="1" allowOverlap="1">
                <wp:simplePos x="0" y="0"/>
                <wp:positionH relativeFrom="column">
                  <wp:posOffset>352425</wp:posOffset>
                </wp:positionH>
                <wp:positionV relativeFrom="paragraph">
                  <wp:posOffset>127635</wp:posOffset>
                </wp:positionV>
                <wp:extent cx="914400" cy="278130"/>
                <wp:effectExtent l="0" t="0" r="762000" b="26670"/>
                <wp:wrapNone/>
                <wp:docPr id="183" name="线形标注 2(无边框)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42014"/>
                            <a:gd name="adj5" fmla="val 99315"/>
                            <a:gd name="adj6" fmla="val 180417"/>
                          </a:avLst>
                        </a:prstGeom>
                        <a:solidFill>
                          <a:srgbClr val="FFFFFF"/>
                        </a:solidFill>
                        <a:ln w="9525">
                          <a:solidFill>
                            <a:srgbClr val="000000"/>
                          </a:solidFill>
                          <a:miter lim="800000"/>
                          <a:headEnd/>
                          <a:tailEnd/>
                        </a:ln>
                      </wps:spPr>
                      <wps:txbx>
                        <w:txbxContent>
                          <w:p w:rsidR="003651CE" w:rsidRDefault="003651CE" w:rsidP="003651CE">
                            <w:pPr>
                              <w:ind w:firstLineChars="500" w:firstLine="1050"/>
                            </w:pP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83" o:spid="_x0000_s1073" type="#_x0000_t42" style="position:absolute;left:0;text-align:left;margin-left:27.75pt;margin-top:10.05pt;width:1in;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" adj="38970,21452,30675,8877,23400,8877">
                <v:textbox>
                  <w:txbxContent>
                    <w:p w:rsidR="003651CE" w:rsidRDefault="003651CE" w:rsidP="003651CE">
                      <w:pPr>
                        <w:ind w:firstLineChars="500" w:firstLine="1050"/>
                      </w:pPr>
                      <w:r>
                        <w:rPr>
                          <w:rFonts w:hint="eastAsia"/>
                        </w:rPr>
                        <w:t>8</w:t>
                      </w:r>
                    </w:p>
                  </w:txbxContent>
                </v:textbox>
                <o:callout v:ext="edit" minusx="t" minusy="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94080" behindDoc="0" locked="0" layoutInCell="1" allowOverlap="1">
                <wp:simplePos x="0" y="0"/>
                <wp:positionH relativeFrom="column">
                  <wp:posOffset>3625850</wp:posOffset>
                </wp:positionH>
                <wp:positionV relativeFrom="paragraph">
                  <wp:posOffset>137160</wp:posOffset>
                </wp:positionV>
                <wp:extent cx="914400" cy="278130"/>
                <wp:effectExtent l="762000" t="0" r="19050" b="26670"/>
                <wp:wrapNone/>
                <wp:docPr id="182" name="线形标注 2(无边框)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2847"/>
                            <a:gd name="adj5" fmla="val 3426"/>
                            <a:gd name="adj6" fmla="val -82083"/>
                          </a:avLst>
                        </a:prstGeom>
                        <a:solidFill>
                          <a:srgbClr val="FFFFFF"/>
                        </a:solidFill>
                        <a:ln w="9525">
                          <a:solidFill>
                            <a:srgbClr val="000000"/>
                          </a:solidFill>
                          <a:miter lim="800000"/>
                          <a:headEnd/>
                          <a:tailEnd/>
                        </a:ln>
                      </wps:spPr>
                      <wps:txbx>
                        <w:txbxContent>
                          <w:p w:rsidR="003651CE" w:rsidRDefault="003651CE" w:rsidP="003651CE">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82" o:spid="_x0000_s1074" type="#_x0000_t42" style="position:absolute;left:0;text-align:left;margin-left:285.5pt;margin-top:10.8pt;width:1in;height:2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" adj="-17730,740,-9255,8877,,8877">
                <v:textbox>
                  <w:txbxContent>
                    <w:p w:rsidR="003651CE" w:rsidRDefault="003651CE" w:rsidP="003651CE">
                      <w:r>
                        <w:rPr>
                          <w:rFonts w:hint="eastAsia"/>
                        </w:rPr>
                        <w:t>3</w:t>
                      </w:r>
                    </w:p>
                  </w:txbxContent>
                </v:textbox>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01248" behindDoc="0" locked="0" layoutInCell="1" allowOverlap="1">
                <wp:simplePos x="0" y="0"/>
                <wp:positionH relativeFrom="column">
                  <wp:posOffset>2071370</wp:posOffset>
                </wp:positionH>
                <wp:positionV relativeFrom="paragraph">
                  <wp:posOffset>73025</wp:posOffset>
                </wp:positionV>
                <wp:extent cx="360045" cy="360045"/>
                <wp:effectExtent l="13970" t="10160" r="6985" b="10795"/>
                <wp:wrapNone/>
                <wp:docPr id="24" name="椭圆 24"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5D4422" id="椭圆 24" o:spid="_x0000_s1026" alt="轮廓式菱形" style="position:absolute;left:0;text-align:left;margin-left:163.1pt;margin-top:5.75pt;width:28.35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97152" behindDoc="0" locked="0" layoutInCell="1" allowOverlap="1">
                <wp:simplePos x="0" y="0"/>
                <wp:positionH relativeFrom="column">
                  <wp:posOffset>2428875</wp:posOffset>
                </wp:positionH>
                <wp:positionV relativeFrom="paragraph">
                  <wp:posOffset>135255</wp:posOffset>
                </wp:positionV>
                <wp:extent cx="252095" cy="252095"/>
                <wp:effectExtent l="9525" t="5715" r="5080" b="8890"/>
                <wp:wrapNone/>
                <wp:docPr id="23" name="椭圆 23"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A5C4A" id="椭圆 23" o:spid="_x0000_s1026" alt="深色下对角线" style="position:absolute;left:0;text-align:left;margin-left:191.25pt;margin-top:10.65pt;width:19.85pt;height:1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" fillcolor="black">
                <v:fill r:id="rId10" o:title="" type="pattern"/>
              </v:oval>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04320" behindDoc="0" locked="0" layoutInCell="1" allowOverlap="1">
                <wp:simplePos x="0" y="0"/>
                <wp:positionH relativeFrom="column">
                  <wp:posOffset>2265680</wp:posOffset>
                </wp:positionH>
                <wp:positionV relativeFrom="paragraph">
                  <wp:posOffset>181610</wp:posOffset>
                </wp:positionV>
                <wp:extent cx="360045" cy="360045"/>
                <wp:effectExtent l="8255" t="12065" r="12700" b="8890"/>
                <wp:wrapNone/>
                <wp:docPr id="22" name="椭圆 22"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20157" id="椭圆 22" o:spid="_x0000_s1026" alt="轮廓式菱形" style="position:absolute;left:0;text-align:left;margin-left:178.4pt;margin-top:14.3pt;width:28.35pt;height:28.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99200" behindDoc="0" locked="0" layoutInCell="1" allowOverlap="1">
                <wp:simplePos x="0" y="0"/>
                <wp:positionH relativeFrom="column">
                  <wp:posOffset>2619375</wp:posOffset>
                </wp:positionH>
                <wp:positionV relativeFrom="paragraph">
                  <wp:posOffset>87630</wp:posOffset>
                </wp:positionV>
                <wp:extent cx="360045" cy="360045"/>
                <wp:effectExtent l="9525" t="13335" r="11430" b="7620"/>
                <wp:wrapNone/>
                <wp:docPr id="21" name="椭圆 21"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A9211" id="椭圆 21" o:spid="_x0000_s1026" alt="轮廓式菱形" style="position:absolute;left:0;text-align:left;margin-left:206.25pt;margin-top:6.9pt;width:28.35pt;height:28.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89984" behindDoc="0" locked="0" layoutInCell="1" allowOverlap="1">
                <wp:simplePos x="0" y="0"/>
                <wp:positionH relativeFrom="column">
                  <wp:posOffset>352425</wp:posOffset>
                </wp:positionH>
                <wp:positionV relativeFrom="paragraph">
                  <wp:posOffset>28575</wp:posOffset>
                </wp:positionV>
                <wp:extent cx="914400" cy="278130"/>
                <wp:effectExtent l="0" t="0" r="647700" b="26670"/>
                <wp:wrapNone/>
                <wp:docPr id="177" name="线形标注 2(无边框)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6667"/>
                            <a:gd name="adj5" fmla="val 27398"/>
                            <a:gd name="adj6" fmla="val 168958"/>
                          </a:avLst>
                        </a:prstGeom>
                        <a:solidFill>
                          <a:srgbClr val="FFFFFF"/>
                        </a:solidFill>
                        <a:ln w="9525">
                          <a:solidFill>
                            <a:srgbClr val="000000"/>
                          </a:solidFill>
                          <a:miter lim="800000"/>
                          <a:headEnd/>
                          <a:tailEnd/>
                        </a:ln>
                      </wps:spPr>
                      <wps:txbx>
                        <w:txbxContent>
                          <w:p w:rsidR="003651CE" w:rsidRDefault="003651CE" w:rsidP="003651CE">
                            <w:r>
                              <w:rPr>
                                <w:rFonts w:hint="eastAsia"/>
                              </w:rP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77" o:spid="_x0000_s1075" type="#_x0000_t42" style="position:absolute;left:0;text-align:left;margin-left:27.75pt;margin-top:2.25pt;width:1in;height:2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" adj="36495,5918,29520,8877,23400,8877">
                <v:textbox>
                  <w:txbxContent>
                    <w:p w:rsidR="003651CE" w:rsidRDefault="003651CE" w:rsidP="003651CE">
                      <w:r>
                        <w:rPr>
                          <w:rFonts w:hint="eastAsia"/>
                        </w:rPr>
                        <w:t xml:space="preserve">         9</w:t>
                      </w:r>
                    </w:p>
                  </w:txbxContent>
                </v:textbox>
                <o:callout v:ext="edit" minusx="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95104" behindDoc="0" locked="0" layoutInCell="1" allowOverlap="1">
                <wp:simplePos x="0" y="0"/>
                <wp:positionH relativeFrom="column">
                  <wp:posOffset>3619500</wp:posOffset>
                </wp:positionH>
                <wp:positionV relativeFrom="paragraph">
                  <wp:posOffset>38100</wp:posOffset>
                </wp:positionV>
                <wp:extent cx="914400" cy="278130"/>
                <wp:effectExtent l="704850" t="247650" r="19050" b="26670"/>
                <wp:wrapNone/>
                <wp:docPr id="176" name="线形标注 2(无边框)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0417"/>
                            <a:gd name="adj5" fmla="val -82190"/>
                            <a:gd name="adj6" fmla="val -76875"/>
                          </a:avLst>
                        </a:prstGeom>
                        <a:solidFill>
                          <a:srgbClr val="FFFFFF"/>
                        </a:solidFill>
                        <a:ln w="9525">
                          <a:solidFill>
                            <a:srgbClr val="000000"/>
                          </a:solidFill>
                          <a:miter lim="800000"/>
                          <a:headEnd/>
                          <a:tailEnd/>
                        </a:ln>
                      </wps:spPr>
                      <wps:txbx>
                        <w:txbxContent>
                          <w:p w:rsidR="003651CE" w:rsidRDefault="003651CE" w:rsidP="003651CE">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76" o:spid="_x0000_s1076" type="#_x0000_t42" style="position:absolute;left:0;text-align:left;margin-left:285pt;margin-top:3pt;width:1in;height:2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" adj="-16605,-17753,-8730,8877,,8877">
                <v:textbox>
                  <w:txbxContent>
                    <w:p w:rsidR="003651CE" w:rsidRDefault="003651CE" w:rsidP="003651CE">
                      <w:r>
                        <w:rPr>
                          <w:rFonts w:hint="eastAsia"/>
                        </w:rPr>
                        <w:t>4</w:t>
                      </w:r>
                    </w:p>
                  </w:txbxContent>
                </v:textbox>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691008" behindDoc="0" locked="0" layoutInCell="1" allowOverlap="1">
                <wp:simplePos x="0" y="0"/>
                <wp:positionH relativeFrom="column">
                  <wp:posOffset>361950</wp:posOffset>
                </wp:positionH>
                <wp:positionV relativeFrom="paragraph">
                  <wp:posOffset>101600</wp:posOffset>
                </wp:positionV>
                <wp:extent cx="914400" cy="327660"/>
                <wp:effectExtent l="0" t="0" r="628650" b="15240"/>
                <wp:wrapNone/>
                <wp:docPr id="175" name="线形标注 2(无边框)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27660"/>
                        </a:xfrm>
                        <a:prstGeom prst="callout2">
                          <a:avLst>
                            <a:gd name="adj1" fmla="val 34884"/>
                            <a:gd name="adj2" fmla="val 108333"/>
                            <a:gd name="adj3" fmla="val 34884"/>
                            <a:gd name="adj4" fmla="val 136736"/>
                            <a:gd name="adj5" fmla="val 8139"/>
                            <a:gd name="adj6" fmla="val 165625"/>
                          </a:avLst>
                        </a:prstGeom>
                        <a:solidFill>
                          <a:srgbClr val="FFFFFF"/>
                        </a:solidFill>
                        <a:ln w="9525">
                          <a:solidFill>
                            <a:srgbClr val="000000"/>
                          </a:solidFill>
                          <a:miter lim="800000"/>
                          <a:headEnd/>
                          <a:tailEnd/>
                        </a:ln>
                      </wps:spPr>
                      <wps:txbx>
                        <w:txbxContent>
                          <w:p w:rsidR="003651CE" w:rsidRDefault="003651CE" w:rsidP="003651CE">
                            <w:pPr>
                              <w:ind w:firstLineChars="400" w:firstLine="840"/>
                            </w:pPr>
                            <w:r>
                              <w:rPr>
                                <w:rFonts w:hint="eastAsia"/>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75" o:spid="_x0000_s1077" type="#_x0000_t42" style="position:absolute;left:0;text-align:left;margin-left:28.5pt;margin-top:8pt;width:1in;height:25.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" adj="35775,1758,29535,7535,23400,7535">
                <v:textbox>
                  <w:txbxContent>
                    <w:p w:rsidR="003651CE" w:rsidRDefault="003651CE" w:rsidP="003651CE">
                      <w:pPr>
                        <w:ind w:firstLineChars="400" w:firstLine="840"/>
                      </w:pPr>
                      <w:r>
                        <w:rPr>
                          <w:rFonts w:hint="eastAsia"/>
                        </w:rPr>
                        <w:t>10</w:t>
                      </w:r>
                    </w:p>
                  </w:txbxContent>
                </v:textbox>
                <o:callout v:ext="edit" minusx="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687936" behindDoc="0" locked="0" layoutInCell="1" allowOverlap="1">
                <wp:simplePos x="0" y="0"/>
                <wp:positionH relativeFrom="column">
                  <wp:posOffset>3600450</wp:posOffset>
                </wp:positionH>
                <wp:positionV relativeFrom="paragraph">
                  <wp:posOffset>152400</wp:posOffset>
                </wp:positionV>
                <wp:extent cx="914400" cy="312420"/>
                <wp:effectExtent l="609600" t="381000" r="19050" b="11430"/>
                <wp:wrapNone/>
                <wp:docPr id="174" name="线形标注 2(无边框)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callout2">
                          <a:avLst>
                            <a:gd name="adj1" fmla="val 36583"/>
                            <a:gd name="adj2" fmla="val -8333"/>
                            <a:gd name="adj3" fmla="val 36583"/>
                            <a:gd name="adj4" fmla="val -27847"/>
                            <a:gd name="adj5" fmla="val -124389"/>
                            <a:gd name="adj6" fmla="val -66667"/>
                          </a:avLst>
                        </a:prstGeom>
                        <a:solidFill>
                          <a:srgbClr val="FFFFFF"/>
                        </a:solidFill>
                        <a:ln w="9525">
                          <a:solidFill>
                            <a:srgbClr val="000000"/>
                          </a:solidFill>
                          <a:miter lim="800000"/>
                          <a:headEnd/>
                          <a:tailEnd/>
                        </a:ln>
                      </wps:spPr>
                      <wps:txbx>
                        <w:txbxContent>
                          <w:p w:rsidR="003651CE" w:rsidRDefault="003651CE" w:rsidP="003651CE">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74" o:spid="_x0000_s1078" type="#_x0000_t42" style="position:absolute;left:0;text-align:left;margin-left:283.5pt;margin-top:12pt;width:1in;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" adj="-14400,-26868,-6015,7902,,7902">
                <v:textbox>
                  <w:txbxContent>
                    <w:p w:rsidR="003651CE" w:rsidRDefault="003651CE" w:rsidP="003651CE">
                      <w:r>
                        <w:rPr>
                          <w:rFonts w:hint="eastAsia"/>
                        </w:rPr>
                        <w:t>5</w:t>
                      </w:r>
                    </w:p>
                  </w:txbxContent>
                </v:textbox>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02272" behindDoc="0" locked="0" layoutInCell="1" allowOverlap="1">
                <wp:simplePos x="0" y="0"/>
                <wp:positionH relativeFrom="column">
                  <wp:posOffset>390525</wp:posOffset>
                </wp:positionH>
                <wp:positionV relativeFrom="paragraph">
                  <wp:posOffset>13335</wp:posOffset>
                </wp:positionV>
                <wp:extent cx="914400" cy="411480"/>
                <wp:effectExtent l="0" t="19050" r="609600" b="26670"/>
                <wp:wrapNone/>
                <wp:docPr id="173" name="线形标注 2(无边框)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11480"/>
                        </a:xfrm>
                        <a:prstGeom prst="callout2">
                          <a:avLst>
                            <a:gd name="adj1" fmla="val 27778"/>
                            <a:gd name="adj2" fmla="val 108333"/>
                            <a:gd name="adj3" fmla="val 27778"/>
                            <a:gd name="adj4" fmla="val 135694"/>
                            <a:gd name="adj5" fmla="val -3241"/>
                            <a:gd name="adj6" fmla="val 163542"/>
                          </a:avLst>
                        </a:prstGeom>
                        <a:solidFill>
                          <a:srgbClr val="FFFFFF"/>
                        </a:solidFill>
                        <a:ln w="9525">
                          <a:solidFill>
                            <a:srgbClr val="000000"/>
                          </a:solidFill>
                          <a:miter lim="800000"/>
                          <a:headEnd/>
                          <a:tailEnd/>
                        </a:ln>
                      </wps:spPr>
                      <wps:txbx>
                        <w:txbxContent>
                          <w:p w:rsidR="003651CE" w:rsidRDefault="003651CE" w:rsidP="003651CE">
                            <w:r>
                              <w:rPr>
                                <w:rFonts w:hint="eastAsia"/>
                              </w:rPr>
                              <w:t xml:space="preserve">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73" o:spid="_x0000_s1079" type="#_x0000_t42" style="position:absolute;left:0;text-align:left;margin-left:30.75pt;margin-top:1.05pt;width:1in;height:3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" adj="35325,-700,29310,6000,23400,6000">
                <v:textbox>
                  <w:txbxContent>
                    <w:p w:rsidR="003651CE" w:rsidRDefault="003651CE" w:rsidP="003651CE">
                      <w:r>
                        <w:rPr>
                          <w:rFonts w:hint="eastAsia"/>
                        </w:rPr>
                        <w:t xml:space="preserve">        11</w:t>
                      </w:r>
                    </w:p>
                  </w:txbxContent>
                </v:textbox>
                <o:callout v:ext="edit" minusx="t"/>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03296" behindDoc="0" locked="0" layoutInCell="1" allowOverlap="1">
                <wp:simplePos x="0" y="0"/>
                <wp:positionH relativeFrom="column">
                  <wp:posOffset>3590925</wp:posOffset>
                </wp:positionH>
                <wp:positionV relativeFrom="paragraph">
                  <wp:posOffset>13335</wp:posOffset>
                </wp:positionV>
                <wp:extent cx="1181100" cy="312420"/>
                <wp:effectExtent l="819150" t="457200" r="19050" b="11430"/>
                <wp:wrapNone/>
                <wp:docPr id="172" name="线形标注 2(无边框)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12420"/>
                        </a:xfrm>
                        <a:prstGeom prst="callout2">
                          <a:avLst>
                            <a:gd name="adj1" fmla="val 36583"/>
                            <a:gd name="adj2" fmla="val -6454"/>
                            <a:gd name="adj3" fmla="val 36583"/>
                            <a:gd name="adj4" fmla="val -33870"/>
                            <a:gd name="adj5" fmla="val -146949"/>
                            <a:gd name="adj6" fmla="val -68546"/>
                          </a:avLst>
                        </a:prstGeom>
                        <a:solidFill>
                          <a:srgbClr val="FFFFFF"/>
                        </a:solidFill>
                        <a:ln w="9525">
                          <a:solidFill>
                            <a:srgbClr val="000000"/>
                          </a:solidFill>
                          <a:miter lim="800000"/>
                          <a:headEnd/>
                          <a:tailEnd/>
                        </a:ln>
                      </wps:spPr>
                      <wps:txbx>
                        <w:txbxContent>
                          <w:p w:rsidR="003651CE" w:rsidRDefault="003651CE" w:rsidP="003651CE">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172" o:spid="_x0000_s1080" type="#_x0000_t42" style="position:absolute;left:0;text-align:left;margin-left:282.75pt;margin-top:1.05pt;width:93pt;height:2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" adj="-14806,-31741,-7316,7902,-1394,7902">
                <v:textbox>
                  <w:txbxContent>
                    <w:p w:rsidR="003651CE" w:rsidRDefault="003651CE" w:rsidP="003651CE">
                      <w:r>
                        <w:rPr>
                          <w:rFonts w:hint="eastAsia"/>
                        </w:rPr>
                        <w:t>6</w:t>
                      </w:r>
                    </w:p>
                  </w:txbxContent>
                </v:textbox>
              </v:shape>
            </w:pict>
          </mc:Fallback>
        </mc:AlternateConten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WDZB-GYFTZA53</w:t>
      </w:r>
    </w:p>
    <w:p w:rsidR="003651CE" w:rsidRPr="00810239" w:rsidRDefault="003651CE" w:rsidP="003651CE">
      <w:pPr>
        <w:ind w:firstLineChars="1050" w:firstLine="2205"/>
        <w:rPr>
          <w:rFonts w:ascii="宋体" w:eastAsiaTheme="minorEastAsia" w:hAnsi="宋体" w:cstheme="minorBidi"/>
          <w:szCs w:val="28"/>
        </w:rPr>
      </w:pPr>
      <w:r w:rsidRPr="00810239">
        <w:rPr>
          <w:rFonts w:ascii="宋体" w:eastAsiaTheme="minorEastAsia" w:hAnsi="宋体" w:cstheme="minorBidi" w:hint="eastAsia"/>
          <w:szCs w:val="28"/>
        </w:rPr>
        <w:t>图</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阻燃通信光缆结构示意图</w:t>
      </w:r>
    </w:p>
    <w:p w:rsidR="003651CE" w:rsidRPr="00810239" w:rsidRDefault="003651CE" w:rsidP="003651CE">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）非金属中心加强构件</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光纤</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纤膏</w:t>
      </w:r>
      <w:r w:rsidRPr="00810239">
        <w:rPr>
          <w:rFonts w:ascii="宋体" w:eastAsiaTheme="minorEastAsia" w:hAnsi="宋体" w:cstheme="minorBidi" w:hint="eastAsia"/>
          <w:szCs w:val="28"/>
        </w:rPr>
        <w:t xml:space="preserve">; (4) </w:t>
      </w:r>
      <w:r w:rsidRPr="00810239">
        <w:rPr>
          <w:rFonts w:ascii="宋体" w:eastAsiaTheme="minorEastAsia" w:hAnsi="宋体" w:cstheme="minorBidi" w:hint="eastAsia"/>
          <w:szCs w:val="28"/>
        </w:rPr>
        <w:t>松套管</w:t>
      </w:r>
      <w:r w:rsidRPr="00810239">
        <w:rPr>
          <w:rFonts w:ascii="宋体" w:eastAsiaTheme="minorEastAsia" w:hAnsi="宋体" w:cstheme="minorBidi" w:hint="eastAsia"/>
          <w:szCs w:val="28"/>
        </w:rPr>
        <w:t xml:space="preserve">; (5) </w:t>
      </w:r>
      <w:r w:rsidRPr="00810239">
        <w:rPr>
          <w:rFonts w:ascii="宋体" w:eastAsiaTheme="minorEastAsia" w:hAnsi="宋体" w:cstheme="minorBidi" w:hint="eastAsia"/>
          <w:szCs w:val="28"/>
        </w:rPr>
        <w:t>缆膏</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填充绳；（</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）聚酯纱；（</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）铝塑复合带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）阻燃聚烯烃内衬层</w:t>
      </w:r>
      <w:r w:rsidRPr="00810239">
        <w:rPr>
          <w:rFonts w:ascii="宋体" w:eastAsiaTheme="minorEastAsia" w:hAnsi="宋体" w:cstheme="minorBidi" w:hint="eastAsia"/>
          <w:szCs w:val="28"/>
        </w:rPr>
        <w:t xml:space="preserve"> (10) </w:t>
      </w:r>
      <w:r w:rsidRPr="00810239">
        <w:rPr>
          <w:rFonts w:ascii="宋体" w:eastAsiaTheme="minorEastAsia" w:hAnsi="宋体" w:cstheme="minorBidi" w:hint="eastAsia"/>
          <w:szCs w:val="28"/>
        </w:rPr>
        <w:t>皱纹涂塑钢带铠装</w:t>
      </w: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低烟无卤阻燃聚烯烃护套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缆芯包括非金属加强构件、松套光纤绞层、填充绳、及扎纱等，中心为非金属加强构件采用</w:t>
      </w:r>
      <w:r w:rsidRPr="00810239">
        <w:rPr>
          <w:rFonts w:ascii="宋体" w:eastAsiaTheme="minorEastAsia" w:hAnsi="宋体" w:cstheme="minorBidi" w:hint="eastAsia"/>
          <w:szCs w:val="28"/>
        </w:rPr>
        <w:t>FRP</w:t>
      </w:r>
      <w:r w:rsidRPr="00810239">
        <w:rPr>
          <w:rFonts w:ascii="宋体" w:eastAsiaTheme="minorEastAsia" w:hAnsi="宋体" w:cstheme="minorBidi" w:hint="eastAsia"/>
          <w:szCs w:val="28"/>
        </w:rPr>
        <w:t>，松套管与填充绳以加强构件为中心进行绞合，同时填充缆膏，纵一层聚酯纱，再交叉方向绕两根阻水纱。</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光纤</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lastRenderedPageBreak/>
          <w:t>5.2.1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光缆中由同一类型的有涂覆层的二氧化硅系光纤组成，单模光纤纤芯材料为沉积的</w:t>
      </w:r>
      <w:r w:rsidRPr="00810239">
        <w:rPr>
          <w:rFonts w:ascii="宋体" w:eastAsiaTheme="minorEastAsia" w:hAnsi="宋体" w:cstheme="minorBidi" w:hint="eastAsia"/>
          <w:szCs w:val="28"/>
        </w:rPr>
        <w:t>SiO2+GeO2</w:t>
      </w:r>
      <w:r w:rsidRPr="00810239">
        <w:rPr>
          <w:rFonts w:ascii="宋体" w:eastAsiaTheme="minorEastAsia" w:hAnsi="宋体" w:cstheme="minorBidi" w:hint="eastAsia"/>
          <w:szCs w:val="28"/>
        </w:rPr>
        <w:t>。其芯数应符合光缆规格的要求。同批光缆产品应使用同一设计、相同材料和相同工艺制造出来的光纤。其中，此地铁系统所设单模光缆采用</w:t>
      </w:r>
      <w:r w:rsidRPr="00810239">
        <w:rPr>
          <w:rFonts w:ascii="宋体" w:eastAsiaTheme="minorEastAsia" w:hAnsi="宋体" w:cstheme="minorBidi" w:hint="eastAsia"/>
          <w:szCs w:val="28"/>
        </w:rPr>
        <w:t>G.652</w:t>
      </w:r>
      <w:r w:rsidRPr="00810239">
        <w:rPr>
          <w:rFonts w:ascii="宋体" w:eastAsiaTheme="minorEastAsia" w:hAnsi="宋体" w:cstheme="minorBidi" w:hint="eastAsia"/>
          <w:szCs w:val="28"/>
        </w:rPr>
        <w:t>光纤，符合</w:t>
      </w:r>
      <w:r w:rsidRPr="00810239">
        <w:rPr>
          <w:rFonts w:ascii="宋体" w:eastAsiaTheme="minorEastAsia" w:hAnsi="宋体" w:cstheme="minorBidi" w:hint="eastAsia"/>
          <w:szCs w:val="28"/>
        </w:rPr>
        <w:t>GB/T9771.1-2000</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B1.1</w:t>
      </w:r>
      <w:r w:rsidRPr="00810239">
        <w:rPr>
          <w:rFonts w:ascii="宋体" w:eastAsiaTheme="minorEastAsia" w:hAnsi="宋体" w:cstheme="minorBidi" w:hint="eastAsia"/>
          <w:szCs w:val="28"/>
        </w:rPr>
        <w:t>光纤。</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波长模场直径为（</w:t>
      </w:r>
      <w:r w:rsidRPr="00810239">
        <w:rPr>
          <w:rFonts w:ascii="宋体" w:eastAsiaTheme="minorEastAsia" w:hAnsi="宋体" w:cstheme="minorBidi" w:hint="eastAsia"/>
          <w:szCs w:val="28"/>
        </w:rPr>
        <w:t>8.6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0.7</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，包层材料采用</w:t>
      </w:r>
      <w:r w:rsidRPr="00810239">
        <w:rPr>
          <w:rFonts w:ascii="宋体" w:eastAsiaTheme="minorEastAsia" w:hAnsi="宋体" w:cstheme="minorBidi" w:hint="eastAsia"/>
          <w:szCs w:val="28"/>
        </w:rPr>
        <w:t>SiO2</w:t>
      </w:r>
      <w:r w:rsidRPr="00810239">
        <w:rPr>
          <w:rFonts w:ascii="宋体" w:eastAsiaTheme="minorEastAsia" w:hAnsi="宋体" w:cstheme="minorBidi" w:hint="eastAsia"/>
          <w:szCs w:val="28"/>
        </w:rPr>
        <w:t>，包层直径为</w:t>
      </w:r>
      <w:r w:rsidRPr="00810239">
        <w:rPr>
          <w:rFonts w:ascii="宋体" w:eastAsiaTheme="minorEastAsia" w:hAnsi="宋体" w:cstheme="minorBidi" w:hint="eastAsia"/>
          <w:szCs w:val="28"/>
        </w:rPr>
        <w:t>125.0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，纤芯与包层同心度误差不大于</w:t>
      </w:r>
      <w:r w:rsidRPr="00810239">
        <w:rPr>
          <w:rFonts w:ascii="宋体" w:eastAsiaTheme="minorEastAsia" w:hAnsi="宋体" w:cstheme="minorBidi" w:hint="eastAsia"/>
          <w:szCs w:val="28"/>
        </w:rPr>
        <w:t>0.8</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，一次涂层与二次涂层都采用</w:t>
      </w:r>
      <w:r w:rsidRPr="00810239">
        <w:rPr>
          <w:rFonts w:ascii="宋体" w:eastAsiaTheme="minorEastAsia" w:hAnsi="宋体" w:cstheme="minorBidi" w:hint="eastAsia"/>
          <w:szCs w:val="28"/>
        </w:rPr>
        <w:t>UV</w:t>
      </w:r>
      <w:r w:rsidRPr="00810239">
        <w:rPr>
          <w:rFonts w:ascii="宋体" w:eastAsiaTheme="minorEastAsia" w:hAnsi="宋体" w:cstheme="minorBidi" w:hint="eastAsia"/>
          <w:szCs w:val="28"/>
        </w:rPr>
        <w:t>固化丙烯酸树脂，未着色涂层直径为</w:t>
      </w:r>
      <w:r w:rsidRPr="00810239">
        <w:rPr>
          <w:rFonts w:ascii="宋体" w:eastAsiaTheme="minorEastAsia" w:hAnsi="宋体" w:cstheme="minorBidi" w:hint="eastAsia"/>
          <w:szCs w:val="28"/>
        </w:rPr>
        <w:t>245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，着色后涂层直径为</w:t>
      </w: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，包层与涂覆层同心度不大于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光纤翘曲度：曲率半径不小于</w:t>
      </w:r>
      <w:smartTag w:uri="urn:schemas-microsoft-com:office:smarttags" w:element="chmetcnv">
        <w:smartTagPr>
          <w:attr w:name="UnitName" w:val="m"/>
          <w:attr w:name="SourceValue" w:val="4"/>
          <w:attr w:name="HasSpace" w:val="False"/>
          <w:attr w:name="Negative" w:val="False"/>
          <w:attr w:name="NumberType" w:val="1"/>
          <w:attr w:name="TCSC" w:val="0"/>
        </w:smartTagPr>
        <w:r w:rsidRPr="00810239">
          <w:rPr>
            <w:rFonts w:ascii="宋体" w:eastAsiaTheme="minorEastAsia" w:hAnsi="宋体" w:cstheme="minorBidi" w:hint="eastAsia"/>
            <w:szCs w:val="28"/>
          </w:rPr>
          <w:t>4.0m</w:t>
        </w:r>
      </w:smartTag>
      <w:r w:rsidRPr="00810239">
        <w:rPr>
          <w:rFonts w:ascii="宋体" w:eastAsiaTheme="minorEastAsia" w:hAnsi="宋体" w:cstheme="minorBidi" w:hint="eastAsia"/>
          <w:szCs w:val="28"/>
        </w:rPr>
        <w:t>；单模光纤的截止波长符合</w:t>
      </w:r>
      <w:r w:rsidRPr="00810239">
        <w:rPr>
          <w:rFonts w:ascii="宋体" w:eastAsiaTheme="minorEastAsia" w:hAnsi="宋体" w:cstheme="minorBidi" w:hint="eastAsia"/>
          <w:szCs w:val="28"/>
        </w:rPr>
        <w:t>GB/T9771.1</w:t>
      </w:r>
      <w:r w:rsidRPr="00810239">
        <w:rPr>
          <w:rFonts w:ascii="宋体" w:eastAsiaTheme="minorEastAsia" w:hAnsi="宋体" w:cstheme="minorBidi" w:hint="eastAsia"/>
          <w:szCs w:val="28"/>
        </w:rPr>
        <w:t>规定，光纤截止波长不大于</w:t>
      </w:r>
      <w:r w:rsidRPr="00810239">
        <w:rPr>
          <w:rFonts w:ascii="宋体" w:eastAsiaTheme="minorEastAsia" w:hAnsi="宋体" w:cstheme="minorBidi" w:hint="eastAsia"/>
          <w:szCs w:val="28"/>
        </w:rPr>
        <w:t>1250nm</w:t>
      </w:r>
      <w:r w:rsidRPr="00810239">
        <w:rPr>
          <w:rFonts w:ascii="宋体" w:eastAsiaTheme="minorEastAsia" w:hAnsi="宋体" w:cstheme="minorBidi" w:hint="eastAsia"/>
          <w:szCs w:val="28"/>
        </w:rPr>
        <w:t>，光缆截止波长不大于</w:t>
      </w:r>
      <w:r w:rsidRPr="00810239">
        <w:rPr>
          <w:rFonts w:ascii="宋体" w:eastAsiaTheme="minorEastAsia" w:hAnsi="宋体" w:cstheme="minorBidi" w:hint="eastAsia"/>
          <w:szCs w:val="28"/>
        </w:rPr>
        <w:t>1260nm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光纤涂覆层表面有全色色标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GB6995.2</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并且不退色不迁移，光纤涂覆层所需的剥离力宜在</w:t>
      </w:r>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6.5N</w:t>
      </w:r>
      <w:r w:rsidRPr="00810239">
        <w:rPr>
          <w:rFonts w:ascii="宋体" w:eastAsiaTheme="minorEastAsia" w:hAnsi="宋体" w:cstheme="minorBidi" w:hint="eastAsia"/>
          <w:szCs w:val="28"/>
        </w:rPr>
        <w:t>范围内。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光纤动态疲劳系数都不小于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p>
    <w:p w:rsidR="003651CE" w:rsidRPr="00810239" w:rsidRDefault="003651CE" w:rsidP="003651CE">
      <w:pPr>
        <w:tabs>
          <w:tab w:val="center" w:pos="4230"/>
        </w:tabs>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w:t>
        </w:r>
        <w:smartTag w:uri="urn:schemas-microsoft-com:office:smarttags" w:element="chmetcnv">
          <w:smartTagPr>
            <w:attr w:name="TCSC" w:val="0"/>
            <w:attr w:name="NumberType" w:val="1"/>
            <w:attr w:name="Negative" w:val="False"/>
            <w:attr w:name="HasSpace" w:val="True"/>
            <w:attr w:name="SourceValue" w:val="1.6"/>
            <w:attr w:name="UnitName" w:val="g"/>
          </w:smartTagPr>
          <w:r w:rsidRPr="00810239">
            <w:rPr>
              <w:rFonts w:ascii="宋体" w:eastAsiaTheme="minorEastAsia" w:hAnsi="宋体" w:cstheme="minorBidi" w:hint="eastAsia"/>
              <w:szCs w:val="28"/>
            </w:rPr>
            <w:t>1</w:t>
          </w:r>
        </w:smartTag>
      </w:smartTag>
      <w:r w:rsidRPr="00810239">
        <w:rPr>
          <w:rFonts w:ascii="宋体" w:eastAsiaTheme="minorEastAsia" w:hAnsi="宋体" w:cstheme="minorBidi" w:hint="eastAsia"/>
          <w:szCs w:val="28"/>
        </w:rPr>
        <w:t>.6 G652</w:t>
      </w:r>
      <w:r w:rsidRPr="00810239">
        <w:rPr>
          <w:rFonts w:ascii="宋体" w:eastAsiaTheme="minorEastAsia" w:hAnsi="宋体" w:cstheme="minorBidi" w:hint="eastAsia"/>
          <w:szCs w:val="28"/>
        </w:rPr>
        <w:t>光纤的色散特性</w:t>
      </w:r>
      <w:r w:rsidRPr="00810239">
        <w:rPr>
          <w:rFonts w:ascii="宋体" w:eastAsiaTheme="minorEastAsia" w:hAnsi="宋体" w:cstheme="minorBidi"/>
          <w:szCs w:val="28"/>
        </w:rPr>
        <w:tab/>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1288~1339nm</w:t>
      </w:r>
      <w:r w:rsidRPr="00810239">
        <w:rPr>
          <w:rFonts w:ascii="宋体" w:eastAsiaTheme="minorEastAsia" w:hAnsi="宋体" w:cstheme="minorBidi" w:hint="eastAsia"/>
          <w:szCs w:val="28"/>
        </w:rPr>
        <w:t>波长范围内色散系数不大于</w:t>
      </w:r>
      <w:r w:rsidRPr="00810239">
        <w:rPr>
          <w:rFonts w:ascii="宋体" w:eastAsiaTheme="minorEastAsia" w:hAnsi="宋体" w:cstheme="minorBidi" w:hint="eastAsia"/>
          <w:szCs w:val="28"/>
        </w:rPr>
        <w:t>3.5ps/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km.nm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1271~1360 nm</w:t>
      </w:r>
      <w:r w:rsidRPr="00810239">
        <w:rPr>
          <w:rFonts w:ascii="宋体" w:eastAsiaTheme="minorEastAsia" w:hAnsi="宋体" w:cstheme="minorBidi" w:hint="eastAsia"/>
          <w:szCs w:val="28"/>
        </w:rPr>
        <w:t>波长范围内色散系数不大于</w:t>
      </w:r>
      <w:r w:rsidRPr="00810239">
        <w:rPr>
          <w:rFonts w:ascii="宋体" w:eastAsiaTheme="minorEastAsia" w:hAnsi="宋体" w:cstheme="minorBidi" w:hint="eastAsia"/>
          <w:szCs w:val="28"/>
        </w:rPr>
        <w:t>5.3ps/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km.nm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波长范围内色散系数不大于</w:t>
      </w:r>
      <w:r w:rsidRPr="00810239">
        <w:rPr>
          <w:rFonts w:ascii="宋体" w:eastAsiaTheme="minorEastAsia" w:hAnsi="宋体" w:cstheme="minorBidi" w:hint="eastAsia"/>
          <w:szCs w:val="28"/>
        </w:rPr>
        <w:t>18ps/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km.nm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.6.2</w:t>
      </w:r>
      <w:r w:rsidRPr="00810239">
        <w:rPr>
          <w:rFonts w:ascii="宋体" w:eastAsiaTheme="minorEastAsia" w:hAnsi="宋体" w:cstheme="minorBidi" w:hint="eastAsia"/>
          <w:szCs w:val="28"/>
        </w:rPr>
        <w:t>单模光纤零色散斜率不大于</w:t>
      </w:r>
      <w:r w:rsidRPr="00810239">
        <w:rPr>
          <w:rFonts w:ascii="宋体" w:eastAsiaTheme="minorEastAsia" w:hAnsi="宋体" w:cstheme="minorBidi" w:hint="eastAsia"/>
          <w:szCs w:val="28"/>
        </w:rPr>
        <w:t>0.093 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nm2. km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.6.3</w:t>
      </w:r>
      <w:r w:rsidRPr="00810239">
        <w:rPr>
          <w:rFonts w:ascii="宋体" w:eastAsiaTheme="minorEastAsia" w:hAnsi="宋体" w:cstheme="minorBidi" w:hint="eastAsia"/>
          <w:szCs w:val="28"/>
        </w:rPr>
        <w:t>单模光纤零色散波长范围为</w:t>
      </w:r>
      <w:r w:rsidRPr="00810239">
        <w:rPr>
          <w:rFonts w:ascii="宋体" w:eastAsiaTheme="minorEastAsia" w:hAnsi="宋体" w:cstheme="minorBidi" w:hint="eastAsia"/>
          <w:szCs w:val="28"/>
        </w:rPr>
        <w:t>1300~1324nm</w:t>
      </w:r>
      <w:r w:rsidRPr="00810239">
        <w:rPr>
          <w:rFonts w:ascii="宋体" w:eastAsiaTheme="minorEastAsia" w:hAnsi="宋体" w:cstheme="minorBidi" w:hint="eastAsia"/>
          <w:szCs w:val="28"/>
        </w:rPr>
        <w:t>范围内。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偏振模色散（</w:t>
      </w:r>
      <w:r w:rsidRPr="00810239">
        <w:rPr>
          <w:rFonts w:ascii="宋体" w:eastAsiaTheme="minorEastAsia" w:hAnsi="宋体" w:cstheme="minorBidi" w:hint="eastAsia"/>
          <w:szCs w:val="28"/>
        </w:rPr>
        <w:t>PDM</w:t>
      </w:r>
      <w:r w:rsidRPr="00810239">
        <w:rPr>
          <w:rFonts w:ascii="宋体" w:eastAsiaTheme="minorEastAsia" w:hAnsi="宋体" w:cstheme="minorBidi" w:hint="eastAsia"/>
          <w:szCs w:val="28"/>
        </w:rPr>
        <w:t>）系数小于</w:t>
      </w:r>
      <w:r w:rsidRPr="00810239">
        <w:rPr>
          <w:rFonts w:ascii="宋体" w:eastAsiaTheme="minorEastAsia" w:hAnsi="宋体" w:cstheme="minorBidi" w:hint="eastAsia"/>
          <w:szCs w:val="28"/>
        </w:rPr>
        <w:t>0.3 ps/</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w:t>
        </w:r>
        <w:smartTag w:uri="urn:schemas-microsoft-com:office:smarttags" w:element="chmetcnv">
          <w:smartTagPr>
            <w:attr w:name="UnitName" w:val="g"/>
            <w:attr w:name="SourceValue" w:val="1.8"/>
            <w:attr w:name="HasSpace" w:val="True"/>
            <w:attr w:name="Negative" w:val="False"/>
            <w:attr w:name="NumberType" w:val="1"/>
            <w:attr w:name="TCSC" w:val="0"/>
          </w:smartTagPr>
          <w:r w:rsidRPr="00810239">
            <w:rPr>
              <w:rFonts w:ascii="宋体" w:eastAsiaTheme="minorEastAsia" w:hAnsi="宋体" w:cstheme="minorBidi" w:hint="eastAsia"/>
              <w:szCs w:val="28"/>
            </w:rPr>
            <w:t>1</w:t>
          </w:r>
        </w:smartTag>
      </w:smartTag>
      <w:r w:rsidRPr="00810239">
        <w:rPr>
          <w:rFonts w:ascii="宋体" w:eastAsiaTheme="minorEastAsia" w:hAnsi="宋体" w:cstheme="minorBidi" w:hint="eastAsia"/>
          <w:szCs w:val="28"/>
        </w:rPr>
        <w:t>.8 G652</w:t>
      </w:r>
      <w:r w:rsidRPr="00810239">
        <w:rPr>
          <w:rFonts w:ascii="宋体" w:eastAsiaTheme="minorEastAsia" w:hAnsi="宋体" w:cstheme="minorBidi" w:hint="eastAsia"/>
          <w:szCs w:val="28"/>
        </w:rPr>
        <w:t>单模光纤以</w:t>
      </w:r>
      <w:smartTag w:uri="urn:schemas-microsoft-com:office:smarttags" w:element="chmetcnv">
        <w:smartTagPr>
          <w:attr w:name="UnitName" w:val="mm"/>
          <w:attr w:name="SourceValue" w:val="37.5"/>
          <w:attr w:name="HasSpace" w:val="False"/>
          <w:attr w:name="Negative" w:val="False"/>
          <w:attr w:name="NumberType" w:val="1"/>
          <w:attr w:name="TCSC" w:val="0"/>
        </w:smartTagPr>
        <w:r w:rsidRPr="00810239">
          <w:rPr>
            <w:rFonts w:ascii="宋体" w:eastAsiaTheme="minorEastAsia" w:hAnsi="宋体" w:cstheme="minorBidi" w:hint="eastAsia"/>
            <w:szCs w:val="28"/>
          </w:rPr>
          <w:t>37.5mm</w:t>
        </w:r>
      </w:smartTag>
      <w:r w:rsidRPr="00810239">
        <w:rPr>
          <w:rFonts w:ascii="宋体" w:eastAsiaTheme="minorEastAsia" w:hAnsi="宋体" w:cstheme="minorBidi" w:hint="eastAsia"/>
          <w:szCs w:val="28"/>
        </w:rPr>
        <w:t>的半径松绕</w:t>
      </w: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圈，在</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测得的宏弯损耗不超过</w:t>
      </w:r>
      <w:r w:rsidRPr="00810239">
        <w:rPr>
          <w:rFonts w:ascii="宋体" w:eastAsiaTheme="minorEastAsia" w:hAnsi="宋体" w:cstheme="minorBidi" w:hint="eastAsia"/>
          <w:szCs w:val="28"/>
        </w:rPr>
        <w:t>0.5dB</w:t>
      </w:r>
      <w:r w:rsidRPr="00810239">
        <w:rPr>
          <w:rFonts w:ascii="宋体" w:eastAsiaTheme="minorEastAsia" w:hAnsi="宋体" w:cstheme="minorBidi" w:hint="eastAsia"/>
          <w:szCs w:val="28"/>
        </w:rPr>
        <w:t>，当光纤应用在大于</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的其他波长时，该光纤在该波长上应具有与</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同样的弯曲性能。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光纤衰减波长特性</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波长上的最大衰减系数为</w:t>
      </w:r>
      <w:r w:rsidRPr="00810239">
        <w:rPr>
          <w:rFonts w:ascii="宋体" w:eastAsiaTheme="minorEastAsia" w:hAnsi="宋体" w:cstheme="minorBidi" w:hint="eastAsia"/>
          <w:szCs w:val="28"/>
        </w:rPr>
        <w:t>0.36dB/km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波长上的最大衰减系数为</w:t>
      </w:r>
      <w:r w:rsidRPr="00810239">
        <w:rPr>
          <w:rFonts w:ascii="宋体" w:eastAsiaTheme="minorEastAsia" w:hAnsi="宋体" w:cstheme="minorBidi" w:hint="eastAsia"/>
          <w:szCs w:val="28"/>
        </w:rPr>
        <w:t>0.22 dB/km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1285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1330nm</w:t>
      </w:r>
      <w:r w:rsidRPr="00810239">
        <w:rPr>
          <w:rFonts w:ascii="宋体" w:eastAsiaTheme="minorEastAsia" w:hAnsi="宋体" w:cstheme="minorBidi" w:hint="eastAsia"/>
          <w:szCs w:val="28"/>
        </w:rPr>
        <w:t>波长范围内的衰减值，相对于</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波长的衰减值，应不超过</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1525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1575nm</w:t>
      </w:r>
      <w:r w:rsidRPr="00810239">
        <w:rPr>
          <w:rFonts w:ascii="宋体" w:eastAsiaTheme="minorEastAsia" w:hAnsi="宋体" w:cstheme="minorBidi" w:hint="eastAsia"/>
          <w:szCs w:val="28"/>
        </w:rPr>
        <w:t>波长范围内的衰减值，相对于</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波长的衰减值，其差值应不超过</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筛选试验水平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涂覆光纤机械强度要经过拉力筛选试验，试验拉力不小于</w:t>
      </w:r>
      <w:r w:rsidRPr="00810239">
        <w:rPr>
          <w:rFonts w:ascii="宋体" w:eastAsiaTheme="minorEastAsia" w:hAnsi="宋体" w:cstheme="minorBidi" w:hint="eastAsia"/>
          <w:szCs w:val="28"/>
        </w:rPr>
        <w:t>0.69GPa,</w:t>
      </w:r>
      <w:r w:rsidRPr="00810239">
        <w:rPr>
          <w:rFonts w:ascii="宋体" w:eastAsiaTheme="minorEastAsia" w:hAnsi="宋体" w:cstheme="minorBidi" w:hint="eastAsia"/>
          <w:szCs w:val="28"/>
        </w:rPr>
        <w:t>光纤筛选应变不小于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％，加力时间约</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秒。</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光纤的环境性能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.11.1</w:t>
      </w:r>
      <w:r w:rsidRPr="00810239">
        <w:rPr>
          <w:rFonts w:ascii="宋体" w:eastAsiaTheme="minorEastAsia" w:hAnsi="宋体" w:cstheme="minorBidi" w:hint="eastAsia"/>
          <w:szCs w:val="28"/>
        </w:rPr>
        <w:t>衰减温度特性</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80"/>
          <w:attr w:name="HasSpace" w:val="False"/>
          <w:attr w:name="Negative" w:val="False"/>
          <w:attr w:name="NumberType" w:val="1"/>
          <w:attr w:name="TCSC" w:val="0"/>
        </w:smartTagP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范围内，在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波长，单模光纤涂覆光纤相对于室温允许的附加损耗应不大于</w:t>
      </w:r>
      <w:r w:rsidRPr="00810239">
        <w:rPr>
          <w:rFonts w:ascii="宋体" w:eastAsiaTheme="minorEastAsia" w:hAnsi="宋体" w:cstheme="minorBidi" w:hint="eastAsia"/>
          <w:szCs w:val="28"/>
        </w:rPr>
        <w:t>0.05dB/km</w:t>
      </w:r>
      <w:r w:rsidRPr="00810239">
        <w:rPr>
          <w:rFonts w:ascii="宋体" w:eastAsiaTheme="minorEastAsia" w:hAnsi="宋体" w:cstheme="minorBidi" w:hint="eastAsia"/>
          <w:szCs w:val="28"/>
        </w:rPr>
        <w:t>。温度循环试验结束后，温度恢复到</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，无残余附加衰减。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.11.2</w:t>
      </w:r>
      <w:r w:rsidRPr="00810239">
        <w:rPr>
          <w:rFonts w:ascii="宋体" w:eastAsiaTheme="minorEastAsia" w:hAnsi="宋体" w:cstheme="minorBidi" w:hint="eastAsia"/>
          <w:szCs w:val="28"/>
        </w:rPr>
        <w:t>浸水性能</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光纤试样在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温度下，浸泡在水中</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天后，单模光纤在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波长允许的附加衰减不大于</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.11.3</w:t>
      </w:r>
      <w:r w:rsidRPr="00810239">
        <w:rPr>
          <w:rFonts w:ascii="宋体" w:eastAsiaTheme="minorEastAsia" w:hAnsi="宋体" w:cstheme="minorBidi" w:hint="eastAsia"/>
          <w:szCs w:val="28"/>
        </w:rPr>
        <w:t>热老化性能</w:t>
      </w:r>
      <w:smartTag w:uri="urn:schemas-microsoft-com:office:smarttags" w:element="chmetcnv">
        <w:smartTagPr>
          <w:attr w:name="UnitName" w:val="℃"/>
          <w:attr w:name="SourceValue" w:val="85"/>
          <w:attr w:name="HasSpace" w:val="False"/>
          <w:attr w:name="Negative" w:val="False"/>
          <w:attr w:name="NumberType" w:val="1"/>
          <w:attr w:name="TCSC" w:val="0"/>
        </w:smartTagP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条件下，放置</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天后，单模光纤在</w:t>
      </w:r>
      <w:r w:rsidRPr="00810239">
        <w:rPr>
          <w:rFonts w:ascii="宋体" w:eastAsiaTheme="minorEastAsia" w:hAnsi="宋体" w:cstheme="minorBidi" w:hint="eastAsia"/>
          <w:szCs w:val="28"/>
        </w:rPr>
        <w:t>1310nm</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1550nm</w:t>
      </w:r>
      <w:r w:rsidRPr="00810239">
        <w:rPr>
          <w:rFonts w:ascii="宋体" w:eastAsiaTheme="minorEastAsia" w:hAnsi="宋体" w:cstheme="minorBidi" w:hint="eastAsia"/>
          <w:szCs w:val="28"/>
        </w:rPr>
        <w:t>波长允许的附加衰减应不大于</w:t>
      </w:r>
      <w:r w:rsidRPr="00810239">
        <w:rPr>
          <w:rFonts w:ascii="宋体" w:eastAsiaTheme="minorEastAsia" w:hAnsi="宋体" w:cstheme="minorBidi" w:hint="eastAsia"/>
          <w:szCs w:val="28"/>
        </w:rPr>
        <w:t>0.05 dB/km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松套管及纤膏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光缆中光纤有一个热塑性材料构成的松套管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它对涂覆光纤起机械缓冲保护作用。松套管内各涂敷光纤的颜色应不相同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其颜色应选自表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规定的各种颜色</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在不影响识别的情况下允许使用本色。</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识别用色谱</w:t>
      </w:r>
    </w:p>
    <w:p w:rsidR="003651CE" w:rsidRPr="00810239" w:rsidRDefault="003651CE" w:rsidP="003651CE">
      <w:pPr>
        <w:jc w:val="center"/>
        <w:rPr>
          <w:rFonts w:ascii="宋体" w:eastAsiaTheme="minorEastAsia" w:hAnsi="宋体" w:cstheme="minorBid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92"/>
        <w:gridCol w:w="692"/>
        <w:gridCol w:w="692"/>
        <w:gridCol w:w="692"/>
        <w:gridCol w:w="691"/>
        <w:gridCol w:w="691"/>
        <w:gridCol w:w="691"/>
        <w:gridCol w:w="691"/>
        <w:gridCol w:w="691"/>
        <w:gridCol w:w="691"/>
        <w:gridCol w:w="692"/>
        <w:gridCol w:w="692"/>
      </w:tblGrid>
      <w:tr w:rsidR="003651CE" w:rsidRPr="00810239" w:rsidTr="007B1837">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3</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4</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5</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w:t>
            </w:r>
          </w:p>
        </w:tc>
      </w:tr>
      <w:tr w:rsidR="003651CE" w:rsidRPr="00810239" w:rsidTr="007B1837">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颜色</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橙</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棕</w:t>
            </w:r>
            <w:r w:rsidRPr="00810239">
              <w:rPr>
                <w:rFonts w:ascii="宋体" w:eastAsiaTheme="minorEastAsia" w:hAnsi="宋体" w:cstheme="minorBidi" w:hint="eastAsia"/>
                <w:szCs w:val="28"/>
              </w:rPr>
              <w:t xml:space="preserve"> </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粉红</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青绿</w:t>
            </w:r>
          </w:p>
        </w:tc>
      </w:tr>
    </w:tbl>
    <w:p w:rsidR="003651CE" w:rsidRPr="00810239" w:rsidRDefault="003651CE" w:rsidP="003651CE">
      <w:pPr>
        <w:jc w:val="cente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松套管的尺寸规定外径和管壁厚度，光缆的松套管的外径标称值为</w:t>
      </w:r>
      <w:smartTag w:uri="urn:schemas-microsoft-com:office:smarttags" w:element="chmetcnv">
        <w:smartTagPr>
          <w:attr w:name="TCSC" w:val="0"/>
          <w:attr w:name="NumberType" w:val="1"/>
          <w:attr w:name="Negative" w:val="False"/>
          <w:attr w:name="HasSpace" w:val="False"/>
          <w:attr w:name="SourceValue" w:val="2.1"/>
          <w:attr w:name="UnitName" w:val="mm"/>
        </w:smartTagPr>
        <w:r w:rsidRPr="00810239">
          <w:rPr>
            <w:rFonts w:ascii="宋体" w:eastAsiaTheme="minorEastAsia" w:hAnsi="宋体" w:cstheme="minorBidi" w:hint="eastAsia"/>
            <w:szCs w:val="28"/>
          </w:rPr>
          <w:t>2.1mm</w:t>
        </w:r>
      </w:smartTag>
      <w:r w:rsidRPr="00810239">
        <w:rPr>
          <w:rFonts w:ascii="宋体" w:eastAsiaTheme="minorEastAsia" w:hAnsi="宋体" w:cstheme="minorBidi" w:hint="eastAsia"/>
          <w:szCs w:val="28"/>
        </w:rPr>
        <w:t>；容差不超出±</w:t>
      </w:r>
      <w:smartTag w:uri="urn:schemas-microsoft-com:office:smarttags" w:element="chmetcnv">
        <w:smartTagPr>
          <w:attr w:name="TCSC" w:val="0"/>
          <w:attr w:name="NumberType" w:val="1"/>
          <w:attr w:name="Negative" w:val="False"/>
          <w:attr w:name="HasSpace" w:val="False"/>
          <w:attr w:name="SourceValue" w:val="0.1"/>
          <w:attr w:name="UnitName" w:val="mm"/>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；壁厚标称值为</w:t>
      </w:r>
      <w:smartTag w:uri="urn:schemas-microsoft-com:office:smarttags" w:element="chmetcnv">
        <w:smartTagPr>
          <w:attr w:name="TCSC" w:val="0"/>
          <w:attr w:name="NumberType" w:val="1"/>
          <w:attr w:name="Negative" w:val="False"/>
          <w:attr w:name="HasSpace" w:val="False"/>
          <w:attr w:name="SourceValue" w:val="0.3"/>
          <w:attr w:name="UnitName" w:val="mm"/>
        </w:smartTagPr>
        <w:r w:rsidRPr="00810239">
          <w:rPr>
            <w:rFonts w:ascii="宋体" w:eastAsiaTheme="minorEastAsia" w:hAnsi="宋体" w:cstheme="minorBidi" w:hint="eastAsia"/>
            <w:szCs w:val="28"/>
          </w:rPr>
          <w:t>0.3mm</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容差不超出±</w:t>
      </w:r>
      <w:smartTag w:uri="urn:schemas-microsoft-com:office:smarttags" w:element="chmetcnv">
        <w:smartTagPr>
          <w:attr w:name="TCSC" w:val="0"/>
          <w:attr w:name="NumberType" w:val="1"/>
          <w:attr w:name="Negative" w:val="False"/>
          <w:attr w:name="HasSpace" w:val="False"/>
          <w:attr w:name="SourceValue" w:val=".05"/>
          <w:attr w:name="UnitName" w:val="mm"/>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3651CE" w:rsidRPr="00810239" w:rsidRDefault="003651CE" w:rsidP="003651CE">
      <w:pPr>
        <w:ind w:rightChars="-68" w:right="-143"/>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松套管有识别色标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GB/T6995.2-2008</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并且不退色不迁移。这些色标宜为全色色标。</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光纤在松套管中的余长均匀稳定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以使光缆的拉伸性能和衰减温度特性符合</w:t>
      </w:r>
      <w:r w:rsidRPr="00810239">
        <w:rPr>
          <w:rFonts w:ascii="宋体" w:eastAsiaTheme="minorEastAsia" w:hAnsi="宋体" w:cstheme="minorBidi" w:hint="eastAsia"/>
          <w:szCs w:val="28"/>
        </w:rPr>
        <w:t>YD/T901-2001</w:t>
      </w:r>
      <w:r w:rsidRPr="00810239">
        <w:rPr>
          <w:rFonts w:ascii="宋体" w:eastAsiaTheme="minorEastAsia" w:hAnsi="宋体" w:cstheme="minorBidi" w:hint="eastAsia"/>
          <w:szCs w:val="28"/>
        </w:rPr>
        <w:t>标准的规定。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松套管材料可用聚对苯二甲酸丁二醇酯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简称</w:t>
      </w:r>
      <w:r w:rsidRPr="00810239">
        <w:rPr>
          <w:rFonts w:ascii="宋体" w:eastAsiaTheme="minorEastAsia" w:hAnsi="宋体" w:cstheme="minorBidi" w:hint="eastAsia"/>
          <w:szCs w:val="28"/>
        </w:rPr>
        <w:t>PBT)</w:t>
      </w:r>
      <w:r w:rsidRPr="00810239">
        <w:rPr>
          <w:rFonts w:ascii="宋体" w:eastAsiaTheme="minorEastAsia" w:hAnsi="宋体" w:cstheme="minorBidi" w:hint="eastAsia"/>
          <w:szCs w:val="28"/>
        </w:rPr>
        <w:t>塑料</w:t>
      </w:r>
      <w:r w:rsidRPr="00810239">
        <w:rPr>
          <w:rFonts w:ascii="宋体" w:eastAsiaTheme="minorEastAsia" w:hAnsi="宋体" w:cstheme="minorBidi" w:hint="eastAsia"/>
          <w:szCs w:val="28"/>
        </w:rPr>
        <w:t>, PBT</w:t>
      </w:r>
      <w:r w:rsidRPr="00810239">
        <w:rPr>
          <w:rFonts w:ascii="宋体" w:eastAsiaTheme="minorEastAsia" w:hAnsi="宋体" w:cstheme="minorBidi" w:hint="eastAsia"/>
          <w:szCs w:val="28"/>
        </w:rPr>
        <w:t>应符合</w:t>
      </w:r>
      <w:r w:rsidRPr="00810239">
        <w:rPr>
          <w:rFonts w:ascii="宋体" w:eastAsiaTheme="minorEastAsia" w:hAnsi="宋体" w:cstheme="minorBidi" w:hint="eastAsia"/>
          <w:szCs w:val="28"/>
        </w:rPr>
        <w:t>YD/T1118.1-2001</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在松套管内的间隙连续填充一种进口的石油膏。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石油膏不损害光纤传输特性和使用寿命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并符合</w:t>
      </w:r>
      <w:r w:rsidRPr="00810239">
        <w:rPr>
          <w:rFonts w:ascii="宋体" w:eastAsiaTheme="minorEastAsia" w:hAnsi="宋体" w:cstheme="minorBidi" w:hint="eastAsia"/>
          <w:szCs w:val="28"/>
        </w:rPr>
        <w:t>YD/T839.3-2000</w:t>
      </w:r>
      <w:r w:rsidRPr="00810239">
        <w:rPr>
          <w:rFonts w:ascii="宋体" w:eastAsiaTheme="minorEastAsia" w:hAnsi="宋体" w:cstheme="minorBidi" w:hint="eastAsia"/>
          <w:szCs w:val="28"/>
        </w:rPr>
        <w:t>《通信电缆光缆用填充和涂敷复合物</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冷应用型填充复合物》规定。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填充绳用于在松套光纤绞层中填补空位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其外径使缆芯圆整。填充绳是圆形实心塑料绳，它的表面圆整光滑。所用塑料与填充复合物相容。</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加强构件</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此光缆采用非金属加强构件，加强构件在光缆的中心位置，加强构件具有较高的强度，用以增强光缆抗拉性能，不允许有接头。</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非金属加强构件采用</w:t>
      </w:r>
      <w:r w:rsidRPr="00810239">
        <w:rPr>
          <w:rFonts w:ascii="宋体" w:eastAsiaTheme="minorEastAsia" w:hAnsi="宋体" w:cstheme="minorBidi" w:hint="eastAsia"/>
          <w:szCs w:val="28"/>
        </w:rPr>
        <w:t>FRP</w:t>
      </w:r>
      <w:r w:rsidRPr="00810239">
        <w:rPr>
          <w:rFonts w:ascii="宋体" w:eastAsiaTheme="minorEastAsia" w:hAnsi="宋体" w:cstheme="minorBidi" w:hint="eastAsia"/>
          <w:szCs w:val="28"/>
        </w:rPr>
        <w:t>，标称直径见表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其杨氏模量不低于</w:t>
      </w:r>
      <w:r w:rsidRPr="00810239">
        <w:rPr>
          <w:rFonts w:ascii="宋体" w:eastAsiaTheme="minorEastAsia" w:hAnsi="宋体" w:cstheme="minorBidi" w:hint="eastAsia"/>
          <w:szCs w:val="28"/>
        </w:rPr>
        <w:t>50GPa</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绞层有外径相同的管松套光纤和填充绳以适当的节距层绞在中心加强构件四周构成。层绞方式都采用是</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绞。缆芯结构符合表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的要求。</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9"/>
        <w:gridCol w:w="1093"/>
        <w:gridCol w:w="3169"/>
      </w:tblGrid>
      <w:tr w:rsidR="003651CE" w:rsidRPr="00810239" w:rsidTr="007B1837">
        <w:tc>
          <w:tcPr>
            <w:tcW w:w="1101"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159"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c>
          <w:tcPr>
            <w:tcW w:w="1093"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c>
          <w:tcPr>
            <w:tcW w:w="110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24</w:t>
            </w:r>
          </w:p>
        </w:tc>
        <w:tc>
          <w:tcPr>
            <w:tcW w:w="3159"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p>
        </w:tc>
        <w:tc>
          <w:tcPr>
            <w:tcW w:w="10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绞层中各松套管的识别采用领式色方式。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光缆套管采用红、绿管领示色</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面向光缆端看</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红、绿管顺时针方向为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包装时用红色封头帽封缆头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红、绿管逆时针方向为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包装时用绿色封头帽封缆头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红色松套管序号为</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，绿色松套管序号为</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，依次是</w:t>
      </w:r>
      <w:r w:rsidRPr="00810239">
        <w:rPr>
          <w:rFonts w:ascii="宋体" w:eastAsiaTheme="minorEastAsia" w:hAnsi="宋体" w:cstheme="minorBidi" w:hint="eastAsia"/>
          <w:szCs w:val="28"/>
        </w:rPr>
        <w:t>3,4,5,6,7,8</w:t>
      </w:r>
      <w:r w:rsidRPr="00810239">
        <w:rPr>
          <w:rFonts w:ascii="宋体" w:eastAsiaTheme="minorEastAsia" w:hAnsi="宋体" w:cstheme="minorBidi" w:hint="eastAsia"/>
          <w:szCs w:val="28"/>
        </w:rPr>
        <w:t>。缆芯中有填芯时，填芯靠近红色套管。</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noProof/>
          <w:szCs w:val="28"/>
        </w:rPr>
        <w:drawing>
          <wp:inline distT="0" distB="0" distL="0" distR="0" wp14:anchorId="5BDA702E" wp14:editId="660E8A0C">
            <wp:extent cx="5410200" cy="2004060"/>
            <wp:effectExtent l="0" t="0" r="0" b="0"/>
            <wp:docPr id="171" name="图片 17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2004060"/>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扎纱</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绞，绞层上有短节距扎纱，以使绞层结构稳定。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扎纱是强度足够的非吸湿性和非吸油性塑料纱束，符合</w:t>
      </w:r>
      <w:r w:rsidRPr="00810239">
        <w:rPr>
          <w:rFonts w:ascii="宋体" w:eastAsiaTheme="minorEastAsia" w:hAnsi="宋体" w:cstheme="minorBidi" w:hint="eastAsia"/>
          <w:szCs w:val="28"/>
        </w:rPr>
        <w:t>YD/T1115</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5.2.7 </w:t>
      </w:r>
      <w:r w:rsidRPr="00810239">
        <w:rPr>
          <w:rFonts w:ascii="宋体" w:eastAsiaTheme="minorEastAsia" w:hAnsi="宋体" w:cstheme="minorBidi" w:hint="eastAsia"/>
          <w:szCs w:val="28"/>
        </w:rPr>
        <w:t>组水结构</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包带以内的所有间隙采用填充复合物连续充满，填充复合物应符合</w:t>
      </w:r>
      <w:r w:rsidRPr="00810239">
        <w:rPr>
          <w:rFonts w:ascii="宋体" w:eastAsiaTheme="minorEastAsia" w:hAnsi="宋体" w:cstheme="minorBidi" w:hint="eastAsia"/>
          <w:szCs w:val="28"/>
        </w:rPr>
        <w:t>YD/T 839-2000</w:t>
      </w:r>
      <w:r w:rsidRPr="00810239">
        <w:rPr>
          <w:rFonts w:ascii="宋体" w:eastAsiaTheme="minorEastAsia" w:hAnsi="宋体" w:cstheme="minorBidi" w:hint="eastAsia"/>
          <w:szCs w:val="28"/>
        </w:rPr>
        <w:t>的规定要求。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5.3 </w:t>
      </w:r>
      <w:r w:rsidRPr="00810239">
        <w:rPr>
          <w:rFonts w:ascii="宋体" w:eastAsiaTheme="minorEastAsia" w:hAnsi="宋体" w:cstheme="minorBidi" w:hint="eastAsia"/>
          <w:szCs w:val="28"/>
        </w:rPr>
        <w:t>外护层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5.3.1</w:t>
        </w:r>
      </w:smartTag>
      <w:r w:rsidRPr="00810239">
        <w:rPr>
          <w:rFonts w:ascii="宋体" w:eastAsiaTheme="minorEastAsia" w:hAnsi="宋体" w:cstheme="minorBidi" w:hint="eastAsia"/>
          <w:szCs w:val="28"/>
        </w:rPr>
        <w:t>地铁敷设用阻燃通信光缆的外护层由铝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阻燃聚烯烃粘结内护套、皱纹涂塑钢带铠装层和低烟无卤阻燃聚烯烃外护套组成。</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阻燃聚烯烃粘结护套</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w:t>
        </w:r>
        <w:smartTag w:uri="urn:schemas-microsoft-com:office:smarttags" w:element="chmetcnv">
          <w:smartTagPr>
            <w:attr w:name="UnitName" w:val="a"/>
            <w:attr w:name="SourceValue" w:val="2.1"/>
            <w:attr w:name="HasSpace" w:val="True"/>
            <w:attr w:name="Negative" w:val="False"/>
            <w:attr w:name="NumberType" w:val="1"/>
            <w:attr w:name="TCSC" w:val="0"/>
          </w:smartTagPr>
          <w:r w:rsidRPr="00810239">
            <w:rPr>
              <w:rFonts w:ascii="宋体" w:eastAsiaTheme="minorEastAsia" w:hAnsi="宋体" w:cstheme="minorBidi" w:hint="eastAsia"/>
              <w:szCs w:val="28"/>
            </w:rPr>
            <w:t>2</w:t>
          </w:r>
        </w:smartTag>
      </w:smartTag>
      <w:r w:rsidRPr="00810239">
        <w:rPr>
          <w:rFonts w:ascii="宋体" w:eastAsiaTheme="minorEastAsia" w:hAnsi="宋体" w:cstheme="minorBidi" w:hint="eastAsia"/>
          <w:szCs w:val="28"/>
        </w:rPr>
        <w:t>.1 A</w:t>
      </w:r>
      <w:r w:rsidRPr="00810239">
        <w:rPr>
          <w:rFonts w:ascii="宋体" w:eastAsiaTheme="minorEastAsia" w:hAnsi="宋体" w:cstheme="minorBidi" w:hint="eastAsia"/>
          <w:szCs w:val="28"/>
        </w:rPr>
        <w:t>护套光缆在缆芯外施加一层纵包搭接的铝塑复合带挡潮层，并同时挤包一层黑色低烟无卤阻燃聚烯烃内护套，使聚烯烃套和复合带之间以及复合带两边缘搭接处的带子之间相互粘结为一体，复合带搭接的重迭宽度不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采用的黑色低烟无卤阻燃聚烯烃的表面应圆整光滑，任何端面上均无目力可见的气泡、砂眼和裂纹，聚乙烯内护套的标称厚度为</w:t>
      </w:r>
      <w:r w:rsidRPr="00810239">
        <w:rPr>
          <w:rFonts w:ascii="宋体" w:eastAsiaTheme="minorEastAsia" w:hAnsi="宋体" w:cstheme="minorBidi" w:hint="eastAsia"/>
          <w:szCs w:val="28"/>
        </w:rPr>
        <w:t>1.</w:t>
      </w:r>
      <w:r w:rsidRPr="00810239">
        <w:rPr>
          <w:rFonts w:ascii="宋体" w:eastAsiaTheme="minorEastAsia" w:hAnsi="宋体" w:cstheme="minorBidi"/>
          <w:szCs w:val="28"/>
        </w:rPr>
        <w:t>0</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，最小值不小于</w:t>
      </w:r>
      <w:r w:rsidRPr="00810239">
        <w:rPr>
          <w:rFonts w:ascii="宋体" w:eastAsiaTheme="minorEastAsia" w:hAnsi="宋体" w:cstheme="minorBidi"/>
          <w:szCs w:val="28"/>
        </w:rPr>
        <w:t>0.8</w:t>
      </w:r>
      <w:r w:rsidRPr="00810239">
        <w:rPr>
          <w:rFonts w:ascii="宋体" w:eastAsiaTheme="minorEastAsia" w:hAnsi="宋体" w:cstheme="minorBidi" w:hint="eastAsia"/>
          <w:szCs w:val="28"/>
        </w:rPr>
        <w:t xml:space="preserve"> 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外护层</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地铁敷设用光缆在低烟无卤阻燃聚烯烃内护层外施加一层纵包搭接的皱纹钢塑复合带铠装层，并同时挤包一层黑色低烟无卤阻燃聚烯烃外护套，使聚烯烃套与复合带之间以及复合带两边缘接触的带子之间相互粘结为一体，必要时可在搭结处施加粘接剂来提高粘结强度。钢塑复合带纵包搭接的重迭宽度应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钢塑复合带符合</w:t>
      </w:r>
      <w:r w:rsidRPr="00810239">
        <w:rPr>
          <w:rFonts w:ascii="宋体" w:eastAsiaTheme="minorEastAsia" w:hAnsi="宋体" w:cstheme="minorBidi" w:hint="eastAsia"/>
          <w:szCs w:val="28"/>
        </w:rPr>
        <w:t>YD/T723.3</w:t>
      </w:r>
      <w:r w:rsidRPr="00810239">
        <w:rPr>
          <w:rFonts w:ascii="宋体" w:eastAsiaTheme="minorEastAsia" w:hAnsi="宋体" w:cstheme="minorBidi" w:hint="eastAsia"/>
          <w:szCs w:val="28"/>
        </w:rPr>
        <w:t>《通信电缆光缆用金属塑料复合带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第三部分：钢塑复合带》的规定的双面复合粘结剂薄膜的钢带，其中钢带厚度不小于</w:t>
      </w:r>
      <w:smartTag w:uri="urn:schemas-microsoft-com:office:smarttags" w:element="chmetcnv">
        <w:smartTagPr>
          <w:attr w:name="UnitName" w:val="mm"/>
          <w:attr w:name="SourceValue" w:val=".15"/>
          <w:attr w:name="HasSpace" w:val="False"/>
          <w:attr w:name="Negative" w:val="False"/>
          <w:attr w:name="NumberType" w:val="1"/>
          <w:attr w:name="TCSC" w:val="0"/>
        </w:smartTagPr>
        <w:r w:rsidRPr="00810239">
          <w:rPr>
            <w:rFonts w:ascii="宋体" w:eastAsiaTheme="minorEastAsia" w:hAnsi="宋体" w:cstheme="minorBidi" w:hint="eastAsia"/>
            <w:szCs w:val="28"/>
          </w:rPr>
          <w:t>0.15mm</w:t>
        </w:r>
      </w:smartTag>
      <w:r w:rsidRPr="00810239">
        <w:rPr>
          <w:rFonts w:ascii="宋体" w:eastAsiaTheme="minorEastAsia" w:hAnsi="宋体" w:cstheme="minorBidi" w:hint="eastAsia"/>
          <w:szCs w:val="28"/>
        </w:rPr>
        <w:t>，单面涂塑层厚度不小于</w:t>
      </w:r>
      <w:smartTag w:uri="urn:schemas-microsoft-com:office:smarttags" w:element="chmetcnv">
        <w:smartTagPr>
          <w:attr w:name="UnitName" w:val="mm"/>
          <w:attr w:name="SourceValue" w:val="0.05"/>
          <w:attr w:name="HasSpace" w:val="False"/>
          <w:attr w:name="Negative" w:val="False"/>
          <w:attr w:name="NumberType" w:val="1"/>
          <w:attr w:name="TCSC" w:val="0"/>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.1.3</w:t>
      </w:r>
      <w:r w:rsidRPr="00810239">
        <w:rPr>
          <w:rFonts w:ascii="宋体" w:eastAsiaTheme="minorEastAsia" w:hAnsi="宋体" w:cstheme="minorBidi" w:hint="eastAsia"/>
          <w:szCs w:val="28"/>
        </w:rPr>
        <w:t>在光缆制造长度上允许有少量的复合带接头，接头间距大于</w:t>
      </w:r>
      <w:smartTag w:uri="urn:schemas-microsoft-com:office:smarttags" w:element="chmetcnv">
        <w:smartTagPr>
          <w:attr w:name="UnitName" w:val="m"/>
          <w:attr w:name="SourceValue" w:val="350"/>
          <w:attr w:name="HasSpace" w:val="False"/>
          <w:attr w:name="Negative" w:val="False"/>
          <w:attr w:name="NumberType" w:val="1"/>
          <w:attr w:name="TCSC" w:val="0"/>
        </w:smartTagPr>
        <w:r w:rsidRPr="00810239">
          <w:rPr>
            <w:rFonts w:ascii="宋体" w:eastAsiaTheme="minorEastAsia" w:hAnsi="宋体" w:cstheme="minorBidi" w:hint="eastAsia"/>
            <w:szCs w:val="28"/>
          </w:rPr>
          <w:t>350m</w:t>
        </w:r>
      </w:smartTag>
      <w:r w:rsidRPr="00810239">
        <w:rPr>
          <w:rFonts w:ascii="宋体" w:eastAsiaTheme="minorEastAsia" w:hAnsi="宋体" w:cstheme="minorBidi" w:hint="eastAsia"/>
          <w:szCs w:val="28"/>
        </w:rPr>
        <w:t>，接头处保证电气导通，含接头的复合带强度不低于不含接头的相邻段强度的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w:t>
        </w:r>
        <w:r w:rsidRPr="00810239">
          <w:rPr>
            <w:rFonts w:ascii="宋体" w:eastAsiaTheme="minorEastAsia" w:hAnsi="宋体" w:cstheme="minorBidi"/>
            <w:szCs w:val="28"/>
          </w:rPr>
          <w:t>.</w:t>
        </w:r>
        <w:r w:rsidRPr="00810239">
          <w:rPr>
            <w:rFonts w:ascii="宋体" w:eastAsiaTheme="minorEastAsia" w:hAnsi="宋体" w:cstheme="minorBidi" w:hint="eastAsia"/>
            <w:szCs w:val="28"/>
          </w:rPr>
          <w:t>3.3</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地铁敷设用光缆采用低烟无卤阻燃聚烯烃材料挤包在皱纹钢塑复合带铠装层外。</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外护套紧密挤包在铠装层上。外护套表面光滑平整，色泽均匀，无裂缝、气孔，夹杂或其它机械损伤。</w:t>
      </w:r>
    </w:p>
    <w:p w:rsidR="003651CE" w:rsidRPr="00810239" w:rsidRDefault="003651CE" w:rsidP="003651CE">
      <w:pPr>
        <w:ind w:rightChars="-118" w:right="-248"/>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5.3.3</w:t>
        </w:r>
      </w:smartTag>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外护套的标称厚度为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，其最薄厚度不小于</w:t>
      </w:r>
      <w:smartTag w:uri="urn:schemas-microsoft-com:office:smarttags" w:element="chmetcnv">
        <w:smartTagPr>
          <w:attr w:name="UnitName" w:val="mm"/>
          <w:attr w:name="SourceValue" w:val="1.8"/>
          <w:attr w:name="HasSpace" w:val="False"/>
          <w:attr w:name="Negative" w:val="False"/>
          <w:attr w:name="NumberType" w:val="1"/>
          <w:attr w:name="TCSC" w:val="0"/>
        </w:smartTagPr>
        <w:r w:rsidRPr="00810239">
          <w:rPr>
            <w:rFonts w:ascii="宋体" w:eastAsiaTheme="minorEastAsia" w:hAnsi="宋体" w:cstheme="minorBidi" w:hint="eastAsia"/>
            <w:szCs w:val="28"/>
          </w:rPr>
          <w:t>1.8mm</w:t>
        </w:r>
      </w:smartTag>
      <w:r w:rsidRPr="00810239">
        <w:rPr>
          <w:rFonts w:ascii="宋体" w:eastAsiaTheme="minorEastAsia" w:hAnsi="宋体" w:cstheme="minorBidi" w:hint="eastAsia"/>
          <w:szCs w:val="28"/>
        </w:rPr>
        <w:t>，任何横端面的平均值不小于</w:t>
      </w:r>
      <w:smartTag w:uri="urn:schemas-microsoft-com:office:smarttags" w:element="chmetcnv">
        <w:smartTagPr>
          <w:attr w:name="UnitName" w:val="mm"/>
          <w:attr w:name="SourceValue" w:val="1.9"/>
          <w:attr w:name="HasSpace" w:val="False"/>
          <w:attr w:name="Negative" w:val="False"/>
          <w:attr w:name="NumberType" w:val="1"/>
          <w:attr w:name="TCSC" w:val="0"/>
        </w:smartTagPr>
        <w:r w:rsidRPr="00810239">
          <w:rPr>
            <w:rFonts w:ascii="宋体" w:eastAsiaTheme="minorEastAsia" w:hAnsi="宋体" w:cstheme="minorBidi" w:hint="eastAsia"/>
            <w:szCs w:val="28"/>
          </w:rPr>
          <w:t>1.9mm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光缆的结构尺寸见表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光缆结构尺寸数据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886"/>
        <w:gridCol w:w="886"/>
        <w:gridCol w:w="874"/>
        <w:gridCol w:w="971"/>
        <w:gridCol w:w="981"/>
        <w:gridCol w:w="994"/>
      </w:tblGrid>
      <w:tr w:rsidR="003651CE" w:rsidRPr="00810239" w:rsidTr="007B1837">
        <w:trPr>
          <w:trHeight w:val="472"/>
        </w:trPr>
        <w:tc>
          <w:tcPr>
            <w:tcW w:w="3084" w:type="dxa"/>
            <w:vMerge w:val="restart"/>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型号及规格</w:t>
            </w:r>
          </w:p>
        </w:tc>
        <w:tc>
          <w:tcPr>
            <w:tcW w:w="4598" w:type="dxa"/>
            <w:gridSpan w:val="5"/>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结构尺寸</w:t>
            </w:r>
          </w:p>
        </w:tc>
        <w:tc>
          <w:tcPr>
            <w:tcW w:w="994" w:type="dxa"/>
            <w:vMerge w:val="restart"/>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光缆成品参考外径</w:t>
            </w:r>
          </w:p>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r>
      <w:tr w:rsidR="003651CE" w:rsidRPr="00810239" w:rsidTr="007B1837">
        <w:trPr>
          <w:trHeight w:val="226"/>
        </w:trPr>
        <w:tc>
          <w:tcPr>
            <w:tcW w:w="3084" w:type="dxa"/>
            <w:vMerge/>
          </w:tcPr>
          <w:p w:rsidR="003651CE" w:rsidRPr="00810239" w:rsidRDefault="003651CE" w:rsidP="007B1837">
            <w:pPr>
              <w:adjustRightInd w:val="0"/>
              <w:jc w:val="center"/>
              <w:textAlignment w:val="baseline"/>
              <w:rPr>
                <w:rFonts w:ascii="宋体" w:eastAsiaTheme="minorEastAsia" w:hAnsi="宋体" w:cstheme="minorBidi"/>
                <w:szCs w:val="28"/>
              </w:rPr>
            </w:pPr>
          </w:p>
        </w:tc>
        <w:tc>
          <w:tcPr>
            <w:tcW w:w="886"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松套管直径</w:t>
            </w:r>
            <w:r w:rsidRPr="00810239">
              <w:rPr>
                <w:rFonts w:ascii="宋体" w:eastAsiaTheme="minorEastAsia" w:hAnsi="宋体" w:cstheme="minorBidi" w:hint="eastAsia"/>
                <w:szCs w:val="28"/>
              </w:rPr>
              <w:t>mm</w:t>
            </w:r>
          </w:p>
        </w:tc>
        <w:tc>
          <w:tcPr>
            <w:tcW w:w="886"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加强构件</w:t>
            </w:r>
            <w:r w:rsidRPr="00810239">
              <w:rPr>
                <w:rFonts w:ascii="宋体" w:eastAsiaTheme="minorEastAsia" w:hAnsi="宋体" w:cstheme="minorBidi" w:hint="eastAsia"/>
                <w:szCs w:val="28"/>
              </w:rPr>
              <w:t>mm</w:t>
            </w:r>
          </w:p>
        </w:tc>
        <w:tc>
          <w:tcPr>
            <w:tcW w:w="874"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缆芯外径</w:t>
            </w:r>
          </w:p>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971"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内护层外径</w:t>
            </w:r>
          </w:p>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981"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钢带铠装层外径</w:t>
            </w:r>
            <w:r w:rsidRPr="00810239">
              <w:rPr>
                <w:rFonts w:ascii="宋体" w:eastAsiaTheme="minorEastAsia" w:hAnsi="宋体" w:cstheme="minorBidi" w:hint="eastAsia"/>
                <w:szCs w:val="28"/>
              </w:rPr>
              <w:t xml:space="preserve"> </w:t>
            </w:r>
          </w:p>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994" w:type="dxa"/>
            <w:vMerge/>
          </w:tcPr>
          <w:p w:rsidR="003651CE" w:rsidRPr="00810239" w:rsidRDefault="003651CE" w:rsidP="007B1837">
            <w:pPr>
              <w:adjustRightInd w:val="0"/>
              <w:jc w:val="center"/>
              <w:textAlignment w:val="baseline"/>
              <w:rPr>
                <w:rFonts w:ascii="宋体" w:eastAsiaTheme="minorEastAsia" w:hAnsi="宋体" w:cstheme="minorBidi"/>
                <w:szCs w:val="28"/>
              </w:rPr>
            </w:pPr>
          </w:p>
        </w:tc>
      </w:tr>
      <w:tr w:rsidR="003651CE" w:rsidRPr="00810239" w:rsidTr="007B1837">
        <w:trPr>
          <w:trHeight w:val="472"/>
        </w:trPr>
        <w:tc>
          <w:tcPr>
            <w:tcW w:w="308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WDZB-GYFTZA53</w:t>
            </w:r>
            <w:r w:rsidRPr="00810239">
              <w:rPr>
                <w:rFonts w:ascii="宋体" w:eastAsiaTheme="minorEastAsia" w:hAnsi="宋体" w:cstheme="minorBidi"/>
                <w:szCs w:val="28"/>
              </w:rPr>
              <w:t>-</w:t>
            </w:r>
            <w:r w:rsidRPr="00810239">
              <w:rPr>
                <w:rFonts w:ascii="宋体" w:eastAsiaTheme="minorEastAsia" w:hAnsi="宋体" w:cstheme="minorBidi" w:hint="eastAsia"/>
                <w:szCs w:val="28"/>
              </w:rPr>
              <w:t>24B1.1</w:t>
            </w:r>
          </w:p>
        </w:tc>
        <w:tc>
          <w:tcPr>
            <w:tcW w:w="88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886"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874" w:type="dxa"/>
            <w:shd w:val="clear" w:color="auto" w:fill="auto"/>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6.0</w:t>
            </w:r>
          </w:p>
        </w:tc>
        <w:tc>
          <w:tcPr>
            <w:tcW w:w="97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8.8</w:t>
            </w:r>
          </w:p>
        </w:tc>
        <w:tc>
          <w:tcPr>
            <w:tcW w:w="98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10.0</w:t>
            </w:r>
          </w:p>
        </w:tc>
        <w:tc>
          <w:tcPr>
            <w:tcW w:w="994"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14.0</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交货长度</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光缆的标准制造长度标称值应为</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10239">
          <w:rPr>
            <w:rFonts w:ascii="宋体" w:eastAsiaTheme="minorEastAsia" w:hAnsi="宋体" w:cstheme="minorBidi" w:hint="eastAsia"/>
            <w:szCs w:val="28"/>
          </w:rPr>
          <w:t>2000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、或</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，容差为</w:t>
      </w:r>
      <w:r w:rsidRPr="00810239">
        <w:rPr>
          <w:rFonts w:ascii="宋体" w:eastAsiaTheme="minorEastAsia" w:hAnsi="宋体" w:cstheme="minorBidi" w:hint="eastAsia"/>
          <w:szCs w:val="28"/>
        </w:rPr>
        <w:t>0~</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。光缆交货长度是标准制造长度。经买方同意，可以任意长度交货。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光缆性能要求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光缆中的单模光纤特性</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此型号光缆中的单模光纤特性见本技术规范</w:t>
      </w: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5.2.1.9</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7.2 </w:t>
      </w:r>
      <w:r w:rsidRPr="00810239">
        <w:rPr>
          <w:rFonts w:ascii="宋体" w:eastAsiaTheme="minorEastAsia" w:hAnsi="宋体" w:cstheme="minorBidi" w:hint="eastAsia"/>
          <w:szCs w:val="28"/>
        </w:rPr>
        <w:t>护层性能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钢带在光缆纵向保持电气导通。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低烟无卤聚烯烃护套满足低烟、无卤、阻燃等性能。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低烟无卤聚烯烃护套材料机械物理性能满足表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要求</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护套材料机械物理性能</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1521"/>
        <w:gridCol w:w="3607"/>
      </w:tblGrid>
      <w:tr w:rsidR="003651CE" w:rsidRPr="00810239" w:rsidTr="007B1837">
        <w:trPr>
          <w:cantSplit/>
          <w:jc w:val="center"/>
        </w:trPr>
        <w:tc>
          <w:tcPr>
            <w:tcW w:w="1999" w:type="pct"/>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890" w:type="pct"/>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2111"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3651CE" w:rsidRPr="00810239" w:rsidTr="007B1837">
        <w:trPr>
          <w:cantSplit/>
          <w:jc w:val="center"/>
        </w:trPr>
        <w:tc>
          <w:tcPr>
            <w:tcW w:w="1999" w:type="pct"/>
            <w:vMerge/>
            <w:vAlign w:val="center"/>
          </w:tcPr>
          <w:p w:rsidR="003651CE" w:rsidRPr="00810239" w:rsidRDefault="003651CE" w:rsidP="007B1837">
            <w:pPr>
              <w:jc w:val="center"/>
              <w:rPr>
                <w:rFonts w:ascii="宋体" w:eastAsiaTheme="minorEastAsia" w:hAnsi="宋体" w:cstheme="minorBidi"/>
                <w:szCs w:val="28"/>
              </w:rPr>
            </w:pPr>
          </w:p>
        </w:tc>
        <w:tc>
          <w:tcPr>
            <w:tcW w:w="890" w:type="pct"/>
            <w:vMerge/>
            <w:vAlign w:val="center"/>
          </w:tcPr>
          <w:p w:rsidR="003651CE" w:rsidRPr="00810239" w:rsidRDefault="003651CE" w:rsidP="007B1837">
            <w:pPr>
              <w:jc w:val="center"/>
              <w:rPr>
                <w:rFonts w:ascii="宋体" w:eastAsiaTheme="minorEastAsia" w:hAnsi="宋体" w:cstheme="minorBidi"/>
                <w:szCs w:val="28"/>
              </w:rPr>
            </w:pPr>
          </w:p>
        </w:tc>
        <w:tc>
          <w:tcPr>
            <w:tcW w:w="2111" w:type="pct"/>
            <w:vAlign w:val="center"/>
          </w:tcPr>
          <w:p w:rsidR="003651CE" w:rsidRPr="00810239" w:rsidRDefault="003651CE" w:rsidP="007B1837">
            <w:pPr>
              <w:ind w:leftChars="-25" w:left="-7" w:hangingChars="22" w:hanging="46"/>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w:t>
            </w:r>
          </w:p>
        </w:tc>
      </w:tr>
      <w:tr w:rsidR="003651CE" w:rsidRPr="00810239" w:rsidTr="007B1837">
        <w:trPr>
          <w:cantSplit/>
          <w:jc w:val="center"/>
        </w:trPr>
        <w:tc>
          <w:tcPr>
            <w:tcW w:w="199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热老化前</w:t>
            </w:r>
          </w:p>
          <w:p w:rsidR="003651CE" w:rsidRPr="00810239" w:rsidRDefault="003651CE" w:rsidP="007B183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抗张强度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p w:rsidR="003651CE" w:rsidRPr="00810239" w:rsidRDefault="003651CE" w:rsidP="007B1837">
            <w:pPr>
              <w:numPr>
                <w:ilvl w:val="0"/>
                <w:numId w:val="32"/>
              </w:numPr>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tc>
        <w:tc>
          <w:tcPr>
            <w:tcW w:w="8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N/mm2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jc w:val="center"/>
              <w:rPr>
                <w:rFonts w:ascii="宋体" w:eastAsiaTheme="minorEastAsia" w:hAnsi="宋体" w:cstheme="minorBidi"/>
                <w:szCs w:val="28"/>
              </w:rPr>
            </w:pPr>
          </w:p>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9</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150</w:t>
            </w:r>
          </w:p>
        </w:tc>
      </w:tr>
      <w:tr w:rsidR="003651CE" w:rsidRPr="00810239" w:rsidTr="007B1837">
        <w:trPr>
          <w:cantSplit/>
          <w:jc w:val="center"/>
        </w:trPr>
        <w:tc>
          <w:tcPr>
            <w:tcW w:w="199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热老化后（</w:t>
            </w:r>
            <w:smartTag w:uri="urn:schemas-microsoft-com:office:smarttags" w:element="chmetcnv">
              <w:smartTagPr>
                <w:attr w:name="UnitName" w:val="℃"/>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r w:rsidRPr="00810239">
              <w:rPr>
                <w:rFonts w:ascii="宋体" w:eastAsiaTheme="minorEastAsia" w:hAnsi="宋体" w:cstheme="minorBidi" w:hint="eastAsia"/>
                <w:szCs w:val="28"/>
              </w:rPr>
              <w:t>）</w:t>
            </w:r>
          </w:p>
          <w:p w:rsidR="003651CE" w:rsidRPr="00810239" w:rsidRDefault="003651CE" w:rsidP="007B183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抗张强度变化率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3651CE" w:rsidRPr="00810239" w:rsidRDefault="003651CE" w:rsidP="007B1837">
            <w:pPr>
              <w:numPr>
                <w:ilvl w:val="0"/>
                <w:numId w:val="33"/>
              </w:numPr>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rPr>
                <w:rFonts w:ascii="宋体" w:eastAsiaTheme="minorEastAsia" w:hAnsi="宋体" w:cstheme="minorBidi"/>
                <w:szCs w:val="28"/>
              </w:rPr>
            </w:pPr>
          </w:p>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r w:rsidR="003651CE" w:rsidRPr="00810239" w:rsidTr="007B1837">
        <w:trPr>
          <w:cantSplit/>
          <w:jc w:val="center"/>
        </w:trPr>
        <w:tc>
          <w:tcPr>
            <w:tcW w:w="199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气体逸出量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3651CE" w:rsidRPr="00810239" w:rsidTr="007B1837">
        <w:trPr>
          <w:cantSplit/>
          <w:jc w:val="center"/>
        </w:trPr>
        <w:tc>
          <w:tcPr>
            <w:tcW w:w="199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氧指数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3651CE" w:rsidRPr="00810239" w:rsidTr="007B1837">
        <w:trPr>
          <w:cantSplit/>
          <w:jc w:val="center"/>
        </w:trPr>
        <w:tc>
          <w:tcPr>
            <w:tcW w:w="199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p>
        </w:tc>
        <w:tc>
          <w:tcPr>
            <w:tcW w:w="890" w:type="pct"/>
          </w:tcPr>
          <w:p w:rsidR="003651CE" w:rsidRPr="00810239" w:rsidRDefault="003651CE" w:rsidP="007B1837">
            <w:pPr>
              <w:rPr>
                <w:rFonts w:ascii="宋体" w:eastAsiaTheme="minorEastAsia" w:hAnsi="宋体" w:cstheme="minorBidi"/>
                <w:szCs w:val="28"/>
              </w:rPr>
            </w:pP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r>
      <w:tr w:rsidR="003651CE" w:rsidRPr="00810239" w:rsidTr="007B1837">
        <w:trPr>
          <w:cantSplit/>
          <w:jc w:val="center"/>
        </w:trPr>
        <w:tc>
          <w:tcPr>
            <w:tcW w:w="199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8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r>
      <w:tr w:rsidR="003651CE" w:rsidRPr="00810239" w:rsidTr="007B1837">
        <w:trPr>
          <w:cantSplit/>
          <w:jc w:val="center"/>
        </w:trPr>
        <w:tc>
          <w:tcPr>
            <w:tcW w:w="199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烟密度</w:t>
            </w:r>
            <w:r w:rsidRPr="00810239">
              <w:rPr>
                <w:rFonts w:ascii="宋体" w:eastAsiaTheme="minorEastAsia" w:hAnsi="宋体" w:cstheme="minorBidi" w:hint="eastAsia"/>
                <w:szCs w:val="28"/>
              </w:rPr>
              <w:t xml:space="preserve">Dm(NBS)  </w:t>
            </w:r>
            <w:r w:rsidRPr="00810239">
              <w:rPr>
                <w:rFonts w:ascii="宋体" w:eastAsiaTheme="minorEastAsia" w:hAnsi="宋体" w:cstheme="minorBidi" w:hint="eastAsia"/>
                <w:szCs w:val="28"/>
              </w:rPr>
              <w:t>不大于</w:t>
            </w:r>
          </w:p>
        </w:tc>
        <w:tc>
          <w:tcPr>
            <w:tcW w:w="890" w:type="pct"/>
          </w:tcPr>
          <w:p w:rsidR="003651CE" w:rsidRPr="00810239" w:rsidRDefault="003651CE" w:rsidP="007B1837">
            <w:pPr>
              <w:rPr>
                <w:rFonts w:ascii="宋体" w:eastAsiaTheme="minorEastAsia" w:hAnsi="宋体" w:cstheme="minorBidi"/>
                <w:szCs w:val="28"/>
              </w:rPr>
            </w:pPr>
          </w:p>
        </w:tc>
        <w:tc>
          <w:tcPr>
            <w:tcW w:w="2111" w:type="pct"/>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光缆的机械性能</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光缆的机械性能包括光缆的拉伸、压扁、反复弯曲、扭转项目。</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拉伸性能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光缆允许承受的拉伸力和压扁力符合表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3651CE" w:rsidRPr="00810239" w:rsidRDefault="003651CE" w:rsidP="003651CE">
      <w:pPr>
        <w:ind w:firstLineChars="1100" w:firstLine="231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光缆的允许拉伸力和压扁力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419"/>
        <w:gridCol w:w="2062"/>
        <w:gridCol w:w="1763"/>
      </w:tblGrid>
      <w:tr w:rsidR="003651CE" w:rsidRPr="00810239" w:rsidTr="007B1837">
        <w:trPr>
          <w:cantSplit/>
          <w:trHeight w:val="408"/>
        </w:trPr>
        <w:tc>
          <w:tcPr>
            <w:tcW w:w="4545" w:type="dxa"/>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允许拉伸力（最小值）</w:t>
            </w:r>
          </w:p>
        </w:tc>
        <w:tc>
          <w:tcPr>
            <w:tcW w:w="3825" w:type="dxa"/>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允许压扁力（最小值）</w:t>
            </w:r>
          </w:p>
        </w:tc>
      </w:tr>
      <w:tr w:rsidR="003651CE" w:rsidRPr="00810239" w:rsidTr="007B1837">
        <w:trPr>
          <w:trHeight w:val="408"/>
        </w:trPr>
        <w:tc>
          <w:tcPr>
            <w:tcW w:w="4545" w:type="dxa"/>
            <w:gridSpan w:val="2"/>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地铁敷设用低烟无卤阻燃通信光缆</w:t>
            </w:r>
          </w:p>
        </w:tc>
        <w:tc>
          <w:tcPr>
            <w:tcW w:w="2062" w:type="dxa"/>
            <w:vMerge w:val="restar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FSC</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c>
          <w:tcPr>
            <w:tcW w:w="1763" w:type="dxa"/>
            <w:vMerge w:val="restar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FLC</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r>
      <w:tr w:rsidR="003651CE" w:rsidRPr="00810239" w:rsidTr="007B1837">
        <w:trPr>
          <w:trHeight w:val="408"/>
        </w:trPr>
        <w:tc>
          <w:tcPr>
            <w:tcW w:w="2126"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FST  (N)</w:t>
            </w:r>
          </w:p>
        </w:tc>
        <w:tc>
          <w:tcPr>
            <w:tcW w:w="2419"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FLT  (N)</w:t>
            </w:r>
          </w:p>
        </w:tc>
        <w:tc>
          <w:tcPr>
            <w:tcW w:w="2062" w:type="dxa"/>
            <w:vMerge/>
          </w:tcPr>
          <w:p w:rsidR="003651CE" w:rsidRPr="00810239" w:rsidRDefault="003651CE" w:rsidP="007B1837">
            <w:pPr>
              <w:jc w:val="center"/>
              <w:rPr>
                <w:rFonts w:ascii="宋体" w:eastAsiaTheme="minorEastAsia" w:hAnsi="宋体" w:cstheme="minorBidi"/>
                <w:szCs w:val="28"/>
              </w:rPr>
            </w:pPr>
          </w:p>
        </w:tc>
        <w:tc>
          <w:tcPr>
            <w:tcW w:w="1763" w:type="dxa"/>
            <w:vMerge/>
          </w:tcPr>
          <w:p w:rsidR="003651CE" w:rsidRPr="00810239" w:rsidRDefault="003651CE" w:rsidP="007B1837">
            <w:pPr>
              <w:jc w:val="center"/>
              <w:rPr>
                <w:rFonts w:ascii="宋体" w:eastAsiaTheme="minorEastAsia" w:hAnsi="宋体" w:cstheme="minorBidi"/>
                <w:szCs w:val="28"/>
              </w:rPr>
            </w:pPr>
          </w:p>
        </w:tc>
      </w:tr>
      <w:tr w:rsidR="003651CE" w:rsidRPr="00810239" w:rsidTr="007B1837">
        <w:trPr>
          <w:trHeight w:val="137"/>
        </w:trPr>
        <w:tc>
          <w:tcPr>
            <w:tcW w:w="2126"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1500</w:t>
            </w:r>
          </w:p>
        </w:tc>
        <w:tc>
          <w:tcPr>
            <w:tcW w:w="2419"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600</w:t>
            </w:r>
          </w:p>
        </w:tc>
        <w:tc>
          <w:tcPr>
            <w:tcW w:w="2062"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1763"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r>
      <w:tr w:rsidR="003651CE" w:rsidRPr="00810239" w:rsidTr="007B1837">
        <w:trPr>
          <w:cantSplit/>
          <w:trHeight w:val="436"/>
        </w:trPr>
        <w:tc>
          <w:tcPr>
            <w:tcW w:w="8370" w:type="dxa"/>
            <w:gridSpan w:val="4"/>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FST-</w:t>
            </w:r>
            <w:r w:rsidRPr="00810239">
              <w:rPr>
                <w:rFonts w:ascii="宋体" w:eastAsiaTheme="minorEastAsia" w:hAnsi="宋体" w:cstheme="minorBidi" w:hint="eastAsia"/>
                <w:szCs w:val="28"/>
              </w:rPr>
              <w:t>短暂拉伸力；</w:t>
            </w:r>
            <w:r w:rsidRPr="00810239">
              <w:rPr>
                <w:rFonts w:ascii="宋体" w:eastAsiaTheme="minorEastAsia" w:hAnsi="宋体" w:cstheme="minorBidi" w:hint="eastAsia"/>
                <w:szCs w:val="28"/>
              </w:rPr>
              <w:t>FLT-</w:t>
            </w:r>
            <w:r w:rsidRPr="00810239">
              <w:rPr>
                <w:rFonts w:ascii="宋体" w:eastAsiaTheme="minorEastAsia" w:hAnsi="宋体" w:cstheme="minorBidi" w:hint="eastAsia"/>
                <w:szCs w:val="28"/>
              </w:rPr>
              <w:t>长期拉伸力；</w:t>
            </w:r>
            <w:r w:rsidRPr="00810239">
              <w:rPr>
                <w:rFonts w:ascii="宋体" w:eastAsiaTheme="minorEastAsia" w:hAnsi="宋体" w:cstheme="minorBidi" w:hint="eastAsia"/>
                <w:szCs w:val="28"/>
              </w:rPr>
              <w:t>FSC</w:t>
            </w:r>
            <w:r w:rsidRPr="00810239">
              <w:rPr>
                <w:rFonts w:ascii="宋体" w:eastAsiaTheme="minorEastAsia" w:hAnsi="宋体" w:cstheme="minorBidi" w:hint="eastAsia"/>
                <w:szCs w:val="28"/>
              </w:rPr>
              <w:t>短暂压扁力；</w:t>
            </w:r>
            <w:r w:rsidRPr="00810239">
              <w:rPr>
                <w:rFonts w:ascii="宋体" w:eastAsiaTheme="minorEastAsia" w:hAnsi="宋体" w:cstheme="minorBidi" w:hint="eastAsia"/>
                <w:szCs w:val="28"/>
              </w:rPr>
              <w:t>FLC-</w:t>
            </w:r>
            <w:r w:rsidRPr="00810239">
              <w:rPr>
                <w:rFonts w:ascii="宋体" w:eastAsiaTheme="minorEastAsia" w:hAnsi="宋体" w:cstheme="minorBidi" w:hint="eastAsia"/>
                <w:szCs w:val="28"/>
              </w:rPr>
              <w:t>长期压扁力。</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7.3.2</w:t>
      </w:r>
      <w:r w:rsidRPr="00810239">
        <w:rPr>
          <w:rFonts w:ascii="宋体" w:eastAsiaTheme="minorEastAsia" w:hAnsi="宋体" w:cstheme="minorBidi" w:hint="eastAsia"/>
          <w:szCs w:val="28"/>
        </w:rPr>
        <w:t>压扁性能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光缆的允许压扁力符合表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光缆在允许的短暂压扁力下光纤不断裂，护套不开裂，短暂压扁力去处后光纤无明显附加衰减（小于</w:t>
      </w:r>
      <w:r w:rsidRPr="00810239">
        <w:rPr>
          <w:rFonts w:ascii="宋体" w:eastAsiaTheme="minorEastAsia" w:hAnsi="宋体" w:cstheme="minorBidi" w:hint="eastAsia"/>
          <w:szCs w:val="28"/>
        </w:rPr>
        <w:t>0.1dB</w:t>
      </w:r>
      <w:r w:rsidRPr="00810239">
        <w:rPr>
          <w:rFonts w:ascii="宋体" w:eastAsiaTheme="minorEastAsia" w:hAnsi="宋体" w:cstheme="minorBidi" w:hint="eastAsia"/>
          <w:szCs w:val="28"/>
        </w:rPr>
        <w:t>）；光缆在允许的长期压扁力下光纤无明显附加衰减。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允许弯曲半径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光缆的允许最小弯曲半径为：静态弯曲半径不大于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倍光缆外径，动态弯曲半径不大于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倍光缆外径。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光缆在受到动态弯曲时光纤不断裂，护套不开裂，动态弯曲消除后光纤应无残余附加衰减；光缆在受到静态弯曲时光纤无附加衰减，护套不开裂。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 </w:t>
      </w:r>
      <w:r w:rsidRPr="00810239">
        <w:rPr>
          <w:rFonts w:ascii="宋体" w:eastAsiaTheme="minorEastAsia" w:hAnsi="宋体" w:cstheme="minorBidi" w:hint="eastAsia"/>
          <w:szCs w:val="28"/>
        </w:rPr>
        <w:t>光缆的环境性能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光缆的环境性能包括衰减的温度特性、滴流性能，阻燃性能，渗水性能。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7.4.1</w:t>
        </w:r>
      </w:smartTag>
      <w:r w:rsidRPr="00810239">
        <w:rPr>
          <w:rFonts w:ascii="宋体" w:eastAsiaTheme="minorEastAsia" w:hAnsi="宋体" w:cstheme="minorBidi" w:hint="eastAsia"/>
          <w:szCs w:val="28"/>
        </w:rPr>
        <w:t>光纤衰减温度特性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光缆的适用温度范围及其光纤相对于</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时的允许温度附加衰减符合表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3651CE" w:rsidRPr="00810239" w:rsidRDefault="003651CE" w:rsidP="003651CE">
      <w:pPr>
        <w:ind w:firstLineChars="850" w:firstLine="1785"/>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光缆的适用温度和允许温度附加衰减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4478"/>
      </w:tblGrid>
      <w:tr w:rsidR="003651CE" w:rsidRPr="00810239" w:rsidTr="007B1837">
        <w:trPr>
          <w:trHeight w:val="640"/>
        </w:trPr>
        <w:tc>
          <w:tcPr>
            <w:tcW w:w="23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适用温度℃</w:t>
            </w:r>
          </w:p>
        </w:tc>
        <w:tc>
          <w:tcPr>
            <w:tcW w:w="447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单模光纤允许附加衰减</w:t>
            </w:r>
            <w:r w:rsidRPr="00810239">
              <w:rPr>
                <w:rFonts w:ascii="宋体" w:eastAsiaTheme="minorEastAsia" w:hAnsi="宋体" w:cstheme="minorBidi" w:hint="eastAsia"/>
                <w:szCs w:val="28"/>
              </w:rPr>
              <w:t>dB/km</w:t>
            </w:r>
          </w:p>
        </w:tc>
      </w:tr>
      <w:tr w:rsidR="003651CE" w:rsidRPr="00810239" w:rsidTr="007B1837">
        <w:trPr>
          <w:cantSplit/>
          <w:trHeight w:val="329"/>
        </w:trPr>
        <w:tc>
          <w:tcPr>
            <w:tcW w:w="2393"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447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光纤无明显附加衰减</w:t>
            </w:r>
          </w:p>
        </w:tc>
      </w:tr>
      <w:tr w:rsidR="003651CE" w:rsidRPr="00810239" w:rsidTr="007B1837">
        <w:trPr>
          <w:cantSplit/>
          <w:trHeight w:val="328"/>
        </w:trPr>
        <w:tc>
          <w:tcPr>
            <w:tcW w:w="2393" w:type="dxa"/>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tc>
        <w:tc>
          <w:tcPr>
            <w:tcW w:w="447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7.4.2  </w:t>
      </w:r>
      <w:r w:rsidRPr="00810239">
        <w:rPr>
          <w:rFonts w:ascii="宋体" w:eastAsiaTheme="minorEastAsia" w:hAnsi="宋体" w:cstheme="minorBidi" w:hint="eastAsia"/>
          <w:szCs w:val="28"/>
        </w:rPr>
        <w:t>滴流性能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在温度为</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的环境下，</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后，光缆无填充复合物和涂覆复合物等滴出。</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7.4.3.1 </w:t>
      </w:r>
      <w:r w:rsidRPr="00810239">
        <w:rPr>
          <w:rFonts w:ascii="宋体" w:eastAsiaTheme="minorEastAsia" w:hAnsi="宋体" w:cstheme="minorBidi" w:hint="eastAsia"/>
          <w:szCs w:val="28"/>
        </w:rPr>
        <w:t>阻燃特性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类要求</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7.4.3.2 </w:t>
      </w:r>
      <w:r w:rsidRPr="00810239">
        <w:rPr>
          <w:rFonts w:ascii="宋体" w:eastAsiaTheme="minorEastAsia" w:hAnsi="宋体" w:cstheme="minorBidi" w:hint="eastAsia"/>
          <w:szCs w:val="28"/>
        </w:rPr>
        <w:t>无卤特性要求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的规定，其测试方法符合</w:t>
      </w:r>
      <w:r w:rsidRPr="00810239">
        <w:rPr>
          <w:rFonts w:ascii="宋体" w:eastAsiaTheme="minorEastAsia" w:hAnsi="宋体" w:cstheme="minorBidi" w:hint="eastAsia"/>
          <w:szCs w:val="28"/>
        </w:rPr>
        <w:t>GB/T 17650.2-1998</w:t>
      </w:r>
      <w:r w:rsidRPr="00810239">
        <w:rPr>
          <w:rFonts w:ascii="宋体" w:eastAsiaTheme="minorEastAsia" w:hAnsi="宋体" w:cstheme="minorBidi" w:hint="eastAsia"/>
          <w:szCs w:val="28"/>
        </w:rPr>
        <w:t>的要求。</w:t>
      </w:r>
    </w:p>
    <w:p w:rsidR="003651CE" w:rsidRPr="00810239" w:rsidRDefault="003651CE" w:rsidP="003651CE">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97"/>
        <w:gridCol w:w="2114"/>
        <w:gridCol w:w="2231"/>
      </w:tblGrid>
      <w:tr w:rsidR="003651CE" w:rsidRPr="00810239" w:rsidTr="007B1837">
        <w:tc>
          <w:tcPr>
            <w:tcW w:w="2080" w:type="dxa"/>
            <w:vMerge w:val="restart"/>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211" w:type="dxa"/>
            <w:gridSpan w:val="2"/>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231" w:type="dxa"/>
            <w:vMerge w:val="restart"/>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c>
          <w:tcPr>
            <w:tcW w:w="2080" w:type="dxa"/>
            <w:vMerge/>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p>
        </w:tc>
        <w:tc>
          <w:tcPr>
            <w:tcW w:w="2097"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114"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231" w:type="dxa"/>
            <w:vMerge/>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p>
        </w:tc>
      </w:tr>
      <w:tr w:rsidR="003651CE" w:rsidRPr="00810239" w:rsidTr="007B1837">
        <w:tc>
          <w:tcPr>
            <w:tcW w:w="2080"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097"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114"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231"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低烟特性要求</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低烟特性必须符合</w:t>
      </w:r>
      <w:r w:rsidRPr="00810239">
        <w:rPr>
          <w:rFonts w:ascii="宋体" w:eastAsiaTheme="minorEastAsia" w:hAnsi="宋体" w:cstheme="minorBidi" w:hint="eastAsia"/>
          <w:szCs w:val="28"/>
        </w:rPr>
        <w:t>GB/T17651-1998</w:t>
      </w:r>
      <w:r w:rsidRPr="00810239">
        <w:rPr>
          <w:rFonts w:ascii="宋体" w:eastAsiaTheme="minorEastAsia" w:hAnsi="宋体" w:cstheme="minorBidi" w:hint="eastAsia"/>
          <w:szCs w:val="28"/>
        </w:rPr>
        <w:t>的规定，具体要求见表</w:t>
      </w:r>
      <w:r w:rsidRPr="00810239">
        <w:rPr>
          <w:rFonts w:ascii="宋体" w:eastAsiaTheme="minorEastAsia" w:hAnsi="宋体" w:cstheme="minorBidi" w:hint="eastAsia"/>
          <w:szCs w:val="28"/>
        </w:rPr>
        <w:t>10</w:t>
      </w:r>
    </w:p>
    <w:p w:rsidR="003651CE" w:rsidRPr="00810239" w:rsidRDefault="003651CE" w:rsidP="003651CE">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低烟特性要求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780"/>
      </w:tblGrid>
      <w:tr w:rsidR="003651CE" w:rsidRPr="00810239" w:rsidTr="007B1837">
        <w:tc>
          <w:tcPr>
            <w:tcW w:w="1908"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270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最小透光率</w:t>
            </w:r>
          </w:p>
        </w:tc>
        <w:tc>
          <w:tcPr>
            <w:tcW w:w="378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c>
          <w:tcPr>
            <w:tcW w:w="1908"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D</w:t>
            </w:r>
          </w:p>
        </w:tc>
        <w:tc>
          <w:tcPr>
            <w:tcW w:w="270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3780" w:type="dxa"/>
            <w:vAlign w:val="center"/>
          </w:tcPr>
          <w:p w:rsidR="003651CE" w:rsidRPr="00810239" w:rsidRDefault="003651CE" w:rsidP="007B1837">
            <w:pPr>
              <w:adjustRightInd w:val="0"/>
              <w:spacing w:line="360" w:lineRule="exact"/>
              <w:ind w:firstLineChars="150" w:firstLine="315"/>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GB/T17651.2</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护套完整、绝缘及耐电压性能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光缆塑料护层的完整性采用火花试验检验，其试验电压为交流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光缆外护套的绝缘电阻，在光缆浸水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小时后测试，不小于</w:t>
      </w:r>
      <w:r w:rsidRPr="00810239">
        <w:rPr>
          <w:rFonts w:ascii="宋体" w:eastAsiaTheme="minorEastAsia" w:hAnsi="宋体" w:cstheme="minorBidi" w:hint="eastAsia"/>
          <w:szCs w:val="28"/>
        </w:rPr>
        <w:t>2000 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*km(500V DC</w:t>
      </w:r>
      <w:r w:rsidRPr="00810239">
        <w:rPr>
          <w:rFonts w:ascii="宋体" w:eastAsiaTheme="minorEastAsia" w:hAnsi="宋体" w:cstheme="minorBidi" w:hint="eastAsia"/>
          <w:szCs w:val="28"/>
        </w:rPr>
        <w:t>下测试</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光缆外护套的耐压强度，在光缆浸水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小时后测试，在直流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下</w:t>
      </w:r>
      <w:r w:rsidRPr="00810239">
        <w:rPr>
          <w:rFonts w:ascii="宋体" w:eastAsiaTheme="minorEastAsia" w:hAnsi="宋体" w:cstheme="minorBidi" w:hint="eastAsia"/>
          <w:szCs w:val="28"/>
        </w:rPr>
        <w:t>2min</w:t>
      </w:r>
      <w:r w:rsidRPr="00810239">
        <w:rPr>
          <w:rFonts w:ascii="宋体" w:eastAsiaTheme="minorEastAsia" w:hAnsi="宋体" w:cstheme="minorBidi" w:hint="eastAsia"/>
          <w:szCs w:val="28"/>
        </w:rPr>
        <w:t>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7.5 </w:t>
      </w:r>
      <w:r w:rsidRPr="00810239">
        <w:rPr>
          <w:rFonts w:ascii="宋体" w:eastAsiaTheme="minorEastAsia" w:hAnsi="宋体" w:cstheme="minorBidi" w:hint="eastAsia"/>
          <w:szCs w:val="28"/>
        </w:rPr>
        <w:t>光缆的渗水性能：在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温度条件下，</w:t>
      </w:r>
      <w:smartTag w:uri="urn:schemas-microsoft-com:office:smarttags" w:element="chmetcnv">
        <w:smartTagPr>
          <w:attr w:name="UnitName" w:val="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1m</w:t>
        </w:r>
      </w:smartTag>
      <w:r w:rsidRPr="00810239">
        <w:rPr>
          <w:rFonts w:ascii="宋体" w:eastAsiaTheme="minorEastAsia" w:hAnsi="宋体" w:cstheme="minorBidi" w:hint="eastAsia"/>
          <w:szCs w:val="28"/>
        </w:rPr>
        <w:t>高水头加到缆芯</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小时后，水不渗过于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缆长。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7.6</w:t>
      </w:r>
      <w:r w:rsidRPr="00810239">
        <w:rPr>
          <w:rFonts w:ascii="宋体" w:eastAsiaTheme="minorEastAsia" w:hAnsi="宋体" w:cstheme="minorBidi" w:hint="eastAsia"/>
          <w:szCs w:val="28"/>
        </w:rPr>
        <w:t>低温下弯曲性能</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低温下承受弯曲半径为</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倍缆径的</w:t>
      </w:r>
      <w:r w:rsidRPr="00810239">
        <w:rPr>
          <w:rFonts w:ascii="宋体" w:eastAsiaTheme="minorEastAsia" w:hAnsi="宋体" w:cstheme="minorBidi" w:hint="eastAsia"/>
          <w:szCs w:val="28"/>
        </w:rPr>
        <w:t>U</w:t>
      </w:r>
      <w:r w:rsidRPr="00810239">
        <w:rPr>
          <w:rFonts w:ascii="宋体" w:eastAsiaTheme="minorEastAsia" w:hAnsi="宋体" w:cstheme="minorBidi" w:hint="eastAsia"/>
          <w:szCs w:val="28"/>
        </w:rPr>
        <w:t>形弯曲的能力。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7.7</w:t>
      </w:r>
      <w:r w:rsidRPr="00810239">
        <w:rPr>
          <w:rFonts w:ascii="宋体" w:eastAsiaTheme="minorEastAsia" w:hAnsi="宋体" w:cstheme="minorBidi" w:hint="eastAsia"/>
          <w:szCs w:val="28"/>
        </w:rPr>
        <w:t>低温下冲击性能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低温下耐冲击的能力。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光缆护套表面喷吗印字，标志清晰易于辨认，经过擦拭试验后仍可辩认。</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8.2 </w:t>
      </w:r>
      <w:r w:rsidRPr="00810239">
        <w:rPr>
          <w:rFonts w:ascii="宋体" w:eastAsiaTheme="minorEastAsia" w:hAnsi="宋体" w:cstheme="minorBidi" w:hint="eastAsia"/>
          <w:szCs w:val="28"/>
        </w:rPr>
        <w:t>产品标志包括如下内容：</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计米长度；</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制造年份；</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工程名称缩写（不多于</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个字符）。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8.3 </w:t>
      </w:r>
      <w:r w:rsidRPr="00810239">
        <w:rPr>
          <w:rFonts w:ascii="宋体" w:eastAsiaTheme="minorEastAsia" w:hAnsi="宋体" w:cstheme="minorBidi" w:hint="eastAsia"/>
          <w:szCs w:val="28"/>
        </w:rPr>
        <w:t>一个完整标志的末端与下一个标志的始端之间的距离应不超过</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810239">
          <w:rPr>
            <w:rFonts w:ascii="宋体" w:eastAsiaTheme="minorEastAsia" w:hAnsi="宋体" w:cstheme="minorBidi" w:hint="eastAsia"/>
            <w:szCs w:val="28"/>
          </w:rPr>
          <w:t>1000mm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8.4 </w:t>
      </w:r>
      <w:r w:rsidRPr="00810239">
        <w:rPr>
          <w:rFonts w:ascii="宋体" w:eastAsiaTheme="minorEastAsia" w:hAnsi="宋体" w:cstheme="minorBidi" w:hint="eastAsia"/>
          <w:szCs w:val="28"/>
        </w:rPr>
        <w:t>计米长度的误差在</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范围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以保证其实际长度不小于计米长度。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包装、运输和贮存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9.1  </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光缆成轴包装，成轴的光缆应卷绕整齐、妥善包装。每个光缆盘上只允许绕一个交货长度的光缆。</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的规定，光缆盘筒体直径不小于光缆外径的</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倍，光缆盘的直径不大于</w:t>
      </w:r>
      <w:smartTag w:uri="urn:schemas-microsoft-com:office:smarttags" w:element="chmetcnv">
        <w:smartTagPr>
          <w:attr w:name="UnitName" w:val="m"/>
          <w:attr w:name="SourceValue" w:val="2.4"/>
          <w:attr w:name="HasSpace" w:val="False"/>
          <w:attr w:name="Negative" w:val="False"/>
          <w:attr w:name="NumberType" w:val="1"/>
          <w:attr w:name="TCSC" w:val="0"/>
        </w:smartTagPr>
        <w:r w:rsidRPr="00810239">
          <w:rPr>
            <w:rFonts w:ascii="宋体" w:eastAsiaTheme="minorEastAsia" w:hAnsi="宋体" w:cstheme="minorBidi" w:hint="eastAsia"/>
            <w:szCs w:val="28"/>
          </w:rPr>
          <w:t>2.4m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宽度不得大于</w:t>
      </w:r>
      <w:smartTag w:uri="urn:schemas-microsoft-com:office:smarttags" w:element="chmetcnv">
        <w:smartTagPr>
          <w:attr w:name="UnitName" w:val="m"/>
          <w:attr w:name="SourceValue" w:val="1.6"/>
          <w:attr w:name="HasSpace" w:val="False"/>
          <w:attr w:name="Negative" w:val="False"/>
          <w:attr w:name="NumberType" w:val="1"/>
          <w:attr w:name="TCSC" w:val="0"/>
        </w:smartTagPr>
        <w:r w:rsidRPr="00810239">
          <w:rPr>
            <w:rFonts w:ascii="宋体" w:eastAsiaTheme="minorEastAsia" w:hAnsi="宋体" w:cstheme="minorBidi" w:hint="eastAsia"/>
            <w:szCs w:val="28"/>
          </w:rPr>
          <w:t>1.6m</w:t>
        </w:r>
      </w:smartTag>
      <w:r w:rsidRPr="00810239">
        <w:rPr>
          <w:rFonts w:ascii="宋体" w:eastAsiaTheme="minorEastAsia" w:hAnsi="宋体" w:cstheme="minorBidi" w:hint="eastAsia"/>
          <w:szCs w:val="28"/>
        </w:rPr>
        <w:t>，中心孔的直径不得大于</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810239">
          <w:rPr>
            <w:rFonts w:ascii="宋体" w:eastAsiaTheme="minorEastAsia" w:hAnsi="宋体" w:cstheme="minorBidi" w:hint="eastAsia"/>
            <w:szCs w:val="28"/>
          </w:rPr>
          <w:t>110mm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光缆的端头可靠密封，并固定好，外端固定在光缆盘侧板内，其内端头预留可移出长度不少于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的光缆。光缆两端有端别标志，红色表示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端，绿色表示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端，其端别标志要贴牢。</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每个光缆包装件上，附有产品合格证，将合格证书热压密封后放在光缆盘的证书槽内，并固定牢固，在光缆轴的外侧板注明：</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lastRenderedPageBreak/>
        <w:t>光缆型号及规格；</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质量检验专用章；</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光缆盘正确旋转方向的箭头。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9.2 </w:t>
      </w:r>
      <w:r w:rsidRPr="00810239">
        <w:rPr>
          <w:rFonts w:ascii="宋体" w:eastAsiaTheme="minorEastAsia" w:hAnsi="宋体" w:cstheme="minorBidi" w:hint="eastAsia"/>
          <w:szCs w:val="28"/>
        </w:rPr>
        <w:t>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光缆能适应水、陆、空一切交通运输工具。在运输和贮存过程中应注意：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防止水分潮气侵入光缆；</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9.2.2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防止严重弯曲及其它机械损伤；</w:t>
      </w:r>
    </w:p>
    <w:p w:rsidR="003651CE" w:rsidRPr="00810239" w:rsidRDefault="003651CE" w:rsidP="003651CE">
      <w:pPr>
        <w:pStyle w:val="affffffb"/>
        <w:numPr>
          <w:ilvl w:val="2"/>
          <w:numId w:val="39"/>
        </w:numPr>
        <w:ind w:firstLineChars="0"/>
        <w:rPr>
          <w:rFonts w:ascii="宋体" w:eastAsiaTheme="minorEastAsia" w:hAnsi="宋体" w:cstheme="minorBidi"/>
          <w:szCs w:val="28"/>
        </w:rPr>
      </w:pPr>
      <w:r w:rsidRPr="00810239">
        <w:rPr>
          <w:rFonts w:ascii="宋体" w:eastAsiaTheme="minorEastAsia" w:hAnsi="宋体" w:cstheme="minorBidi" w:hint="eastAsia"/>
          <w:szCs w:val="28"/>
        </w:rPr>
        <w:t>防止高温及在阳光下曝晒。</w:t>
      </w:r>
    </w:p>
    <w:p w:rsidR="003651CE" w:rsidRPr="00810239" w:rsidRDefault="003651CE" w:rsidP="003651CE">
      <w:pPr>
        <w:jc w:val="left"/>
        <w:rPr>
          <w:rFonts w:ascii="宋体" w:eastAsiaTheme="minorEastAsia" w:hAnsi="宋体" w:cstheme="minorBidi"/>
          <w:szCs w:val="28"/>
        </w:rPr>
      </w:pP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WDZB-GYTY</w:t>
      </w:r>
      <w:r w:rsidRPr="00810239">
        <w:rPr>
          <w:rFonts w:ascii="宋体" w:eastAsiaTheme="minorEastAsia" w:hAnsi="宋体" w:cstheme="minorBidi" w:hint="eastAsia"/>
          <w:szCs w:val="28"/>
        </w:rPr>
        <w:t>型低烟无卤阻燃通信光缆</w:t>
      </w:r>
    </w:p>
    <w:p w:rsidR="003651CE" w:rsidRPr="00810239" w:rsidRDefault="003651CE" w:rsidP="003651CE">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范围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本技术条件规定了阻燃通信光缆的结构、技术要求、标志、包装等。</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执行标准</w:t>
      </w:r>
    </w:p>
    <w:p w:rsidR="003651CE" w:rsidRPr="00810239" w:rsidRDefault="003651CE" w:rsidP="003651CE">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GB/T2951.1         </w:t>
      </w:r>
      <w:r w:rsidRPr="00810239">
        <w:rPr>
          <w:rFonts w:ascii="宋体" w:eastAsiaTheme="minorEastAsia" w:hAnsi="宋体" w:cstheme="minorBidi" w:hint="eastAsia"/>
          <w:szCs w:val="28"/>
        </w:rPr>
        <w:t>电缆绝缘和护套材料通用试验方法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通用试验方</w:t>
      </w:r>
    </w:p>
    <w:p w:rsidR="003651CE" w:rsidRPr="00810239" w:rsidRDefault="003651CE" w:rsidP="003651CE">
      <w:pPr>
        <w:ind w:leftChars="1083" w:left="2379" w:hangingChars="50" w:hanging="105"/>
        <w:rPr>
          <w:rFonts w:ascii="宋体" w:eastAsiaTheme="minorEastAsia" w:hAnsi="宋体" w:cstheme="minorBidi"/>
          <w:szCs w:val="28"/>
        </w:rPr>
      </w:pPr>
      <w:r w:rsidRPr="00810239">
        <w:rPr>
          <w:rFonts w:ascii="宋体" w:eastAsiaTheme="minorEastAsia" w:hAnsi="宋体" w:cstheme="minorBidi" w:hint="eastAsia"/>
          <w:szCs w:val="28"/>
        </w:rPr>
        <w:t>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厚度和外形尺寸测量</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机械性能试验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GB 2952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电缆外护层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GB 6995</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电线电缆识别标志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部分：标准颜色</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GB/T13993.3        </w:t>
      </w:r>
      <w:r w:rsidRPr="00810239">
        <w:rPr>
          <w:rFonts w:ascii="宋体" w:eastAsiaTheme="minorEastAsia" w:hAnsi="宋体" w:cstheme="minorBidi" w:hint="eastAsia"/>
          <w:szCs w:val="28"/>
        </w:rPr>
        <w:t>通信光缆系列</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部分：综合布线用室内光缆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GB/T15972          </w:t>
      </w:r>
      <w:r w:rsidRPr="00810239">
        <w:rPr>
          <w:rFonts w:ascii="宋体" w:eastAsiaTheme="minorEastAsia" w:hAnsi="宋体" w:cstheme="minorBidi" w:hint="eastAsia"/>
          <w:szCs w:val="28"/>
        </w:rPr>
        <w:t>光纤总规范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GB/T15065          </w:t>
      </w:r>
      <w:r w:rsidRPr="00810239">
        <w:rPr>
          <w:rFonts w:ascii="宋体" w:eastAsiaTheme="minorEastAsia" w:hAnsi="宋体" w:cstheme="minorBidi" w:hint="eastAsia"/>
          <w:szCs w:val="28"/>
        </w:rPr>
        <w:t>电线电缆用黑色聚乙烯塑料</w:t>
      </w:r>
    </w:p>
    <w:p w:rsidR="003651CE" w:rsidRPr="00810239" w:rsidRDefault="003651CE" w:rsidP="003651CE">
      <w:pPr>
        <w:ind w:left="1995" w:hangingChars="950" w:hanging="1995"/>
        <w:rPr>
          <w:rFonts w:ascii="宋体" w:eastAsiaTheme="minorEastAsia" w:hAnsi="宋体" w:cstheme="minorBidi"/>
          <w:szCs w:val="28"/>
        </w:rPr>
      </w:pPr>
      <w:r w:rsidRPr="00810239">
        <w:rPr>
          <w:rFonts w:ascii="宋体" w:eastAsiaTheme="minorEastAsia" w:hAnsi="宋体" w:cstheme="minorBidi" w:hint="eastAsia"/>
          <w:szCs w:val="28"/>
        </w:rPr>
        <w:t xml:space="preserve">GB/T17650        </w:t>
      </w:r>
      <w:r w:rsidRPr="00810239">
        <w:rPr>
          <w:rFonts w:ascii="宋体" w:eastAsiaTheme="minorEastAsia" w:hAnsi="宋体" w:cstheme="minorBidi" w:hint="eastAsia"/>
          <w:szCs w:val="28"/>
        </w:rPr>
        <w:t>取自电缆或光缆的材料燃烧时释放气体的试验方法（</w:t>
      </w:r>
      <w:r w:rsidRPr="00810239">
        <w:rPr>
          <w:rFonts w:ascii="宋体" w:eastAsiaTheme="minorEastAsia" w:hAnsi="宋体" w:cstheme="minorBidi" w:hint="eastAsia"/>
          <w:szCs w:val="28"/>
        </w:rPr>
        <w:t>ideIEC60754:1991</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GB/T17651          </w:t>
      </w:r>
      <w:r w:rsidRPr="00810239">
        <w:rPr>
          <w:rFonts w:ascii="宋体" w:eastAsiaTheme="minorEastAsia" w:hAnsi="宋体" w:cstheme="minorBidi" w:hint="eastAsia"/>
          <w:szCs w:val="28"/>
        </w:rPr>
        <w:t>电缆或光缆在特定条件下燃烧的烟密度测定（</w:t>
      </w:r>
      <w:r w:rsidRPr="00810239">
        <w:rPr>
          <w:rFonts w:ascii="宋体" w:eastAsiaTheme="minorEastAsia" w:hAnsi="宋体" w:cstheme="minorBidi" w:hint="eastAsia"/>
          <w:szCs w:val="28"/>
        </w:rPr>
        <w:t>ideIEC61034</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GB/T19666          </w:t>
      </w:r>
      <w:r w:rsidRPr="00810239">
        <w:rPr>
          <w:rFonts w:ascii="宋体" w:eastAsiaTheme="minorEastAsia" w:hAnsi="宋体" w:cstheme="minorBidi" w:hint="eastAsia"/>
          <w:szCs w:val="28"/>
        </w:rPr>
        <w:t>阻燃和耐火电线电缆通则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GB/T7424.1         </w:t>
      </w:r>
      <w:r w:rsidRPr="00810239">
        <w:rPr>
          <w:rFonts w:ascii="宋体" w:eastAsiaTheme="minorEastAsia" w:hAnsi="宋体" w:cstheme="minorBidi" w:hint="eastAsia"/>
          <w:szCs w:val="28"/>
        </w:rPr>
        <w:t>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第一部分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总规范</w:t>
      </w:r>
      <w:r w:rsidRPr="00810239">
        <w:rPr>
          <w:rFonts w:ascii="宋体" w:eastAsiaTheme="minorEastAsia" w:hAnsi="宋体" w:cstheme="minorBidi" w:hint="eastAsia"/>
          <w:szCs w:val="28"/>
        </w:rPr>
        <w:t>(eqv IEC794-1:1996)</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GB/T9771.1~ 5      </w:t>
      </w:r>
      <w:r w:rsidRPr="00810239">
        <w:rPr>
          <w:rFonts w:ascii="宋体" w:eastAsiaTheme="minorEastAsia" w:hAnsi="宋体" w:cstheme="minorBidi" w:hint="eastAsia"/>
          <w:szCs w:val="28"/>
        </w:rPr>
        <w:t>通信用单模光纤系列</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JB/T8137            </w:t>
      </w:r>
      <w:r w:rsidRPr="00810239">
        <w:rPr>
          <w:rFonts w:ascii="宋体" w:eastAsiaTheme="minorEastAsia" w:hAnsi="宋体" w:cstheme="minorBidi" w:hint="eastAsia"/>
          <w:szCs w:val="28"/>
        </w:rPr>
        <w:t>电线电缆交货盘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YD/T629            </w:t>
      </w:r>
      <w:r w:rsidRPr="00810239">
        <w:rPr>
          <w:rFonts w:ascii="宋体" w:eastAsiaTheme="minorEastAsia" w:hAnsi="宋体" w:cstheme="minorBidi" w:hint="eastAsia"/>
          <w:szCs w:val="28"/>
        </w:rPr>
        <w:t>光纤传输衰减变化的监测方法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YD/T723            </w:t>
      </w:r>
      <w:r w:rsidRPr="00810239">
        <w:rPr>
          <w:rFonts w:ascii="宋体" w:eastAsiaTheme="minorEastAsia" w:hAnsi="宋体" w:cstheme="minorBidi" w:hint="eastAsia"/>
          <w:szCs w:val="28"/>
        </w:rPr>
        <w:t>通信电缆光缆用金属塑料复合带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YD/T839.1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通信电缆光缆用填充和涂覆复合物</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YD/T901            </w:t>
      </w:r>
      <w:r w:rsidRPr="00810239">
        <w:rPr>
          <w:rFonts w:ascii="宋体" w:eastAsiaTheme="minorEastAsia" w:hAnsi="宋体" w:cstheme="minorBidi" w:hint="eastAsia"/>
          <w:szCs w:val="28"/>
        </w:rPr>
        <w:t>核心网用光缆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层绞式通信用室外光缆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YD/T908            </w:t>
      </w:r>
      <w:r w:rsidRPr="00810239">
        <w:rPr>
          <w:rFonts w:ascii="宋体" w:eastAsiaTheme="minorEastAsia" w:hAnsi="宋体" w:cstheme="minorBidi" w:hint="eastAsia"/>
          <w:szCs w:val="28"/>
        </w:rPr>
        <w:t>光缆型号命名方法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YD/T1115           </w:t>
      </w:r>
      <w:r w:rsidRPr="00810239">
        <w:rPr>
          <w:rFonts w:ascii="宋体" w:eastAsiaTheme="minorEastAsia" w:hAnsi="宋体" w:cstheme="minorBidi" w:hint="eastAsia"/>
          <w:szCs w:val="28"/>
        </w:rPr>
        <w:t>光缆用阻水材料</w:t>
      </w:r>
    </w:p>
    <w:p w:rsidR="003651CE" w:rsidRPr="00810239" w:rsidRDefault="003651CE" w:rsidP="003651CE">
      <w:pPr>
        <w:ind w:left="2100" w:hangingChars="1000" w:hanging="2100"/>
        <w:rPr>
          <w:rFonts w:ascii="宋体" w:eastAsiaTheme="minorEastAsia" w:hAnsi="宋体" w:cstheme="minorBidi"/>
          <w:szCs w:val="28"/>
        </w:rPr>
      </w:pPr>
      <w:r w:rsidRPr="00810239">
        <w:rPr>
          <w:rFonts w:ascii="宋体" w:eastAsiaTheme="minorEastAsia" w:hAnsi="宋体" w:cstheme="minorBidi" w:hint="eastAsia"/>
          <w:szCs w:val="28"/>
        </w:rPr>
        <w:t xml:space="preserve">YD/T1118.1         </w:t>
      </w:r>
      <w:r w:rsidRPr="00810239">
        <w:rPr>
          <w:rFonts w:ascii="宋体" w:eastAsiaTheme="minorEastAsia" w:hAnsi="宋体" w:cstheme="minorBidi" w:hint="eastAsia"/>
          <w:szCs w:val="28"/>
        </w:rPr>
        <w:t>光纤用二次被覆材料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部分：聚对苯二甲酸丁二醇酯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YD/T1113           </w:t>
      </w:r>
      <w:r w:rsidRPr="00810239">
        <w:rPr>
          <w:rFonts w:ascii="宋体" w:eastAsiaTheme="minorEastAsia" w:hAnsi="宋体" w:cstheme="minorBidi" w:hint="eastAsia"/>
          <w:szCs w:val="28"/>
        </w:rPr>
        <w:t>光缆护套用低烟无卤阻燃材料特性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3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光缆的使用特性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光缆使用温度符合国家</w:t>
      </w: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级标准：</w:t>
      </w:r>
      <w:smartTag w:uri="urn:schemas-microsoft-com:office:smarttags" w:element="chmetcnv">
        <w:smartTagPr>
          <w:attr w:name="UnitName" w:val="℃"/>
          <w:attr w:name="SourceValue" w:val="20"/>
          <w:attr w:name="HasSpace" w:val="False"/>
          <w:attr w:name="Negative" w:val="Tru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3.2 </w:t>
      </w:r>
      <w:r w:rsidRPr="00810239">
        <w:rPr>
          <w:rFonts w:ascii="宋体" w:eastAsiaTheme="minorEastAsia" w:hAnsi="宋体" w:cstheme="minorBidi" w:hint="eastAsia"/>
          <w:szCs w:val="28"/>
        </w:rPr>
        <w:t>光缆纤芯的长期工作温度不超过</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光缆敷设环境温度不低于</w:t>
      </w:r>
      <w:smartTag w:uri="urn:schemas-microsoft-com:office:smarttags" w:element="chmetcnv">
        <w:smartTagPr>
          <w:attr w:name="UnitName" w:val="℃"/>
          <w:attr w:name="SourceValue" w:val="10"/>
          <w:attr w:name="HasSpace" w:val="False"/>
          <w:attr w:name="Negative" w:val="True"/>
          <w:attr w:name="NumberType" w:val="1"/>
          <w:attr w:name="TCSC" w:val="0"/>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光缆允许弯曲半径短期不小于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倍光缆直径，长期不小于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倍光缆直径；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光缆使用寿命大于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光缆具有低烟无卤阻燃性能。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产品分类与命名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4.1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光缆的基本型式及名称</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地铁中使用通信光缆</w:t>
      </w:r>
      <w:r w:rsidRPr="00810239">
        <w:rPr>
          <w:rFonts w:ascii="宋体" w:eastAsiaTheme="minorEastAsia" w:hAnsi="宋体" w:cstheme="minorBidi" w:hint="eastAsia"/>
          <w:szCs w:val="28"/>
        </w:rPr>
        <w:t xml:space="preserve"> (WDZB-GYTY)</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金属加强构件低烟无卤阻燃聚烯烃护套通信单模光缆。</w:t>
      </w:r>
    </w:p>
    <w:p w:rsidR="003651CE" w:rsidRPr="00810239" w:rsidRDefault="003651CE" w:rsidP="003651CE">
      <w:p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光缆中光纤芯数的要求符合表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规定。</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308"/>
        <w:gridCol w:w="3374"/>
      </w:tblGrid>
      <w:tr w:rsidR="003651CE" w:rsidRPr="00810239" w:rsidTr="007B1837">
        <w:trPr>
          <w:jc w:val="center"/>
        </w:trPr>
        <w:tc>
          <w:tcPr>
            <w:tcW w:w="2840"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2308"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374"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名称</w:t>
            </w:r>
          </w:p>
        </w:tc>
      </w:tr>
      <w:tr w:rsidR="003651CE" w:rsidRPr="00810239" w:rsidTr="007B1837">
        <w:trPr>
          <w:jc w:val="center"/>
        </w:trPr>
        <w:tc>
          <w:tcPr>
            <w:tcW w:w="2840"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WDZB-GYTY</w:t>
            </w:r>
          </w:p>
        </w:tc>
        <w:tc>
          <w:tcPr>
            <w:tcW w:w="2308"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8A1b</w:t>
            </w:r>
          </w:p>
        </w:tc>
        <w:tc>
          <w:tcPr>
            <w:tcW w:w="3374"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金属加强构件低烟无卤阻燃聚烯烃外护套室外单模光缆</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低烟无卤阻燃通信光缆由层绞式结构的缆芯和护层两大部分构成，如图</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10464" behindDoc="0" locked="0" layoutInCell="1" allowOverlap="1">
                <wp:simplePos x="0" y="0"/>
                <wp:positionH relativeFrom="column">
                  <wp:posOffset>428625</wp:posOffset>
                </wp:positionH>
                <wp:positionV relativeFrom="paragraph">
                  <wp:posOffset>161290</wp:posOffset>
                </wp:positionV>
                <wp:extent cx="914400" cy="278130"/>
                <wp:effectExtent l="0" t="0" r="971550" b="217170"/>
                <wp:wrapNone/>
                <wp:docPr id="232" name="线形标注 2(无边框)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6944"/>
                            <a:gd name="adj5" fmla="val 160958"/>
                            <a:gd name="adj6" fmla="val 204375"/>
                          </a:avLst>
                        </a:prstGeom>
                        <a:solidFill>
                          <a:srgbClr val="FFFFFF"/>
                        </a:solidFill>
                        <a:ln w="9525">
                          <a:solidFill>
                            <a:srgbClr val="000000"/>
                          </a:solidFill>
                          <a:miter lim="800000"/>
                          <a:headEnd/>
                          <a:tailEnd/>
                        </a:ln>
                      </wps:spPr>
                      <wps:txbx>
                        <w:txbxContent>
                          <w:p w:rsidR="003651CE" w:rsidRDefault="003651CE" w:rsidP="003651CE">
                            <w:pPr>
                              <w:ind w:firstLineChars="500" w:firstLine="1050"/>
                            </w:pPr>
                            <w:r>
                              <w:rPr>
                                <w:rFonts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32" o:spid="_x0000_s1081" type="#_x0000_t42" style="position:absolute;left:0;text-align:left;margin-left:33.75pt;margin-top:12.7pt;width:1in;height:2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" adj="44145,34767,29580,8877,23400,8877">
                <v:textbox>
                  <w:txbxContent>
                    <w:p w:rsidR="003651CE" w:rsidRDefault="003651CE" w:rsidP="003651CE">
                      <w:pPr>
                        <w:ind w:firstLineChars="500" w:firstLine="1050"/>
                      </w:pPr>
                      <w:r>
                        <w:rPr>
                          <w:rFonts w:hint="eastAsia"/>
                        </w:rPr>
                        <w:t>7</w:t>
                      </w:r>
                    </w:p>
                  </w:txbxContent>
                </v:textbox>
                <o:callout v:ext="edit" minusx="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05344" behindDoc="0" locked="0" layoutInCell="1" allowOverlap="1">
                <wp:simplePos x="0" y="0"/>
                <wp:positionH relativeFrom="column">
                  <wp:posOffset>1855470</wp:posOffset>
                </wp:positionH>
                <wp:positionV relativeFrom="paragraph">
                  <wp:posOffset>64135</wp:posOffset>
                </wp:positionV>
                <wp:extent cx="1764030" cy="1764030"/>
                <wp:effectExtent l="0" t="0" r="26670" b="26670"/>
                <wp:wrapNone/>
                <wp:docPr id="231" name="椭圆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4030" cy="17640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5E0C1" id="椭圆 231" o:spid="_x0000_s1026" style="position:absolute;left:0;text-align:left;margin-left:146.1pt;margin-top:5.05pt;width:138.9pt;height:138.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"/>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17632" behindDoc="0" locked="0" layoutInCell="1" allowOverlap="1">
                <wp:simplePos x="0" y="0"/>
                <wp:positionH relativeFrom="column">
                  <wp:posOffset>3876675</wp:posOffset>
                </wp:positionH>
                <wp:positionV relativeFrom="paragraph">
                  <wp:posOffset>-635</wp:posOffset>
                </wp:positionV>
                <wp:extent cx="457200" cy="278130"/>
                <wp:effectExtent l="1123950" t="0" r="19050" b="521970"/>
                <wp:wrapNone/>
                <wp:docPr id="230" name="线形标注 2(无边框)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78130"/>
                        </a:xfrm>
                        <a:prstGeom prst="callout2">
                          <a:avLst>
                            <a:gd name="adj1" fmla="val 41097"/>
                            <a:gd name="adj2" fmla="val -16667"/>
                            <a:gd name="adj3" fmla="val 41097"/>
                            <a:gd name="adj4" fmla="val -107917"/>
                            <a:gd name="adj5" fmla="val 272602"/>
                            <a:gd name="adj6" fmla="val -243333"/>
                          </a:avLst>
                        </a:prstGeom>
                        <a:solidFill>
                          <a:srgbClr val="FFFFFF"/>
                        </a:solidFill>
                        <a:ln w="9525">
                          <a:solidFill>
                            <a:srgbClr val="000000"/>
                          </a:solidFill>
                          <a:miter lim="800000"/>
                          <a:headEnd/>
                          <a:tailEnd/>
                        </a:ln>
                      </wps:spPr>
                      <wps:txbx>
                        <w:txbxContent>
                          <w:p w:rsidR="003651CE" w:rsidRDefault="003651CE" w:rsidP="003651CE">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30" o:spid="_x0000_s1082" type="#_x0000_t42" style="position:absolute;left:0;text-align:left;margin-left:305.25pt;margin-top:-.05pt;width:36pt;height:21.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" adj="-52560,58882,-23310,8877,-3600,8877">
                <v:textbox>
                  <w:txbxContent>
                    <w:p w:rsidR="003651CE" w:rsidRDefault="003651CE" w:rsidP="003651CE">
                      <w:r>
                        <w:rPr>
                          <w:rFonts w:hint="eastAsia"/>
                        </w:rPr>
                        <w:t>1</w:t>
                      </w:r>
                    </w:p>
                  </w:txbxContent>
                </v:textbox>
                <o:callout v:ext="edi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06368" behindDoc="0" locked="0" layoutInCell="1" allowOverlap="1">
                <wp:simplePos x="0" y="0"/>
                <wp:positionH relativeFrom="column">
                  <wp:posOffset>2154555</wp:posOffset>
                </wp:positionH>
                <wp:positionV relativeFrom="paragraph">
                  <wp:posOffset>165100</wp:posOffset>
                </wp:positionV>
                <wp:extent cx="1151890" cy="1151890"/>
                <wp:effectExtent l="0" t="0" r="10160" b="10160"/>
                <wp:wrapNone/>
                <wp:docPr id="229" name="椭圆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1151890"/>
                        </a:xfrm>
                        <a:prstGeom prst="ellipse">
                          <a:avLst/>
                        </a:prstGeom>
                        <a:solidFill>
                          <a:srgbClr val="7F7F7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66EDE2" id="椭圆 229" o:spid="_x0000_s1026" style="position:absolute;left:0;text-align:left;margin-left:169.65pt;margin-top:13pt;width:90.7pt;height:90.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" fillcolor="#7f7f7f"/>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09440" behindDoc="0" locked="0" layoutInCell="1" allowOverlap="1">
                <wp:simplePos x="0" y="0"/>
                <wp:positionH relativeFrom="column">
                  <wp:posOffset>428625</wp:posOffset>
                </wp:positionH>
                <wp:positionV relativeFrom="paragraph">
                  <wp:posOffset>146685</wp:posOffset>
                </wp:positionV>
                <wp:extent cx="914400" cy="278130"/>
                <wp:effectExtent l="0" t="0" r="704850" b="64770"/>
                <wp:wrapNone/>
                <wp:docPr id="228" name="线形标注 2(无边框)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108333"/>
                            <a:gd name="adj3" fmla="val 41097"/>
                            <a:gd name="adj4" fmla="val 139097"/>
                            <a:gd name="adj5" fmla="val 109588"/>
                            <a:gd name="adj6" fmla="val 174167"/>
                          </a:avLst>
                        </a:prstGeom>
                        <a:solidFill>
                          <a:srgbClr val="FFFFFF"/>
                        </a:solidFill>
                        <a:ln w="9525">
                          <a:solidFill>
                            <a:srgbClr val="000000"/>
                          </a:solidFill>
                          <a:miter lim="800000"/>
                          <a:headEnd/>
                          <a:tailEnd/>
                        </a:ln>
                      </wps:spPr>
                      <wps:txbx>
                        <w:txbxContent>
                          <w:p w:rsidR="003651CE" w:rsidRDefault="003651CE" w:rsidP="003651CE">
                            <w:pPr>
                              <w:ind w:firstLineChars="500" w:firstLine="1050"/>
                            </w:pPr>
                            <w:r>
                              <w:rPr>
                                <w:rFonts w:hint="eastAsia"/>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28" o:spid="_x0000_s1083" type="#_x0000_t42" style="position:absolute;left:0;text-align:left;margin-left:33.75pt;margin-top:11.55pt;width:1in;height:2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" adj="37620,23671,30045,8877,23400,8877">
                <v:textbox>
                  <w:txbxContent>
                    <w:p w:rsidR="003651CE" w:rsidRDefault="003651CE" w:rsidP="003651CE">
                      <w:pPr>
                        <w:ind w:firstLineChars="500" w:firstLine="1050"/>
                      </w:pPr>
                      <w:r>
                        <w:rPr>
                          <w:rFonts w:hint="eastAsia"/>
                        </w:rPr>
                        <w:t>8</w:t>
                      </w:r>
                    </w:p>
                  </w:txbxContent>
                </v:textbox>
                <o:callout v:ext="edit" minusx="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21728" behindDoc="0" locked="0" layoutInCell="1" allowOverlap="1">
                <wp:simplePos x="0" y="0"/>
                <wp:positionH relativeFrom="column">
                  <wp:posOffset>2478405</wp:posOffset>
                </wp:positionH>
                <wp:positionV relativeFrom="paragraph">
                  <wp:posOffset>52705</wp:posOffset>
                </wp:positionV>
                <wp:extent cx="360045" cy="360045"/>
                <wp:effectExtent l="11430" t="12065" r="9525" b="8890"/>
                <wp:wrapNone/>
                <wp:docPr id="20" name="椭圆 20"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B57757" id="椭圆 20" o:spid="_x0000_s1026" alt="轮廓式菱形" style="position:absolute;left:0;text-align:left;margin-left:195.15pt;margin-top:4.15pt;width:28.35pt;height:2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18656" behindDoc="0" locked="0" layoutInCell="1" allowOverlap="1">
                <wp:simplePos x="0" y="0"/>
                <wp:positionH relativeFrom="column">
                  <wp:posOffset>3876675</wp:posOffset>
                </wp:positionH>
                <wp:positionV relativeFrom="paragraph">
                  <wp:posOffset>86995</wp:posOffset>
                </wp:positionV>
                <wp:extent cx="914400" cy="278130"/>
                <wp:effectExtent l="857250" t="0" r="19050" b="26670"/>
                <wp:wrapNone/>
                <wp:docPr id="226" name="线形标注 2(无边框)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4583"/>
                            <a:gd name="adj5" fmla="val 95889"/>
                            <a:gd name="adj6" fmla="val -92500"/>
                          </a:avLst>
                        </a:prstGeom>
                        <a:solidFill>
                          <a:srgbClr val="FFFFFF"/>
                        </a:solidFill>
                        <a:ln w="9525">
                          <a:solidFill>
                            <a:srgbClr val="000000"/>
                          </a:solidFill>
                          <a:miter lim="800000"/>
                          <a:headEnd/>
                          <a:tailEnd/>
                        </a:ln>
                      </wps:spPr>
                      <wps:txbx>
                        <w:txbxContent>
                          <w:p w:rsidR="003651CE" w:rsidRDefault="003651CE" w:rsidP="003651CE">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26" o:spid="_x0000_s1084" type="#_x0000_t42" style="position:absolute;left:0;text-align:left;margin-left:305.25pt;margin-top:6.85pt;width:1in;height:2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" adj="-19980,20712,-9630,8877,,8877">
                <v:textbox>
                  <w:txbxContent>
                    <w:p w:rsidR="003651CE" w:rsidRDefault="003651CE" w:rsidP="003651CE">
                      <w:r>
                        <w:rPr>
                          <w:rFonts w:hint="eastAsia"/>
                        </w:rPr>
                        <w:t>2</w:t>
                      </w:r>
                    </w:p>
                  </w:txbxContent>
                </v:textbox>
                <o:callout v:ext="edit" minusy="t"/>
              </v:shape>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07392" behindDoc="0" locked="0" layoutInCell="1" allowOverlap="1">
                <wp:simplePos x="0" y="0"/>
                <wp:positionH relativeFrom="column">
                  <wp:posOffset>2226945</wp:posOffset>
                </wp:positionH>
                <wp:positionV relativeFrom="paragraph">
                  <wp:posOffset>43180</wp:posOffset>
                </wp:positionV>
                <wp:extent cx="1007745" cy="1007745"/>
                <wp:effectExtent l="7620" t="12065" r="13335" b="8890"/>
                <wp:wrapNone/>
                <wp:docPr id="19" name="椭圆 1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745" cy="1007745"/>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7F7BF" id="椭圆 19" o:spid="_x0000_s1026" alt="10%" style="position:absolute;left:0;text-align:left;margin-left:175.35pt;margin-top:3.4pt;width:79.35pt;height:7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" fillcolor="black">
                <v:fill r:id="rId12" o:title="" type="pattern"/>
              </v:oval>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14560" behindDoc="0" locked="0" layoutInCell="1" allowOverlap="1">
                <wp:simplePos x="0" y="0"/>
                <wp:positionH relativeFrom="column">
                  <wp:posOffset>2238375</wp:posOffset>
                </wp:positionH>
                <wp:positionV relativeFrom="paragraph">
                  <wp:posOffset>146685</wp:posOffset>
                </wp:positionV>
                <wp:extent cx="360045" cy="360045"/>
                <wp:effectExtent l="9525" t="8890" r="11430" b="12065"/>
                <wp:wrapNone/>
                <wp:docPr id="18" name="椭圆 18"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ED7DC7" id="椭圆 18" o:spid="_x0000_s1026" alt="轮廓式菱形" style="position:absolute;left:0;text-align:left;margin-left:176.25pt;margin-top:11.55pt;width:28.35pt;height:28.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" fillcolor="black">
                <v:fill r:id="rId13" o:title="" type="pattern"/>
              </v:oval>
            </w:pict>
          </mc:Fallback>
        </mc:AlternateContent>
      </w:r>
      <w:r>
        <w:rPr>
          <w:rFonts w:ascii="宋体" w:eastAsiaTheme="minorEastAsia" w:hAnsi="宋体" w:cstheme="minorBidi"/>
          <w:noProof/>
          <w:szCs w:val="28"/>
        </w:rPr>
        <mc:AlternateContent>
          <mc:Choice Requires="wpg">
            <w:drawing>
              <wp:anchor distT="0" distB="0" distL="114300" distR="114300" simplePos="0" relativeHeight="251712512" behindDoc="0" locked="0" layoutInCell="1" allowOverlap="1">
                <wp:simplePos x="0" y="0"/>
                <wp:positionH relativeFrom="column">
                  <wp:posOffset>2809875</wp:posOffset>
                </wp:positionH>
                <wp:positionV relativeFrom="paragraph">
                  <wp:posOffset>5080</wp:posOffset>
                </wp:positionV>
                <wp:extent cx="360045" cy="360045"/>
                <wp:effectExtent l="9525" t="10160" r="11430" b="10795"/>
                <wp:wrapNone/>
                <wp:docPr id="4" name="组合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0436" y="6558"/>
                          <a:chExt cx="454" cy="454"/>
                        </a:xfrm>
                      </wpg:grpSpPr>
                      <wps:wsp>
                        <wps:cNvPr id="5" name="Oval 1915"/>
                        <wps:cNvSpPr>
                          <a:spLocks noChangeArrowheads="1"/>
                        </wps:cNvSpPr>
                        <wps:spPr bwMode="auto">
                          <a:xfrm>
                            <a:off x="10436" y="6558"/>
                            <a:ext cx="454" cy="4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12" name="Group 1916"/>
                        <wpg:cNvGrpSpPr>
                          <a:grpSpLocks/>
                        </wpg:cNvGrpSpPr>
                        <wpg:grpSpPr bwMode="auto">
                          <a:xfrm>
                            <a:off x="10500" y="6624"/>
                            <a:ext cx="317" cy="317"/>
                            <a:chOff x="10500" y="6624"/>
                            <a:chExt cx="317" cy="317"/>
                          </a:xfrm>
                        </wpg:grpSpPr>
                        <wps:wsp>
                          <wps:cNvPr id="13" name="Oval 1917" descr="10%"/>
                          <wps:cNvSpPr>
                            <a:spLocks noChangeArrowheads="1"/>
                          </wps:cNvSpPr>
                          <wps:spPr bwMode="auto">
                            <a:xfrm>
                              <a:off x="10500" y="6624"/>
                              <a:ext cx="317" cy="317"/>
                            </a:xfrm>
                            <a:prstGeom prst="ellipse">
                              <a:avLst/>
                            </a:prstGeom>
                            <a:pattFill prst="pct10">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 name="Oval 1918"/>
                          <wps:cNvSpPr>
                            <a:spLocks noChangeArrowheads="1"/>
                          </wps:cNvSpPr>
                          <wps:spPr bwMode="auto">
                            <a:xfrm>
                              <a:off x="10635" y="669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1919"/>
                          <wps:cNvSpPr>
                            <a:spLocks noChangeArrowheads="1"/>
                          </wps:cNvSpPr>
                          <wps:spPr bwMode="auto">
                            <a:xfrm>
                              <a:off x="10575" y="6750"/>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1920"/>
                          <wps:cNvSpPr>
                            <a:spLocks noChangeArrowheads="1"/>
                          </wps:cNvSpPr>
                          <wps:spPr bwMode="auto">
                            <a:xfrm>
                              <a:off x="10695" y="6742"/>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Oval 1921"/>
                          <wps:cNvSpPr>
                            <a:spLocks noChangeArrowheads="1"/>
                          </wps:cNvSpPr>
                          <wps:spPr bwMode="auto">
                            <a:xfrm>
                              <a:off x="10635" y="6817"/>
                              <a:ext cx="45" cy="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815CBE" id="组合 4" o:spid="_x0000_s1026" style="position:absolute;left:0;text-align:left;margin-left:221.25pt;margin-top:.4pt;width:28.35pt;height:28.35pt;z-index:251712512" coordorigin="10436,6558" coordsize="45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">
                <v:oval id="Oval 1915" o:spid="_x0000_s1027" style="position:absolute;left:10436;top:6558;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group id="Group 1916" o:spid="_x0000_s1028" style="position:absolute;left:10500;top:6624;width:317;height:317" coordorigin="10500,6624" coordsize="31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oval id="Oval 1917" o:spid="_x0000_s1029" alt="10%" style="position:absolute;left:10500;top:6624;width:317;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" fillcolor="black">
                    <v:fill r:id="rId12" o:title="" type="pattern"/>
                  </v:oval>
                  <v:oval id="Oval 1918" o:spid="_x0000_s1030" style="position:absolute;left:10635;top:669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"/>
                  <v:oval id="Oval 1919" o:spid="_x0000_s1031" style="position:absolute;left:10575;top:6750;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oval id="Oval 1920" o:spid="_x0000_s1032" style="position:absolute;left:10695;top:6742;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oval id="Oval 1921" o:spid="_x0000_s1033" style="position:absolute;left:10635;top:6817;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"/>
                </v:group>
              </v:group>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19680" behindDoc="0" locked="0" layoutInCell="1" allowOverlap="1">
                <wp:simplePos x="0" y="0"/>
                <wp:positionH relativeFrom="column">
                  <wp:posOffset>3876675</wp:posOffset>
                </wp:positionH>
                <wp:positionV relativeFrom="paragraph">
                  <wp:posOffset>182245</wp:posOffset>
                </wp:positionV>
                <wp:extent cx="914400" cy="278130"/>
                <wp:effectExtent l="819150" t="0" r="19050" b="26670"/>
                <wp:wrapNone/>
                <wp:docPr id="215" name="线形标注 2(无边框)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6736"/>
                            <a:gd name="adj5" fmla="val 13699"/>
                            <a:gd name="adj6" fmla="val -90417"/>
                          </a:avLst>
                        </a:prstGeom>
                        <a:solidFill>
                          <a:srgbClr val="FFFFFF"/>
                        </a:solidFill>
                        <a:ln w="9525">
                          <a:solidFill>
                            <a:srgbClr val="000000"/>
                          </a:solidFill>
                          <a:miter lim="800000"/>
                          <a:headEnd/>
                          <a:tailEnd/>
                        </a:ln>
                      </wps:spPr>
                      <wps:txbx>
                        <w:txbxContent>
                          <w:p w:rsidR="003651CE" w:rsidRDefault="003651CE" w:rsidP="003651CE">
                            <w:r>
                              <w:rPr>
                                <w:rFonts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15" o:spid="_x0000_s1085" type="#_x0000_t42" style="position:absolute;left:0;text-align:left;margin-left:305.25pt;margin-top:14.35pt;width:1in;height:21.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" adj="-19530,2959,-10095,8877,,8877">
                <v:textbox>
                  <w:txbxContent>
                    <w:p w:rsidR="003651CE" w:rsidRDefault="003651CE" w:rsidP="003651CE">
                      <w:r>
                        <w:rPr>
                          <w:rFonts w:hint="eastAsia"/>
                        </w:rPr>
                        <w:t>3</w:t>
                      </w:r>
                    </w:p>
                  </w:txbxContent>
                </v:textbox>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16608" behindDoc="0" locked="0" layoutInCell="1" allowOverlap="1">
                <wp:simplePos x="0" y="0"/>
                <wp:positionH relativeFrom="column">
                  <wp:posOffset>2787015</wp:posOffset>
                </wp:positionH>
                <wp:positionV relativeFrom="paragraph">
                  <wp:posOffset>175260</wp:posOffset>
                </wp:positionV>
                <wp:extent cx="360045" cy="360045"/>
                <wp:effectExtent l="5715" t="6985" r="5715" b="13970"/>
                <wp:wrapNone/>
                <wp:docPr id="3" name="椭圆 3"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7C562" id="椭圆 3" o:spid="_x0000_s1026" alt="轮廓式菱形" style="position:absolute;left:0;text-align:left;margin-left:219.45pt;margin-top:13.8pt;width:28.35pt;height:28.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13536" behindDoc="0" locked="0" layoutInCell="1" allowOverlap="1">
                <wp:simplePos x="0" y="0"/>
                <wp:positionH relativeFrom="column">
                  <wp:posOffset>2600325</wp:posOffset>
                </wp:positionH>
                <wp:positionV relativeFrom="paragraph">
                  <wp:posOffset>26035</wp:posOffset>
                </wp:positionV>
                <wp:extent cx="252095" cy="252095"/>
                <wp:effectExtent l="9525" t="10160" r="5080" b="13970"/>
                <wp:wrapNone/>
                <wp:docPr id="2" name="椭圆 2" descr="深色下对角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pattFill prst="dkDnDiag">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6AE7B" id="椭圆 2" o:spid="_x0000_s1026" alt="深色下对角线" style="position:absolute;left:0;text-align:left;margin-left:204.75pt;margin-top:2.05pt;width:19.85pt;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" fillcolor="black">
                <v:fill r:id="rId10" o:title="" type="pattern"/>
              </v:oval>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15584" behindDoc="0" locked="0" layoutInCell="1" allowOverlap="1">
                <wp:simplePos x="0" y="0"/>
                <wp:positionH relativeFrom="column">
                  <wp:posOffset>2428875</wp:posOffset>
                </wp:positionH>
                <wp:positionV relativeFrom="paragraph">
                  <wp:posOffset>60960</wp:posOffset>
                </wp:positionV>
                <wp:extent cx="360045" cy="360045"/>
                <wp:effectExtent l="9525" t="5080" r="11430" b="6350"/>
                <wp:wrapNone/>
                <wp:docPr id="1" name="椭圆 1" descr="轮廓式菱形"/>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ellipse">
                          <a:avLst/>
                        </a:prstGeom>
                        <a:pattFill prst="openDmnd">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10480" id="椭圆 1" o:spid="_x0000_s1026" alt="轮廓式菱形" style="position:absolute;left:0;text-align:left;margin-left:191.25pt;margin-top:4.8pt;width:28.35pt;height:28.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" fillcolor="black">
                <v:fill r:id="rId13" o:title="" type="pattern"/>
              </v:oval>
            </w:pict>
          </mc:Fallback>
        </mc:AlternateContent>
      </w:r>
      <w:r>
        <w:rPr>
          <w:rFonts w:ascii="宋体" w:eastAsiaTheme="minorEastAsia" w:hAnsi="宋体" w:cstheme="minorBidi"/>
          <w:noProof/>
          <w:szCs w:val="28"/>
        </w:rPr>
        <mc:AlternateContent>
          <mc:Choice Requires="wps">
            <w:drawing>
              <wp:anchor distT="0" distB="0" distL="114300" distR="114300" simplePos="0" relativeHeight="251720704" behindDoc="0" locked="0" layoutInCell="1" allowOverlap="1">
                <wp:simplePos x="0" y="0"/>
                <wp:positionH relativeFrom="column">
                  <wp:posOffset>3876675</wp:posOffset>
                </wp:positionH>
                <wp:positionV relativeFrom="paragraph">
                  <wp:posOffset>83185</wp:posOffset>
                </wp:positionV>
                <wp:extent cx="914400" cy="278130"/>
                <wp:effectExtent l="800100" t="209550" r="19050" b="26670"/>
                <wp:wrapNone/>
                <wp:docPr id="211" name="线形标注 2(无边框)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278130"/>
                        </a:xfrm>
                        <a:prstGeom prst="callout2">
                          <a:avLst>
                            <a:gd name="adj1" fmla="val 41097"/>
                            <a:gd name="adj2" fmla="val -8333"/>
                            <a:gd name="adj3" fmla="val 41097"/>
                            <a:gd name="adj4" fmla="val -45278"/>
                            <a:gd name="adj5" fmla="val -68495"/>
                            <a:gd name="adj6" fmla="val -87292"/>
                          </a:avLst>
                        </a:prstGeom>
                        <a:solidFill>
                          <a:srgbClr val="FFFFFF"/>
                        </a:solidFill>
                        <a:ln w="9525">
                          <a:solidFill>
                            <a:srgbClr val="000000"/>
                          </a:solidFill>
                          <a:miter lim="800000"/>
                          <a:headEnd/>
                          <a:tailEnd/>
                        </a:ln>
                      </wps:spPr>
                      <wps:txbx>
                        <w:txbxContent>
                          <w:p w:rsidR="003651CE" w:rsidRDefault="003651CE" w:rsidP="003651CE">
                            <w:r>
                              <w:rPr>
                                <w:rFonts w:hint="eastAsia"/>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11" o:spid="_x0000_s1086" type="#_x0000_t42" style="position:absolute;left:0;text-align:left;margin-left:305.25pt;margin-top:6.55pt;width:1in;height:21.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" adj="-18855,-14795,-9780,8877,,8877">
                <v:textbox>
                  <w:txbxContent>
                    <w:p w:rsidR="003651CE" w:rsidRDefault="003651CE" w:rsidP="003651CE">
                      <w:r>
                        <w:rPr>
                          <w:rFonts w:hint="eastAsia"/>
                        </w:rPr>
                        <w:t>4</w:t>
                      </w:r>
                    </w:p>
                  </w:txbxContent>
                </v:textbox>
              </v:shape>
            </w:pict>
          </mc:Fallback>
        </mc:AlternateConten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08416" behindDoc="0" locked="0" layoutInCell="1" allowOverlap="1">
                <wp:simplePos x="0" y="0"/>
                <wp:positionH relativeFrom="column">
                  <wp:posOffset>3857625</wp:posOffset>
                </wp:positionH>
                <wp:positionV relativeFrom="paragraph">
                  <wp:posOffset>-635</wp:posOffset>
                </wp:positionV>
                <wp:extent cx="914400" cy="312420"/>
                <wp:effectExtent l="990600" t="38100" r="19050" b="11430"/>
                <wp:wrapNone/>
                <wp:docPr id="210" name="线形标注 2(无边框)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callout2">
                          <a:avLst>
                            <a:gd name="adj1" fmla="val 36583"/>
                            <a:gd name="adj2" fmla="val -8333"/>
                            <a:gd name="adj3" fmla="val 36583"/>
                            <a:gd name="adj4" fmla="val -41389"/>
                            <a:gd name="adj5" fmla="val -8537"/>
                            <a:gd name="adj6" fmla="val -107292"/>
                          </a:avLst>
                        </a:prstGeom>
                        <a:solidFill>
                          <a:srgbClr val="FFFFFF"/>
                        </a:solidFill>
                        <a:ln w="9525">
                          <a:solidFill>
                            <a:srgbClr val="000000"/>
                          </a:solidFill>
                          <a:miter lim="800000"/>
                          <a:headEnd/>
                          <a:tailEnd/>
                        </a:ln>
                      </wps:spPr>
                      <wps:txbx>
                        <w:txbxContent>
                          <w:p w:rsidR="003651CE" w:rsidRDefault="003651CE" w:rsidP="003651CE">
                            <w:r>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10" o:spid="_x0000_s1087" type="#_x0000_t42" style="position:absolute;left:0;text-align:left;margin-left:303.75pt;margin-top:-.05pt;width:1in;height:24.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" adj="-23175,-1844,-8940,7902,,7902">
                <v:textbox>
                  <w:txbxContent>
                    <w:p w:rsidR="003651CE" w:rsidRDefault="003651CE" w:rsidP="003651CE">
                      <w:r>
                        <w:rPr>
                          <w:rFonts w:hint="eastAsia"/>
                        </w:rPr>
                        <w:t>5</w:t>
                      </w:r>
                    </w:p>
                  </w:txbxContent>
                </v:textbox>
              </v:shape>
            </w:pict>
          </mc:Fallback>
        </mc:AlternateContent>
      </w:r>
    </w:p>
    <w:p w:rsidR="003651CE" w:rsidRPr="00810239" w:rsidRDefault="003651CE" w:rsidP="003651CE">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0" distB="0" distL="114300" distR="114300" simplePos="0" relativeHeight="251711488" behindDoc="0" locked="0" layoutInCell="1" allowOverlap="1">
                <wp:simplePos x="0" y="0"/>
                <wp:positionH relativeFrom="column">
                  <wp:posOffset>3848100</wp:posOffset>
                </wp:positionH>
                <wp:positionV relativeFrom="paragraph">
                  <wp:posOffset>58420</wp:posOffset>
                </wp:positionV>
                <wp:extent cx="1181100" cy="312420"/>
                <wp:effectExtent l="1181100" t="304800" r="19050" b="11430"/>
                <wp:wrapNone/>
                <wp:docPr id="209" name="线形标注 2(无边框)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312420"/>
                        </a:xfrm>
                        <a:prstGeom prst="callout2">
                          <a:avLst>
                            <a:gd name="adj1" fmla="val 36583"/>
                            <a:gd name="adj2" fmla="val -6454"/>
                            <a:gd name="adj3" fmla="val 36583"/>
                            <a:gd name="adj4" fmla="val -47366"/>
                            <a:gd name="adj5" fmla="val -98171"/>
                            <a:gd name="adj6" fmla="val -99194"/>
                          </a:avLst>
                        </a:prstGeom>
                        <a:solidFill>
                          <a:srgbClr val="FFFFFF"/>
                        </a:solidFill>
                        <a:ln w="9525">
                          <a:solidFill>
                            <a:srgbClr val="000000"/>
                          </a:solidFill>
                          <a:miter lim="800000"/>
                          <a:headEnd/>
                          <a:tailEnd/>
                        </a:ln>
                      </wps:spPr>
                      <wps:txbx>
                        <w:txbxContent>
                          <w:p w:rsidR="003651CE" w:rsidRDefault="003651CE" w:rsidP="003651CE">
                            <w:r>
                              <w:rPr>
                                <w:rFonts w:hint="eastAsia"/>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线形标注 2(无边框) 209" o:spid="_x0000_s1088" type="#_x0000_t42" style="position:absolute;left:0;text-align:left;margin-left:303pt;margin-top:4.6pt;width:93pt;height:24.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" adj="-21426,-21205,-10231,7902,-1394,7902">
                <v:textbox>
                  <w:txbxContent>
                    <w:p w:rsidR="003651CE" w:rsidRDefault="003651CE" w:rsidP="003651CE">
                      <w:r>
                        <w:rPr>
                          <w:rFonts w:hint="eastAsia"/>
                        </w:rPr>
                        <w:t>6</w:t>
                      </w:r>
                    </w:p>
                  </w:txbxContent>
                </v:textbox>
              </v:shape>
            </w:pict>
          </mc:Fallback>
        </mc:AlternateContent>
      </w:r>
    </w:p>
    <w:p w:rsidR="003651CE" w:rsidRPr="00810239" w:rsidRDefault="003651CE" w:rsidP="003651CE">
      <w:pPr>
        <w:rPr>
          <w:rFonts w:ascii="宋体" w:eastAsiaTheme="minorEastAsia" w:hAnsi="宋体" w:cstheme="minorBidi"/>
          <w:szCs w:val="28"/>
        </w:rPr>
      </w:pP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WDZB-GYTY</w:t>
      </w:r>
    </w:p>
    <w:p w:rsidR="003651CE" w:rsidRPr="00810239" w:rsidRDefault="003651CE" w:rsidP="003651CE">
      <w:pPr>
        <w:ind w:firstLineChars="1050" w:firstLine="2205"/>
        <w:rPr>
          <w:rFonts w:ascii="宋体" w:eastAsiaTheme="minorEastAsia" w:hAnsi="宋体" w:cstheme="minorBidi"/>
          <w:szCs w:val="28"/>
        </w:rPr>
      </w:pPr>
      <w:r w:rsidRPr="00810239">
        <w:rPr>
          <w:rFonts w:ascii="宋体" w:eastAsiaTheme="minorEastAsia" w:hAnsi="宋体" w:cstheme="minorBidi" w:hint="eastAsia"/>
          <w:szCs w:val="28"/>
        </w:rPr>
        <w:t>图</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阻燃通信光缆结构示意图</w:t>
      </w:r>
    </w:p>
    <w:p w:rsidR="003651CE" w:rsidRPr="00810239" w:rsidRDefault="003651CE" w:rsidP="003651CE">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）金属中心加强构件</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光纤</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纤膏</w:t>
      </w:r>
      <w:r w:rsidRPr="00810239">
        <w:rPr>
          <w:rFonts w:ascii="宋体" w:eastAsiaTheme="minorEastAsia" w:hAnsi="宋体" w:cstheme="minorBidi" w:hint="eastAsia"/>
          <w:szCs w:val="28"/>
        </w:rPr>
        <w:t xml:space="preserve">; (4) </w:t>
      </w:r>
      <w:r w:rsidRPr="00810239">
        <w:rPr>
          <w:rFonts w:ascii="宋体" w:eastAsiaTheme="minorEastAsia" w:hAnsi="宋体" w:cstheme="minorBidi" w:hint="eastAsia"/>
          <w:szCs w:val="28"/>
        </w:rPr>
        <w:t>松套管</w:t>
      </w:r>
      <w:r w:rsidRPr="00810239">
        <w:rPr>
          <w:rFonts w:ascii="宋体" w:eastAsiaTheme="minorEastAsia" w:hAnsi="宋体" w:cstheme="minorBidi" w:hint="eastAsia"/>
          <w:szCs w:val="28"/>
        </w:rPr>
        <w:t xml:space="preserve">; (5) </w:t>
      </w:r>
      <w:r w:rsidRPr="00810239">
        <w:rPr>
          <w:rFonts w:ascii="宋体" w:eastAsiaTheme="minorEastAsia" w:hAnsi="宋体" w:cstheme="minorBidi" w:hint="eastAsia"/>
          <w:szCs w:val="28"/>
        </w:rPr>
        <w:t>缆膏</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填充绳；（</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）无纺布；</w:t>
      </w:r>
    </w:p>
    <w:p w:rsidR="003651CE" w:rsidRPr="00810239" w:rsidRDefault="003651CE" w:rsidP="003651CE">
      <w:pPr>
        <w:adjustRightInd w:val="0"/>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）低烟无卤阻燃聚烯烃护套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缆芯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缆芯包括金属加强构件、松套光纤绞层、填充绳、包带及扎纱等，中心为金属加强构件采用磷化钢丝，松套管与填充绳以加强构件为中心进行绞合。</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5.2.1 </w:t>
      </w:r>
      <w:r w:rsidRPr="00810239">
        <w:rPr>
          <w:rFonts w:ascii="宋体" w:eastAsiaTheme="minorEastAsia" w:hAnsi="宋体" w:cstheme="minorBidi" w:hint="eastAsia"/>
          <w:szCs w:val="28"/>
        </w:rPr>
        <w:t>光纤</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光缆中由同一类型的有涂覆层的二氧化硅系光纤组成，光纤纤芯材料为沉积的</w:t>
      </w:r>
      <w:r w:rsidRPr="00810239">
        <w:rPr>
          <w:rFonts w:ascii="宋体" w:eastAsiaTheme="minorEastAsia" w:hAnsi="宋体" w:cstheme="minorBidi" w:hint="eastAsia"/>
          <w:szCs w:val="28"/>
        </w:rPr>
        <w:t>SiO2+GeO2</w:t>
      </w:r>
      <w:r w:rsidRPr="00810239">
        <w:rPr>
          <w:rFonts w:ascii="宋体" w:eastAsiaTheme="minorEastAsia" w:hAnsi="宋体" w:cstheme="minorBidi" w:hint="eastAsia"/>
          <w:szCs w:val="28"/>
        </w:rPr>
        <w:t>。其芯数应符合光缆规格的要求。同批光缆产品应使用同一设计、相同材料和相同工艺制造出来的光纤。所用多模光缆采用</w:t>
      </w:r>
      <w:r w:rsidRPr="00810239">
        <w:rPr>
          <w:rFonts w:ascii="宋体" w:eastAsiaTheme="minorEastAsia" w:hAnsi="宋体" w:cstheme="minorBidi" w:hint="eastAsia"/>
          <w:szCs w:val="28"/>
        </w:rPr>
        <w:t>A1b</w:t>
      </w:r>
      <w:r w:rsidRPr="00810239">
        <w:rPr>
          <w:rFonts w:ascii="宋体" w:eastAsiaTheme="minorEastAsia" w:hAnsi="宋体" w:cstheme="minorBidi" w:hint="eastAsia"/>
          <w:szCs w:val="28"/>
        </w:rPr>
        <w:t>类光纤，符合</w:t>
      </w:r>
      <w:r w:rsidRPr="00810239">
        <w:rPr>
          <w:rFonts w:ascii="宋体" w:eastAsiaTheme="minorEastAsia" w:hAnsi="宋体" w:cstheme="minorBidi" w:hint="eastAsia"/>
          <w:szCs w:val="28"/>
        </w:rPr>
        <w:t>GB/T 12357.1-2004</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A1b</w:t>
      </w:r>
      <w:r w:rsidRPr="00810239">
        <w:rPr>
          <w:rFonts w:ascii="宋体" w:eastAsiaTheme="minorEastAsia" w:hAnsi="宋体" w:cstheme="minorBidi" w:hint="eastAsia"/>
          <w:szCs w:val="28"/>
        </w:rPr>
        <w:t>光纤。符合下表要求。</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多模光纤结构尺寸及性能</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985"/>
        <w:gridCol w:w="3543"/>
      </w:tblGrid>
      <w:tr w:rsidR="003651CE" w:rsidRPr="00810239" w:rsidTr="007B1837">
        <w:tc>
          <w:tcPr>
            <w:tcW w:w="2836"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985"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3651CE" w:rsidRPr="00810239" w:rsidTr="007B1837">
        <w:tc>
          <w:tcPr>
            <w:tcW w:w="2836" w:type="dxa"/>
            <w:vMerge/>
            <w:vAlign w:val="center"/>
          </w:tcPr>
          <w:p w:rsidR="003651CE" w:rsidRPr="00810239" w:rsidRDefault="003651CE" w:rsidP="007B1837">
            <w:pPr>
              <w:jc w:val="center"/>
              <w:rPr>
                <w:rFonts w:ascii="宋体" w:eastAsiaTheme="minorEastAsia" w:hAnsi="宋体" w:cstheme="minorBidi"/>
                <w:szCs w:val="28"/>
              </w:rPr>
            </w:pPr>
          </w:p>
        </w:tc>
        <w:tc>
          <w:tcPr>
            <w:tcW w:w="1985" w:type="dxa"/>
            <w:vMerge/>
            <w:vAlign w:val="center"/>
          </w:tcPr>
          <w:p w:rsidR="003651CE" w:rsidRPr="00810239" w:rsidRDefault="003651CE" w:rsidP="007B1837">
            <w:pPr>
              <w:jc w:val="center"/>
              <w:rPr>
                <w:rFonts w:ascii="宋体" w:eastAsiaTheme="minorEastAsia" w:hAnsi="宋体" w:cstheme="minorBidi"/>
                <w:szCs w:val="28"/>
              </w:rPr>
            </w:pP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A1b</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芯直径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包层直径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涂覆层直径</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衰减系数</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dB/km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850nm</w:t>
            </w:r>
            <w:r w:rsidRPr="00810239">
              <w:rPr>
                <w:rFonts w:ascii="宋体" w:eastAsiaTheme="minorEastAsia" w:hAnsi="宋体" w:cstheme="minorBidi" w:hint="eastAsia"/>
                <w:szCs w:val="28"/>
              </w:rPr>
              <w:t>模式带宽</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160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800</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模式带宽</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MHz</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零色散波长λ</w:t>
            </w:r>
            <w:r w:rsidRPr="00810239">
              <w:rPr>
                <w:rFonts w:ascii="宋体" w:eastAsiaTheme="minorEastAsia" w:hAnsi="宋体" w:cstheme="minorBidi" w:hint="eastAsia"/>
                <w:szCs w:val="28"/>
              </w:rPr>
              <w:t>0</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nm</w:t>
            </w:r>
          </w:p>
        </w:tc>
        <w:tc>
          <w:tcPr>
            <w:tcW w:w="35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1295</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w:t>
            </w:r>
          </w:p>
        </w:tc>
      </w:tr>
      <w:tr w:rsidR="003651CE" w:rsidRPr="00810239" w:rsidTr="007B1837">
        <w:tc>
          <w:tcPr>
            <w:tcW w:w="283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零色散斜率</w:t>
            </w:r>
            <w:r w:rsidRPr="00810239">
              <w:rPr>
                <w:rFonts w:ascii="宋体" w:eastAsiaTheme="minorEastAsia" w:hAnsi="宋体" w:cstheme="minorBidi" w:hint="eastAsia"/>
                <w:szCs w:val="28"/>
              </w:rPr>
              <w:t>S0</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1295nm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1300nm</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1300nm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1348nm</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1348nm</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1365nm</w:t>
            </w:r>
          </w:p>
        </w:tc>
        <w:tc>
          <w:tcPr>
            <w:tcW w:w="198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ps/(nm2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km)</w:t>
            </w:r>
          </w:p>
        </w:tc>
        <w:tc>
          <w:tcPr>
            <w:tcW w:w="3543" w:type="dxa"/>
            <w:vAlign w:val="center"/>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0.105+0.01*(</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0-1295</w:t>
            </w:r>
            <w:r w:rsidRPr="00810239">
              <w:rPr>
                <w:rFonts w:ascii="宋体" w:eastAsiaTheme="minorEastAsia" w:hAnsi="宋体" w:cstheme="minorBidi" w:hint="eastAsia"/>
                <w:szCs w:val="28"/>
              </w:rPr>
              <w:t>）</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0.11</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0.001*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1458-</w:t>
            </w:r>
            <w:r w:rsidRPr="00810239">
              <w:rPr>
                <w:rFonts w:ascii="宋体" w:eastAsiaTheme="minorEastAsia" w:hAnsi="宋体" w:cstheme="minorBidi" w:hint="eastAsia"/>
                <w:szCs w:val="28"/>
              </w:rPr>
              <w:t>λ</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5.2.2 </w:t>
      </w:r>
      <w:r w:rsidRPr="00810239">
        <w:rPr>
          <w:rFonts w:ascii="宋体" w:eastAsiaTheme="minorEastAsia" w:hAnsi="宋体" w:cstheme="minorBidi" w:hint="eastAsia"/>
          <w:szCs w:val="28"/>
        </w:rPr>
        <w:t>松套管及纤膏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光缆中光纤有一个热塑性材料构成的松套管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它对涂覆光纤起机械缓冲保护作用。松套管内各涂敷光纤的颜色应不相同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其颜色应选自表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规定的各种颜色</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在不影响识别的情况下允许使用本色。</w:t>
      </w:r>
    </w:p>
    <w:p w:rsidR="003651CE" w:rsidRPr="00810239" w:rsidRDefault="003651CE" w:rsidP="003651CE">
      <w:pPr>
        <w:jc w:val="center"/>
        <w:rPr>
          <w:rFonts w:ascii="宋体" w:eastAsiaTheme="minorEastAsia" w:hAnsi="宋体" w:cstheme="minorBidi"/>
          <w:szCs w:val="28"/>
        </w:rPr>
      </w:pPr>
    </w:p>
    <w:p w:rsidR="003651CE" w:rsidRPr="00810239" w:rsidRDefault="003651CE" w:rsidP="003651CE">
      <w:pPr>
        <w:jc w:val="center"/>
        <w:rPr>
          <w:rFonts w:ascii="宋体" w:eastAsiaTheme="minorEastAsia" w:hAnsi="宋体" w:cstheme="minorBidi"/>
          <w:szCs w:val="28"/>
        </w:rPr>
      </w:pP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识别用色谱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692"/>
        <w:gridCol w:w="692"/>
        <w:gridCol w:w="692"/>
        <w:gridCol w:w="692"/>
        <w:gridCol w:w="691"/>
        <w:gridCol w:w="691"/>
        <w:gridCol w:w="691"/>
        <w:gridCol w:w="691"/>
        <w:gridCol w:w="691"/>
        <w:gridCol w:w="691"/>
        <w:gridCol w:w="692"/>
        <w:gridCol w:w="692"/>
      </w:tblGrid>
      <w:tr w:rsidR="003651CE" w:rsidRPr="00810239" w:rsidTr="007B1837">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2</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3</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4</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5</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6</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9</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w:t>
            </w:r>
          </w:p>
        </w:tc>
      </w:tr>
      <w:tr w:rsidR="003651CE" w:rsidRPr="00810239" w:rsidTr="007B1837">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颜色</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蓝</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橙</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绿</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棕</w:t>
            </w:r>
            <w:r w:rsidRPr="00810239">
              <w:rPr>
                <w:rFonts w:ascii="宋体" w:eastAsiaTheme="minorEastAsia" w:hAnsi="宋体" w:cstheme="minorBidi" w:hint="eastAsia"/>
                <w:szCs w:val="28"/>
              </w:rPr>
              <w:t xml:space="preserve"> </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灰</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白</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红</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黑</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黄</w:t>
            </w:r>
          </w:p>
        </w:tc>
        <w:tc>
          <w:tcPr>
            <w:tcW w:w="6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紫</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粉红</w:t>
            </w:r>
          </w:p>
        </w:tc>
        <w:tc>
          <w:tcPr>
            <w:tcW w:w="6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青绿</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松套管的尺寸规定外径和管壁厚度，容差不超出±</w:t>
      </w:r>
      <w:smartTag w:uri="urn:schemas-microsoft-com:office:smarttags" w:element="chmetcnv">
        <w:smartTagPr>
          <w:attr w:name="TCSC" w:val="0"/>
          <w:attr w:name="NumberType" w:val="1"/>
          <w:attr w:name="Negative" w:val="False"/>
          <w:attr w:name="HasSpace" w:val="False"/>
          <w:attr w:name="SourceValue" w:val="0.1"/>
          <w:attr w:name="UnitName" w:val="mm"/>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；壁厚标称值为</w:t>
      </w:r>
      <w:r w:rsidRPr="00810239">
        <w:rPr>
          <w:rFonts w:ascii="宋体" w:eastAsiaTheme="minorEastAsia" w:hAnsi="宋体" w:cstheme="minorBidi" w:hint="eastAsia"/>
          <w:szCs w:val="28"/>
        </w:rPr>
        <w:t xml:space="preserve">0.3mm, </w:t>
      </w:r>
      <w:r w:rsidRPr="00810239">
        <w:rPr>
          <w:rFonts w:ascii="宋体" w:eastAsiaTheme="minorEastAsia" w:hAnsi="宋体" w:cstheme="minorBidi" w:hint="eastAsia"/>
          <w:szCs w:val="28"/>
        </w:rPr>
        <w:t>容差不超出±</w:t>
      </w:r>
      <w:smartTag w:uri="urn:schemas-microsoft-com:office:smarttags" w:element="chmetcnv">
        <w:smartTagPr>
          <w:attr w:name="TCSC" w:val="0"/>
          <w:attr w:name="NumberType" w:val="1"/>
          <w:attr w:name="Negative" w:val="False"/>
          <w:attr w:name="HasSpace" w:val="False"/>
          <w:attr w:name="SourceValue" w:val=".05"/>
          <w:attr w:name="UnitName" w:val="mm"/>
        </w:smartTagPr>
        <w:r w:rsidRPr="00810239">
          <w:rPr>
            <w:rFonts w:ascii="宋体" w:eastAsiaTheme="minorEastAsia" w:hAnsi="宋体" w:cstheme="minorBidi" w:hint="eastAsia"/>
            <w:szCs w:val="28"/>
          </w:rPr>
          <w:t>0.05mm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松套管有识别色标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其颜色符合</w:t>
      </w:r>
      <w:r w:rsidRPr="00810239">
        <w:rPr>
          <w:rFonts w:ascii="宋体" w:eastAsiaTheme="minorEastAsia" w:hAnsi="宋体" w:cstheme="minorBidi" w:hint="eastAsia"/>
          <w:szCs w:val="28"/>
        </w:rPr>
        <w:t>GB6995.2-1986</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并且不退色不迁移。</w:t>
      </w: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光纤在松套管中的余长均匀稳定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以使光缆的拉伸性能和衰减温度特性符合</w:t>
      </w:r>
      <w:r w:rsidRPr="00810239">
        <w:rPr>
          <w:rFonts w:ascii="宋体" w:eastAsiaTheme="minorEastAsia" w:hAnsi="宋体" w:cstheme="minorBidi" w:hint="eastAsia"/>
          <w:szCs w:val="28"/>
        </w:rPr>
        <w:t>YD/T901-2001</w:t>
      </w:r>
      <w:r w:rsidRPr="00810239">
        <w:rPr>
          <w:rFonts w:ascii="宋体" w:eastAsiaTheme="minorEastAsia" w:hAnsi="宋体" w:cstheme="minorBidi" w:hint="eastAsia"/>
          <w:szCs w:val="28"/>
        </w:rPr>
        <w:t>标准的规定。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松套管材料可用聚对苯二甲酸丁二醇酯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简称</w:t>
      </w:r>
      <w:r w:rsidRPr="00810239">
        <w:rPr>
          <w:rFonts w:ascii="宋体" w:eastAsiaTheme="minorEastAsia" w:hAnsi="宋体" w:cstheme="minorBidi" w:hint="eastAsia"/>
          <w:szCs w:val="28"/>
        </w:rPr>
        <w:t>PBT)</w:t>
      </w:r>
      <w:r w:rsidRPr="00810239">
        <w:rPr>
          <w:rFonts w:ascii="宋体" w:eastAsiaTheme="minorEastAsia" w:hAnsi="宋体" w:cstheme="minorBidi" w:hint="eastAsia"/>
          <w:szCs w:val="28"/>
        </w:rPr>
        <w:t>塑料</w:t>
      </w:r>
      <w:r w:rsidRPr="00810239">
        <w:rPr>
          <w:rFonts w:ascii="宋体" w:eastAsiaTheme="minorEastAsia" w:hAnsi="宋体" w:cstheme="minorBidi" w:hint="eastAsia"/>
          <w:szCs w:val="28"/>
        </w:rPr>
        <w:t>, PBT</w:t>
      </w:r>
      <w:r w:rsidRPr="00810239">
        <w:rPr>
          <w:rFonts w:ascii="宋体" w:eastAsiaTheme="minorEastAsia" w:hAnsi="宋体" w:cstheme="minorBidi" w:hint="eastAsia"/>
          <w:szCs w:val="28"/>
        </w:rPr>
        <w:t>应符合</w:t>
      </w:r>
      <w:r w:rsidRPr="00810239">
        <w:rPr>
          <w:rFonts w:ascii="宋体" w:eastAsiaTheme="minorEastAsia" w:hAnsi="宋体" w:cstheme="minorBidi" w:hint="eastAsia"/>
          <w:szCs w:val="28"/>
        </w:rPr>
        <w:t>YD/T1118.1-2001</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在松套管内的间隙连续填充一种进口的石油膏。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5.2.2</w:t>
        </w:r>
      </w:smartTag>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石油膏不损害光纤传输特性和使用寿命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并符合</w:t>
      </w:r>
      <w:r w:rsidRPr="00810239">
        <w:rPr>
          <w:rFonts w:ascii="宋体" w:eastAsiaTheme="minorEastAsia" w:hAnsi="宋体" w:cstheme="minorBidi" w:hint="eastAsia"/>
          <w:szCs w:val="28"/>
        </w:rPr>
        <w:t>YD/T839.3-2000</w:t>
      </w:r>
      <w:r w:rsidRPr="00810239">
        <w:rPr>
          <w:rFonts w:ascii="宋体" w:eastAsiaTheme="minorEastAsia" w:hAnsi="宋体" w:cstheme="minorBidi" w:hint="eastAsia"/>
          <w:szCs w:val="28"/>
        </w:rPr>
        <w:t>《通信电缆光缆用填充和涂敷复合物</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第三部分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冷应用型填充复合物》规定。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填充绳用于在松套光纤绞层中填补空位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其外径使缆芯圆整。填充绳是圆形实心塑料绳，它的表面圆整光滑。所用塑料与填充复合物相容。</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加强构件</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此光缆采用金属加强构件，加强构件在光缆的中心位置，加强构件具有较高的强度，用以增强光缆抗拉性能，不允许有接头。</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金属加强构件采用磷化钢丝，标称直径见表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其杨氏模量不低于</w:t>
      </w:r>
      <w:r w:rsidRPr="00810239">
        <w:rPr>
          <w:rFonts w:ascii="宋体" w:eastAsiaTheme="minorEastAsia" w:hAnsi="宋体" w:cstheme="minorBidi" w:hint="eastAsia"/>
          <w:szCs w:val="28"/>
        </w:rPr>
        <w:t>190GPa</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5.2.5 </w:t>
      </w:r>
      <w:r w:rsidRPr="00810239">
        <w:rPr>
          <w:rFonts w:ascii="宋体" w:eastAsiaTheme="minorEastAsia" w:hAnsi="宋体" w:cstheme="minorBidi" w:hint="eastAsia"/>
          <w:szCs w:val="28"/>
        </w:rPr>
        <w:t>层绞</w:t>
      </w:r>
    </w:p>
    <w:p w:rsidR="003651CE" w:rsidRPr="00810239" w:rsidRDefault="003651CE" w:rsidP="003651CE">
      <w:pPr>
        <w:jc w:val="left"/>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5.2.5</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绞层有外径相同的管松套光纤和填充绳以适当的节距层绞在中心加强构件四周构成。层绞方式都采用是</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绞。缆芯结构符合表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的要求。</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缆芯结构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59"/>
        <w:gridCol w:w="1093"/>
        <w:gridCol w:w="3169"/>
      </w:tblGrid>
      <w:tr w:rsidR="003651CE" w:rsidRPr="00810239" w:rsidTr="007B1837">
        <w:trPr>
          <w:jc w:val="center"/>
        </w:trPr>
        <w:tc>
          <w:tcPr>
            <w:tcW w:w="110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3159"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松套管数目×管中光纤数</w:t>
            </w:r>
          </w:p>
        </w:tc>
        <w:tc>
          <w:tcPr>
            <w:tcW w:w="10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jc w:val="center"/>
        </w:trPr>
        <w:tc>
          <w:tcPr>
            <w:tcW w:w="1101"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w:t>
            </w:r>
          </w:p>
        </w:tc>
        <w:tc>
          <w:tcPr>
            <w:tcW w:w="3159"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0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c>
          <w:tcPr>
            <w:tcW w:w="3169"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5.2.5.2 </w:t>
      </w:r>
      <w:r w:rsidRPr="00810239">
        <w:rPr>
          <w:rFonts w:ascii="宋体" w:eastAsiaTheme="minorEastAsia" w:hAnsi="宋体" w:cstheme="minorBidi" w:hint="eastAsia"/>
          <w:szCs w:val="28"/>
        </w:rPr>
        <w:t>绞层中各松套管的识别采用领式色方式。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光缆套管采用红、绿管领示色</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面向光缆端看</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红、绿管顺时针方向为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包装时用红色封头帽封缆头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红、绿管逆时针方向为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包装时用绿色封头帽封缆头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红色松套管序号为</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，绿色松套管序号为</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，依次是</w:t>
      </w:r>
      <w:r w:rsidRPr="00810239">
        <w:rPr>
          <w:rFonts w:ascii="宋体" w:eastAsiaTheme="minorEastAsia" w:hAnsi="宋体" w:cstheme="minorBidi" w:hint="eastAsia"/>
          <w:szCs w:val="28"/>
        </w:rPr>
        <w:t>3,4,5,6,7,8</w:t>
      </w:r>
      <w:r w:rsidRPr="00810239">
        <w:rPr>
          <w:rFonts w:ascii="宋体" w:eastAsiaTheme="minorEastAsia" w:hAnsi="宋体" w:cstheme="minorBidi" w:hint="eastAsia"/>
          <w:szCs w:val="28"/>
        </w:rPr>
        <w:t>。缆芯中有填芯时，填芯靠近红色套管。</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noProof/>
          <w:szCs w:val="28"/>
        </w:rPr>
        <w:drawing>
          <wp:inline distT="0" distB="0" distL="0" distR="0" wp14:anchorId="56D2D96E" wp14:editId="71EC4074">
            <wp:extent cx="5410200" cy="2004060"/>
            <wp:effectExtent l="0" t="0" r="0" b="0"/>
            <wp:docPr id="208" name="图片 2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10200" cy="2004060"/>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5.2.6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扎纱</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SZ</w:t>
      </w:r>
      <w:r w:rsidRPr="00810239">
        <w:rPr>
          <w:rFonts w:ascii="宋体" w:eastAsiaTheme="minorEastAsia" w:hAnsi="宋体" w:cstheme="minorBidi" w:hint="eastAsia"/>
          <w:szCs w:val="28"/>
        </w:rPr>
        <w:t>绞，绞层上有短节距扎纱，以使绞层结构稳定。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5.2.6</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扎纱是强度足够的非吸湿性和非吸油性塑料纱束，符合</w:t>
      </w:r>
      <w:r w:rsidRPr="00810239">
        <w:rPr>
          <w:rFonts w:ascii="宋体" w:eastAsiaTheme="minorEastAsia" w:hAnsi="宋体" w:cstheme="minorBidi" w:hint="eastAsia"/>
          <w:szCs w:val="28"/>
        </w:rPr>
        <w:t>YD/T1115</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包带层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缆芯的绞层外有纵包的包带层，纵包层外有扎纱。</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5.2.7</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包带材料采用强度足够的无纺布，并具有足够的隔热和耐电压性能。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5.3</w:t>
      </w:r>
      <w:r w:rsidRPr="00810239">
        <w:rPr>
          <w:rFonts w:ascii="宋体" w:eastAsiaTheme="minorEastAsia" w:hAnsi="宋体" w:cstheme="minorBidi" w:hint="eastAsia"/>
          <w:szCs w:val="28"/>
        </w:rPr>
        <w:t>外护层</w:t>
      </w:r>
      <w:r w:rsidRPr="00810239">
        <w:rPr>
          <w:rFonts w:ascii="宋体" w:eastAsiaTheme="minorEastAsia" w:hAnsi="宋体" w:cstheme="minorBidi" w:hint="eastAsia"/>
          <w:szCs w:val="28"/>
        </w:rPr>
        <w:t xml:space="preserve"> </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光缆采用低烟无卤阻燃聚烯烃材料挤包在缆芯外外。</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外护套紧密挤包在铠装层上。外护套表面光滑平整，色泽均匀，无裂缝、气孔，夹杂或其它机械损伤。</w:t>
      </w:r>
    </w:p>
    <w:p w:rsidR="003651CE" w:rsidRPr="00810239" w:rsidRDefault="003651CE" w:rsidP="003651CE">
      <w:pPr>
        <w:ind w:rightChars="-118" w:right="-248"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外护套的标称厚度为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，其最薄厚度不小于</w:t>
      </w:r>
      <w:smartTag w:uri="urn:schemas-microsoft-com:office:smarttags" w:element="chmetcnv">
        <w:smartTagPr>
          <w:attr w:name="UnitName" w:val="mm"/>
          <w:attr w:name="SourceValue" w:val="1.8"/>
          <w:attr w:name="HasSpace" w:val="False"/>
          <w:attr w:name="Negative" w:val="False"/>
          <w:attr w:name="NumberType" w:val="1"/>
          <w:attr w:name="TCSC" w:val="0"/>
        </w:smartTagPr>
        <w:r w:rsidRPr="00810239">
          <w:rPr>
            <w:rFonts w:ascii="宋体" w:eastAsiaTheme="minorEastAsia" w:hAnsi="宋体" w:cstheme="minorBidi" w:hint="eastAsia"/>
            <w:szCs w:val="28"/>
          </w:rPr>
          <w:t>1.8mm</w:t>
        </w:r>
      </w:smartTag>
      <w:r w:rsidRPr="00810239">
        <w:rPr>
          <w:rFonts w:ascii="宋体" w:eastAsiaTheme="minorEastAsia" w:hAnsi="宋体" w:cstheme="minorBidi" w:hint="eastAsia"/>
          <w:szCs w:val="28"/>
        </w:rPr>
        <w:t>，任何横端面的平均值不小于</w:t>
      </w:r>
      <w:smartTag w:uri="urn:schemas-microsoft-com:office:smarttags" w:element="chmetcnv">
        <w:smartTagPr>
          <w:attr w:name="UnitName" w:val="mm"/>
          <w:attr w:name="SourceValue" w:val="1.9"/>
          <w:attr w:name="HasSpace" w:val="False"/>
          <w:attr w:name="Negative" w:val="False"/>
          <w:attr w:name="NumberType" w:val="1"/>
          <w:attr w:name="TCSC" w:val="0"/>
        </w:smartTagPr>
        <w:r w:rsidRPr="00810239">
          <w:rPr>
            <w:rFonts w:ascii="宋体" w:eastAsiaTheme="minorEastAsia" w:hAnsi="宋体" w:cstheme="minorBidi" w:hint="eastAsia"/>
            <w:szCs w:val="28"/>
          </w:rPr>
          <w:t>1.9mm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光缆的结构尺寸见表</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光缆结构尺寸数据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993"/>
        <w:gridCol w:w="992"/>
        <w:gridCol w:w="850"/>
        <w:gridCol w:w="1276"/>
        <w:gridCol w:w="1134"/>
        <w:gridCol w:w="1055"/>
      </w:tblGrid>
      <w:tr w:rsidR="003651CE" w:rsidRPr="00810239" w:rsidTr="007B1837">
        <w:trPr>
          <w:trHeight w:val="472"/>
        </w:trPr>
        <w:tc>
          <w:tcPr>
            <w:tcW w:w="2376" w:type="dxa"/>
            <w:vMerge w:val="restart"/>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型号及规格</w:t>
            </w:r>
          </w:p>
        </w:tc>
        <w:tc>
          <w:tcPr>
            <w:tcW w:w="5245" w:type="dxa"/>
            <w:gridSpan w:val="5"/>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结构尺寸</w:t>
            </w:r>
          </w:p>
        </w:tc>
        <w:tc>
          <w:tcPr>
            <w:tcW w:w="1055" w:type="dxa"/>
            <w:vMerge w:val="restart"/>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光缆成品参考外径</w:t>
            </w:r>
          </w:p>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r>
      <w:tr w:rsidR="003651CE" w:rsidRPr="00810239" w:rsidTr="007B1837">
        <w:trPr>
          <w:trHeight w:val="1017"/>
        </w:trPr>
        <w:tc>
          <w:tcPr>
            <w:tcW w:w="2376" w:type="dxa"/>
            <w:vMerge/>
          </w:tcPr>
          <w:p w:rsidR="003651CE" w:rsidRPr="00810239" w:rsidRDefault="003651CE" w:rsidP="007B1837">
            <w:pPr>
              <w:adjustRightInd w:val="0"/>
              <w:jc w:val="center"/>
              <w:textAlignment w:val="baseline"/>
              <w:rPr>
                <w:rFonts w:ascii="宋体" w:eastAsiaTheme="minorEastAsia" w:hAnsi="宋体" w:cstheme="minorBidi"/>
                <w:szCs w:val="28"/>
              </w:rPr>
            </w:pPr>
          </w:p>
        </w:tc>
        <w:tc>
          <w:tcPr>
            <w:tcW w:w="993"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松套管直径</w:t>
            </w:r>
            <w:r w:rsidRPr="00810239">
              <w:rPr>
                <w:rFonts w:ascii="宋体" w:eastAsiaTheme="minorEastAsia" w:hAnsi="宋体" w:cstheme="minorBidi" w:hint="eastAsia"/>
                <w:szCs w:val="28"/>
              </w:rPr>
              <w:t>mm</w:t>
            </w:r>
          </w:p>
        </w:tc>
        <w:tc>
          <w:tcPr>
            <w:tcW w:w="992"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金属加强构件</w:t>
            </w:r>
            <w:r w:rsidRPr="00810239">
              <w:rPr>
                <w:rFonts w:ascii="宋体" w:eastAsiaTheme="minorEastAsia" w:hAnsi="宋体" w:cstheme="minorBidi" w:hint="eastAsia"/>
                <w:szCs w:val="28"/>
              </w:rPr>
              <w:t>mm</w:t>
            </w:r>
          </w:p>
        </w:tc>
        <w:tc>
          <w:tcPr>
            <w:tcW w:w="850"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缆芯外径</w:t>
            </w:r>
          </w:p>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1276"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聚乙烯内护层外径</w:t>
            </w:r>
          </w:p>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m</w:t>
            </w:r>
          </w:p>
        </w:tc>
        <w:tc>
          <w:tcPr>
            <w:tcW w:w="1134" w:type="dxa"/>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钢带铠装层外径</w:t>
            </w:r>
            <w:r w:rsidRPr="00810239">
              <w:rPr>
                <w:rFonts w:ascii="宋体" w:eastAsiaTheme="minorEastAsia" w:hAnsi="宋体" w:cstheme="minorBidi" w:hint="eastAsia"/>
                <w:szCs w:val="28"/>
              </w:rPr>
              <w:t xml:space="preserve"> mm</w:t>
            </w:r>
          </w:p>
        </w:tc>
        <w:tc>
          <w:tcPr>
            <w:tcW w:w="1055" w:type="dxa"/>
            <w:vMerge/>
          </w:tcPr>
          <w:p w:rsidR="003651CE" w:rsidRPr="00810239" w:rsidRDefault="003651CE" w:rsidP="007B1837">
            <w:pPr>
              <w:adjustRightInd w:val="0"/>
              <w:jc w:val="center"/>
              <w:textAlignment w:val="baseline"/>
              <w:rPr>
                <w:rFonts w:ascii="宋体" w:eastAsiaTheme="minorEastAsia" w:hAnsi="宋体" w:cstheme="minorBidi"/>
                <w:szCs w:val="28"/>
              </w:rPr>
            </w:pPr>
          </w:p>
        </w:tc>
      </w:tr>
      <w:tr w:rsidR="003651CE" w:rsidRPr="00810239" w:rsidTr="007B1837">
        <w:trPr>
          <w:trHeight w:val="449"/>
        </w:trPr>
        <w:tc>
          <w:tcPr>
            <w:tcW w:w="23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WDZB-GYTY-8A1b</w:t>
            </w:r>
          </w:p>
        </w:tc>
        <w:tc>
          <w:tcPr>
            <w:tcW w:w="993"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992"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1.4</w:t>
            </w:r>
          </w:p>
        </w:tc>
        <w:tc>
          <w:tcPr>
            <w:tcW w:w="850"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5.3</w:t>
            </w:r>
          </w:p>
        </w:tc>
        <w:tc>
          <w:tcPr>
            <w:tcW w:w="1276"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7.1</w:t>
            </w:r>
          </w:p>
        </w:tc>
        <w:tc>
          <w:tcPr>
            <w:tcW w:w="1134"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8.3</w:t>
            </w:r>
          </w:p>
        </w:tc>
        <w:tc>
          <w:tcPr>
            <w:tcW w:w="1055" w:type="dxa"/>
            <w:vAlign w:val="center"/>
          </w:tcPr>
          <w:p w:rsidR="003651CE" w:rsidRPr="00810239" w:rsidRDefault="003651CE" w:rsidP="007B1837">
            <w:pPr>
              <w:adjustRightInd w:val="0"/>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12.3</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交货长度</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光缆的标准制造长度标称值应为</w:t>
      </w:r>
      <w:smartTag w:uri="urn:schemas-microsoft-com:office:smarttags" w:element="chmetcnv">
        <w:smartTagPr>
          <w:attr w:name="UnitName" w:val="米"/>
          <w:attr w:name="SourceValue" w:val="2000"/>
          <w:attr w:name="HasSpace" w:val="False"/>
          <w:attr w:name="Negative" w:val="False"/>
          <w:attr w:name="NumberType" w:val="1"/>
          <w:attr w:name="TCSC" w:val="0"/>
        </w:smartTagPr>
        <w:r w:rsidRPr="00810239">
          <w:rPr>
            <w:rFonts w:ascii="宋体" w:eastAsiaTheme="minorEastAsia" w:hAnsi="宋体" w:cstheme="minorBidi" w:hint="eastAsia"/>
            <w:szCs w:val="28"/>
          </w:rPr>
          <w:t>2000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、或</w:t>
      </w:r>
      <w:smartTag w:uri="urn:schemas-microsoft-com:office:smarttags" w:element="chmetcnv">
        <w:smartTagPr>
          <w:attr w:name="UnitName" w:val="米"/>
          <w:attr w:name="SourceValue" w:val="3000"/>
          <w:attr w:name="HasSpace" w:val="False"/>
          <w:attr w:name="Negative" w:val="False"/>
          <w:attr w:name="NumberType" w:val="1"/>
          <w:attr w:name="TCSC" w:val="0"/>
        </w:smartTagP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，容差为</w:t>
      </w:r>
      <w:r w:rsidRPr="00810239">
        <w:rPr>
          <w:rFonts w:ascii="宋体" w:eastAsiaTheme="minorEastAsia" w:hAnsi="宋体" w:cstheme="minorBidi" w:hint="eastAsia"/>
          <w:szCs w:val="28"/>
        </w:rPr>
        <w:t>0~</w:t>
      </w:r>
      <w:smartTag w:uri="urn:schemas-microsoft-com:office:smarttags" w:element="chmetcnv">
        <w:smartTagPr>
          <w:attr w:name="UnitName" w:val="米"/>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米</w:t>
        </w:r>
      </w:smartTag>
      <w:r w:rsidRPr="00810239">
        <w:rPr>
          <w:rFonts w:ascii="宋体" w:eastAsiaTheme="minorEastAsia" w:hAnsi="宋体" w:cstheme="minorBidi" w:hint="eastAsia"/>
          <w:szCs w:val="28"/>
        </w:rPr>
        <w:t>。光缆交货长度是标准制造长度。经买方同意，可以任意长度交货。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 </w:t>
      </w:r>
      <w:r w:rsidRPr="00810239">
        <w:rPr>
          <w:rFonts w:ascii="宋体" w:eastAsiaTheme="minorEastAsia" w:hAnsi="宋体" w:cstheme="minorBidi" w:hint="eastAsia"/>
          <w:szCs w:val="28"/>
        </w:rPr>
        <w:t>光缆性能要求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光缆中的单模光纤特性</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此型号光缆中的单模光纤特性符合</w:t>
      </w:r>
      <w:r w:rsidRPr="00810239">
        <w:rPr>
          <w:rFonts w:ascii="宋体" w:eastAsiaTheme="minorEastAsia" w:hAnsi="宋体" w:cstheme="minorBidi" w:hint="eastAsia"/>
          <w:szCs w:val="28"/>
        </w:rPr>
        <w:t>GB/T9771.1</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7.2 </w:t>
      </w:r>
      <w:r w:rsidRPr="00810239">
        <w:rPr>
          <w:rFonts w:ascii="宋体" w:eastAsiaTheme="minorEastAsia" w:hAnsi="宋体" w:cstheme="minorBidi" w:hint="eastAsia"/>
          <w:szCs w:val="28"/>
        </w:rPr>
        <w:t>护层性能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钢带在光缆纵向保持电气导通。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低烟无卤聚烯烃护套满足低烟、无卤、阻燃等性能。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低烟无卤聚烯烃护套材料机械物理性能满足表</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要求</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6 </w:t>
      </w:r>
      <w:r w:rsidRPr="00810239">
        <w:rPr>
          <w:rFonts w:ascii="宋体" w:eastAsiaTheme="minorEastAsia" w:hAnsi="宋体" w:cstheme="minorBidi" w:hint="eastAsia"/>
          <w:szCs w:val="28"/>
        </w:rPr>
        <w:t>护套材料机械物理性能</w:t>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gridCol w:w="1521"/>
        <w:gridCol w:w="3607"/>
      </w:tblGrid>
      <w:tr w:rsidR="003651CE" w:rsidRPr="00810239" w:rsidTr="007B1837">
        <w:trPr>
          <w:cantSplit/>
          <w:jc w:val="center"/>
        </w:trPr>
        <w:tc>
          <w:tcPr>
            <w:tcW w:w="1999" w:type="pct"/>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890" w:type="pct"/>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2111"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r>
      <w:tr w:rsidR="003651CE" w:rsidRPr="00810239" w:rsidTr="007B1837">
        <w:trPr>
          <w:cantSplit/>
          <w:jc w:val="center"/>
        </w:trPr>
        <w:tc>
          <w:tcPr>
            <w:tcW w:w="1999" w:type="pct"/>
            <w:vMerge/>
            <w:vAlign w:val="center"/>
          </w:tcPr>
          <w:p w:rsidR="003651CE" w:rsidRPr="00810239" w:rsidRDefault="003651CE" w:rsidP="007B1837">
            <w:pPr>
              <w:jc w:val="center"/>
              <w:rPr>
                <w:rFonts w:ascii="宋体" w:eastAsiaTheme="minorEastAsia" w:hAnsi="宋体" w:cstheme="minorBidi"/>
                <w:szCs w:val="28"/>
              </w:rPr>
            </w:pPr>
          </w:p>
        </w:tc>
        <w:tc>
          <w:tcPr>
            <w:tcW w:w="890" w:type="pct"/>
            <w:vMerge/>
            <w:vAlign w:val="center"/>
          </w:tcPr>
          <w:p w:rsidR="003651CE" w:rsidRPr="00810239" w:rsidRDefault="003651CE" w:rsidP="007B1837">
            <w:pPr>
              <w:jc w:val="center"/>
              <w:rPr>
                <w:rFonts w:ascii="宋体" w:eastAsiaTheme="minorEastAsia" w:hAnsi="宋体" w:cstheme="minorBidi"/>
                <w:szCs w:val="28"/>
              </w:rPr>
            </w:pPr>
          </w:p>
        </w:tc>
        <w:tc>
          <w:tcPr>
            <w:tcW w:w="2111" w:type="pct"/>
            <w:vAlign w:val="center"/>
          </w:tcPr>
          <w:p w:rsidR="003651CE" w:rsidRPr="00810239" w:rsidRDefault="003651CE" w:rsidP="007B1837">
            <w:pPr>
              <w:ind w:leftChars="-25" w:left="-7" w:hangingChars="22" w:hanging="46"/>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w:t>
            </w:r>
          </w:p>
        </w:tc>
      </w:tr>
      <w:tr w:rsidR="003651CE" w:rsidRPr="00810239" w:rsidTr="007B1837">
        <w:trPr>
          <w:cantSplit/>
          <w:jc w:val="center"/>
        </w:trPr>
        <w:tc>
          <w:tcPr>
            <w:tcW w:w="1999"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热老化前</w:t>
            </w:r>
          </w:p>
          <w:p w:rsidR="003651CE" w:rsidRPr="00810239" w:rsidRDefault="003651CE" w:rsidP="007B1837">
            <w:pPr>
              <w:numPr>
                <w:ilvl w:val="0"/>
                <w:numId w:val="32"/>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抗张强度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p w:rsidR="003651CE" w:rsidRPr="00810239" w:rsidRDefault="003651CE" w:rsidP="007B1837">
            <w:pPr>
              <w:numPr>
                <w:ilvl w:val="0"/>
                <w:numId w:val="32"/>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最小中间值</w:t>
            </w:r>
          </w:p>
        </w:tc>
        <w:tc>
          <w:tcPr>
            <w:tcW w:w="890" w:type="pct"/>
          </w:tcPr>
          <w:p w:rsidR="003651CE" w:rsidRPr="00810239" w:rsidRDefault="003651CE" w:rsidP="007B1837">
            <w:pPr>
              <w:spacing w:line="276" w:lineRule="auto"/>
              <w:rPr>
                <w:rFonts w:ascii="宋体" w:eastAsiaTheme="minorEastAsia" w:hAnsi="宋体" w:cstheme="minorBidi"/>
                <w:szCs w:val="28"/>
              </w:rPr>
            </w:pPr>
          </w:p>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N/mm2</w:t>
            </w:r>
          </w:p>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spacing w:line="276" w:lineRule="auto"/>
              <w:jc w:val="center"/>
              <w:rPr>
                <w:rFonts w:ascii="宋体" w:eastAsiaTheme="minorEastAsia" w:hAnsi="宋体" w:cstheme="minorBidi"/>
                <w:szCs w:val="28"/>
              </w:rPr>
            </w:pPr>
          </w:p>
          <w:p w:rsidR="003651CE" w:rsidRPr="00810239" w:rsidRDefault="003651CE" w:rsidP="007B183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9</w:t>
            </w:r>
          </w:p>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150</w:t>
            </w:r>
          </w:p>
        </w:tc>
      </w:tr>
      <w:tr w:rsidR="003651CE" w:rsidRPr="00810239" w:rsidTr="007B1837">
        <w:trPr>
          <w:cantSplit/>
          <w:jc w:val="center"/>
        </w:trPr>
        <w:tc>
          <w:tcPr>
            <w:tcW w:w="1999"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热老化后（</w:t>
            </w:r>
            <w:smartTag w:uri="urn:schemas-microsoft-com:office:smarttags" w:element="chmetcnv">
              <w:smartTagPr>
                <w:attr w:name="UnitName" w:val="℃"/>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r w:rsidRPr="00810239">
              <w:rPr>
                <w:rFonts w:ascii="宋体" w:eastAsiaTheme="minorEastAsia" w:hAnsi="宋体" w:cstheme="minorBidi" w:hint="eastAsia"/>
                <w:szCs w:val="28"/>
              </w:rPr>
              <w:t>）</w:t>
            </w:r>
          </w:p>
          <w:p w:rsidR="003651CE" w:rsidRPr="00810239" w:rsidRDefault="003651CE" w:rsidP="007B1837">
            <w:pPr>
              <w:numPr>
                <w:ilvl w:val="0"/>
                <w:numId w:val="39"/>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抗张强度变化率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3651CE" w:rsidRPr="00810239" w:rsidRDefault="003651CE" w:rsidP="007B1837">
            <w:pPr>
              <w:numPr>
                <w:ilvl w:val="0"/>
                <w:numId w:val="39"/>
              </w:num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90" w:type="pct"/>
          </w:tcPr>
          <w:p w:rsidR="003651CE" w:rsidRPr="00810239" w:rsidRDefault="003651CE" w:rsidP="007B1837">
            <w:pPr>
              <w:spacing w:line="276" w:lineRule="auto"/>
              <w:rPr>
                <w:rFonts w:ascii="宋体" w:eastAsiaTheme="minorEastAsia" w:hAnsi="宋体" w:cstheme="minorBidi"/>
                <w:szCs w:val="28"/>
              </w:rPr>
            </w:pPr>
          </w:p>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spacing w:line="276" w:lineRule="auto"/>
              <w:rPr>
                <w:rFonts w:ascii="宋体" w:eastAsiaTheme="minorEastAsia" w:hAnsi="宋体" w:cstheme="minorBidi"/>
                <w:szCs w:val="28"/>
              </w:rPr>
            </w:pPr>
          </w:p>
          <w:p w:rsidR="003651CE" w:rsidRPr="00810239" w:rsidRDefault="003651CE" w:rsidP="007B183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r>
      <w:tr w:rsidR="003651CE" w:rsidRPr="00810239" w:rsidTr="007B1837">
        <w:trPr>
          <w:cantSplit/>
          <w:jc w:val="center"/>
        </w:trPr>
        <w:tc>
          <w:tcPr>
            <w:tcW w:w="1999"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气体逸出量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890"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2111" w:type="pct"/>
          </w:tcPr>
          <w:p w:rsidR="003651CE" w:rsidRPr="00810239" w:rsidRDefault="003651CE" w:rsidP="007B183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2.5</w:t>
            </w:r>
          </w:p>
        </w:tc>
      </w:tr>
      <w:tr w:rsidR="003651CE" w:rsidRPr="00810239" w:rsidTr="007B1837">
        <w:trPr>
          <w:cantSplit/>
          <w:jc w:val="center"/>
        </w:trPr>
        <w:tc>
          <w:tcPr>
            <w:tcW w:w="1999"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氧指数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890"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w:t>
            </w:r>
          </w:p>
        </w:tc>
        <w:tc>
          <w:tcPr>
            <w:tcW w:w="2111" w:type="pct"/>
          </w:tcPr>
          <w:p w:rsidR="003651CE" w:rsidRPr="00810239" w:rsidRDefault="003651CE" w:rsidP="007B183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r>
      <w:tr w:rsidR="003651CE" w:rsidRPr="00810239" w:rsidTr="007B1837">
        <w:trPr>
          <w:cantSplit/>
          <w:jc w:val="center"/>
        </w:trPr>
        <w:tc>
          <w:tcPr>
            <w:tcW w:w="1999"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p>
        </w:tc>
        <w:tc>
          <w:tcPr>
            <w:tcW w:w="890" w:type="pct"/>
          </w:tcPr>
          <w:p w:rsidR="003651CE" w:rsidRPr="00810239" w:rsidRDefault="003651CE" w:rsidP="007B1837">
            <w:pPr>
              <w:spacing w:line="276" w:lineRule="auto"/>
              <w:rPr>
                <w:rFonts w:ascii="宋体" w:eastAsiaTheme="minorEastAsia" w:hAnsi="宋体" w:cstheme="minorBidi"/>
                <w:szCs w:val="28"/>
              </w:rPr>
            </w:pPr>
          </w:p>
        </w:tc>
        <w:tc>
          <w:tcPr>
            <w:tcW w:w="2111" w:type="pct"/>
          </w:tcPr>
          <w:p w:rsidR="003651CE" w:rsidRPr="00810239" w:rsidRDefault="003651CE" w:rsidP="007B183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r>
      <w:tr w:rsidR="003651CE" w:rsidRPr="00810239" w:rsidTr="007B1837">
        <w:trPr>
          <w:cantSplit/>
          <w:jc w:val="center"/>
        </w:trPr>
        <w:tc>
          <w:tcPr>
            <w:tcW w:w="1999"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890"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111" w:type="pct"/>
          </w:tcPr>
          <w:p w:rsidR="003651CE" w:rsidRPr="00810239" w:rsidRDefault="003651CE" w:rsidP="007B183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r>
      <w:tr w:rsidR="003651CE" w:rsidRPr="00810239" w:rsidTr="007B1837">
        <w:trPr>
          <w:cantSplit/>
          <w:jc w:val="center"/>
        </w:trPr>
        <w:tc>
          <w:tcPr>
            <w:tcW w:w="1999" w:type="pct"/>
          </w:tcPr>
          <w:p w:rsidR="003651CE" w:rsidRPr="00810239" w:rsidRDefault="003651CE" w:rsidP="007B1837">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烟密度</w:t>
            </w:r>
            <w:r w:rsidRPr="00810239">
              <w:rPr>
                <w:rFonts w:ascii="宋体" w:eastAsiaTheme="minorEastAsia" w:hAnsi="宋体" w:cstheme="minorBidi" w:hint="eastAsia"/>
                <w:szCs w:val="28"/>
              </w:rPr>
              <w:t xml:space="preserve">Dm(NBS)  </w:t>
            </w:r>
            <w:r w:rsidRPr="00810239">
              <w:rPr>
                <w:rFonts w:ascii="宋体" w:eastAsiaTheme="minorEastAsia" w:hAnsi="宋体" w:cstheme="minorBidi" w:hint="eastAsia"/>
                <w:szCs w:val="28"/>
              </w:rPr>
              <w:t>不大于</w:t>
            </w:r>
          </w:p>
        </w:tc>
        <w:tc>
          <w:tcPr>
            <w:tcW w:w="890" w:type="pct"/>
          </w:tcPr>
          <w:p w:rsidR="003651CE" w:rsidRPr="00810239" w:rsidRDefault="003651CE" w:rsidP="007B1837">
            <w:pPr>
              <w:spacing w:line="276" w:lineRule="auto"/>
              <w:rPr>
                <w:rFonts w:ascii="宋体" w:eastAsiaTheme="minorEastAsia" w:hAnsi="宋体" w:cstheme="minorBidi"/>
                <w:szCs w:val="28"/>
              </w:rPr>
            </w:pPr>
          </w:p>
        </w:tc>
        <w:tc>
          <w:tcPr>
            <w:tcW w:w="2111" w:type="pct"/>
          </w:tcPr>
          <w:p w:rsidR="003651CE" w:rsidRPr="00810239" w:rsidRDefault="003651CE" w:rsidP="007B1837">
            <w:pPr>
              <w:widowControl/>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r>
    </w:tbl>
    <w:p w:rsidR="003651CE" w:rsidRPr="00810239" w:rsidRDefault="003651CE" w:rsidP="003651CE">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7.3 </w:t>
      </w:r>
      <w:r w:rsidRPr="00810239">
        <w:rPr>
          <w:rFonts w:ascii="宋体" w:eastAsiaTheme="minorEastAsia" w:hAnsi="宋体" w:cstheme="minorBidi" w:hint="eastAsia"/>
          <w:szCs w:val="28"/>
        </w:rPr>
        <w:t>光缆的机械性能</w:t>
      </w:r>
    </w:p>
    <w:p w:rsidR="003651CE" w:rsidRPr="00810239" w:rsidRDefault="003651CE" w:rsidP="003651CE">
      <w:pPr>
        <w:spacing w:line="276" w:lineRule="auto"/>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光缆的机械性能包括光缆的拉伸、压扁、反复弯曲、扭转项目。</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拉伸性能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7.3.1</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光缆允许承受的拉伸力和压扁力符合表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3651CE" w:rsidRPr="00810239" w:rsidRDefault="003651CE" w:rsidP="003651CE">
      <w:pPr>
        <w:ind w:firstLineChars="1100" w:firstLine="231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光缆的允许拉伸力和压扁力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6"/>
        <w:gridCol w:w="2419"/>
        <w:gridCol w:w="2062"/>
        <w:gridCol w:w="1763"/>
      </w:tblGrid>
      <w:tr w:rsidR="003651CE" w:rsidRPr="00810239" w:rsidTr="007B1837">
        <w:trPr>
          <w:cantSplit/>
          <w:trHeight w:val="408"/>
        </w:trPr>
        <w:tc>
          <w:tcPr>
            <w:tcW w:w="4545" w:type="dxa"/>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允许拉伸力（最小值）</w:t>
            </w:r>
          </w:p>
        </w:tc>
        <w:tc>
          <w:tcPr>
            <w:tcW w:w="3825" w:type="dxa"/>
            <w:gridSpan w:val="2"/>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允许压扁力（最小值）</w:t>
            </w:r>
          </w:p>
        </w:tc>
      </w:tr>
      <w:tr w:rsidR="003651CE" w:rsidRPr="00810239" w:rsidTr="007B1837">
        <w:trPr>
          <w:trHeight w:val="408"/>
        </w:trPr>
        <w:tc>
          <w:tcPr>
            <w:tcW w:w="4545" w:type="dxa"/>
            <w:gridSpan w:val="2"/>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地铁敷设用低烟无卤阻燃通信光缆</w:t>
            </w:r>
          </w:p>
        </w:tc>
        <w:tc>
          <w:tcPr>
            <w:tcW w:w="2062" w:type="dxa"/>
            <w:vMerge w:val="restar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FSC</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c>
          <w:tcPr>
            <w:tcW w:w="1763" w:type="dxa"/>
            <w:vMerge w:val="restar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FLC</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100mm</w:t>
              </w:r>
            </w:smartTag>
            <w:r w:rsidRPr="00810239">
              <w:rPr>
                <w:rFonts w:ascii="宋体" w:eastAsiaTheme="minorEastAsia" w:hAnsi="宋体" w:cstheme="minorBidi" w:hint="eastAsia"/>
                <w:szCs w:val="28"/>
              </w:rPr>
              <w:t>)</w:t>
            </w:r>
          </w:p>
        </w:tc>
      </w:tr>
      <w:tr w:rsidR="003651CE" w:rsidRPr="00810239" w:rsidTr="007B1837">
        <w:trPr>
          <w:trHeight w:val="408"/>
        </w:trPr>
        <w:tc>
          <w:tcPr>
            <w:tcW w:w="2126"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FST  (N)</w:t>
            </w:r>
          </w:p>
        </w:tc>
        <w:tc>
          <w:tcPr>
            <w:tcW w:w="2419"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FLT  (N)</w:t>
            </w:r>
          </w:p>
        </w:tc>
        <w:tc>
          <w:tcPr>
            <w:tcW w:w="2062" w:type="dxa"/>
            <w:vMerge/>
          </w:tcPr>
          <w:p w:rsidR="003651CE" w:rsidRPr="00810239" w:rsidRDefault="003651CE" w:rsidP="007B1837">
            <w:pPr>
              <w:jc w:val="center"/>
              <w:rPr>
                <w:rFonts w:ascii="宋体" w:eastAsiaTheme="minorEastAsia" w:hAnsi="宋体" w:cstheme="minorBidi"/>
                <w:szCs w:val="28"/>
              </w:rPr>
            </w:pPr>
          </w:p>
        </w:tc>
        <w:tc>
          <w:tcPr>
            <w:tcW w:w="1763" w:type="dxa"/>
            <w:vMerge/>
          </w:tcPr>
          <w:p w:rsidR="003651CE" w:rsidRPr="00810239" w:rsidRDefault="003651CE" w:rsidP="007B1837">
            <w:pPr>
              <w:jc w:val="center"/>
              <w:rPr>
                <w:rFonts w:ascii="宋体" w:eastAsiaTheme="minorEastAsia" w:hAnsi="宋体" w:cstheme="minorBidi"/>
                <w:szCs w:val="28"/>
              </w:rPr>
            </w:pPr>
          </w:p>
        </w:tc>
      </w:tr>
      <w:tr w:rsidR="003651CE" w:rsidRPr="00810239" w:rsidTr="007B1837">
        <w:trPr>
          <w:trHeight w:val="347"/>
        </w:trPr>
        <w:tc>
          <w:tcPr>
            <w:tcW w:w="2126"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1500</w:t>
            </w:r>
          </w:p>
        </w:tc>
        <w:tc>
          <w:tcPr>
            <w:tcW w:w="2419" w:type="dxa"/>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600</w:t>
            </w:r>
          </w:p>
        </w:tc>
        <w:tc>
          <w:tcPr>
            <w:tcW w:w="2062"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1763"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300</w:t>
            </w:r>
          </w:p>
        </w:tc>
      </w:tr>
      <w:tr w:rsidR="003651CE" w:rsidRPr="00810239" w:rsidTr="007B1837">
        <w:trPr>
          <w:cantSplit/>
          <w:trHeight w:val="436"/>
        </w:trPr>
        <w:tc>
          <w:tcPr>
            <w:tcW w:w="8370" w:type="dxa"/>
            <w:gridSpan w:val="4"/>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FST-</w:t>
            </w:r>
            <w:r w:rsidRPr="00810239">
              <w:rPr>
                <w:rFonts w:ascii="宋体" w:eastAsiaTheme="minorEastAsia" w:hAnsi="宋体" w:cstheme="minorBidi" w:hint="eastAsia"/>
                <w:szCs w:val="28"/>
              </w:rPr>
              <w:t>短暂拉伸力；</w:t>
            </w:r>
            <w:r w:rsidRPr="00810239">
              <w:rPr>
                <w:rFonts w:ascii="宋体" w:eastAsiaTheme="minorEastAsia" w:hAnsi="宋体" w:cstheme="minorBidi" w:hint="eastAsia"/>
                <w:szCs w:val="28"/>
              </w:rPr>
              <w:t>FLT-</w:t>
            </w:r>
            <w:r w:rsidRPr="00810239">
              <w:rPr>
                <w:rFonts w:ascii="宋体" w:eastAsiaTheme="minorEastAsia" w:hAnsi="宋体" w:cstheme="minorBidi" w:hint="eastAsia"/>
                <w:szCs w:val="28"/>
              </w:rPr>
              <w:t>长期拉伸力；</w:t>
            </w:r>
            <w:r w:rsidRPr="00810239">
              <w:rPr>
                <w:rFonts w:ascii="宋体" w:eastAsiaTheme="minorEastAsia" w:hAnsi="宋体" w:cstheme="minorBidi" w:hint="eastAsia"/>
                <w:szCs w:val="28"/>
              </w:rPr>
              <w:t>FSC</w:t>
            </w:r>
            <w:r w:rsidRPr="00810239">
              <w:rPr>
                <w:rFonts w:ascii="宋体" w:eastAsiaTheme="minorEastAsia" w:hAnsi="宋体" w:cstheme="minorBidi" w:hint="eastAsia"/>
                <w:szCs w:val="28"/>
              </w:rPr>
              <w:t>短暂压扁力；</w:t>
            </w:r>
            <w:r w:rsidRPr="00810239">
              <w:rPr>
                <w:rFonts w:ascii="宋体" w:eastAsiaTheme="minorEastAsia" w:hAnsi="宋体" w:cstheme="minorBidi" w:hint="eastAsia"/>
                <w:szCs w:val="28"/>
              </w:rPr>
              <w:t>FLC-</w:t>
            </w:r>
            <w:r w:rsidRPr="00810239">
              <w:rPr>
                <w:rFonts w:ascii="宋体" w:eastAsiaTheme="minorEastAsia" w:hAnsi="宋体" w:cstheme="minorBidi" w:hint="eastAsia"/>
                <w:szCs w:val="28"/>
              </w:rPr>
              <w:t>长期压扁力。</w:t>
            </w:r>
          </w:p>
        </w:tc>
      </w:tr>
    </w:tbl>
    <w:p w:rsidR="003651CE" w:rsidRPr="00810239" w:rsidRDefault="003651CE" w:rsidP="003651CE">
      <w:pPr>
        <w:ind w:firstLineChars="1100" w:firstLine="2310"/>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7.3.2</w:t>
      </w:r>
      <w:r w:rsidRPr="00810239">
        <w:rPr>
          <w:rFonts w:ascii="宋体" w:eastAsiaTheme="minorEastAsia" w:hAnsi="宋体" w:cstheme="minorBidi" w:hint="eastAsia"/>
          <w:szCs w:val="28"/>
        </w:rPr>
        <w:t>压扁性能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光缆的允许压扁力符合表</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规定。</w:t>
      </w:r>
    </w:p>
    <w:p w:rsidR="003651CE" w:rsidRPr="00810239" w:rsidRDefault="003651CE" w:rsidP="003651CE">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光缆在允许的短暂压扁力下光纤不断裂，护套不开裂，短暂压扁力去处后光纤无明显附加衰减（小于</w:t>
      </w:r>
      <w:r w:rsidRPr="00810239">
        <w:rPr>
          <w:rFonts w:ascii="宋体" w:eastAsiaTheme="minorEastAsia" w:hAnsi="宋体" w:cstheme="minorBidi" w:hint="eastAsia"/>
          <w:szCs w:val="28"/>
        </w:rPr>
        <w:t>0.1dB</w:t>
      </w:r>
      <w:r w:rsidRPr="00810239">
        <w:rPr>
          <w:rFonts w:ascii="宋体" w:eastAsiaTheme="minorEastAsia" w:hAnsi="宋体" w:cstheme="minorBidi" w:hint="eastAsia"/>
          <w:szCs w:val="28"/>
        </w:rPr>
        <w:t>）；光缆在允许的长期压扁力下光纤无明显附加衰减。</w:t>
      </w:r>
    </w:p>
    <w:p w:rsidR="003651CE" w:rsidRPr="00810239" w:rsidRDefault="003651CE" w:rsidP="003651CE">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允许弯曲半径</w:t>
      </w:r>
    </w:p>
    <w:p w:rsidR="003651CE" w:rsidRPr="00810239" w:rsidRDefault="003651CE" w:rsidP="003651CE">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光缆的允许最小弯曲半径为：静态弯曲半径不大于</w:t>
      </w:r>
      <w:r w:rsidRPr="00810239">
        <w:rPr>
          <w:rFonts w:ascii="宋体" w:eastAsiaTheme="minorEastAsia" w:hAnsi="宋体" w:cstheme="minorBidi" w:hint="eastAsia"/>
          <w:szCs w:val="28"/>
        </w:rPr>
        <w:t>12.5</w:t>
      </w:r>
      <w:r w:rsidRPr="00810239">
        <w:rPr>
          <w:rFonts w:ascii="宋体" w:eastAsiaTheme="minorEastAsia" w:hAnsi="宋体" w:cstheme="minorBidi" w:hint="eastAsia"/>
          <w:szCs w:val="28"/>
        </w:rPr>
        <w:t>倍光缆外径，动态弯曲半径不大于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倍光缆外径。</w:t>
      </w:r>
    </w:p>
    <w:p w:rsidR="003651CE" w:rsidRPr="00810239" w:rsidRDefault="003651CE" w:rsidP="003651CE">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7.3.3</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光缆在受到动态弯曲时光纤不断裂，护套不开裂，动态弯曲消除后光纤应无残余附加衰减；光缆在受到静态弯曲时光纤无附加衰减，护套不开裂。</w:t>
      </w:r>
    </w:p>
    <w:p w:rsidR="003651CE" w:rsidRPr="00810239" w:rsidRDefault="003651CE" w:rsidP="003651CE">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7.4 </w:t>
      </w:r>
      <w:r w:rsidRPr="00810239">
        <w:rPr>
          <w:rFonts w:ascii="宋体" w:eastAsiaTheme="minorEastAsia" w:hAnsi="宋体" w:cstheme="minorBidi" w:hint="eastAsia"/>
          <w:szCs w:val="28"/>
        </w:rPr>
        <w:t>光缆的环境性能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光缆的环境性能包括衰减的温度特性、滴流性能，阻燃性能，渗水性能。</w:t>
      </w:r>
    </w:p>
    <w:p w:rsidR="003651CE" w:rsidRPr="00810239" w:rsidRDefault="003651CE" w:rsidP="003651CE">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7.4.1</w:t>
        </w:r>
      </w:smartTag>
      <w:r w:rsidRPr="00810239">
        <w:rPr>
          <w:rFonts w:ascii="宋体" w:eastAsiaTheme="minorEastAsia" w:hAnsi="宋体" w:cstheme="minorBidi" w:hint="eastAsia"/>
          <w:szCs w:val="28"/>
        </w:rPr>
        <w:t>光纤衰减温度特性</w:t>
      </w:r>
    </w:p>
    <w:p w:rsidR="003651CE" w:rsidRPr="00810239" w:rsidRDefault="003651CE" w:rsidP="003651CE">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光缆的适用温度范围及其光纤相对于</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时的允许温度附加衰减符合表</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规定。</w:t>
      </w:r>
    </w:p>
    <w:p w:rsidR="003651CE" w:rsidRPr="00810239" w:rsidRDefault="003651CE" w:rsidP="003651CE">
      <w:pPr>
        <w:spacing w:line="276" w:lineRule="auto"/>
        <w:ind w:firstLineChars="850" w:firstLine="1785"/>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8 </w:t>
      </w:r>
      <w:r w:rsidRPr="00810239">
        <w:rPr>
          <w:rFonts w:ascii="宋体" w:eastAsiaTheme="minorEastAsia" w:hAnsi="宋体" w:cstheme="minorBidi" w:hint="eastAsia"/>
          <w:szCs w:val="28"/>
        </w:rPr>
        <w:t>光缆的适用温度和允许温度附加衰减</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3"/>
        <w:gridCol w:w="4478"/>
      </w:tblGrid>
      <w:tr w:rsidR="003651CE" w:rsidRPr="00810239" w:rsidTr="007B1837">
        <w:trPr>
          <w:trHeight w:val="640"/>
        </w:trPr>
        <w:tc>
          <w:tcPr>
            <w:tcW w:w="2393"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适用温度℃</w:t>
            </w:r>
          </w:p>
        </w:tc>
        <w:tc>
          <w:tcPr>
            <w:tcW w:w="4478"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单模光纤允许附加衰减</w:t>
            </w:r>
            <w:r w:rsidRPr="00810239">
              <w:rPr>
                <w:rFonts w:ascii="宋体" w:eastAsiaTheme="minorEastAsia" w:hAnsi="宋体" w:cstheme="minorBidi" w:hint="eastAsia"/>
                <w:szCs w:val="28"/>
              </w:rPr>
              <w:t>dB/km</w:t>
            </w:r>
          </w:p>
        </w:tc>
      </w:tr>
      <w:tr w:rsidR="003651CE" w:rsidRPr="00810239" w:rsidTr="007B1837">
        <w:trPr>
          <w:cantSplit/>
          <w:trHeight w:val="329"/>
        </w:trPr>
        <w:tc>
          <w:tcPr>
            <w:tcW w:w="2393" w:type="dxa"/>
            <w:shd w:val="clear" w:color="auto" w:fill="auto"/>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4478"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光纤无明显附加衰减</w:t>
            </w:r>
          </w:p>
        </w:tc>
      </w:tr>
      <w:tr w:rsidR="003651CE" w:rsidRPr="00810239" w:rsidTr="007B1837">
        <w:trPr>
          <w:cantSplit/>
          <w:trHeight w:val="328"/>
        </w:trPr>
        <w:tc>
          <w:tcPr>
            <w:tcW w:w="2393" w:type="dxa"/>
            <w:shd w:val="clear" w:color="auto" w:fill="auto"/>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tc>
        <w:tc>
          <w:tcPr>
            <w:tcW w:w="4478"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0.10</w:t>
            </w:r>
          </w:p>
        </w:tc>
      </w:tr>
    </w:tbl>
    <w:p w:rsidR="003651CE" w:rsidRPr="00810239" w:rsidRDefault="003651CE" w:rsidP="003651CE">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7.4.2  </w:t>
      </w:r>
      <w:r w:rsidRPr="00810239">
        <w:rPr>
          <w:rFonts w:ascii="宋体" w:eastAsiaTheme="minorEastAsia" w:hAnsi="宋体" w:cstheme="minorBidi" w:hint="eastAsia"/>
          <w:szCs w:val="28"/>
        </w:rPr>
        <w:t>滴流性能</w:t>
      </w:r>
    </w:p>
    <w:p w:rsidR="003651CE" w:rsidRPr="00810239" w:rsidRDefault="003651CE" w:rsidP="003651CE">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在温度为</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的环境下，</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后，光缆无填充复合物和涂覆复合物等滴出。</w:t>
      </w:r>
    </w:p>
    <w:p w:rsidR="003651CE" w:rsidRPr="00810239" w:rsidRDefault="003651CE" w:rsidP="003651CE">
      <w:pPr>
        <w:spacing w:line="276"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w:t>
      </w:r>
    </w:p>
    <w:p w:rsidR="003651CE" w:rsidRPr="00810239" w:rsidRDefault="003651CE" w:rsidP="003651CE">
      <w:pPr>
        <w:spacing w:line="276" w:lineRule="auto"/>
        <w:rPr>
          <w:rFonts w:ascii="宋体" w:eastAsiaTheme="minorEastAsia" w:hAnsi="宋体" w:cstheme="minorBidi"/>
          <w:szCs w:val="28"/>
        </w:rPr>
      </w:pPr>
      <w:r w:rsidRPr="00810239">
        <w:rPr>
          <w:rFonts w:ascii="宋体" w:eastAsiaTheme="minorEastAsia" w:hAnsi="宋体" w:cstheme="minorBidi" w:hint="eastAsia"/>
          <w:szCs w:val="28"/>
        </w:rPr>
        <w:t xml:space="preserve">7.4.3.1 </w:t>
      </w:r>
      <w:r w:rsidRPr="00810239">
        <w:rPr>
          <w:rFonts w:ascii="宋体" w:eastAsiaTheme="minorEastAsia" w:hAnsi="宋体" w:cstheme="minorBidi" w:hint="eastAsia"/>
          <w:szCs w:val="28"/>
        </w:rPr>
        <w:t>阻燃特性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中成束燃烧</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7.4.3.2 </w:t>
      </w:r>
      <w:r w:rsidRPr="00810239">
        <w:rPr>
          <w:rFonts w:ascii="宋体" w:eastAsiaTheme="minorEastAsia" w:hAnsi="宋体" w:cstheme="minorBidi" w:hint="eastAsia"/>
          <w:szCs w:val="28"/>
        </w:rPr>
        <w:t>无卤特性要求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的规定，其测试方法符合</w:t>
      </w:r>
      <w:r w:rsidRPr="00810239">
        <w:rPr>
          <w:rFonts w:ascii="宋体" w:eastAsiaTheme="minorEastAsia" w:hAnsi="宋体" w:cstheme="minorBidi" w:hint="eastAsia"/>
          <w:szCs w:val="28"/>
        </w:rPr>
        <w:t>GB/T 17650.2-1998</w:t>
      </w:r>
      <w:r w:rsidRPr="00810239">
        <w:rPr>
          <w:rFonts w:ascii="宋体" w:eastAsiaTheme="minorEastAsia" w:hAnsi="宋体" w:cstheme="minorBidi" w:hint="eastAsia"/>
          <w:szCs w:val="28"/>
        </w:rPr>
        <w:t>的要求。</w:t>
      </w:r>
    </w:p>
    <w:p w:rsidR="003651CE" w:rsidRPr="00810239" w:rsidRDefault="003651CE" w:rsidP="003651CE">
      <w:pPr>
        <w:spacing w:line="360" w:lineRule="exact"/>
        <w:jc w:val="center"/>
        <w:rPr>
          <w:rFonts w:ascii="宋体" w:eastAsiaTheme="minorEastAsia" w:hAnsi="宋体" w:cstheme="minorBidi"/>
          <w:szCs w:val="28"/>
        </w:rPr>
      </w:pPr>
    </w:p>
    <w:p w:rsidR="003651CE" w:rsidRPr="00810239" w:rsidRDefault="003651CE" w:rsidP="003651CE">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97"/>
        <w:gridCol w:w="2114"/>
        <w:gridCol w:w="2231"/>
      </w:tblGrid>
      <w:tr w:rsidR="003651CE" w:rsidRPr="00810239" w:rsidTr="007B1837">
        <w:tc>
          <w:tcPr>
            <w:tcW w:w="2080" w:type="dxa"/>
            <w:vMerge w:val="restart"/>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211" w:type="dxa"/>
            <w:gridSpan w:val="2"/>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231" w:type="dxa"/>
            <w:vMerge w:val="restart"/>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c>
          <w:tcPr>
            <w:tcW w:w="2080" w:type="dxa"/>
            <w:vMerge/>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p>
        </w:tc>
        <w:tc>
          <w:tcPr>
            <w:tcW w:w="2097"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114"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231" w:type="dxa"/>
            <w:vMerge/>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p>
        </w:tc>
      </w:tr>
      <w:tr w:rsidR="003651CE" w:rsidRPr="00810239" w:rsidTr="007B1837">
        <w:tc>
          <w:tcPr>
            <w:tcW w:w="2080"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097"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114"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231" w:type="dxa"/>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lastRenderedPageBreak/>
          <w:t>7.4.3</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低烟特性要求</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低烟特性必须符合</w:t>
      </w:r>
      <w:r w:rsidRPr="00810239">
        <w:rPr>
          <w:rFonts w:ascii="宋体" w:eastAsiaTheme="minorEastAsia" w:hAnsi="宋体" w:cstheme="minorBidi" w:hint="eastAsia"/>
          <w:szCs w:val="28"/>
        </w:rPr>
        <w:t>GB/T17651-1998</w:t>
      </w:r>
      <w:r w:rsidRPr="00810239">
        <w:rPr>
          <w:rFonts w:ascii="宋体" w:eastAsiaTheme="minorEastAsia" w:hAnsi="宋体" w:cstheme="minorBidi" w:hint="eastAsia"/>
          <w:szCs w:val="28"/>
        </w:rPr>
        <w:t>的规定，具体要求见表</w:t>
      </w:r>
      <w:r w:rsidRPr="00810239">
        <w:rPr>
          <w:rFonts w:ascii="宋体" w:eastAsiaTheme="minorEastAsia" w:hAnsi="宋体" w:cstheme="minorBidi" w:hint="eastAsia"/>
          <w:szCs w:val="28"/>
        </w:rPr>
        <w:t>10</w:t>
      </w:r>
    </w:p>
    <w:p w:rsidR="003651CE" w:rsidRPr="00810239" w:rsidRDefault="003651CE" w:rsidP="003651CE">
      <w:pPr>
        <w:spacing w:line="36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低烟特性要求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700"/>
        <w:gridCol w:w="3780"/>
      </w:tblGrid>
      <w:tr w:rsidR="003651CE" w:rsidRPr="00810239" w:rsidTr="007B1837">
        <w:tc>
          <w:tcPr>
            <w:tcW w:w="1908"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270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最小透光率</w:t>
            </w:r>
          </w:p>
        </w:tc>
        <w:tc>
          <w:tcPr>
            <w:tcW w:w="378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c>
          <w:tcPr>
            <w:tcW w:w="1908"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D</w:t>
            </w:r>
          </w:p>
        </w:tc>
        <w:tc>
          <w:tcPr>
            <w:tcW w:w="2700" w:type="dxa"/>
            <w:vAlign w:val="center"/>
          </w:tcPr>
          <w:p w:rsidR="003651CE" w:rsidRPr="00810239" w:rsidRDefault="003651CE" w:rsidP="007B1837">
            <w:pPr>
              <w:adjustRightInd w:val="0"/>
              <w:spacing w:line="360" w:lineRule="exact"/>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3780" w:type="dxa"/>
            <w:vAlign w:val="center"/>
          </w:tcPr>
          <w:p w:rsidR="003651CE" w:rsidRPr="00810239" w:rsidRDefault="003651CE" w:rsidP="007B1837">
            <w:pPr>
              <w:adjustRightInd w:val="0"/>
              <w:spacing w:line="360" w:lineRule="exact"/>
              <w:ind w:firstLineChars="150" w:firstLine="315"/>
              <w:jc w:val="center"/>
              <w:textAlignment w:val="baseline"/>
              <w:rPr>
                <w:rFonts w:ascii="宋体" w:eastAsiaTheme="minorEastAsia" w:hAnsi="宋体" w:cstheme="minorBidi"/>
                <w:szCs w:val="28"/>
              </w:rPr>
            </w:pPr>
            <w:r w:rsidRPr="00810239">
              <w:rPr>
                <w:rFonts w:ascii="宋体" w:eastAsiaTheme="minorEastAsia" w:hAnsi="宋体" w:cstheme="minorBidi" w:hint="eastAsia"/>
                <w:szCs w:val="28"/>
              </w:rPr>
              <w:t>GB/T17651.2</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7.4.4 </w:t>
      </w:r>
      <w:r w:rsidRPr="00810239">
        <w:rPr>
          <w:rFonts w:ascii="宋体" w:eastAsiaTheme="minorEastAsia" w:hAnsi="宋体" w:cstheme="minorBidi" w:hint="eastAsia"/>
          <w:szCs w:val="28"/>
        </w:rPr>
        <w:t>护套完整、绝缘及耐电压性能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光缆塑料护层的完整性采用火花试验检验，其试验电压为交流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光缆外护套的绝缘电阻，在光缆浸水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小时后测试，不小于</w:t>
      </w:r>
      <w:r w:rsidRPr="00810239">
        <w:rPr>
          <w:rFonts w:ascii="宋体" w:eastAsiaTheme="minorEastAsia" w:hAnsi="宋体" w:cstheme="minorBidi" w:hint="eastAsia"/>
          <w:szCs w:val="28"/>
        </w:rPr>
        <w:t>2000 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*km(500V DC</w:t>
      </w:r>
      <w:r w:rsidRPr="00810239">
        <w:rPr>
          <w:rFonts w:ascii="宋体" w:eastAsiaTheme="minorEastAsia" w:hAnsi="宋体" w:cstheme="minorBidi" w:hint="eastAsia"/>
          <w:szCs w:val="28"/>
        </w:rPr>
        <w:t>下测试</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7.4.4</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光缆外护套的耐压强度，在光缆浸水</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小时后测试，在直流</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下</w:t>
      </w:r>
      <w:r w:rsidRPr="00810239">
        <w:rPr>
          <w:rFonts w:ascii="宋体" w:eastAsiaTheme="minorEastAsia" w:hAnsi="宋体" w:cstheme="minorBidi" w:hint="eastAsia"/>
          <w:szCs w:val="28"/>
        </w:rPr>
        <w:t>2min</w:t>
      </w:r>
      <w:r w:rsidRPr="00810239">
        <w:rPr>
          <w:rFonts w:ascii="宋体" w:eastAsiaTheme="minorEastAsia" w:hAnsi="宋体" w:cstheme="minorBidi" w:hint="eastAsia"/>
          <w:szCs w:val="28"/>
        </w:rPr>
        <w:t>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7.5 </w:t>
      </w:r>
      <w:r w:rsidRPr="00810239">
        <w:rPr>
          <w:rFonts w:ascii="宋体" w:eastAsiaTheme="minorEastAsia" w:hAnsi="宋体" w:cstheme="minorBidi" w:hint="eastAsia"/>
          <w:szCs w:val="28"/>
        </w:rPr>
        <w:t>光缆的渗水性能：在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温度条件下，</w:t>
      </w:r>
      <w:smartTag w:uri="urn:schemas-microsoft-com:office:smarttags" w:element="chmetcnv">
        <w:smartTagPr>
          <w:attr w:name="UnitName" w:val="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1m</w:t>
        </w:r>
      </w:smartTag>
      <w:r w:rsidRPr="00810239">
        <w:rPr>
          <w:rFonts w:ascii="宋体" w:eastAsiaTheme="minorEastAsia" w:hAnsi="宋体" w:cstheme="minorBidi" w:hint="eastAsia"/>
          <w:szCs w:val="28"/>
        </w:rPr>
        <w:t>高水头加到缆芯</w:t>
      </w: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小时后，水不渗过于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缆长。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7.6</w:t>
      </w:r>
      <w:r w:rsidRPr="00810239">
        <w:rPr>
          <w:rFonts w:ascii="宋体" w:eastAsiaTheme="minorEastAsia" w:hAnsi="宋体" w:cstheme="minorBidi" w:hint="eastAsia"/>
          <w:szCs w:val="28"/>
        </w:rPr>
        <w:t>低温下弯曲性能</w:t>
      </w:r>
    </w:p>
    <w:p w:rsidR="003651CE" w:rsidRPr="00810239" w:rsidRDefault="003651CE" w:rsidP="003651CE">
      <w:pPr>
        <w:ind w:firstLine="480"/>
        <w:rPr>
          <w:rFonts w:ascii="宋体" w:eastAsiaTheme="minorEastAsia" w:hAnsi="宋体" w:cstheme="minorBidi"/>
          <w:szCs w:val="28"/>
        </w:rPr>
      </w:pP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低温下承受弯曲半径为</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倍缆径的</w:t>
      </w:r>
      <w:r w:rsidRPr="00810239">
        <w:rPr>
          <w:rFonts w:ascii="宋体" w:eastAsiaTheme="minorEastAsia" w:hAnsi="宋体" w:cstheme="minorBidi" w:hint="eastAsia"/>
          <w:szCs w:val="28"/>
        </w:rPr>
        <w:t>U</w:t>
      </w:r>
      <w:r w:rsidRPr="00810239">
        <w:rPr>
          <w:rFonts w:ascii="宋体" w:eastAsiaTheme="minorEastAsia" w:hAnsi="宋体" w:cstheme="minorBidi" w:hint="eastAsia"/>
          <w:szCs w:val="28"/>
        </w:rPr>
        <w:t>形弯曲的能力。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7.7</w:t>
      </w:r>
      <w:r w:rsidRPr="00810239">
        <w:rPr>
          <w:rFonts w:ascii="宋体" w:eastAsiaTheme="minorEastAsia" w:hAnsi="宋体" w:cstheme="minorBidi" w:hint="eastAsia"/>
          <w:szCs w:val="28"/>
        </w:rPr>
        <w:t>低温下冲击性能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光缆具有在－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低温下耐冲击的能力。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8.1</w:t>
      </w:r>
      <w:r w:rsidRPr="00810239">
        <w:rPr>
          <w:rFonts w:ascii="宋体" w:eastAsiaTheme="minorEastAsia" w:hAnsi="宋体" w:cstheme="minorBidi" w:hint="eastAsia"/>
          <w:szCs w:val="28"/>
        </w:rPr>
        <w:t>光缆护套表面喷吗印字，标志清晰易于辨认，经过擦拭试验后仍可辩认。</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8.2 </w:t>
      </w:r>
      <w:r w:rsidRPr="00810239">
        <w:rPr>
          <w:rFonts w:ascii="宋体" w:eastAsiaTheme="minorEastAsia" w:hAnsi="宋体" w:cstheme="minorBidi" w:hint="eastAsia"/>
          <w:szCs w:val="28"/>
        </w:rPr>
        <w:t>产品标志包括如下内容：</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计米长度；</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制造年份；</w:t>
      </w:r>
    </w:p>
    <w:p w:rsidR="003651CE" w:rsidRPr="00810239" w:rsidRDefault="003651CE" w:rsidP="003651CE">
      <w:pPr>
        <w:numPr>
          <w:ilvl w:val="0"/>
          <w:numId w:val="37"/>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工程名称缩写（不多于</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个字符）。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8.3 </w:t>
      </w:r>
      <w:r w:rsidRPr="00810239">
        <w:rPr>
          <w:rFonts w:ascii="宋体" w:eastAsiaTheme="minorEastAsia" w:hAnsi="宋体" w:cstheme="minorBidi" w:hint="eastAsia"/>
          <w:szCs w:val="28"/>
        </w:rPr>
        <w:t>一个完整标志的末端与下一个标志的始端之间的距离应不超过</w:t>
      </w:r>
      <w:smartTag w:uri="urn:schemas-microsoft-com:office:smarttags" w:element="chmetcnv">
        <w:smartTagPr>
          <w:attr w:name="UnitName" w:val="mm"/>
          <w:attr w:name="SourceValue" w:val="1000"/>
          <w:attr w:name="HasSpace" w:val="False"/>
          <w:attr w:name="Negative" w:val="False"/>
          <w:attr w:name="NumberType" w:val="1"/>
          <w:attr w:name="TCSC" w:val="0"/>
        </w:smartTagPr>
        <w:r w:rsidRPr="00810239">
          <w:rPr>
            <w:rFonts w:ascii="宋体" w:eastAsiaTheme="minorEastAsia" w:hAnsi="宋体" w:cstheme="minorBidi" w:hint="eastAsia"/>
            <w:szCs w:val="28"/>
          </w:rPr>
          <w:t>1000mm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8.4 </w:t>
      </w:r>
      <w:r w:rsidRPr="00810239">
        <w:rPr>
          <w:rFonts w:ascii="宋体" w:eastAsiaTheme="minorEastAsia" w:hAnsi="宋体" w:cstheme="minorBidi" w:hint="eastAsia"/>
          <w:szCs w:val="28"/>
        </w:rPr>
        <w:t>计米长度的误差在</w:t>
      </w:r>
      <w:r w:rsidRPr="00810239">
        <w:rPr>
          <w:rFonts w:ascii="宋体" w:eastAsiaTheme="minorEastAsia" w:hAnsi="宋体" w:cstheme="minorBidi" w:hint="eastAsia"/>
          <w:szCs w:val="28"/>
        </w:rPr>
        <w:t>0~1%</w:t>
      </w:r>
      <w:r w:rsidRPr="00810239">
        <w:rPr>
          <w:rFonts w:ascii="宋体" w:eastAsiaTheme="minorEastAsia" w:hAnsi="宋体" w:cstheme="minorBidi" w:hint="eastAsia"/>
          <w:szCs w:val="28"/>
        </w:rPr>
        <w:t>范围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以保证其实际长度不小于计米长度。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  </w:t>
      </w:r>
      <w:r w:rsidRPr="00810239">
        <w:rPr>
          <w:rFonts w:ascii="宋体" w:eastAsiaTheme="minorEastAsia" w:hAnsi="宋体" w:cstheme="minorBidi" w:hint="eastAsia"/>
          <w:szCs w:val="28"/>
        </w:rPr>
        <w:t>包装、运输和贮存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9.1  </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光缆成轴包装，成轴的光缆应卷绕整齐、妥善包装。每个光缆盘上只允许绕一个交货长度的光缆。</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的规定，光缆盘筒体直径不小于光缆外径的</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倍，光缆盘的直径不大于</w:t>
      </w:r>
      <w:smartTag w:uri="urn:schemas-microsoft-com:office:smarttags" w:element="chmetcnv">
        <w:smartTagPr>
          <w:attr w:name="UnitName" w:val="m"/>
          <w:attr w:name="SourceValue" w:val="2.4"/>
          <w:attr w:name="HasSpace" w:val="False"/>
          <w:attr w:name="Negative" w:val="False"/>
          <w:attr w:name="NumberType" w:val="1"/>
          <w:attr w:name="TCSC" w:val="0"/>
        </w:smartTagPr>
        <w:r w:rsidRPr="00810239">
          <w:rPr>
            <w:rFonts w:ascii="宋体" w:eastAsiaTheme="minorEastAsia" w:hAnsi="宋体" w:cstheme="minorBidi" w:hint="eastAsia"/>
            <w:szCs w:val="28"/>
          </w:rPr>
          <w:t>2.4m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宽度不得大于</w:t>
      </w:r>
      <w:smartTag w:uri="urn:schemas-microsoft-com:office:smarttags" w:element="chmetcnv">
        <w:smartTagPr>
          <w:attr w:name="UnitName" w:val="m"/>
          <w:attr w:name="SourceValue" w:val="1.6"/>
          <w:attr w:name="HasSpace" w:val="False"/>
          <w:attr w:name="Negative" w:val="False"/>
          <w:attr w:name="NumberType" w:val="1"/>
          <w:attr w:name="TCSC" w:val="0"/>
        </w:smartTagPr>
        <w:r w:rsidRPr="00810239">
          <w:rPr>
            <w:rFonts w:ascii="宋体" w:eastAsiaTheme="minorEastAsia" w:hAnsi="宋体" w:cstheme="minorBidi" w:hint="eastAsia"/>
            <w:szCs w:val="28"/>
          </w:rPr>
          <w:t>1.6m</w:t>
        </w:r>
      </w:smartTag>
      <w:r w:rsidRPr="00810239">
        <w:rPr>
          <w:rFonts w:ascii="宋体" w:eastAsiaTheme="minorEastAsia" w:hAnsi="宋体" w:cstheme="minorBidi" w:hint="eastAsia"/>
          <w:szCs w:val="28"/>
        </w:rPr>
        <w:t>，中心孔的直径不得大于</w:t>
      </w:r>
      <w:smartTag w:uri="urn:schemas-microsoft-com:office:smarttags" w:element="chmetcnv">
        <w:smartTagPr>
          <w:attr w:name="UnitName" w:val="mm"/>
          <w:attr w:name="SourceValue" w:val="110"/>
          <w:attr w:name="HasSpace" w:val="False"/>
          <w:attr w:name="Negative" w:val="False"/>
          <w:attr w:name="NumberType" w:val="1"/>
          <w:attr w:name="TCSC" w:val="0"/>
        </w:smartTagPr>
        <w:r w:rsidRPr="00810239">
          <w:rPr>
            <w:rFonts w:ascii="宋体" w:eastAsiaTheme="minorEastAsia" w:hAnsi="宋体" w:cstheme="minorBidi" w:hint="eastAsia"/>
            <w:szCs w:val="28"/>
          </w:rPr>
          <w:t>110mm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光缆的端头可靠密封，并固定好，外端固定在光缆盘侧板内，其内端头预留可移出长度不少于</w:t>
      </w:r>
      <w:smartTag w:uri="urn:schemas-microsoft-com:office:smarttags" w:element="chmetcnv">
        <w:smartTagPr>
          <w:attr w:name="UnitName" w:val="m"/>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3m</w:t>
        </w:r>
      </w:smartTag>
      <w:r w:rsidRPr="00810239">
        <w:rPr>
          <w:rFonts w:ascii="宋体" w:eastAsiaTheme="minorEastAsia" w:hAnsi="宋体" w:cstheme="minorBidi" w:hint="eastAsia"/>
          <w:szCs w:val="28"/>
        </w:rPr>
        <w:t>的光缆。光缆两端有端别标志，红色表示</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端，绿色表示</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端，其端别标志要贴牢。</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9.1.4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每个光缆包装件上，附有产品合格证，将合格证书热压密封后放在光缆盘的证书槽内，并固定牢固，在光缆轴的外侧板注明：</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光缆型号及规格；</w:t>
      </w:r>
    </w:p>
    <w:p w:rsidR="003651CE" w:rsidRPr="00810239" w:rsidRDefault="003651CE" w:rsidP="003651CE">
      <w:pPr>
        <w:numPr>
          <w:ilvl w:val="0"/>
          <w:numId w:val="35"/>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质量检验专用章；</w:t>
      </w:r>
    </w:p>
    <w:p w:rsidR="003651CE" w:rsidRPr="00810239" w:rsidRDefault="003651CE" w:rsidP="003651CE">
      <w:pPr>
        <w:numPr>
          <w:ilvl w:val="0"/>
          <w:numId w:val="36"/>
        </w:numPr>
        <w:adjustRightInd w:val="0"/>
        <w:jc w:val="left"/>
        <w:textAlignment w:val="baseline"/>
        <w:rPr>
          <w:rFonts w:ascii="宋体" w:eastAsiaTheme="minorEastAsia" w:hAnsi="宋体" w:cstheme="minorBidi"/>
          <w:szCs w:val="28"/>
        </w:rPr>
      </w:pPr>
      <w:r w:rsidRPr="00810239">
        <w:rPr>
          <w:rFonts w:ascii="宋体" w:eastAsiaTheme="minorEastAsia" w:hAnsi="宋体" w:cstheme="minorBidi" w:hint="eastAsia"/>
          <w:szCs w:val="28"/>
        </w:rPr>
        <w:t>光缆盘正确旋转方向的箭头。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9.2 </w:t>
      </w:r>
      <w:r w:rsidRPr="00810239">
        <w:rPr>
          <w:rFonts w:ascii="宋体" w:eastAsiaTheme="minorEastAsia" w:hAnsi="宋体" w:cstheme="minorBidi" w:hint="eastAsia"/>
          <w:szCs w:val="28"/>
        </w:rPr>
        <w:t>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光缆能适应水、陆、空一切交通运输工具。在运输和贮存过程中应注意：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防止水分潮气侵入光缆；</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9.2.2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防止严重弯曲及其它机械损伤；</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lastRenderedPageBreak/>
          <w:t>9.2.3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）其它光缆</w:t>
      </w:r>
    </w:p>
    <w:p w:rsidR="003651CE" w:rsidRPr="00810239" w:rsidRDefault="003651CE" w:rsidP="003651CE">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szCs w:val="28"/>
        </w:rPr>
        <w:t>所有</w:t>
      </w:r>
      <w:r w:rsidRPr="00810239">
        <w:rPr>
          <w:rFonts w:ascii="宋体" w:eastAsiaTheme="minorEastAsia" w:hAnsi="宋体" w:cstheme="minorBidi" w:hint="eastAsia"/>
          <w:szCs w:val="28"/>
        </w:rPr>
        <w:t>电缆（线）和光缆应采用低烟、无卤、阻燃、耐火型产品；室外敷设的电缆和光缆采用低烟、无卤、阻燃、耐火型、铠装产品，耐火型</w:t>
      </w:r>
      <w:r w:rsidRPr="00810239">
        <w:rPr>
          <w:rFonts w:ascii="宋体" w:eastAsiaTheme="minorEastAsia" w:hAnsi="宋体" w:cstheme="minorBidi"/>
          <w:szCs w:val="28"/>
        </w:rPr>
        <w:t>性能</w:t>
      </w:r>
      <w:r w:rsidRPr="00810239">
        <w:rPr>
          <w:rFonts w:ascii="宋体" w:eastAsiaTheme="minorEastAsia" w:hAnsi="宋体" w:cstheme="minorBidi" w:hint="eastAsia"/>
          <w:szCs w:val="28"/>
        </w:rPr>
        <w:t>选用</w:t>
      </w:r>
      <w:r w:rsidRPr="00810239">
        <w:rPr>
          <w:rFonts w:ascii="宋体" w:eastAsiaTheme="minorEastAsia" w:hAnsi="宋体" w:cstheme="minorBidi" w:hint="eastAsia"/>
          <w:szCs w:val="28"/>
        </w:rPr>
        <w:t>A</w:t>
      </w:r>
      <w:r w:rsidRPr="00810239">
        <w:rPr>
          <w:rFonts w:ascii="宋体" w:eastAsiaTheme="minorEastAsia" w:hAnsi="宋体" w:cstheme="minorBidi"/>
          <w:szCs w:val="28"/>
        </w:rPr>
        <w:t>类</w:t>
      </w:r>
      <w:r w:rsidRPr="00810239">
        <w:rPr>
          <w:rFonts w:ascii="宋体" w:eastAsiaTheme="minorEastAsia" w:hAnsi="宋体" w:cstheme="minorBidi" w:hint="eastAsia"/>
          <w:szCs w:val="28"/>
        </w:rPr>
        <w:t>。具有</w:t>
      </w:r>
      <w:r w:rsidRPr="00810239">
        <w:rPr>
          <w:rFonts w:ascii="宋体" w:eastAsiaTheme="minorEastAsia" w:hAnsi="宋体" w:cstheme="minorBidi"/>
          <w:szCs w:val="28"/>
        </w:rPr>
        <w:t>国家权威机构的检验报告或型式试验报告。</w:t>
      </w:r>
    </w:p>
    <w:p w:rsidR="003651CE" w:rsidRPr="00810239" w:rsidRDefault="003651CE" w:rsidP="003651CE">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电缆（线）和光缆生产厂家须为长期从事电缆（线）和光缆生产的大型专业生产厂家，注册资金雄厚，应有</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年以上生产经验，通过</w:t>
      </w:r>
      <w:r w:rsidRPr="00810239">
        <w:rPr>
          <w:rFonts w:ascii="宋体" w:eastAsiaTheme="minorEastAsia" w:hAnsi="宋体" w:cstheme="minorBidi" w:hint="eastAsia"/>
          <w:szCs w:val="28"/>
        </w:rPr>
        <w:t>ISO9000</w:t>
      </w:r>
      <w:r w:rsidRPr="00810239">
        <w:rPr>
          <w:rFonts w:ascii="宋体" w:eastAsiaTheme="minorEastAsia" w:hAnsi="宋体" w:cstheme="minorBidi" w:hint="eastAsia"/>
          <w:szCs w:val="28"/>
        </w:rPr>
        <w:t>系列质量体系认证，企业信用等级良好。</w:t>
      </w:r>
    </w:p>
    <w:p w:rsidR="003651CE" w:rsidRPr="00810239" w:rsidRDefault="003651CE" w:rsidP="003651CE">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单模光缆具有护带、阻燃，防湿防潮性能等，为低烟无卤阻燃钢带铠装直埋型光缆。</w:t>
      </w:r>
    </w:p>
    <w:p w:rsidR="003651CE" w:rsidRPr="00810239" w:rsidRDefault="003651CE" w:rsidP="003651CE">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提供的产品需含所有配件</w:t>
      </w:r>
    </w:p>
    <w:p w:rsidR="003651CE" w:rsidRPr="00810239" w:rsidRDefault="003651CE" w:rsidP="003651CE">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供应商应提供所供产品的质量证明文件和由业主指定的第三方检测机构检验报告，原件一式三份。检测内容包括但不限于以上所要求的检测项目。</w:t>
      </w:r>
    </w:p>
    <w:p w:rsidR="003651CE" w:rsidRPr="00810239" w:rsidRDefault="003651CE" w:rsidP="003651CE">
      <w:pPr>
        <w:widowControl/>
        <w:numPr>
          <w:ilvl w:val="0"/>
          <w:numId w:val="41"/>
        </w:numPr>
        <w:snapToGrid w:val="0"/>
        <w:spacing w:beforeLines="50" w:before="156" w:afterLines="50" w:after="156" w:line="400" w:lineRule="exact"/>
        <w:ind w:left="851"/>
        <w:jc w:val="left"/>
        <w:rPr>
          <w:rFonts w:ascii="宋体" w:eastAsiaTheme="minorEastAsia" w:hAnsi="宋体" w:cstheme="minorBidi"/>
          <w:szCs w:val="28"/>
        </w:rPr>
      </w:pPr>
      <w:r w:rsidRPr="00810239">
        <w:rPr>
          <w:rFonts w:ascii="宋体" w:eastAsiaTheme="minorEastAsia" w:hAnsi="宋体" w:cstheme="minorBidi" w:hint="eastAsia"/>
          <w:szCs w:val="28"/>
        </w:rPr>
        <w:t>供应商在施工及质保期内，由业主、监理、设计、施工等第三方检测机构因为抽检发现产品质量问题，由供货商负全责，并全部承担因产品质量引发的各相关单位的进度、信誉等方面的直接损失和间接损失。</w:t>
      </w:r>
    </w:p>
    <w:p w:rsidR="003651CE" w:rsidRPr="00810239" w:rsidRDefault="003651CE" w:rsidP="003651CE">
      <w:pPr>
        <w:pStyle w:val="41"/>
        <w:numPr>
          <w:ilvl w:val="0"/>
          <w:numId w:val="0"/>
        </w:numPr>
        <w:spacing w:before="156" w:after="156"/>
        <w:ind w:left="1006" w:hanging="864"/>
        <w:rPr>
          <w:rFonts w:eastAsiaTheme="minorEastAsia" w:cstheme="minorBidi"/>
          <w:bCs w:val="0"/>
          <w:kern w:val="2"/>
          <w:szCs w:val="28"/>
        </w:rPr>
      </w:pPr>
      <w:r w:rsidRPr="00810239">
        <w:rPr>
          <w:rFonts w:eastAsiaTheme="minorEastAsia" w:cstheme="minorBidi" w:hint="eastAsia"/>
          <w:bCs w:val="0"/>
          <w:kern w:val="2"/>
          <w:szCs w:val="28"/>
        </w:rPr>
        <w:t>出厂检验</w:t>
      </w:r>
    </w:p>
    <w:p w:rsidR="003651CE" w:rsidRPr="00810239" w:rsidRDefault="003651CE" w:rsidP="003651CE">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）供货商应按工业标准进行常规的检验，设备和系统的出厂检验应在供货商工厂或分包商制造地进行，须有发包人代表到场参加，发包人参加出厂检验的人员、时间及次数在设计联络阶段确定。</w:t>
      </w:r>
    </w:p>
    <w:p w:rsidR="003651CE" w:rsidRPr="00810239" w:rsidRDefault="003651CE" w:rsidP="003651CE">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）供货商应提供乙供设备及材料的质量证书。</w:t>
      </w:r>
    </w:p>
    <w:p w:rsidR="003651CE" w:rsidRPr="00810239" w:rsidRDefault="003651CE" w:rsidP="003651CE">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）供货商所供设备及材料应被证实满足功能，被发现的故障及功能失效应在出厂前得以纠正。</w:t>
      </w:r>
    </w:p>
    <w:p w:rsidR="003651CE" w:rsidRPr="00810239" w:rsidRDefault="003651CE" w:rsidP="003651CE">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）供货商须负责对所有所供设备及材料准备出厂检验的实验和测试项目及程序，并按规定的程序报送发包人批准。供货商对所供设备及材料进行的出厂检验与测试的项目应符合行业规范及工业标准。</w:t>
      </w:r>
    </w:p>
    <w:p w:rsidR="003651CE" w:rsidRPr="00810239" w:rsidRDefault="003651CE" w:rsidP="003651CE">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）出厂检验所涉及的产品全部性能的内容和测试方法应符合合同的相关规定，使用抽样测试法进行，按国际标准或生产厂商抽测标准确定被检产品数量。</w:t>
      </w:r>
    </w:p>
    <w:p w:rsidR="003651CE" w:rsidRPr="00810239" w:rsidRDefault="003651CE" w:rsidP="003651CE">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）在抽样检查中，若有任何一台设备不合格，则扩大抽样数量，加倍再测（不含已测数量）。如仍有一台不合格，则认为该批产品不合格。供货商应将全部产品进行工艺上的改造，然后重新进行逐个检查。</w:t>
      </w:r>
    </w:p>
    <w:p w:rsidR="003651CE" w:rsidRPr="00810239" w:rsidRDefault="003651CE" w:rsidP="003651CE">
      <w:pPr>
        <w:pStyle w:val="1ffa"/>
        <w:widowControl/>
        <w:numPr>
          <w:ilvl w:val="0"/>
          <w:numId w:val="41"/>
        </w:numPr>
        <w:adjustRightInd w:val="0"/>
        <w:snapToGrid w:val="0"/>
        <w:spacing w:before="120" w:after="120"/>
        <w:ind w:firstLineChars="0"/>
        <w:jc w:val="left"/>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在正常的出厂检验过程中，各方发生的差旅费、住宿费、往来目的地的交通费由各参与方自行承担，其它费用由供货商承担。若发包人检验人员已到供货商的生产场地，而检验无法按计划进行时，由此产生的包括发包人人员在内的所有费用及成本由供货商负责。</w:t>
      </w:r>
    </w:p>
    <w:p w:rsidR="003651CE" w:rsidRPr="00810239" w:rsidRDefault="003651CE" w:rsidP="003651CE">
      <w:pPr>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质保期</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lastRenderedPageBreak/>
        <w:t>1</w:t>
      </w:r>
      <w:r w:rsidRPr="00810239">
        <w:rPr>
          <w:rFonts w:ascii="宋体" w:eastAsiaTheme="minorEastAsia" w:hAnsi="宋体" w:cstheme="minorBidi" w:hint="eastAsia"/>
          <w:szCs w:val="28"/>
        </w:rPr>
        <w:t>）从正式投入运营之日算起，质量保证期为</w:t>
      </w:r>
      <w:r w:rsidRPr="00810239">
        <w:rPr>
          <w:rFonts w:ascii="宋体" w:eastAsiaTheme="minorEastAsia" w:hAnsi="宋体" w:cstheme="minorBidi" w:hint="eastAsia"/>
          <w:szCs w:val="28"/>
        </w:rPr>
        <w:t xml:space="preserve"> 24 </w:t>
      </w:r>
      <w:r w:rsidRPr="00810239">
        <w:rPr>
          <w:rFonts w:ascii="宋体" w:eastAsiaTheme="minorEastAsia" w:hAnsi="宋体" w:cstheme="minorBidi" w:hint="eastAsia"/>
          <w:szCs w:val="28"/>
        </w:rPr>
        <w:t>个月。</w:t>
      </w:r>
      <w:r w:rsidRPr="00810239">
        <w:rPr>
          <w:rFonts w:ascii="宋体" w:eastAsiaTheme="minorEastAsia" w:hAnsi="宋体" w:cstheme="minorBidi" w:hint="eastAsia"/>
          <w:szCs w:val="28"/>
        </w:rPr>
        <w:t xml:space="preserve"> </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 xml:space="preserve"> 2</w:t>
      </w:r>
      <w:r w:rsidRPr="00810239">
        <w:rPr>
          <w:rFonts w:ascii="宋体" w:eastAsiaTheme="minorEastAsia" w:hAnsi="宋体" w:cstheme="minorBidi" w:hint="eastAsia"/>
          <w:szCs w:val="28"/>
        </w:rPr>
        <w:t>）供货商对本项目的质量以及系统功能的实现从设计联络到最终验收投入使用期间负全面的责任，对期间所设计的系统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设备技术性能、进度保证和质量保证等方面出现的问题，供货商应无偿负责处理，并为因此而引起的工程中附加的经济损失和进度拖延负全部责任。</w:t>
      </w:r>
      <w:r w:rsidRPr="00810239">
        <w:rPr>
          <w:rFonts w:ascii="宋体" w:eastAsiaTheme="minorEastAsia" w:hAnsi="宋体" w:cstheme="minorBidi" w:hint="eastAsia"/>
          <w:szCs w:val="28"/>
        </w:rPr>
        <w:t xml:space="preserve"> </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在质保期内，采购方、监理工程师、供货商将不定期的抽测各种测试项目，检查系统的可靠性和稳定性。</w:t>
      </w:r>
      <w:r w:rsidRPr="00810239">
        <w:rPr>
          <w:rFonts w:ascii="宋体" w:eastAsiaTheme="minorEastAsia" w:hAnsi="宋体" w:cstheme="minorBidi" w:hint="eastAsia"/>
          <w:szCs w:val="28"/>
        </w:rPr>
        <w:t xml:space="preserve"> </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在质保期内，供货商应协助采购方对系统的维护和管理，并负责维修更换零部件，供货商人员的差旅费自负。</w:t>
      </w:r>
      <w:r w:rsidRPr="00810239">
        <w:rPr>
          <w:rFonts w:ascii="宋体" w:eastAsiaTheme="minorEastAsia" w:hAnsi="宋体" w:cstheme="minorBidi" w:hint="eastAsia"/>
          <w:szCs w:val="28"/>
        </w:rPr>
        <w:t xml:space="preserve"> </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在质保期结束前</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天，供货商应向采购方提交一份质保期后服务建议书，供采购方确认。</w:t>
      </w:r>
      <w:r w:rsidRPr="00810239">
        <w:rPr>
          <w:rFonts w:ascii="宋体" w:eastAsiaTheme="minorEastAsia" w:hAnsi="宋体" w:cstheme="minorBidi" w:hint="eastAsia"/>
          <w:szCs w:val="28"/>
        </w:rPr>
        <w:t xml:space="preserve"> </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供货商应保证其产品在正常使用条件（正确安装、合理操作和维护保养）下，在寿命期内运转良好和达到供货商投标文件所规定的使用年限，不得因不再生产为由拒绝更换。</w:t>
      </w:r>
      <w:r w:rsidRPr="00810239">
        <w:rPr>
          <w:rFonts w:ascii="宋体" w:eastAsiaTheme="minorEastAsia" w:hAnsi="宋体" w:cstheme="minorBidi" w:hint="eastAsia"/>
          <w:szCs w:val="28"/>
        </w:rPr>
        <w:t xml:space="preserve"> </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为保证在系统寿命期内备品备件的供应，供货商应承诺在系统寿命期内以不高于合同的价格协助采购方解决备品备件。供货商还应提供完善系统所需的全部器件、部件、专用工具和设备的优惠价格。</w:t>
      </w:r>
      <w:r w:rsidRPr="00810239">
        <w:rPr>
          <w:rFonts w:ascii="宋体" w:eastAsiaTheme="minorEastAsia" w:hAnsi="宋体" w:cstheme="minorBidi" w:hint="eastAsia"/>
          <w:szCs w:val="28"/>
        </w:rPr>
        <w:t xml:space="preserve"> </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供货商在投标文件中应向采购方提出有关的质量保证证明文件和售后服务承诺。</w:t>
      </w:r>
    </w:p>
    <w:p w:rsidR="003651CE" w:rsidRPr="00810239" w:rsidRDefault="003651CE" w:rsidP="003651CE">
      <w:pPr>
        <w:spacing w:line="400" w:lineRule="exact"/>
        <w:rPr>
          <w:rFonts w:ascii="宋体" w:eastAsiaTheme="minorEastAsia" w:hAnsi="宋体" w:cstheme="minorBidi"/>
          <w:szCs w:val="28"/>
        </w:rPr>
      </w:pP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三、通信电缆</w:t>
      </w:r>
    </w:p>
    <w:p w:rsidR="003651CE" w:rsidRPr="00810239" w:rsidRDefault="003651CE" w:rsidP="003651CE">
      <w:pPr>
        <w:spacing w:line="400" w:lineRule="exac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PTYA23</w:t>
      </w:r>
      <w:r w:rsidRPr="00810239">
        <w:rPr>
          <w:rFonts w:ascii="宋体" w:eastAsiaTheme="minorEastAsia" w:hAnsi="宋体" w:cstheme="minorBidi" w:hint="eastAsia"/>
          <w:szCs w:val="28"/>
        </w:rPr>
        <w:t>型铁路信号电缆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适用范围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本技术条件规定了铁路信号电缆的使用特性、型号规格、技术要求、检验规则、标志、包装、运输、贮存等。本技术条件参照执行</w:t>
      </w:r>
      <w:r w:rsidRPr="00810239">
        <w:rPr>
          <w:rFonts w:ascii="宋体" w:eastAsiaTheme="minorEastAsia" w:hAnsi="宋体" w:cstheme="minorBidi" w:hint="eastAsia"/>
          <w:szCs w:val="28"/>
        </w:rPr>
        <w:t>TB/T2476-93</w:t>
      </w:r>
      <w:r w:rsidRPr="00810239">
        <w:rPr>
          <w:rFonts w:ascii="宋体" w:eastAsiaTheme="minorEastAsia" w:hAnsi="宋体" w:cstheme="minorBidi" w:hint="eastAsia"/>
          <w:szCs w:val="28"/>
        </w:rPr>
        <w:t>。</w:t>
      </w:r>
    </w:p>
    <w:p w:rsidR="003651CE" w:rsidRPr="00810239" w:rsidRDefault="003651CE" w:rsidP="003651CE">
      <w:pPr>
        <w:ind w:firstLineChars="171" w:firstLine="359"/>
        <w:rPr>
          <w:rFonts w:ascii="宋体" w:eastAsiaTheme="minorEastAsia" w:hAnsi="宋体" w:cstheme="minorBidi"/>
          <w:szCs w:val="28"/>
        </w:rPr>
      </w:pPr>
      <w:r w:rsidRPr="00810239">
        <w:rPr>
          <w:rFonts w:ascii="宋体" w:eastAsiaTheme="minorEastAsia" w:hAnsi="宋体" w:cstheme="minorBidi" w:hint="eastAsia"/>
          <w:szCs w:val="28"/>
        </w:rPr>
        <w:t>本技术条件书适用于额定电压交流</w:t>
      </w:r>
      <w:r w:rsidRPr="00810239">
        <w:rPr>
          <w:rFonts w:ascii="宋体" w:eastAsiaTheme="minorEastAsia" w:hAnsi="宋体" w:cstheme="minorBidi" w:hint="eastAsia"/>
          <w:szCs w:val="28"/>
        </w:rPr>
        <w:t>500V</w:t>
      </w:r>
      <w:r w:rsidRPr="00810239">
        <w:rPr>
          <w:rFonts w:ascii="宋体" w:eastAsiaTheme="minorEastAsia" w:hAnsi="宋体" w:cstheme="minorBidi" w:hint="eastAsia"/>
          <w:szCs w:val="28"/>
        </w:rPr>
        <w:t>或直流</w:t>
      </w:r>
      <w:r w:rsidRPr="00810239">
        <w:rPr>
          <w:rFonts w:ascii="宋体" w:eastAsiaTheme="minorEastAsia" w:hAnsi="宋体" w:cstheme="minorBidi" w:hint="eastAsia"/>
          <w:szCs w:val="28"/>
        </w:rPr>
        <w:t>1000V</w:t>
      </w:r>
      <w:r w:rsidRPr="00810239">
        <w:rPr>
          <w:rFonts w:ascii="宋体" w:eastAsiaTheme="minorEastAsia" w:hAnsi="宋体" w:cstheme="minorBidi" w:hint="eastAsia"/>
          <w:szCs w:val="28"/>
        </w:rPr>
        <w:t>及以下地铁及城市轻型轨道运行系统和指挥系统间信号机转辙机用电缆。</w:t>
      </w:r>
    </w:p>
    <w:p w:rsidR="003651CE" w:rsidRPr="00810239" w:rsidRDefault="003651CE" w:rsidP="003651CE">
      <w:pPr>
        <w:numPr>
          <w:ilvl w:val="0"/>
          <w:numId w:val="42"/>
        </w:numPr>
        <w:rPr>
          <w:rFonts w:ascii="宋体" w:eastAsiaTheme="minorEastAsia" w:hAnsi="宋体" w:cstheme="minorBidi"/>
          <w:szCs w:val="28"/>
        </w:rPr>
      </w:pPr>
      <w:r w:rsidRPr="00810239">
        <w:rPr>
          <w:rFonts w:ascii="宋体" w:eastAsiaTheme="minorEastAsia" w:hAnsi="宋体" w:cstheme="minorBidi" w:hint="eastAsia"/>
          <w:szCs w:val="28"/>
        </w:rPr>
        <w:t>使用特性</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电缆使用温度范围：</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810239">
          <w:rPr>
            <w:rFonts w:ascii="宋体" w:eastAsiaTheme="minorEastAsia" w:hAnsi="宋体" w:cstheme="minorBidi" w:hint="eastAsia"/>
            <w:szCs w:val="28"/>
          </w:rPr>
          <w:t>6</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电缆导体长期工作温度不超过</w:t>
      </w: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电缆的敷设温度不低于</w:t>
      </w:r>
      <w:smartTag w:uri="urn:schemas-microsoft-com:office:smarttags" w:element="chmetcnv">
        <w:smartTagPr>
          <w:attr w:name="UnitName" w:val="℃"/>
          <w:attr w:name="SourceValue" w:val="10"/>
          <w:attr w:name="HasSpace" w:val="False"/>
          <w:attr w:name="Negative" w:val="True"/>
          <w:attr w:name="NumberType" w:val="1"/>
          <w:attr w:name="TCSC" w:val="0"/>
        </w:smartTag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电缆允许弯曲半径不小于电缆外径的</w:t>
      </w:r>
      <w:r w:rsidRPr="00810239">
        <w:rPr>
          <w:rFonts w:ascii="宋体" w:eastAsiaTheme="minorEastAsia" w:hAnsi="宋体" w:cstheme="minorBidi"/>
          <w:szCs w:val="28"/>
        </w:rPr>
        <w:t>15</w:t>
      </w:r>
      <w:r w:rsidRPr="00810239">
        <w:rPr>
          <w:rFonts w:ascii="宋体" w:eastAsiaTheme="minorEastAsia" w:hAnsi="宋体" w:cstheme="minorBidi" w:hint="eastAsia"/>
          <w:szCs w:val="28"/>
        </w:rPr>
        <w:t>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、使用标准</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2952                    -</w:t>
      </w:r>
      <w:r w:rsidRPr="00810239">
        <w:rPr>
          <w:rFonts w:ascii="宋体" w:eastAsiaTheme="minorEastAsia" w:hAnsi="宋体" w:cstheme="minorBidi" w:hint="eastAsia"/>
          <w:szCs w:val="28"/>
        </w:rPr>
        <w:t>电缆外护套</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3953                    -</w:t>
      </w:r>
      <w:r w:rsidRPr="00810239">
        <w:rPr>
          <w:rFonts w:ascii="宋体" w:eastAsiaTheme="minorEastAsia" w:hAnsi="宋体" w:cstheme="minorBidi" w:hint="eastAsia"/>
          <w:szCs w:val="28"/>
        </w:rPr>
        <w:t>电工圆铜线</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4175-84                 -</w:t>
      </w:r>
      <w:r w:rsidRPr="00810239">
        <w:rPr>
          <w:rFonts w:ascii="宋体" w:eastAsiaTheme="minorEastAsia" w:hAnsi="宋体" w:cstheme="minorBidi" w:hint="eastAsia"/>
          <w:szCs w:val="28"/>
        </w:rPr>
        <w:t>电缆用钢带</w:t>
      </w:r>
      <w:r w:rsidRPr="00810239">
        <w:rPr>
          <w:rFonts w:ascii="宋体" w:eastAsiaTheme="minorEastAsia" w:hAnsi="宋体" w:cstheme="minorBidi" w:hint="eastAsia"/>
          <w:szCs w:val="28"/>
        </w:rPr>
        <w:t xml:space="preserve"> </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 5441                    -</w:t>
      </w:r>
      <w:r w:rsidRPr="00810239">
        <w:rPr>
          <w:rFonts w:ascii="宋体" w:eastAsiaTheme="minorEastAsia" w:hAnsi="宋体" w:cstheme="minorBidi" w:hint="eastAsia"/>
          <w:szCs w:val="28"/>
        </w:rPr>
        <w:t>通信电缆试验方法</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GB/T 2951                  -</w:t>
      </w:r>
      <w:r w:rsidRPr="00810239">
        <w:rPr>
          <w:rFonts w:ascii="宋体" w:eastAsiaTheme="minorEastAsia" w:hAnsi="宋体" w:cstheme="minorBidi" w:hint="eastAsia"/>
          <w:szCs w:val="28"/>
        </w:rPr>
        <w:t>电线电缆通用试验方法</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GB/T 3048                  -</w:t>
      </w:r>
      <w:r w:rsidRPr="00810239">
        <w:rPr>
          <w:rFonts w:ascii="宋体" w:eastAsiaTheme="minorEastAsia" w:hAnsi="宋体" w:cstheme="minorBidi" w:hint="eastAsia"/>
          <w:szCs w:val="28"/>
        </w:rPr>
        <w:t>电线电缆电性能试验方法</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JB/T 8137                  -</w:t>
      </w:r>
      <w:r w:rsidRPr="00810239">
        <w:rPr>
          <w:rFonts w:ascii="宋体" w:eastAsiaTheme="minorEastAsia" w:hAnsi="宋体" w:cstheme="minorBidi" w:hint="eastAsia"/>
          <w:szCs w:val="28"/>
        </w:rPr>
        <w:t>电缆交货盘</w:t>
      </w:r>
      <w:r w:rsidRPr="00810239">
        <w:rPr>
          <w:rFonts w:ascii="宋体" w:eastAsiaTheme="minorEastAsia" w:hAnsi="宋体" w:cstheme="minorBidi" w:hint="eastAsia"/>
          <w:szCs w:val="28"/>
        </w:rPr>
        <w:t xml:space="preserve"> </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TB/T 2476-93               -</w:t>
      </w:r>
      <w:r w:rsidRPr="00810239">
        <w:rPr>
          <w:rFonts w:ascii="宋体" w:eastAsiaTheme="minorEastAsia" w:hAnsi="宋体" w:cstheme="minorBidi" w:hint="eastAsia"/>
          <w:szCs w:val="28"/>
        </w:rPr>
        <w:t>铁路信号电缆</w:t>
      </w:r>
    </w:p>
    <w:p w:rsidR="003651CE" w:rsidRPr="00810239" w:rsidRDefault="003651CE" w:rsidP="003651CE">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型号及规格</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电缆的型号为</w:t>
      </w:r>
      <w:r w:rsidRPr="00810239">
        <w:rPr>
          <w:rFonts w:ascii="宋体" w:eastAsiaTheme="minorEastAsia" w:hAnsi="宋体" w:cstheme="minorBidi" w:hint="eastAsia"/>
          <w:szCs w:val="28"/>
        </w:rPr>
        <w:t xml:space="preserve"> PTYA23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型为钢带铠装聚乙烯护套电缆。</w:t>
      </w:r>
    </w:p>
    <w:p w:rsidR="003651CE" w:rsidRPr="00810239" w:rsidRDefault="003651CE" w:rsidP="003651CE">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 xml:space="preserve">5.1 </w:t>
      </w:r>
      <w:r w:rsidRPr="00810239">
        <w:rPr>
          <w:rFonts w:ascii="宋体" w:eastAsiaTheme="minorEastAsia" w:hAnsi="宋体" w:cstheme="minorBidi" w:hint="eastAsia"/>
          <w:szCs w:val="28"/>
        </w:rPr>
        <w:t>结构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结构尺寸符合表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导电线芯</w:t>
      </w:r>
    </w:p>
    <w:p w:rsidR="003651CE" w:rsidRPr="00810239" w:rsidRDefault="003651CE" w:rsidP="003651CE">
      <w:pPr>
        <w:ind w:firstLine="705"/>
        <w:rPr>
          <w:rFonts w:ascii="宋体" w:eastAsiaTheme="minorEastAsia" w:hAnsi="宋体" w:cstheme="minorBidi"/>
          <w:szCs w:val="28"/>
        </w:rPr>
      </w:pPr>
      <w:r w:rsidRPr="00810239">
        <w:rPr>
          <w:rFonts w:ascii="宋体" w:eastAsiaTheme="minorEastAsia" w:hAnsi="宋体" w:cstheme="minorBidi" w:hint="eastAsia"/>
          <w:szCs w:val="28"/>
        </w:rPr>
        <w:t>导电线芯采用符合</w:t>
      </w:r>
      <w:r w:rsidRPr="00810239">
        <w:rPr>
          <w:rFonts w:ascii="宋体" w:eastAsiaTheme="minorEastAsia" w:hAnsi="宋体" w:cstheme="minorBidi" w:hint="eastAsia"/>
          <w:szCs w:val="28"/>
        </w:rPr>
        <w:t>GB/T3953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型韧炼单根圆铜单线，标称直径为</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1.0mm</w:t>
        </w:r>
      </w:smartTag>
      <w:r w:rsidRPr="00810239">
        <w:rPr>
          <w:rFonts w:ascii="宋体" w:eastAsiaTheme="minorEastAsia" w:hAnsi="宋体" w:cstheme="minorBidi" w:hint="eastAsia"/>
          <w:szCs w:val="28"/>
        </w:rPr>
        <w:t>。</w:t>
      </w:r>
    </w:p>
    <w:p w:rsidR="003651CE" w:rsidRPr="00810239" w:rsidRDefault="003651CE" w:rsidP="003651CE">
      <w:pPr>
        <w:pStyle w:val="affffd"/>
        <w:ind w:left="5250" w:hangingChars="2500" w:hanging="5250"/>
        <w:rPr>
          <w:rFonts w:ascii="宋体" w:eastAsiaTheme="minorEastAsia" w:hAnsi="宋体" w:cstheme="minorBidi"/>
          <w:sz w:val="21"/>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 w:val="21"/>
            <w:szCs w:val="28"/>
          </w:rPr>
          <w:t>5.1.3</w:t>
        </w:r>
      </w:smartTag>
      <w:r w:rsidRPr="00810239">
        <w:rPr>
          <w:rFonts w:ascii="宋体" w:eastAsiaTheme="minorEastAsia" w:hAnsi="宋体" w:cstheme="minorBidi" w:hint="eastAsia"/>
          <w:sz w:val="21"/>
          <w:szCs w:val="28"/>
        </w:rPr>
        <w:t xml:space="preserve"> </w:t>
      </w:r>
      <w:r w:rsidRPr="00810239">
        <w:rPr>
          <w:rFonts w:ascii="宋体" w:eastAsiaTheme="minorEastAsia" w:hAnsi="宋体" w:cstheme="minorBidi" w:hint="eastAsia"/>
          <w:sz w:val="21"/>
          <w:szCs w:val="28"/>
        </w:rPr>
        <w:t>绝缘</w:t>
      </w:r>
    </w:p>
    <w:p w:rsidR="003651CE" w:rsidRPr="00810239" w:rsidRDefault="003651CE" w:rsidP="003651CE">
      <w:pPr>
        <w:ind w:leftChars="85" w:left="178" w:firstLineChars="224" w:firstLine="470"/>
        <w:rPr>
          <w:rFonts w:ascii="宋体" w:eastAsiaTheme="minorEastAsia" w:hAnsi="宋体" w:cstheme="minorBidi"/>
          <w:szCs w:val="28"/>
        </w:rPr>
      </w:pPr>
      <w:r w:rsidRPr="00810239">
        <w:rPr>
          <w:rFonts w:ascii="宋体" w:eastAsiaTheme="minorEastAsia" w:hAnsi="宋体" w:cstheme="minorBidi" w:hint="eastAsia"/>
          <w:szCs w:val="28"/>
        </w:rPr>
        <w:t>绝缘采用聚乙烯塑料，应紧密挤包在导电线芯上，绝缘色泽均匀，表面应光滑圆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整。</w:t>
      </w:r>
      <w:r w:rsidRPr="00810239">
        <w:rPr>
          <w:rFonts w:ascii="宋体" w:eastAsiaTheme="minorEastAsia" w:hAnsi="宋体" w:cstheme="minorBidi" w:hint="eastAsia"/>
          <w:szCs w:val="28"/>
        </w:rPr>
        <w:t xml:space="preserve"> </w:t>
      </w:r>
    </w:p>
    <w:p w:rsidR="003651CE" w:rsidRPr="00810239" w:rsidRDefault="003651CE" w:rsidP="003651CE">
      <w:pPr>
        <w:pStyle w:val="affffd"/>
        <w:rPr>
          <w:rFonts w:ascii="宋体" w:eastAsiaTheme="minorEastAsia" w:hAnsi="宋体" w:cstheme="minorBidi"/>
          <w:sz w:val="21"/>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 w:val="21"/>
            <w:szCs w:val="28"/>
          </w:rPr>
          <w:t>5.1.4</w:t>
        </w:r>
      </w:smartTag>
      <w:r w:rsidRPr="00810239">
        <w:rPr>
          <w:rFonts w:ascii="宋体" w:eastAsiaTheme="minorEastAsia" w:hAnsi="宋体" w:cstheme="minorBidi" w:hint="eastAsia"/>
          <w:sz w:val="21"/>
          <w:szCs w:val="28"/>
        </w:rPr>
        <w:t>线组</w:t>
      </w:r>
      <w:r w:rsidRPr="00810239">
        <w:rPr>
          <w:rFonts w:ascii="宋体" w:eastAsiaTheme="minorEastAsia" w:hAnsi="宋体" w:cstheme="minorBidi" w:hint="eastAsia"/>
          <w:sz w:val="21"/>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5.1.4</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对线组由两根不同颜色的绝缘线芯绞合而成，绞合方向为左向。</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5.1.4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星型四线组由四根不同颜色的绝缘线芯绞合而成，不同绞合节距的星形四线组应疏绕不同颜色的非吸湿性带或丝，绞合方向为左向</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四芯电缆除外。</w:t>
      </w:r>
      <w:r w:rsidRPr="00810239">
        <w:rPr>
          <w:rFonts w:ascii="宋体" w:eastAsiaTheme="minorEastAsia" w:hAnsi="宋体" w:cstheme="minorBidi" w:hint="eastAsia"/>
          <w:szCs w:val="28"/>
        </w:rPr>
        <w:t xml:space="preserve">                    </w:t>
      </w:r>
    </w:p>
    <w:p w:rsidR="003651CE" w:rsidRPr="00810239" w:rsidRDefault="003651CE" w:rsidP="003651CE">
      <w:pPr>
        <w:ind w:firstLineChars="257" w:firstLine="540"/>
        <w:jc w:val="center"/>
        <w:rPr>
          <w:rFonts w:ascii="宋体" w:eastAsiaTheme="minorEastAsia" w:hAnsi="宋体" w:cstheme="minorBidi"/>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248"/>
        <w:gridCol w:w="2247"/>
        <w:gridCol w:w="2247"/>
      </w:tblGrid>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缆芯结构</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缆芯结构</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+5</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2+2</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2+1</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2</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5</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+2</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2+6</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+3</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2+8</w:t>
            </w:r>
          </w:p>
        </w:tc>
      </w:tr>
      <w:tr w:rsidR="003651CE" w:rsidRPr="00810239" w:rsidTr="007B1837">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+4</w:t>
            </w:r>
          </w:p>
        </w:tc>
        <w:tc>
          <w:tcPr>
            <w:tcW w:w="230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0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r>
    </w:tbl>
    <w:p w:rsidR="003651CE" w:rsidRPr="00810239" w:rsidRDefault="003651CE" w:rsidP="003651CE">
      <w:pPr>
        <w:ind w:firstLineChars="257" w:firstLine="540"/>
        <w:jc w:val="cente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ind w:firstLineChars="257" w:firstLine="540"/>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表</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结构表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单位：㎜</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900"/>
        <w:gridCol w:w="1080"/>
        <w:gridCol w:w="1080"/>
        <w:gridCol w:w="1080"/>
        <w:gridCol w:w="900"/>
        <w:gridCol w:w="1080"/>
        <w:gridCol w:w="1260"/>
      </w:tblGrid>
      <w:tr w:rsidR="003651CE" w:rsidRPr="00810239" w:rsidTr="007B1837">
        <w:trPr>
          <w:trHeight w:val="450"/>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格</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直径</w:t>
            </w:r>
          </w:p>
        </w:tc>
        <w:tc>
          <w:tcPr>
            <w:tcW w:w="1080"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绝缘厚度</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铝带厚度</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内衬层厚度</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钢带</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铠装</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护套</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厚度</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成品参考外径</w:t>
            </w:r>
          </w:p>
        </w:tc>
      </w:tr>
      <w:tr w:rsidR="003651CE" w:rsidRPr="00810239" w:rsidTr="007B1837">
        <w:trPr>
          <w:trHeight w:val="450"/>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5</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3651CE" w:rsidRPr="00810239" w:rsidRDefault="003651CE" w:rsidP="007B1837">
            <w:pPr>
              <w:widowControl/>
              <w:jc w:val="center"/>
              <w:rPr>
                <w:rFonts w:ascii="宋体" w:eastAsiaTheme="minorEastAsia" w:hAnsi="宋体" w:cstheme="minorBidi"/>
                <w:szCs w:val="28"/>
              </w:rPr>
            </w:pPr>
            <w:r w:rsidRPr="00810239">
              <w:rPr>
                <w:rFonts w:ascii="宋体" w:eastAsiaTheme="minorEastAsia" w:hAnsi="宋体" w:cstheme="minorBidi" w:hint="eastAsia"/>
                <w:szCs w:val="28"/>
              </w:rPr>
              <w:t>12.9</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14.4</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17.3</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18.3</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18.7</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19.4</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19.4</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20.6</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20.6</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20.6</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22.0</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23.4</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23.4</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23.4</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26.7</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.8</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27.6</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1.9</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28.5</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29.2</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29.2</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0.5</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31.6</w:t>
            </w:r>
          </w:p>
        </w:tc>
      </w:tr>
      <w:tr w:rsidR="003651CE" w:rsidRPr="00810239" w:rsidTr="007B1837">
        <w:trPr>
          <w:trHeight w:val="465"/>
        </w:trPr>
        <w:tc>
          <w:tcPr>
            <w:tcW w:w="144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9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1080" w:type="dxa"/>
            <w:tcBorders>
              <w:bottom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900" w:type="dxa"/>
            <w:vAlign w:val="center"/>
          </w:tcPr>
          <w:p w:rsidR="003651CE" w:rsidRPr="00810239" w:rsidRDefault="003651CE" w:rsidP="007B1837">
            <w:pPr>
              <w:pStyle w:val="affff1"/>
              <w:pBdr>
                <w:bottom w:val="none" w:sz="0" w:space="0" w:color="auto"/>
              </w:pBdr>
              <w:tabs>
                <w:tab w:val="clear" w:pos="4153"/>
                <w:tab w:val="clear" w:pos="8306"/>
              </w:tabs>
              <w:snapToGrid/>
              <w:rPr>
                <w:rFonts w:ascii="宋体" w:hAnsi="宋体"/>
                <w:sz w:val="21"/>
                <w:szCs w:val="28"/>
              </w:rPr>
            </w:pPr>
            <w:r w:rsidRPr="00810239">
              <w:rPr>
                <w:rFonts w:ascii="宋体" w:hAnsi="宋体" w:hint="eastAsia"/>
                <w:sz w:val="21"/>
                <w:szCs w:val="28"/>
              </w:rPr>
              <w:t>0.5</w:t>
            </w:r>
          </w:p>
        </w:tc>
        <w:tc>
          <w:tcPr>
            <w:tcW w:w="108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12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31.6</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总成缆时最外层绞向为右向，且相邻层间绞向应不同，缆芯间隙处允许采用非吸湿性材料填充。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缆芯包带</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缆芯外应至少绕包一层塑料带。</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铝带</w:t>
      </w:r>
    </w:p>
    <w:p w:rsidR="003651CE" w:rsidRPr="00810239" w:rsidRDefault="003651CE" w:rsidP="003651CE">
      <w:pPr>
        <w:ind w:rightChars="-160" w:right="-336"/>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综合护套用铝带的标称厚度为</w:t>
      </w:r>
      <w:smartTag w:uri="urn:schemas-microsoft-com:office:smarttags" w:element="chmetcnv">
        <w:smartTagPr>
          <w:attr w:name="TCSC" w:val="0"/>
          <w:attr w:name="NumberType" w:val="1"/>
          <w:attr w:name="Negative" w:val="False"/>
          <w:attr w:name="HasSpace" w:val="False"/>
          <w:attr w:name="SourceValue" w:val=".2"/>
          <w:attr w:name="UnitName" w:val="mm"/>
        </w:smartTagPr>
        <w:r w:rsidRPr="00810239">
          <w:rPr>
            <w:rFonts w:ascii="宋体" w:eastAsiaTheme="minorEastAsia" w:hAnsi="宋体" w:cstheme="minorBidi" w:hint="eastAsia"/>
            <w:szCs w:val="28"/>
          </w:rPr>
          <w:t>0.2mm</w:t>
        </w:r>
      </w:smartTag>
      <w:r w:rsidRPr="00810239">
        <w:rPr>
          <w:rFonts w:ascii="宋体" w:eastAsiaTheme="minorEastAsia" w:hAnsi="宋体" w:cstheme="minorBidi" w:hint="eastAsia"/>
          <w:szCs w:val="28"/>
        </w:rPr>
        <w:t>。铝带至少有一面涂复聚合物薄膜，铝带纵包重叠部分宽度不小于</w:t>
      </w:r>
      <w:smartTag w:uri="urn:schemas-microsoft-com:office:smarttags" w:element="chmetcnv">
        <w:smartTagPr>
          <w:attr w:name="TCSC" w:val="0"/>
          <w:attr w:name="NumberType" w:val="1"/>
          <w:attr w:name="Negative" w:val="False"/>
          <w:attr w:name="HasSpace" w:val="False"/>
          <w:attr w:name="SourceValue" w:val="6"/>
          <w:attr w:name="UnitName" w:val="mm"/>
        </w:smartTagPr>
        <w:r w:rsidRPr="00810239">
          <w:rPr>
            <w:rFonts w:ascii="宋体" w:eastAsiaTheme="minorEastAsia" w:hAnsi="宋体" w:cstheme="minorBidi" w:hint="eastAsia"/>
            <w:szCs w:val="28"/>
          </w:rPr>
          <w:t>6mm</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小直径（</w:t>
      </w:r>
      <w:smartTag w:uri="urn:schemas-microsoft-com:office:smarttags" w:element="chmetcnv">
        <w:smartTagPr>
          <w:attr w:name="TCSC" w:val="0"/>
          <w:attr w:name="NumberType" w:val="1"/>
          <w:attr w:name="Negative" w:val="False"/>
          <w:attr w:name="HasSpace" w:val="False"/>
          <w:attr w:name="SourceValue" w:val="9.5"/>
          <w:attr w:name="UnitName" w:val="mm"/>
        </w:smartTagPr>
        <w:r w:rsidRPr="00810239">
          <w:rPr>
            <w:rFonts w:ascii="宋体" w:eastAsiaTheme="minorEastAsia" w:hAnsi="宋体" w:cstheme="minorBidi" w:hint="eastAsia"/>
            <w:szCs w:val="28"/>
          </w:rPr>
          <w:t>9.5mm</w:t>
        </w:r>
      </w:smartTag>
      <w:r w:rsidRPr="00810239">
        <w:rPr>
          <w:rFonts w:ascii="宋体" w:eastAsiaTheme="minorEastAsia" w:hAnsi="宋体" w:cstheme="minorBidi" w:hint="eastAsia"/>
          <w:szCs w:val="28"/>
        </w:rPr>
        <w:t>及以下）电缆的纵包重叠部分宽度不小于铝带圆周的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p>
    <w:p w:rsidR="003651CE" w:rsidRPr="00810239" w:rsidRDefault="003651CE" w:rsidP="003651CE">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铝带应连续。铝带连续性的试验方法采用电铃或指示灯进行导通试验。</w:t>
      </w:r>
    </w:p>
    <w:p w:rsidR="003651CE" w:rsidRPr="00810239" w:rsidRDefault="003651CE" w:rsidP="003651CE">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5.1.8</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聚乙烯内衬层</w:t>
      </w:r>
    </w:p>
    <w:p w:rsidR="003651CE" w:rsidRPr="00810239" w:rsidRDefault="003651CE" w:rsidP="003651CE">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5.1.8</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聚乙烯内衬层也采用聚乙烯护套料，聚乙烯套应粘附在铝带的聚合物薄膜上。</w:t>
      </w:r>
    </w:p>
    <w:p w:rsidR="003651CE" w:rsidRPr="00810239" w:rsidRDefault="003651CE" w:rsidP="003651CE">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5.1.8</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聚乙烯内衬层的标称厚度满足</w:t>
      </w:r>
      <w:r w:rsidRPr="00810239">
        <w:rPr>
          <w:rFonts w:ascii="宋体" w:eastAsiaTheme="minorEastAsia" w:hAnsi="宋体" w:cstheme="minorBidi"/>
          <w:szCs w:val="28"/>
        </w:rPr>
        <w:t>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要求。</w:t>
      </w:r>
    </w:p>
    <w:p w:rsidR="003651CE" w:rsidRPr="00810239" w:rsidRDefault="003651CE" w:rsidP="003651CE">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5.1.9</w:t>
        </w:r>
      </w:smartTag>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铠装层</w:t>
      </w:r>
    </w:p>
    <w:p w:rsidR="003651CE" w:rsidRPr="00810239" w:rsidRDefault="003651CE" w:rsidP="003651CE">
      <w:pPr>
        <w:ind w:rightChars="-74" w:right="-155" w:firstLineChars="200" w:firstLine="420"/>
        <w:rPr>
          <w:rFonts w:ascii="宋体" w:eastAsiaTheme="minorEastAsia" w:hAnsi="宋体" w:cstheme="minorBidi"/>
          <w:szCs w:val="28"/>
        </w:rPr>
        <w:sectPr w:rsidR="003651CE" w:rsidRPr="00810239" w:rsidSect="006E04B7">
          <w:footerReference w:type="even" r:id="rId15"/>
          <w:footerReference w:type="default" r:id="rId16"/>
          <w:pgSz w:w="11906" w:h="16838"/>
          <w:pgMar w:top="777" w:right="1106" w:bottom="1440" w:left="1800" w:header="851" w:footer="992" w:gutter="0"/>
          <w:pgNumType w:start="42"/>
          <w:cols w:space="425"/>
          <w:docGrid w:type="lines" w:linePitch="312"/>
        </w:sectPr>
      </w:pPr>
      <w:r w:rsidRPr="00810239">
        <w:rPr>
          <w:rFonts w:ascii="宋体" w:eastAsiaTheme="minorEastAsia" w:hAnsi="宋体" w:cstheme="minorBidi" w:hint="eastAsia"/>
          <w:szCs w:val="28"/>
        </w:rPr>
        <w:t>电缆铠装采用间隙绕包双层镀锌钢带，钢带应符合</w:t>
      </w:r>
      <w:r w:rsidRPr="00810239">
        <w:rPr>
          <w:rFonts w:ascii="宋体" w:eastAsiaTheme="minorEastAsia" w:hAnsi="宋体" w:cstheme="minorBidi" w:hint="eastAsia"/>
          <w:szCs w:val="28"/>
        </w:rPr>
        <w:t>GB 4175-84</w:t>
      </w:r>
      <w:r w:rsidRPr="00810239">
        <w:rPr>
          <w:rFonts w:ascii="宋体" w:eastAsiaTheme="minorEastAsia" w:hAnsi="宋体" w:cstheme="minorBidi" w:hint="eastAsia"/>
          <w:szCs w:val="28"/>
        </w:rPr>
        <w:t>的规定。</w:t>
      </w:r>
    </w:p>
    <w:p w:rsidR="003651CE" w:rsidRPr="00810239" w:rsidRDefault="003651CE" w:rsidP="003651CE">
      <w:pPr>
        <w:ind w:rightChars="-74" w:right="-155"/>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5.1.10</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外护层</w:t>
      </w:r>
    </w:p>
    <w:p w:rsidR="003651CE" w:rsidRPr="00810239" w:rsidRDefault="003651CE" w:rsidP="003651CE">
      <w:pPr>
        <w:ind w:rightChars="-74" w:right="-155"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外护层采用聚乙烯护套料。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电缆的电气性能及试验方法见表</w:t>
      </w:r>
      <w:r w:rsidRPr="00810239">
        <w:rPr>
          <w:rFonts w:ascii="宋体" w:eastAsiaTheme="minorEastAsia" w:hAnsi="宋体" w:cstheme="minorBidi" w:hint="eastAsia"/>
          <w:szCs w:val="28"/>
        </w:rPr>
        <w:t>2</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电缆的交货长度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5.3.1 </w:t>
      </w:r>
      <w:r w:rsidRPr="00810239">
        <w:rPr>
          <w:rFonts w:ascii="宋体" w:eastAsiaTheme="minorEastAsia" w:hAnsi="宋体" w:cstheme="minorBidi" w:hint="eastAsia"/>
          <w:szCs w:val="28"/>
        </w:rPr>
        <w:t>电缆的长度计量误差应不超过±</w:t>
      </w:r>
      <w:r w:rsidRPr="00810239">
        <w:rPr>
          <w:rFonts w:ascii="宋体" w:eastAsiaTheme="minorEastAsia" w:hAnsi="宋体" w:cstheme="minorBidi" w:hint="eastAsia"/>
          <w:szCs w:val="28"/>
        </w:rPr>
        <w:t>0.5%</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5.3.2 </w:t>
      </w:r>
      <w:r w:rsidRPr="00810239">
        <w:rPr>
          <w:rFonts w:ascii="宋体" w:eastAsiaTheme="minorEastAsia" w:hAnsi="宋体" w:cstheme="minorBidi" w:hint="eastAsia"/>
          <w:szCs w:val="28"/>
        </w:rPr>
        <w:t>根据双方协议，允许以任意长度交货。</w:t>
      </w:r>
    </w:p>
    <w:p w:rsidR="003651CE" w:rsidRPr="00810239" w:rsidRDefault="003651CE" w:rsidP="003651CE">
      <w:pPr>
        <w:ind w:firstLineChars="1700" w:firstLine="357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电气性能</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
        <w:gridCol w:w="4185"/>
        <w:gridCol w:w="1052"/>
        <w:gridCol w:w="1581"/>
        <w:gridCol w:w="1403"/>
      </w:tblGrid>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59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890"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指标</w:t>
            </w:r>
          </w:p>
        </w:tc>
        <w:tc>
          <w:tcPr>
            <w:tcW w:w="7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356" w:type="pct"/>
          </w:tcPr>
          <w:p w:rsidR="003651CE" w:rsidRPr="00810239" w:rsidRDefault="003651CE" w:rsidP="007B1837">
            <w:pPr>
              <w:rPr>
                <w:rFonts w:ascii="宋体" w:eastAsiaTheme="minorEastAsia" w:hAnsi="宋体" w:cstheme="minorBidi"/>
                <w:szCs w:val="28"/>
              </w:rPr>
            </w:pP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9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890"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23.5</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环阻的</w:t>
            </w:r>
            <w:r w:rsidRPr="00810239">
              <w:rPr>
                <w:rFonts w:ascii="宋体" w:eastAsiaTheme="minorEastAsia" w:hAnsi="宋体" w:cstheme="minorBidi" w:hint="eastAsia"/>
                <w:szCs w:val="28"/>
              </w:rPr>
              <w:t>0.02</w:t>
            </w:r>
          </w:p>
        </w:tc>
        <w:tc>
          <w:tcPr>
            <w:tcW w:w="7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GB/T3048.4</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对绞组</w:t>
            </w:r>
          </w:p>
        </w:tc>
        <w:tc>
          <w:tcPr>
            <w:tcW w:w="59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nF/km</w:t>
            </w:r>
          </w:p>
        </w:tc>
        <w:tc>
          <w:tcPr>
            <w:tcW w:w="890" w:type="pct"/>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50</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70</w:t>
            </w:r>
          </w:p>
        </w:tc>
        <w:tc>
          <w:tcPr>
            <w:tcW w:w="7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 5441.2</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分布电容</w:t>
            </w:r>
          </w:p>
        </w:tc>
        <w:tc>
          <w:tcPr>
            <w:tcW w:w="59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nF/km</w:t>
            </w:r>
          </w:p>
        </w:tc>
        <w:tc>
          <w:tcPr>
            <w:tcW w:w="890"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w:t>
            </w:r>
          </w:p>
        </w:tc>
        <w:tc>
          <w:tcPr>
            <w:tcW w:w="7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 5441.2</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4</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线芯对其余线芯接地绝缘电阻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59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890"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5000</w:t>
            </w:r>
          </w:p>
        </w:tc>
        <w:tc>
          <w:tcPr>
            <w:tcW w:w="7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GB/T3048.6</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5</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绝缘耐压</w:t>
            </w:r>
            <w:r w:rsidRPr="00810239">
              <w:rPr>
                <w:rFonts w:ascii="宋体" w:eastAsiaTheme="minorEastAsia" w:hAnsi="宋体" w:cstheme="minorBidi" w:hint="eastAsia"/>
                <w:szCs w:val="28"/>
              </w:rPr>
              <w:t xml:space="preserve"> 50Hz 2min</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线芯对屏蔽</w:t>
            </w:r>
          </w:p>
        </w:tc>
        <w:tc>
          <w:tcPr>
            <w:tcW w:w="592" w:type="pct"/>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890" w:type="pct"/>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1800</w:t>
            </w:r>
          </w:p>
        </w:tc>
        <w:tc>
          <w:tcPr>
            <w:tcW w:w="7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GB/T3048.8</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GB/T3048.8</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6</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电容耦合</w:t>
            </w:r>
            <w:r w:rsidRPr="00810239">
              <w:rPr>
                <w:rFonts w:ascii="宋体" w:eastAsiaTheme="minorEastAsia" w:hAnsi="宋体" w:cstheme="minorBidi" w:hint="eastAsia"/>
                <w:szCs w:val="28"/>
              </w:rPr>
              <w:t xml:space="preserve">K1  </w:t>
            </w:r>
            <w:r w:rsidRPr="00810239">
              <w:rPr>
                <w:rFonts w:ascii="宋体" w:eastAsiaTheme="minorEastAsia" w:hAnsi="宋体" w:cstheme="minorBidi" w:hint="eastAsia"/>
                <w:szCs w:val="28"/>
              </w:rPr>
              <w:t>不大于</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59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p</w:t>
            </w:r>
            <w:r w:rsidRPr="00810239">
              <w:rPr>
                <w:rFonts w:ascii="宋体" w:eastAsiaTheme="minorEastAsia" w:hAnsi="宋体" w:cstheme="minorBidi" w:hint="eastAsia"/>
                <w:szCs w:val="28"/>
              </w:rPr>
              <w:t>F/</w:t>
            </w:r>
            <w:smartTag w:uri="urn:schemas-microsoft-com:office:smarttags" w:element="chmetcnv">
              <w:smartTagPr>
                <w:attr w:name="UnitName" w:val="m"/>
                <w:attr w:name="SourceValue" w:val="500"/>
                <w:attr w:name="HasSpace" w:val="False"/>
                <w:attr w:name="Negative" w:val="False"/>
                <w:attr w:name="NumberType" w:val="1"/>
                <w:attr w:name="TCSC" w:val="0"/>
              </w:smartTagPr>
              <w:r w:rsidRPr="00810239">
                <w:rPr>
                  <w:rFonts w:ascii="宋体" w:eastAsiaTheme="minorEastAsia" w:hAnsi="宋体" w:cstheme="minorBidi" w:hint="eastAsia"/>
                  <w:szCs w:val="28"/>
                </w:rPr>
                <w:t>500</w:t>
              </w:r>
              <w:r w:rsidRPr="00810239">
                <w:rPr>
                  <w:rFonts w:ascii="宋体" w:eastAsiaTheme="minorEastAsia" w:hAnsi="宋体" w:cstheme="minorBidi"/>
                  <w:szCs w:val="28"/>
                </w:rPr>
                <w:t>m</w:t>
              </w:r>
            </w:smartTag>
          </w:p>
        </w:tc>
        <w:tc>
          <w:tcPr>
            <w:tcW w:w="890" w:type="pct"/>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w:t>
            </w:r>
          </w:p>
          <w:p w:rsidR="003651CE" w:rsidRPr="00810239" w:rsidRDefault="003651CE" w:rsidP="007B1837">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330</w:t>
            </w:r>
          </w:p>
        </w:tc>
        <w:tc>
          <w:tcPr>
            <w:tcW w:w="7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对地电容不平衡不大于</w:t>
            </w:r>
            <w:r w:rsidRPr="00810239">
              <w:rPr>
                <w:rFonts w:ascii="宋体" w:eastAsiaTheme="minorEastAsia" w:hAnsi="宋体" w:cstheme="minorBidi"/>
                <w:szCs w:val="28"/>
              </w:rPr>
              <w:t xml:space="preserve">  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592" w:type="pct"/>
            <w:vAlign w:val="center"/>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p</w:t>
            </w:r>
            <w:r w:rsidRPr="00810239">
              <w:rPr>
                <w:rFonts w:ascii="宋体" w:eastAsiaTheme="minorEastAsia" w:hAnsi="宋体" w:cstheme="minorBidi" w:hint="eastAsia"/>
                <w:szCs w:val="28"/>
              </w:rPr>
              <w:t>F</w:t>
            </w:r>
            <w:r w:rsidRPr="00810239">
              <w:rPr>
                <w:rFonts w:ascii="宋体" w:eastAsiaTheme="minorEastAsia" w:hAnsi="宋体" w:cstheme="minorBidi"/>
                <w:szCs w:val="28"/>
              </w:rPr>
              <w:t>/</w:t>
            </w:r>
            <w:smartTag w:uri="urn:schemas-microsoft-com:office:smarttags" w:element="chmetcnv">
              <w:smartTagPr>
                <w:attr w:name="UnitName" w:val="m"/>
                <w:attr w:name="SourceValue" w:val="500"/>
                <w:attr w:name="HasSpace" w:val="False"/>
                <w:attr w:name="Negative" w:val="False"/>
                <w:attr w:name="NumberType" w:val="1"/>
                <w:attr w:name="TCSC" w:val="0"/>
              </w:smartTagPr>
              <w:r w:rsidRPr="00810239">
                <w:rPr>
                  <w:rFonts w:ascii="宋体" w:eastAsiaTheme="minorEastAsia" w:hAnsi="宋体" w:cstheme="minorBidi"/>
                  <w:szCs w:val="28"/>
                </w:rPr>
                <w:t>500m</w:t>
              </w:r>
            </w:smartTag>
          </w:p>
          <w:p w:rsidR="003651CE" w:rsidRPr="00810239" w:rsidRDefault="003651CE" w:rsidP="007B1837">
            <w:pPr>
              <w:jc w:val="center"/>
              <w:rPr>
                <w:rFonts w:ascii="宋体" w:eastAsiaTheme="minorEastAsia" w:hAnsi="宋体" w:cstheme="minorBidi"/>
                <w:szCs w:val="28"/>
              </w:rPr>
            </w:pPr>
          </w:p>
        </w:tc>
        <w:tc>
          <w:tcPr>
            <w:tcW w:w="890" w:type="pct"/>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3</w:t>
            </w:r>
            <w:r w:rsidRPr="00810239">
              <w:rPr>
                <w:rFonts w:ascii="宋体" w:eastAsiaTheme="minorEastAsia" w:hAnsi="宋体" w:cstheme="minorBidi"/>
                <w:szCs w:val="28"/>
              </w:rPr>
              <w:t>0</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3</w:t>
            </w:r>
            <w:r w:rsidRPr="00810239">
              <w:rPr>
                <w:rFonts w:ascii="宋体" w:eastAsiaTheme="minorEastAsia" w:hAnsi="宋体" w:cstheme="minorBidi"/>
                <w:szCs w:val="28"/>
              </w:rPr>
              <w:t xml:space="preserve">00 </w:t>
            </w:r>
          </w:p>
        </w:tc>
        <w:tc>
          <w:tcPr>
            <w:tcW w:w="790"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电容不平衡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K9-K12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p>
        </w:tc>
        <w:tc>
          <w:tcPr>
            <w:tcW w:w="592" w:type="pc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pF</w:t>
            </w:r>
          </w:p>
        </w:tc>
        <w:tc>
          <w:tcPr>
            <w:tcW w:w="890" w:type="pct"/>
          </w:tcPr>
          <w:p w:rsidR="003651CE" w:rsidRPr="00810239" w:rsidRDefault="003651CE" w:rsidP="007B1837">
            <w:pPr>
              <w:jc w:val="center"/>
              <w:rPr>
                <w:rFonts w:ascii="宋体" w:eastAsiaTheme="minorEastAsia" w:hAnsi="宋体" w:cstheme="minorBidi"/>
                <w:szCs w:val="28"/>
              </w:rPr>
            </w:pP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100</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230</w:t>
            </w:r>
          </w:p>
        </w:tc>
        <w:tc>
          <w:tcPr>
            <w:tcW w:w="790"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3651CE" w:rsidRPr="00810239" w:rsidTr="007B1837">
        <w:tc>
          <w:tcPr>
            <w:tcW w:w="372"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235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屏蔽系数</w:t>
            </w:r>
          </w:p>
        </w:tc>
        <w:tc>
          <w:tcPr>
            <w:tcW w:w="592" w:type="pct"/>
            <w:vAlign w:val="center"/>
          </w:tcPr>
          <w:p w:rsidR="003651CE" w:rsidRPr="00810239" w:rsidRDefault="003651CE" w:rsidP="007B1837">
            <w:pPr>
              <w:jc w:val="center"/>
              <w:rPr>
                <w:rFonts w:ascii="宋体" w:eastAsiaTheme="minorEastAsia" w:hAnsi="宋体" w:cstheme="minorBidi"/>
                <w:szCs w:val="28"/>
              </w:rPr>
            </w:pPr>
          </w:p>
        </w:tc>
        <w:tc>
          <w:tcPr>
            <w:tcW w:w="890" w:type="pct"/>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790"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 5441.7</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4</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5.</w:t>
      </w:r>
      <w:r w:rsidRPr="00810239">
        <w:rPr>
          <w:rFonts w:ascii="宋体" w:eastAsiaTheme="minorEastAsia" w:hAnsi="宋体" w:cstheme="minorBidi" w:hint="eastAsia"/>
          <w:szCs w:val="28"/>
        </w:rPr>
        <w:t xml:space="preserve">4.1 </w:t>
      </w:r>
      <w:r w:rsidRPr="00810239">
        <w:rPr>
          <w:rFonts w:ascii="宋体" w:eastAsiaTheme="minorEastAsia" w:hAnsi="宋体" w:cstheme="minorBidi" w:hint="eastAsia"/>
          <w:szCs w:val="28"/>
        </w:rPr>
        <w:t>电缆护套表面应印有如下标记：</w:t>
      </w:r>
    </w:p>
    <w:p w:rsidR="003651CE" w:rsidRPr="00810239" w:rsidRDefault="003651CE" w:rsidP="003651CE">
      <w:pPr>
        <w:ind w:firstLineChars="153" w:firstLine="321"/>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3651CE" w:rsidRPr="00810239" w:rsidRDefault="003651CE" w:rsidP="003651CE">
      <w:pPr>
        <w:ind w:firstLineChars="153" w:firstLine="321"/>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电缆型号及规格。</w:t>
      </w:r>
    </w:p>
    <w:p w:rsidR="003651CE" w:rsidRPr="00810239" w:rsidRDefault="003651CE" w:rsidP="003651CE">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检验规则</w:t>
      </w:r>
      <w:r w:rsidRPr="00810239">
        <w:rPr>
          <w:rFonts w:ascii="宋体" w:eastAsiaTheme="minorEastAsia" w:hAnsi="宋体" w:cstheme="minorBidi"/>
          <w:szCs w:val="28"/>
        </w:rPr>
        <w:t xml:space="preserve"> </w:t>
      </w:r>
    </w:p>
    <w:p w:rsidR="003651CE" w:rsidRPr="00810239" w:rsidRDefault="003651CE" w:rsidP="003651CE">
      <w:pPr>
        <w:ind w:firstLineChars="153" w:firstLine="321"/>
        <w:rPr>
          <w:rFonts w:ascii="宋体" w:eastAsiaTheme="minorEastAsia" w:hAnsi="宋体" w:cstheme="minorBidi"/>
          <w:szCs w:val="28"/>
        </w:rPr>
      </w:pPr>
      <w:r w:rsidRPr="00810239">
        <w:rPr>
          <w:rFonts w:ascii="宋体" w:eastAsiaTheme="minorEastAsia" w:hAnsi="宋体" w:cstheme="minorBidi" w:hint="eastAsia"/>
          <w:szCs w:val="28"/>
        </w:rPr>
        <w:t>产品应由制造厂的质量检验部门检验合格后方能出厂。出厂的产品应附有产品合格证。</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7 </w:t>
      </w:r>
      <w:r w:rsidRPr="00810239">
        <w:rPr>
          <w:rFonts w:ascii="宋体" w:eastAsiaTheme="minorEastAsia" w:hAnsi="宋体" w:cstheme="minorBidi" w:hint="eastAsia"/>
          <w:szCs w:val="28"/>
        </w:rPr>
        <w:t>包装、运输和贮存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成圈或成盘的电缆应卷绕整齐、妥善包装。电缆的交货盘应符合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的规定。电缆端头应可靠密封，伸出电缆盘外的电缆头应长度适宜，应固定好。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每个电缆包装件上，应附有产品合格证。在电缆轴的外侧板应注明：</w:t>
      </w:r>
    </w:p>
    <w:p w:rsidR="003651CE" w:rsidRPr="00810239" w:rsidRDefault="003651CE" w:rsidP="003651CE">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3651CE" w:rsidRPr="00810239" w:rsidRDefault="003651CE" w:rsidP="003651CE">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标准编号；</w:t>
      </w:r>
    </w:p>
    <w:p w:rsidR="003651CE" w:rsidRPr="00810239" w:rsidRDefault="003651CE" w:rsidP="003651CE">
      <w:pPr>
        <w:ind w:firstLineChars="76" w:firstLine="160"/>
        <w:rPr>
          <w:rFonts w:ascii="宋体" w:eastAsiaTheme="minorEastAsia" w:hAnsi="宋体" w:cstheme="minorBidi"/>
          <w:szCs w:val="28"/>
        </w:rPr>
      </w:pPr>
      <w:r w:rsidRPr="00810239">
        <w:rPr>
          <w:rFonts w:ascii="宋体" w:eastAsiaTheme="minorEastAsia" w:hAnsi="宋体" w:cstheme="minorBidi"/>
          <w:szCs w:val="28"/>
        </w:rPr>
        <w:t>c</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电缆型号及规格；</w:t>
      </w:r>
    </w:p>
    <w:p w:rsidR="003651CE" w:rsidRPr="00810239" w:rsidRDefault="003651CE" w:rsidP="003651CE">
      <w:pPr>
        <w:ind w:firstLineChars="76" w:firstLine="160"/>
        <w:rPr>
          <w:rFonts w:ascii="宋体" w:eastAsiaTheme="minorEastAsia" w:hAnsi="宋体" w:cstheme="minorBidi"/>
          <w:szCs w:val="28"/>
        </w:rPr>
      </w:pPr>
      <w:r w:rsidRPr="00810239">
        <w:rPr>
          <w:rFonts w:ascii="宋体" w:eastAsiaTheme="minorEastAsia" w:hAnsi="宋体" w:cstheme="minorBidi"/>
          <w:szCs w:val="28"/>
        </w:rPr>
        <w:t>d</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3651CE" w:rsidRPr="00810239" w:rsidRDefault="003651CE" w:rsidP="003651CE">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e   </w:t>
      </w: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3651CE" w:rsidRPr="00810239" w:rsidRDefault="003651CE" w:rsidP="003651CE">
      <w:pPr>
        <w:ind w:firstLineChars="76" w:firstLine="160"/>
        <w:rPr>
          <w:rFonts w:ascii="宋体" w:eastAsiaTheme="minorEastAsia" w:hAnsi="宋体" w:cstheme="minorBidi"/>
          <w:szCs w:val="28"/>
        </w:rPr>
      </w:pPr>
      <w:r w:rsidRPr="00810239">
        <w:rPr>
          <w:rFonts w:ascii="宋体" w:eastAsiaTheme="minorEastAsia" w:hAnsi="宋体" w:cstheme="minorBidi"/>
          <w:szCs w:val="28"/>
        </w:rPr>
        <w:t xml:space="preserve">f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质量检验专用章；</w:t>
      </w:r>
    </w:p>
    <w:p w:rsidR="003651CE" w:rsidRPr="00810239" w:rsidRDefault="003651CE" w:rsidP="003651CE">
      <w:pPr>
        <w:ind w:firstLineChars="76" w:firstLine="160"/>
        <w:rPr>
          <w:rFonts w:ascii="宋体" w:eastAsiaTheme="minorEastAsia" w:hAnsi="宋体" w:cstheme="minorBidi"/>
          <w:szCs w:val="28"/>
        </w:rPr>
      </w:pPr>
      <w:r w:rsidRPr="00810239">
        <w:rPr>
          <w:rFonts w:ascii="宋体" w:eastAsiaTheme="minorEastAsia" w:hAnsi="宋体" w:cstheme="minorBidi"/>
          <w:szCs w:val="28"/>
        </w:rPr>
        <w:lastRenderedPageBreak/>
        <w:t xml:space="preserve">g   </w:t>
      </w:r>
      <w:r w:rsidRPr="00810239">
        <w:rPr>
          <w:rFonts w:ascii="宋体" w:eastAsiaTheme="minorEastAsia" w:hAnsi="宋体" w:cstheme="minorBidi" w:hint="eastAsia"/>
          <w:szCs w:val="28"/>
        </w:rPr>
        <w:t>电缆盘正确旋转方向。</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运输和贮存</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电缆应能适应水、陆、空一切交通运输工具。在运输和贮存过程中应注意：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防止水分潮气侵入电缆；</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防止严重弯曲及其他机械损伤；</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3651CE" w:rsidRPr="00810239" w:rsidRDefault="003651CE" w:rsidP="003651CE">
      <w:pPr>
        <w:rPr>
          <w:rFonts w:ascii="宋体" w:eastAsiaTheme="minorEastAsia" w:hAnsi="宋体" w:cstheme="minorBidi"/>
          <w:szCs w:val="28"/>
        </w:rPr>
      </w:pP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PTYL23</w:t>
      </w:r>
      <w:r w:rsidRPr="00810239">
        <w:rPr>
          <w:rFonts w:ascii="宋体" w:eastAsiaTheme="minorEastAsia" w:hAnsi="宋体" w:cstheme="minorBidi" w:hint="eastAsia"/>
          <w:szCs w:val="28"/>
        </w:rPr>
        <w:t>型铁路信号电缆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适用范围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本技术规范书规定了铁路信号电缆的使用特性、型号规格、技术要求、检验规则、标志、包装、运输、贮存等。</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本技术规范书适用于额定电压交流</w:t>
      </w:r>
      <w:r w:rsidRPr="00810239">
        <w:rPr>
          <w:rFonts w:ascii="宋体" w:eastAsiaTheme="minorEastAsia" w:hAnsi="宋体" w:cstheme="minorBidi" w:hint="eastAsia"/>
          <w:szCs w:val="28"/>
        </w:rPr>
        <w:t>500V</w:t>
      </w:r>
      <w:r w:rsidRPr="00810239">
        <w:rPr>
          <w:rFonts w:ascii="宋体" w:eastAsiaTheme="minorEastAsia" w:hAnsi="宋体" w:cstheme="minorBidi" w:hint="eastAsia"/>
          <w:szCs w:val="28"/>
        </w:rPr>
        <w:t>或直流</w:t>
      </w:r>
      <w:r w:rsidRPr="00810239">
        <w:rPr>
          <w:rFonts w:ascii="宋体" w:eastAsiaTheme="minorEastAsia" w:hAnsi="宋体" w:cstheme="minorBidi" w:hint="eastAsia"/>
          <w:szCs w:val="28"/>
        </w:rPr>
        <w:t>1000V</w:t>
      </w:r>
      <w:r w:rsidRPr="00810239">
        <w:rPr>
          <w:rFonts w:ascii="宋体" w:eastAsiaTheme="minorEastAsia" w:hAnsi="宋体" w:cstheme="minorBidi" w:hint="eastAsia"/>
          <w:szCs w:val="28"/>
        </w:rPr>
        <w:t>及以下地铁及城市轻型轨道运行系统和指挥系统间信号机转辙机用电缆。</w:t>
      </w:r>
    </w:p>
    <w:p w:rsidR="003651CE" w:rsidRPr="00810239" w:rsidRDefault="003651CE" w:rsidP="003651CE">
      <w:pPr>
        <w:numPr>
          <w:ilvl w:val="0"/>
          <w:numId w:val="42"/>
        </w:numPr>
        <w:rPr>
          <w:rFonts w:ascii="宋体" w:eastAsiaTheme="minorEastAsia" w:hAnsi="宋体" w:cstheme="minorBidi"/>
          <w:szCs w:val="28"/>
        </w:rPr>
      </w:pPr>
      <w:r w:rsidRPr="00810239">
        <w:rPr>
          <w:rFonts w:ascii="宋体" w:eastAsiaTheme="minorEastAsia" w:hAnsi="宋体" w:cstheme="minorBidi" w:hint="eastAsia"/>
          <w:szCs w:val="28"/>
        </w:rPr>
        <w:t>使用特性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电缆使用温度范围：</w:t>
      </w:r>
      <w:r w:rsidRPr="00810239">
        <w:rPr>
          <w:rFonts w:ascii="宋体" w:eastAsiaTheme="minorEastAsia" w:hAnsi="宋体" w:cstheme="minorBidi"/>
          <w:szCs w:val="28"/>
        </w:rPr>
        <w:t>-</w:t>
      </w:r>
      <w:r w:rsidRPr="00810239">
        <w:rPr>
          <w:rFonts w:ascii="宋体" w:eastAsiaTheme="minorEastAsia" w:hAnsi="宋体" w:cstheme="minorBidi" w:hint="eastAsia"/>
          <w:szCs w:val="28"/>
        </w:rPr>
        <w:t>4</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w:t>
        </w:r>
        <w:r w:rsidRPr="00810239">
          <w:rPr>
            <w:rFonts w:ascii="宋体" w:eastAsiaTheme="minorEastAsia" w:hAnsi="宋体" w:cstheme="minorBidi"/>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电缆导体长期工作温度不超过</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电缆的敷设温度不低于</w:t>
      </w:r>
      <w:smartTag w:uri="urn:schemas-microsoft-com:office:smarttags" w:element="chmetcnv">
        <w:smartTagPr>
          <w:attr w:name="TCSC" w:val="0"/>
          <w:attr w:name="NumberType" w:val="1"/>
          <w:attr w:name="Negative" w:val="False"/>
          <w:attr w:name="HasSpace" w:val="False"/>
          <w:attr w:name="SourceValue" w:val="0"/>
          <w:attr w:name="UnitName" w:val="℃"/>
        </w:smartTagP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电缆允许弯曲半径不小于电缆外径的</w:t>
      </w:r>
      <w:r w:rsidRPr="00810239">
        <w:rPr>
          <w:rFonts w:ascii="宋体" w:eastAsiaTheme="minorEastAsia" w:hAnsi="宋体" w:cstheme="minorBidi"/>
          <w:szCs w:val="28"/>
        </w:rPr>
        <w:t>15</w:t>
      </w:r>
      <w:r w:rsidRPr="00810239">
        <w:rPr>
          <w:rFonts w:ascii="宋体" w:eastAsiaTheme="minorEastAsia" w:hAnsi="宋体" w:cstheme="minorBidi" w:hint="eastAsia"/>
          <w:szCs w:val="28"/>
        </w:rPr>
        <w:t>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、适用标准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 3953                  -</w:t>
      </w:r>
      <w:r w:rsidRPr="00810239">
        <w:rPr>
          <w:rFonts w:ascii="宋体" w:eastAsiaTheme="minorEastAsia" w:hAnsi="宋体" w:cstheme="minorBidi" w:hint="eastAsia"/>
          <w:szCs w:val="28"/>
        </w:rPr>
        <w:t>电工圆铜线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 4175-84                 -</w:t>
      </w:r>
      <w:r w:rsidRPr="00810239">
        <w:rPr>
          <w:rFonts w:ascii="宋体" w:eastAsiaTheme="minorEastAsia" w:hAnsi="宋体" w:cstheme="minorBidi" w:hint="eastAsia"/>
          <w:szCs w:val="28"/>
        </w:rPr>
        <w:t>电缆用钢带</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 3048                  -</w:t>
      </w:r>
      <w:r w:rsidRPr="00810239">
        <w:rPr>
          <w:rFonts w:ascii="宋体" w:eastAsiaTheme="minorEastAsia" w:hAnsi="宋体" w:cstheme="minorBidi" w:hint="eastAsia"/>
          <w:szCs w:val="28"/>
        </w:rPr>
        <w:t>电线电缆电性能试验方法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 2951                  -</w:t>
      </w:r>
      <w:r w:rsidRPr="00810239">
        <w:rPr>
          <w:rFonts w:ascii="宋体" w:eastAsiaTheme="minorEastAsia" w:hAnsi="宋体" w:cstheme="minorBidi" w:hint="eastAsia"/>
          <w:szCs w:val="28"/>
        </w:rPr>
        <w:t>电线电缆通用试验方法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GB5441                     -</w:t>
      </w:r>
      <w:r w:rsidRPr="00810239">
        <w:rPr>
          <w:rFonts w:ascii="宋体" w:eastAsiaTheme="minorEastAsia" w:hAnsi="宋体" w:cstheme="minorBidi" w:hint="eastAsia"/>
          <w:szCs w:val="28"/>
        </w:rPr>
        <w:t>通信电缆试验方法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JB/T 8137                  -</w:t>
      </w:r>
      <w:r w:rsidRPr="00810239">
        <w:rPr>
          <w:rFonts w:ascii="宋体" w:eastAsiaTheme="minorEastAsia" w:hAnsi="宋体" w:cstheme="minorBidi" w:hint="eastAsia"/>
          <w:szCs w:val="28"/>
        </w:rPr>
        <w:t>电缆交货盘</w:t>
      </w:r>
      <w:r w:rsidRPr="00810239">
        <w:rPr>
          <w:rFonts w:ascii="宋体" w:eastAsiaTheme="minorEastAsia" w:hAnsi="宋体" w:cstheme="minorBidi" w:hint="eastAsia"/>
          <w:szCs w:val="28"/>
        </w:rPr>
        <w:t xml:space="preserve"> </w:t>
      </w:r>
    </w:p>
    <w:p w:rsidR="003651CE" w:rsidRPr="00810239" w:rsidRDefault="003651CE" w:rsidP="003651CE">
      <w:pPr>
        <w:numPr>
          <w:ilvl w:val="0"/>
          <w:numId w:val="43"/>
        </w:numPr>
        <w:rPr>
          <w:rFonts w:ascii="宋体" w:eastAsiaTheme="minorEastAsia" w:hAnsi="宋体" w:cstheme="minorBidi"/>
          <w:szCs w:val="28"/>
        </w:rPr>
      </w:pPr>
      <w:r w:rsidRPr="00810239">
        <w:rPr>
          <w:rFonts w:ascii="宋体" w:eastAsiaTheme="minorEastAsia" w:hAnsi="宋体" w:cstheme="minorBidi" w:hint="eastAsia"/>
          <w:szCs w:val="28"/>
        </w:rPr>
        <w:t>型号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电缆的型号为</w:t>
      </w:r>
      <w:r w:rsidRPr="00810239">
        <w:rPr>
          <w:rFonts w:ascii="宋体" w:eastAsiaTheme="minorEastAsia" w:hAnsi="宋体" w:cstheme="minorBidi" w:hint="eastAsia"/>
          <w:szCs w:val="28"/>
        </w:rPr>
        <w:t xml:space="preserve"> PTYL23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技术要求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结构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结构尺寸符合表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导电线芯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导电线芯采用符合</w:t>
      </w:r>
      <w:r w:rsidRPr="00810239">
        <w:rPr>
          <w:rFonts w:ascii="宋体" w:eastAsiaTheme="minorEastAsia" w:hAnsi="宋体" w:cstheme="minorBidi" w:hint="eastAsia"/>
          <w:szCs w:val="28"/>
        </w:rPr>
        <w:t>GB/T3953</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TR</w:t>
      </w:r>
      <w:r w:rsidRPr="00810239">
        <w:rPr>
          <w:rFonts w:ascii="宋体" w:eastAsiaTheme="minorEastAsia" w:hAnsi="宋体" w:cstheme="minorBidi" w:hint="eastAsia"/>
          <w:szCs w:val="28"/>
        </w:rPr>
        <w:t>型韧炼单根无氧圆铜单线，导体标称直径见表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所示。</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绝缘采用聚乙烯塑料，应紧密挤包在导电线芯上，绝缘色泽均匀，表面应光滑圆整。</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5.1.4</w:t>
        </w:r>
      </w:smartTag>
      <w:r w:rsidRPr="00810239">
        <w:rPr>
          <w:rFonts w:ascii="宋体" w:eastAsiaTheme="minorEastAsia" w:hAnsi="宋体" w:cstheme="minorBidi" w:hint="eastAsia"/>
          <w:szCs w:val="28"/>
        </w:rPr>
        <w:t>线组</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对线组由两根不同颜色的绝缘线芯绞合而成。四线组由红、绿、白、蓝四种颜色的绝缘线芯右向绞合而成，缆芯间隙处允许采用非吸湿性材料填充。对线组和星形四线组均为左向绞合，其绞合节距应不大于</w:t>
      </w:r>
      <w:smartTag w:uri="urn:schemas-microsoft-com:office:smarttags" w:element="chmetcnv">
        <w:smartTagPr>
          <w:attr w:name="TCSC" w:val="0"/>
          <w:attr w:name="NumberType" w:val="1"/>
          <w:attr w:name="Negative" w:val="False"/>
          <w:attr w:name="HasSpace" w:val="False"/>
          <w:attr w:name="SourceValue" w:val="300"/>
          <w:attr w:name="UnitName" w:val="mm"/>
        </w:smartTagPr>
        <w:r w:rsidRPr="00810239">
          <w:rPr>
            <w:rFonts w:ascii="宋体" w:eastAsiaTheme="minorEastAsia" w:hAnsi="宋体" w:cstheme="minorBidi" w:hint="eastAsia"/>
            <w:szCs w:val="28"/>
          </w:rPr>
          <w:t>300mm</w:t>
        </w:r>
      </w:smartTag>
      <w:r w:rsidRPr="00810239">
        <w:rPr>
          <w:rFonts w:ascii="宋体" w:eastAsiaTheme="minorEastAsia" w:hAnsi="宋体" w:cstheme="minorBidi" w:hint="eastAsia"/>
          <w:szCs w:val="28"/>
        </w:rPr>
        <w:t>。除四芯电缆外，其它规格的缆芯外层绞合方向均为右向，相邻层绞合相反。</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结构表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单位：㎜</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1"/>
        <w:gridCol w:w="1276"/>
        <w:gridCol w:w="1234"/>
        <w:gridCol w:w="1317"/>
        <w:gridCol w:w="1134"/>
        <w:gridCol w:w="992"/>
        <w:gridCol w:w="1134"/>
      </w:tblGrid>
      <w:tr w:rsidR="003651CE" w:rsidRPr="00810239" w:rsidTr="007B1837">
        <w:trPr>
          <w:trHeight w:val="496"/>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规格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mm</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导体</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直径</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内护套标称厚度</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铝护套标称厚度</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内衬层标称厚度</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钢带</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铠装标称</w:t>
            </w:r>
            <w:r w:rsidRPr="00810239">
              <w:rPr>
                <w:rFonts w:ascii="宋体" w:eastAsiaTheme="minorEastAsia" w:hAnsi="宋体" w:cstheme="minorBidi" w:hint="eastAsia"/>
                <w:szCs w:val="28"/>
              </w:rPr>
              <w:lastRenderedPageBreak/>
              <w:t>厚度</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护套标称厚度</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成品参考外径</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w:t>
            </w:r>
            <w:r w:rsidRPr="00810239">
              <w:rPr>
                <w:rFonts w:ascii="宋体" w:eastAsiaTheme="minorEastAsia" w:hAnsi="宋体" w:cstheme="minorBidi"/>
                <w:szCs w:val="28"/>
              </w:rPr>
              <w:t>8</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w:t>
            </w:r>
            <w:r w:rsidRPr="00810239">
              <w:rPr>
                <w:rFonts w:ascii="宋体" w:eastAsiaTheme="minorEastAsia" w:hAnsi="宋体" w:cstheme="minorBidi"/>
                <w:szCs w:val="28"/>
              </w:rPr>
              <w:t>9</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szCs w:val="28"/>
              </w:rPr>
              <w:t>9</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2.0</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2.0</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szCs w:val="28"/>
              </w:rPr>
              <w:t>4</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szCs w:val="28"/>
              </w:rPr>
              <w:t>8</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6.2</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6.2</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6.2</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0.2</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29.</w:t>
            </w:r>
            <w:r w:rsidRPr="00810239">
              <w:rPr>
                <w:rFonts w:ascii="宋体" w:eastAsiaTheme="minorEastAsia" w:hAnsi="宋体" w:cstheme="minorBidi"/>
                <w:szCs w:val="28"/>
              </w:rPr>
              <w:t>6</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w:t>
            </w:r>
            <w:r w:rsidRPr="00810239">
              <w:rPr>
                <w:rFonts w:ascii="宋体" w:eastAsiaTheme="minorEastAsia" w:hAnsi="宋体" w:cstheme="minorBidi"/>
                <w:szCs w:val="28"/>
              </w:rPr>
              <w:t>5</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0.5</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w:t>
            </w:r>
            <w:r w:rsidRPr="00810239">
              <w:rPr>
                <w:rFonts w:ascii="宋体" w:eastAsiaTheme="minorEastAsia" w:hAnsi="宋体" w:cstheme="minorBidi"/>
                <w:szCs w:val="28"/>
              </w:rPr>
              <w:t>5</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3.1</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0.5</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3.1</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w:t>
            </w:r>
            <w:r w:rsidRPr="00810239">
              <w:rPr>
                <w:rFonts w:ascii="宋体" w:eastAsiaTheme="minorEastAsia" w:hAnsi="宋体" w:cstheme="minorBidi"/>
                <w:szCs w:val="28"/>
              </w:rPr>
              <w:t>5</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34.</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r>
      <w:tr w:rsidR="003651CE" w:rsidRPr="00810239" w:rsidTr="007B1837">
        <w:trPr>
          <w:trHeight w:val="513"/>
        </w:trPr>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85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12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2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p>
        </w:tc>
        <w:tc>
          <w:tcPr>
            <w:tcW w:w="131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3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0.5</w:t>
            </w:r>
          </w:p>
        </w:tc>
        <w:tc>
          <w:tcPr>
            <w:tcW w:w="99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w:t>
            </w:r>
          </w:p>
        </w:tc>
        <w:tc>
          <w:tcPr>
            <w:tcW w:w="1134"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34.</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5.1.5 </w:t>
      </w:r>
      <w:r w:rsidRPr="00810239">
        <w:rPr>
          <w:rFonts w:ascii="宋体" w:eastAsiaTheme="minorEastAsia" w:hAnsi="宋体" w:cstheme="minorBidi" w:hint="eastAsia"/>
          <w:szCs w:val="28"/>
        </w:rPr>
        <w:t>缆芯包带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缆芯外应至少绕包一层塑料带。</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内护套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缆芯外挤包</w:t>
      </w:r>
      <w:r w:rsidRPr="00810239">
        <w:rPr>
          <w:rFonts w:ascii="宋体" w:eastAsiaTheme="minorEastAsia" w:hAnsi="宋体" w:cstheme="minorBidi" w:hint="eastAsia"/>
          <w:szCs w:val="28"/>
        </w:rPr>
        <w:t>1.0mm</w:t>
      </w:r>
      <w:r w:rsidRPr="00810239">
        <w:rPr>
          <w:rFonts w:ascii="宋体" w:eastAsiaTheme="minorEastAsia" w:hAnsi="宋体" w:cstheme="minorBidi" w:hint="eastAsia"/>
          <w:szCs w:val="28"/>
        </w:rPr>
        <w:t>厚的聚乙烯塑料套。</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铝套</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铝套的标称厚度为</w:t>
      </w: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的偏差。</w:t>
      </w:r>
    </w:p>
    <w:p w:rsidR="003651CE" w:rsidRPr="00810239" w:rsidRDefault="003651CE" w:rsidP="003651CE">
      <w:pPr>
        <w:rPr>
          <w:rFonts w:ascii="宋体" w:eastAsiaTheme="minorEastAsia" w:hAnsi="宋体" w:cstheme="minorBidi"/>
          <w:szCs w:val="28"/>
        </w:rPr>
        <w:sectPr w:rsidR="003651CE" w:rsidRPr="00810239" w:rsidSect="006E04B7">
          <w:footerReference w:type="even" r:id="rId17"/>
          <w:footerReference w:type="default" r:id="rId18"/>
          <w:footerReference w:type="first" r:id="rId19"/>
          <w:pgSz w:w="11906" w:h="16838"/>
          <w:pgMar w:top="777" w:right="1106" w:bottom="1440" w:left="1800" w:header="851" w:footer="992" w:gutter="0"/>
          <w:cols w:space="425"/>
          <w:titlePg/>
          <w:docGrid w:type="lines" w:linePitch="312"/>
        </w:sect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5.1.7</w:t>
        </w:r>
      </w:smartTag>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铝套应密封不漏气</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其试验方法为：在铝护套内充入压力不低于</w:t>
      </w:r>
      <w:r w:rsidRPr="00810239">
        <w:rPr>
          <w:rFonts w:ascii="宋体" w:eastAsiaTheme="minorEastAsia" w:hAnsi="宋体" w:cstheme="minorBidi" w:hint="eastAsia"/>
          <w:szCs w:val="28"/>
        </w:rPr>
        <w:t>0.4Mpa</w:t>
      </w:r>
      <w:r w:rsidRPr="00810239">
        <w:rPr>
          <w:rFonts w:ascii="宋体" w:eastAsiaTheme="minorEastAsia" w:hAnsi="宋体" w:cstheme="minorBidi" w:hint="eastAsia"/>
          <w:szCs w:val="28"/>
        </w:rPr>
        <w:t>的干燥空气或氮气</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气压稳定后</w:t>
      </w:r>
      <w:r w:rsidRPr="00810239">
        <w:rPr>
          <w:rFonts w:ascii="宋体" w:eastAsiaTheme="minorEastAsia" w:hAnsi="宋体" w:cstheme="minorBidi" w:hint="eastAsia"/>
          <w:szCs w:val="28"/>
        </w:rPr>
        <w:t>6h</w:t>
      </w:r>
      <w:r w:rsidRPr="00810239">
        <w:rPr>
          <w:rFonts w:ascii="宋体" w:eastAsiaTheme="minorEastAsia" w:hAnsi="宋体" w:cstheme="minorBidi" w:hint="eastAsia"/>
          <w:szCs w:val="28"/>
        </w:rPr>
        <w:t>内压力不应降低。</w:t>
      </w:r>
      <w:r w:rsidRPr="00810239">
        <w:rPr>
          <w:rFonts w:ascii="宋体" w:eastAsiaTheme="minorEastAsia" w:hAnsi="宋体" w:cstheme="minorBidi"/>
          <w:szCs w:val="28"/>
        </w:rPr>
        <w:t xml:space="preserve"> </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5.1.8</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外护套材料采用聚乙烯护套料，厚度符合表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电缆的电气性能及试验方法见表</w:t>
      </w:r>
      <w:r w:rsidRPr="00810239">
        <w:rPr>
          <w:rFonts w:ascii="宋体" w:eastAsiaTheme="minorEastAsia" w:hAnsi="宋体" w:cstheme="minorBidi" w:hint="eastAsia"/>
          <w:szCs w:val="28"/>
        </w:rPr>
        <w:t>2</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电缆的交货长度</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5.4.1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电缆的长度计量误差应不超过±</w:t>
      </w:r>
      <w:r w:rsidRPr="00810239">
        <w:rPr>
          <w:rFonts w:ascii="宋体" w:eastAsiaTheme="minorEastAsia" w:hAnsi="宋体" w:cstheme="minorBidi" w:hint="eastAsia"/>
          <w:szCs w:val="28"/>
        </w:rPr>
        <w:t>0.5%</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5.4.2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根据双方协议，允许以任意长度交货。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 2  </w:t>
      </w:r>
      <w:r w:rsidRPr="00810239">
        <w:rPr>
          <w:rFonts w:ascii="宋体" w:eastAsiaTheme="minorEastAsia" w:hAnsi="宋体" w:cstheme="minorBidi" w:hint="eastAsia"/>
          <w:szCs w:val="28"/>
        </w:rPr>
        <w:t>电气性能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
        <w:gridCol w:w="3698"/>
        <w:gridCol w:w="972"/>
        <w:gridCol w:w="1714"/>
        <w:gridCol w:w="1301"/>
      </w:tblGrid>
      <w:tr w:rsidR="003651CE" w:rsidRPr="00810239" w:rsidTr="007B1837">
        <w:trPr>
          <w:trHeight w:val="706"/>
        </w:trPr>
        <w:tc>
          <w:tcPr>
            <w:tcW w:w="368"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229"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586"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103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指标</w:t>
            </w:r>
          </w:p>
        </w:tc>
        <w:tc>
          <w:tcPr>
            <w:tcW w:w="784"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rPr>
          <w:trHeight w:val="511"/>
        </w:trPr>
        <w:tc>
          <w:tcPr>
            <w:tcW w:w="368"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229" w:type="pct"/>
            <w:vAlign w:val="center"/>
          </w:tcPr>
          <w:p w:rsidR="003651CE" w:rsidRPr="00810239" w:rsidRDefault="003651CE" w:rsidP="007B1837">
            <w:pPr>
              <w:rPr>
                <w:rFonts w:ascii="宋体" w:eastAsiaTheme="minorEastAsia" w:hAnsi="宋体" w:cstheme="minorBidi"/>
                <w:szCs w:val="28"/>
              </w:rPr>
            </w:pP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86"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03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23.5</w:t>
            </w:r>
          </w:p>
        </w:tc>
        <w:tc>
          <w:tcPr>
            <w:tcW w:w="784"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GB/T3048.4</w:t>
            </w:r>
          </w:p>
        </w:tc>
      </w:tr>
      <w:tr w:rsidR="003651CE" w:rsidRPr="00810239" w:rsidTr="007B1837">
        <w:trPr>
          <w:trHeight w:val="361"/>
        </w:trPr>
        <w:tc>
          <w:tcPr>
            <w:tcW w:w="368"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22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86" w:type="pct"/>
          </w:tcPr>
          <w:p w:rsidR="003651CE" w:rsidRPr="00810239" w:rsidRDefault="003651CE" w:rsidP="007B1837">
            <w:pPr>
              <w:rPr>
                <w:rFonts w:ascii="宋体" w:eastAsiaTheme="minorEastAsia" w:hAnsi="宋体" w:cstheme="minorBidi"/>
                <w:szCs w:val="28"/>
              </w:rPr>
            </w:pPr>
          </w:p>
        </w:tc>
        <w:tc>
          <w:tcPr>
            <w:tcW w:w="1033"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0.02</w:t>
            </w:r>
          </w:p>
        </w:tc>
        <w:tc>
          <w:tcPr>
            <w:tcW w:w="784"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GB/T3048.4</w:t>
            </w:r>
          </w:p>
        </w:tc>
      </w:tr>
      <w:tr w:rsidR="003651CE" w:rsidRPr="00810239" w:rsidTr="007B1837">
        <w:trPr>
          <w:trHeight w:val="706"/>
        </w:trPr>
        <w:tc>
          <w:tcPr>
            <w:tcW w:w="368"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22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 xml:space="preserve"> 0</w:t>
            </w: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每根绝缘线芯对连接到地的其他绝缘线芯间电容</w:t>
            </w:r>
          </w:p>
        </w:tc>
        <w:tc>
          <w:tcPr>
            <w:tcW w:w="586"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nF/km</w:t>
            </w:r>
          </w:p>
        </w:tc>
        <w:tc>
          <w:tcPr>
            <w:tcW w:w="1033"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100</w:t>
            </w:r>
          </w:p>
        </w:tc>
        <w:tc>
          <w:tcPr>
            <w:tcW w:w="784" w:type="pc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 5441.2</w:t>
            </w:r>
          </w:p>
        </w:tc>
      </w:tr>
      <w:tr w:rsidR="003651CE" w:rsidRPr="00810239" w:rsidTr="007B1837">
        <w:trPr>
          <w:trHeight w:val="344"/>
        </w:trPr>
        <w:tc>
          <w:tcPr>
            <w:tcW w:w="368"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22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线芯对其余线芯接地绝缘电阻</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不小于</w:t>
            </w:r>
          </w:p>
        </w:tc>
        <w:tc>
          <w:tcPr>
            <w:tcW w:w="58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033"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3000</w:t>
            </w:r>
          </w:p>
        </w:tc>
        <w:tc>
          <w:tcPr>
            <w:tcW w:w="784"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GB/T3048.6</w:t>
            </w:r>
          </w:p>
        </w:tc>
      </w:tr>
      <w:tr w:rsidR="003651CE" w:rsidRPr="00810239" w:rsidTr="007B1837">
        <w:trPr>
          <w:trHeight w:val="1067"/>
        </w:trPr>
        <w:tc>
          <w:tcPr>
            <w:tcW w:w="368"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22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绝缘耐压</w:t>
            </w:r>
            <w:r w:rsidRPr="00810239">
              <w:rPr>
                <w:rFonts w:ascii="宋体" w:eastAsiaTheme="minorEastAsia" w:hAnsi="宋体" w:cstheme="minorBidi" w:hint="eastAsia"/>
                <w:szCs w:val="28"/>
              </w:rPr>
              <w:t xml:space="preserve"> 50Hz 2min</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线芯对屏蔽</w:t>
            </w:r>
          </w:p>
        </w:tc>
        <w:tc>
          <w:tcPr>
            <w:tcW w:w="586"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1033"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1800</w:t>
            </w:r>
          </w:p>
        </w:tc>
        <w:tc>
          <w:tcPr>
            <w:tcW w:w="784"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GB/T3048.8</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GB/T3048.8</w:t>
            </w:r>
          </w:p>
        </w:tc>
      </w:tr>
      <w:tr w:rsidR="003651CE" w:rsidRPr="00810239" w:rsidTr="007B1837">
        <w:trPr>
          <w:trHeight w:val="1067"/>
        </w:trPr>
        <w:tc>
          <w:tcPr>
            <w:tcW w:w="368"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222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0</w:t>
            </w:r>
            <w:r w:rsidRPr="00810239">
              <w:rPr>
                <w:rFonts w:ascii="宋体" w:eastAsiaTheme="minorEastAsia" w:hAnsi="宋体" w:cstheme="minorBidi"/>
                <w:szCs w:val="28"/>
              </w:rPr>
              <w:t>.8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最大值</w:t>
            </w:r>
          </w:p>
        </w:tc>
        <w:tc>
          <w:tcPr>
            <w:tcW w:w="586"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w:t>
            </w:r>
            <w:r w:rsidRPr="00810239">
              <w:rPr>
                <w:rFonts w:ascii="宋体" w:eastAsiaTheme="minorEastAsia" w:hAnsi="宋体" w:cstheme="minorBidi" w:hint="eastAsia"/>
                <w:szCs w:val="28"/>
              </w:rPr>
              <w:t>F/</w:t>
            </w:r>
            <w:smartTag w:uri="urn:schemas-microsoft-com:office:smarttags" w:element="chmetcnv">
              <w:smartTagPr>
                <w:attr w:name="TCSC" w:val="0"/>
                <w:attr w:name="NumberType" w:val="1"/>
                <w:attr w:name="Negative" w:val="False"/>
                <w:attr w:name="HasSpace" w:val="False"/>
                <w:attr w:name="SourceValue" w:val="250"/>
                <w:attr w:name="UnitName" w:val="m"/>
              </w:smartTagPr>
              <w:r w:rsidRPr="00810239">
                <w:rPr>
                  <w:rFonts w:ascii="宋体" w:eastAsiaTheme="minorEastAsia" w:hAnsi="宋体" w:cstheme="minorBidi"/>
                  <w:szCs w:val="28"/>
                </w:rPr>
                <w:t>25</w:t>
              </w:r>
              <w:r w:rsidRPr="00810239">
                <w:rPr>
                  <w:rFonts w:ascii="宋体" w:eastAsiaTheme="minorEastAsia" w:hAnsi="宋体" w:cstheme="minorBidi" w:hint="eastAsia"/>
                  <w:szCs w:val="28"/>
                </w:rPr>
                <w:t>0</w:t>
              </w:r>
              <w:r w:rsidRPr="00810239">
                <w:rPr>
                  <w:rFonts w:ascii="宋体" w:eastAsiaTheme="minorEastAsia" w:hAnsi="宋体" w:cstheme="minorBidi"/>
                  <w:szCs w:val="28"/>
                </w:rPr>
                <w:t>m</w:t>
              </w:r>
            </w:smartTag>
          </w:p>
        </w:tc>
        <w:tc>
          <w:tcPr>
            <w:tcW w:w="1033"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230</w:t>
            </w:r>
          </w:p>
        </w:tc>
        <w:tc>
          <w:tcPr>
            <w:tcW w:w="784" w:type="pct"/>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 5441.3</w:t>
            </w:r>
          </w:p>
        </w:tc>
      </w:tr>
      <w:tr w:rsidR="003651CE" w:rsidRPr="00810239" w:rsidTr="007B1837">
        <w:trPr>
          <w:trHeight w:val="379"/>
        </w:trPr>
        <w:tc>
          <w:tcPr>
            <w:tcW w:w="368"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229"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屏蔽系数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不大于</w:t>
            </w:r>
          </w:p>
        </w:tc>
        <w:tc>
          <w:tcPr>
            <w:tcW w:w="586" w:type="pct"/>
            <w:vAlign w:val="center"/>
          </w:tcPr>
          <w:p w:rsidR="003651CE" w:rsidRPr="00810239" w:rsidRDefault="003651CE" w:rsidP="007B1837">
            <w:pPr>
              <w:rPr>
                <w:rFonts w:ascii="宋体" w:eastAsiaTheme="minorEastAsia" w:hAnsi="宋体" w:cstheme="minorBidi"/>
                <w:szCs w:val="28"/>
              </w:rPr>
            </w:pPr>
          </w:p>
        </w:tc>
        <w:tc>
          <w:tcPr>
            <w:tcW w:w="1033"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0.3</w:t>
            </w:r>
          </w:p>
        </w:tc>
        <w:tc>
          <w:tcPr>
            <w:tcW w:w="784" w:type="pct"/>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GB5441.9</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5.5 </w:t>
      </w:r>
      <w:r w:rsidRPr="00810239">
        <w:rPr>
          <w:rFonts w:ascii="宋体" w:eastAsiaTheme="minorEastAsia" w:hAnsi="宋体" w:cstheme="minorBidi" w:hint="eastAsia"/>
          <w:szCs w:val="28"/>
        </w:rPr>
        <w:t>标志</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szCs w:val="28"/>
          </w:rPr>
          <w:t>5.5</w:t>
        </w:r>
        <w:r w:rsidRPr="00810239">
          <w:rPr>
            <w:rFonts w:ascii="宋体" w:eastAsiaTheme="minorEastAsia" w:hAnsi="宋体" w:cstheme="minorBidi" w:hint="eastAsia"/>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电缆护套表面应印有如下标记：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电缆型号及规格。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检验规则</w:t>
      </w:r>
      <w:r w:rsidRPr="00810239">
        <w:rPr>
          <w:rFonts w:ascii="宋体" w:eastAsiaTheme="minorEastAsia" w:hAnsi="宋体" w:cstheme="minorBidi"/>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产品应由制造厂的质量检验部门检验合格后方能出厂。出厂的产品应附有产品合格证。</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7 </w:t>
      </w:r>
      <w:r w:rsidRPr="00810239">
        <w:rPr>
          <w:rFonts w:ascii="宋体" w:eastAsiaTheme="minorEastAsia" w:hAnsi="宋体" w:cstheme="minorBidi" w:hint="eastAsia"/>
          <w:szCs w:val="28"/>
        </w:rPr>
        <w:t>包装、运输和贮存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成圈或成盘的电缆应卷绕整齐、妥善包装。电缆的交货盘应符合</w:t>
      </w:r>
      <w:r w:rsidRPr="00810239">
        <w:rPr>
          <w:rFonts w:ascii="宋体" w:eastAsiaTheme="minorEastAsia" w:hAnsi="宋体" w:cstheme="minorBidi" w:hint="eastAsia"/>
          <w:szCs w:val="28"/>
        </w:rPr>
        <w:t>JB/T 8137</w:t>
      </w:r>
      <w:r w:rsidRPr="00810239">
        <w:rPr>
          <w:rFonts w:ascii="宋体" w:eastAsiaTheme="minorEastAsia" w:hAnsi="宋体" w:cstheme="minorBidi" w:hint="eastAsia"/>
          <w:szCs w:val="28"/>
        </w:rPr>
        <w:t>的规定。电缆端头应可靠密封，伸出电缆盘外的电缆头应长度适宜，应固定好。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每个电缆包装件上，应附有产品合格证。在电缆轴的外侧板应注明：</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b  </w:t>
      </w:r>
      <w:r w:rsidRPr="00810239">
        <w:rPr>
          <w:rFonts w:ascii="宋体" w:eastAsiaTheme="minorEastAsia" w:hAnsi="宋体" w:cstheme="minorBidi" w:hint="eastAsia"/>
          <w:szCs w:val="28"/>
        </w:rPr>
        <w:t>标准编号；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c</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电缆型号及规格；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d</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e  </w:t>
      </w: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f  </w:t>
      </w:r>
      <w:r w:rsidRPr="00810239">
        <w:rPr>
          <w:rFonts w:ascii="宋体" w:eastAsiaTheme="minorEastAsia" w:hAnsi="宋体" w:cstheme="minorBidi" w:hint="eastAsia"/>
          <w:szCs w:val="28"/>
        </w:rPr>
        <w:t>质量检验专用章；</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g  </w:t>
      </w:r>
      <w:r w:rsidRPr="00810239">
        <w:rPr>
          <w:rFonts w:ascii="宋体" w:eastAsiaTheme="minorEastAsia" w:hAnsi="宋体" w:cstheme="minorBidi" w:hint="eastAsia"/>
          <w:szCs w:val="28"/>
        </w:rPr>
        <w:t>电缆盘正确旋转方向。</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lastRenderedPageBreak/>
        <w:t>7</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电缆应能适应水、陆、空一切交通运输工具。在运输和贮存过程中应注意：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防止水分潮气侵入电缆；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防止严重弯曲及其他机械损伤；</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.2.3 </w:t>
      </w:r>
      <w:r w:rsidRPr="00810239">
        <w:rPr>
          <w:rFonts w:ascii="宋体" w:eastAsiaTheme="minorEastAsia" w:hAnsi="宋体" w:cstheme="minorBidi" w:hint="eastAsia"/>
          <w:szCs w:val="28"/>
        </w:rPr>
        <w:t>防止高温及在阳光下曝晒。</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bookmarkStart w:id="109" w:name="_Toc430159771"/>
      <w:r w:rsidRPr="00810239">
        <w:rPr>
          <w:rFonts w:ascii="宋体" w:eastAsiaTheme="minorEastAsia" w:hAnsi="宋体" w:cstheme="minorBidi" w:hint="eastAsia"/>
          <w:szCs w:val="28"/>
        </w:rPr>
        <w:t>其它信号电缆</w:t>
      </w:r>
      <w:bookmarkEnd w:id="109"/>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引用标准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本技术规格书中引用的标准或规范，如在实施期间颁布新的版本，实施时是否采用新版本的规定，由建设单位、设计单位和制造厂共同协商，并报铁路总局确定。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3.1.1</w:t>
      </w:r>
      <w:r w:rsidRPr="00810239">
        <w:rPr>
          <w:rFonts w:ascii="宋体" w:eastAsiaTheme="minorEastAsia" w:hAnsi="宋体" w:cstheme="minorBidi" w:hint="eastAsia"/>
          <w:szCs w:val="28"/>
        </w:rPr>
        <w:t>电缆应符合铁路总局及有关标准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TB/T3100.1-2004</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TB/T3100.3-2004</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TB/T3100.4-2004</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TB/T3100.5-2004</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《铁路光（电）缆传输工程设计规范》（</w:t>
      </w:r>
      <w:r w:rsidRPr="00810239">
        <w:rPr>
          <w:rFonts w:ascii="宋体" w:eastAsiaTheme="minorEastAsia" w:hAnsi="宋体" w:cstheme="minorBidi" w:hint="eastAsia"/>
          <w:szCs w:val="28"/>
        </w:rPr>
        <w:t>TB 10026-2000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未列明的部分，按照国家及铁道部有关规范标准执行。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2</w:t>
      </w:r>
      <w:r w:rsidRPr="00810239">
        <w:rPr>
          <w:rFonts w:ascii="宋体" w:eastAsiaTheme="minorEastAsia" w:hAnsi="宋体" w:cstheme="minorBidi" w:hint="eastAsia"/>
          <w:szCs w:val="28"/>
        </w:rPr>
        <w:t>技术规格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3.2.1</w:t>
      </w:r>
      <w:r w:rsidRPr="00810239">
        <w:rPr>
          <w:rFonts w:ascii="宋体" w:eastAsiaTheme="minorEastAsia" w:hAnsi="宋体" w:cstheme="minorBidi" w:hint="eastAsia"/>
          <w:szCs w:val="28"/>
        </w:rPr>
        <w:t>总则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3.2.1.1</w:t>
      </w:r>
      <w:r w:rsidRPr="00810239">
        <w:rPr>
          <w:rFonts w:ascii="宋体" w:eastAsiaTheme="minorEastAsia" w:hAnsi="宋体" w:cstheme="minorBidi" w:hint="eastAsia"/>
          <w:szCs w:val="28"/>
        </w:rPr>
        <w:t>电缆应机械强度高，绝缘性能好，弯曲能力及抗冲击能力强，防腐、防水、防虫鼠害、防电磁干扰。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3.2.1.2</w:t>
      </w:r>
      <w:r w:rsidRPr="00810239">
        <w:rPr>
          <w:rFonts w:ascii="宋体" w:eastAsiaTheme="minorEastAsia" w:hAnsi="宋体" w:cstheme="minorBidi" w:hint="eastAsia"/>
          <w:szCs w:val="28"/>
        </w:rPr>
        <w:t>电缆应适合于震动较为剧烈、使用条件较为恶劣的铁路运输环境。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3.2.1.3</w:t>
      </w:r>
      <w:r w:rsidRPr="00810239">
        <w:rPr>
          <w:rFonts w:ascii="宋体" w:eastAsiaTheme="minorEastAsia" w:hAnsi="宋体" w:cstheme="minorBidi" w:hint="eastAsia"/>
          <w:szCs w:val="28"/>
        </w:rPr>
        <w:t>内屏蔽电缆屏蔽线组具有良好的屏蔽性能，可提高线组间的抗干扰能力。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3.2.2</w:t>
      </w:r>
      <w:r w:rsidRPr="00810239">
        <w:rPr>
          <w:rFonts w:ascii="宋体" w:eastAsiaTheme="minorEastAsia" w:hAnsi="宋体" w:cstheme="minorBidi" w:hint="eastAsia"/>
          <w:szCs w:val="28"/>
        </w:rPr>
        <w:t>基本功能要求</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3.2.2.1</w:t>
      </w:r>
      <w:r w:rsidRPr="00810239">
        <w:rPr>
          <w:rFonts w:ascii="宋体" w:eastAsiaTheme="minorEastAsia" w:hAnsi="宋体" w:cstheme="minorBidi" w:hint="eastAsia"/>
          <w:szCs w:val="28"/>
        </w:rPr>
        <w:t>电缆型号：</w:t>
      </w:r>
      <w:r w:rsidRPr="00810239">
        <w:rPr>
          <w:rFonts w:ascii="宋体" w:eastAsiaTheme="minorEastAsia" w:hAnsi="宋体" w:cstheme="minorBidi" w:hint="eastAsia"/>
          <w:szCs w:val="28"/>
        </w:rPr>
        <w:t>SPTYWA23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SPTYWL23</w:t>
      </w:r>
      <w:r w:rsidRPr="00810239">
        <w:rPr>
          <w:rFonts w:ascii="宋体" w:eastAsiaTheme="minorEastAsia" w:hAnsi="宋体" w:cstheme="minorBidi" w:hint="eastAsia"/>
          <w:szCs w:val="28"/>
        </w:rPr>
        <w:t>、</w:t>
      </w:r>
      <w:r w:rsidRPr="00810239">
        <w:rPr>
          <w:rFonts w:ascii="宋体" w:eastAsiaTheme="minorEastAsia" w:hAnsi="宋体" w:cstheme="minorBidi"/>
          <w:szCs w:val="28"/>
        </w:rPr>
        <w:t>SPTYWP</w:t>
      </w:r>
      <w:r w:rsidRPr="00810239">
        <w:rPr>
          <w:rFonts w:ascii="宋体" w:eastAsiaTheme="minorEastAsia" w:hAnsi="宋体" w:cstheme="minorBidi" w:hint="eastAsia"/>
          <w:szCs w:val="28"/>
        </w:rPr>
        <w:t>A</w:t>
      </w:r>
      <w:r w:rsidRPr="00810239">
        <w:rPr>
          <w:rFonts w:ascii="宋体" w:eastAsiaTheme="minorEastAsia" w:hAnsi="宋体" w:cstheme="minorBidi"/>
          <w:szCs w:val="28"/>
        </w:rPr>
        <w:t>23</w:t>
      </w:r>
      <w:r w:rsidRPr="00810239">
        <w:rPr>
          <w:rFonts w:ascii="宋体" w:eastAsiaTheme="minorEastAsia" w:hAnsi="宋体" w:cstheme="minorBidi" w:hint="eastAsia"/>
          <w:szCs w:val="28"/>
        </w:rPr>
        <w:t>、</w:t>
      </w:r>
      <w:r w:rsidRPr="00810239">
        <w:rPr>
          <w:rFonts w:ascii="宋体" w:eastAsiaTheme="minorEastAsia" w:hAnsi="宋体" w:cstheme="minorBidi"/>
          <w:szCs w:val="28"/>
        </w:rPr>
        <w:t>SPTYWPL23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PJZL23</w:t>
      </w:r>
      <w:r w:rsidRPr="00810239">
        <w:rPr>
          <w:rFonts w:ascii="宋体" w:eastAsiaTheme="minorEastAsia" w:hAnsi="宋体" w:cstheme="minorBidi" w:hint="eastAsia"/>
          <w:szCs w:val="28"/>
        </w:rPr>
        <w:t>等型号。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3.2.2.2</w:t>
      </w:r>
      <w:r w:rsidRPr="00810239">
        <w:rPr>
          <w:rFonts w:ascii="宋体" w:eastAsiaTheme="minorEastAsia" w:hAnsi="宋体" w:cstheme="minorBidi" w:hint="eastAsia"/>
          <w:szCs w:val="28"/>
        </w:rPr>
        <w:t>电缆规格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3060"/>
        <w:gridCol w:w="3420"/>
      </w:tblGrid>
      <w:tr w:rsidR="003651CE" w:rsidRPr="00810239" w:rsidTr="007B1837">
        <w:trPr>
          <w:cantSplit/>
          <w:trHeight w:val="528"/>
        </w:trPr>
        <w:tc>
          <w:tcPr>
            <w:tcW w:w="208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芯径</w:t>
            </w:r>
          </w:p>
        </w:tc>
        <w:tc>
          <w:tcPr>
            <w:tcW w:w="6480" w:type="dxa"/>
            <w:gridSpan w:val="2"/>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芯</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格</w:t>
            </w:r>
          </w:p>
        </w:tc>
      </w:tr>
      <w:tr w:rsidR="003651CE" w:rsidRPr="00810239" w:rsidTr="007B1837">
        <w:trPr>
          <w:cantSplit/>
          <w:trHeight w:val="360"/>
        </w:trPr>
        <w:tc>
          <w:tcPr>
            <w:tcW w:w="2088" w:type="dxa"/>
            <w:vMerge w:val="restar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4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28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6   (3</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30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8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33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9   (4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37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12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42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6)</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14  (3</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44  (7</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8)</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16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48  </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19  (4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52  (12</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21  (4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56  </w:t>
            </w:r>
            <w:r w:rsidRPr="00810239">
              <w:rPr>
                <w:rFonts w:ascii="宋体" w:eastAsiaTheme="minorEastAsia" w:hAnsi="宋体" w:cstheme="minorBidi" w:hint="eastAsia"/>
                <w:szCs w:val="28"/>
              </w:rPr>
              <w:t>(14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p>
        </w:tc>
      </w:tr>
      <w:tr w:rsidR="003651CE" w:rsidRPr="00810239" w:rsidTr="007B1837">
        <w:trPr>
          <w:cantSplit/>
          <w:trHeight w:val="360"/>
        </w:trPr>
        <w:tc>
          <w:tcPr>
            <w:tcW w:w="2088" w:type="dxa"/>
            <w:vMerge/>
            <w:vAlign w:val="center"/>
          </w:tcPr>
          <w:p w:rsidR="003651CE" w:rsidRPr="00810239" w:rsidRDefault="003651CE" w:rsidP="007B1837">
            <w:pPr>
              <w:rPr>
                <w:rFonts w:ascii="宋体" w:eastAsiaTheme="minorEastAsia" w:hAnsi="宋体" w:cstheme="minorBidi"/>
                <w:szCs w:val="28"/>
              </w:rPr>
            </w:pPr>
          </w:p>
        </w:tc>
        <w:tc>
          <w:tcPr>
            <w:tcW w:w="306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24  (5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34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61  (14</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szCs w:val="28"/>
        </w:rPr>
        <w:t>SPTYWP</w:t>
      </w:r>
      <w:r w:rsidRPr="00810239">
        <w:rPr>
          <w:rFonts w:ascii="宋体" w:eastAsiaTheme="minorEastAsia" w:hAnsi="宋体" w:cstheme="minorBidi" w:hint="eastAsia"/>
          <w:szCs w:val="28"/>
        </w:rPr>
        <w:t>A</w:t>
      </w:r>
      <w:r w:rsidRPr="00810239">
        <w:rPr>
          <w:rFonts w:ascii="宋体" w:eastAsiaTheme="minorEastAsia" w:hAnsi="宋体" w:cstheme="minorBidi"/>
          <w:szCs w:val="28"/>
        </w:rPr>
        <w:t>23</w:t>
      </w:r>
      <w:r w:rsidRPr="00810239">
        <w:rPr>
          <w:rFonts w:ascii="宋体" w:eastAsiaTheme="minorEastAsia" w:hAnsi="宋体" w:cstheme="minorBidi" w:hint="eastAsia"/>
          <w:szCs w:val="28"/>
        </w:rPr>
        <w:t>、</w:t>
      </w:r>
      <w:r w:rsidRPr="00810239">
        <w:rPr>
          <w:rFonts w:ascii="宋体" w:eastAsiaTheme="minorEastAsia" w:hAnsi="宋体" w:cstheme="minorBidi"/>
          <w:szCs w:val="28"/>
        </w:rPr>
        <w:t>SPTYWPL23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181"/>
        <w:gridCol w:w="1181"/>
        <w:gridCol w:w="923"/>
        <w:gridCol w:w="420"/>
        <w:gridCol w:w="876"/>
        <w:gridCol w:w="1228"/>
        <w:gridCol w:w="1218"/>
        <w:gridCol w:w="878"/>
      </w:tblGrid>
      <w:tr w:rsidR="003651CE" w:rsidRPr="00810239" w:rsidTr="007B1837">
        <w:trPr>
          <w:cantSplit/>
          <w:trHeight w:hRule="exact" w:val="369"/>
        </w:trPr>
        <w:tc>
          <w:tcPr>
            <w:tcW w:w="708" w:type="dxa"/>
            <w:vMerge w:val="restar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285" w:type="dxa"/>
            <w:gridSpan w:val="3"/>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c>
          <w:tcPr>
            <w:tcW w:w="420" w:type="dxa"/>
            <w:vMerge w:val="restart"/>
            <w:vAlign w:val="center"/>
          </w:tcPr>
          <w:p w:rsidR="003651CE" w:rsidRPr="00810239" w:rsidRDefault="003651CE" w:rsidP="007B1837">
            <w:pPr>
              <w:rPr>
                <w:rFonts w:ascii="宋体" w:eastAsiaTheme="minorEastAsia" w:hAnsi="宋体" w:cstheme="minorBidi"/>
                <w:szCs w:val="28"/>
              </w:rPr>
            </w:pPr>
          </w:p>
        </w:tc>
        <w:tc>
          <w:tcPr>
            <w:tcW w:w="876" w:type="dxa"/>
            <w:vMerge w:val="restar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324" w:type="dxa"/>
            <w:gridSpan w:val="3"/>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r>
      <w:tr w:rsidR="003651CE" w:rsidRPr="00810239" w:rsidTr="007B1837">
        <w:trPr>
          <w:cantSplit/>
          <w:trHeight w:hRule="exact" w:val="797"/>
        </w:trPr>
        <w:tc>
          <w:tcPr>
            <w:tcW w:w="708" w:type="dxa"/>
            <w:vMerge/>
            <w:vAlign w:val="center"/>
          </w:tcPr>
          <w:p w:rsidR="003651CE" w:rsidRPr="00810239" w:rsidRDefault="003651CE" w:rsidP="007B1837">
            <w:pPr>
              <w:rPr>
                <w:rFonts w:ascii="宋体" w:eastAsiaTheme="minorEastAsia" w:hAnsi="宋体" w:cstheme="minorBidi"/>
                <w:szCs w:val="28"/>
              </w:rPr>
            </w:pP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非屏蔽</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缘单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线</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Merge/>
            <w:vAlign w:val="center"/>
          </w:tcPr>
          <w:p w:rsidR="003651CE" w:rsidRPr="00810239" w:rsidRDefault="003651CE" w:rsidP="007B1837">
            <w:pPr>
              <w:rPr>
                <w:rFonts w:ascii="宋体" w:eastAsiaTheme="minorEastAsia" w:hAnsi="宋体" w:cstheme="minorBidi"/>
                <w:szCs w:val="28"/>
              </w:rPr>
            </w:pP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非屏蔽</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四线组数</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缘单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线</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8B</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24A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12A</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24B</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12B</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28A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14A</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28B</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14B</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30A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16A</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30B</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16B</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33A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19A</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37A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19B</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42A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21A</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44A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hRule="exact" w:val="369"/>
        </w:trPr>
        <w:tc>
          <w:tcPr>
            <w:tcW w:w="70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21B</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118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92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420" w:type="dxa"/>
            <w:vMerge/>
            <w:vAlign w:val="center"/>
          </w:tcPr>
          <w:p w:rsidR="003651CE" w:rsidRPr="00810239" w:rsidRDefault="003651CE" w:rsidP="007B1837">
            <w:pPr>
              <w:rPr>
                <w:rFonts w:ascii="宋体" w:eastAsiaTheme="minorEastAsia" w:hAnsi="宋体" w:cstheme="minorBidi"/>
                <w:szCs w:val="28"/>
              </w:rPr>
            </w:pPr>
          </w:p>
        </w:tc>
        <w:tc>
          <w:tcPr>
            <w:tcW w:w="87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48A</w:t>
            </w:r>
          </w:p>
        </w:tc>
        <w:tc>
          <w:tcPr>
            <w:tcW w:w="122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21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87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55"/>
        <w:gridCol w:w="945"/>
        <w:gridCol w:w="945"/>
        <w:gridCol w:w="735"/>
        <w:gridCol w:w="236"/>
        <w:gridCol w:w="694"/>
        <w:gridCol w:w="943"/>
        <w:gridCol w:w="945"/>
        <w:gridCol w:w="945"/>
        <w:gridCol w:w="735"/>
      </w:tblGrid>
      <w:tr w:rsidR="003651CE" w:rsidRPr="00810239" w:rsidTr="007B1837">
        <w:trPr>
          <w:cantSplit/>
          <w:trHeight w:val="404"/>
        </w:trPr>
        <w:tc>
          <w:tcPr>
            <w:tcW w:w="738" w:type="dxa"/>
            <w:vMerge w:val="restar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规格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480" w:type="dxa"/>
            <w:gridSpan w:val="4"/>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c>
          <w:tcPr>
            <w:tcW w:w="236" w:type="dxa"/>
            <w:vMerge w:val="restart"/>
          </w:tcPr>
          <w:p w:rsidR="003651CE" w:rsidRPr="00810239" w:rsidRDefault="003651CE" w:rsidP="007B1837">
            <w:pPr>
              <w:rPr>
                <w:rFonts w:ascii="宋体" w:eastAsiaTheme="minorEastAsia" w:hAnsi="宋体" w:cstheme="minorBidi"/>
                <w:szCs w:val="28"/>
              </w:rPr>
            </w:pPr>
          </w:p>
        </w:tc>
        <w:tc>
          <w:tcPr>
            <w:tcW w:w="694" w:type="dxa"/>
            <w:vMerge w:val="restart"/>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规格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3568" w:type="dxa"/>
            <w:gridSpan w:val="4"/>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缆芯结构</w:t>
            </w:r>
          </w:p>
        </w:tc>
      </w:tr>
      <w:tr w:rsidR="003651CE" w:rsidRPr="00810239" w:rsidTr="007B1837">
        <w:trPr>
          <w:cantSplit/>
          <w:trHeight w:val="529"/>
        </w:trPr>
        <w:tc>
          <w:tcPr>
            <w:tcW w:w="738" w:type="dxa"/>
            <w:vMerge/>
          </w:tcPr>
          <w:p w:rsidR="003651CE" w:rsidRPr="00810239" w:rsidRDefault="003651CE" w:rsidP="007B1837">
            <w:pPr>
              <w:rPr>
                <w:rFonts w:ascii="宋体" w:eastAsiaTheme="minorEastAsia" w:hAnsi="宋体" w:cstheme="minorBidi"/>
                <w:szCs w:val="28"/>
              </w:rPr>
            </w:pP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低频</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信号对线组</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单线</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Merge/>
            <w:vAlign w:val="center"/>
          </w:tcPr>
          <w:p w:rsidR="003651CE" w:rsidRPr="00810239" w:rsidRDefault="003651CE" w:rsidP="007B1837">
            <w:pPr>
              <w:rPr>
                <w:rFonts w:ascii="宋体" w:eastAsiaTheme="minorEastAsia" w:hAnsi="宋体" w:cstheme="minorBidi"/>
                <w:szCs w:val="28"/>
              </w:rPr>
            </w:pP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低频</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信号对线组</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信号</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单线</w:t>
            </w:r>
          </w:p>
        </w:tc>
      </w:tr>
      <w:tr w:rsidR="003651CE" w:rsidRPr="00810239" w:rsidTr="007B1837">
        <w:trPr>
          <w:cantSplit/>
          <w:trHeight w:val="423"/>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34</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r>
      <w:tr w:rsidR="003651CE" w:rsidRPr="00810239" w:rsidTr="007B1837">
        <w:trPr>
          <w:cantSplit/>
          <w:trHeight w:val="423"/>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36</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r>
      <w:tr w:rsidR="003651CE" w:rsidRPr="00810239" w:rsidTr="007B1837">
        <w:trPr>
          <w:cantSplit/>
          <w:trHeight w:val="443"/>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14</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38</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r>
      <w:tr w:rsidR="003651CE" w:rsidRPr="00810239" w:rsidTr="007B1837">
        <w:trPr>
          <w:cantSplit/>
          <w:trHeight w:val="449"/>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16</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40</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r>
      <w:tr w:rsidR="003651CE" w:rsidRPr="00810239" w:rsidTr="007B1837">
        <w:trPr>
          <w:cantSplit/>
          <w:trHeight w:val="427"/>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18</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42</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r>
      <w:tr w:rsidR="003651CE" w:rsidRPr="00810239" w:rsidTr="007B1837">
        <w:trPr>
          <w:cantSplit/>
          <w:trHeight w:val="447"/>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22</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44</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8</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r>
      <w:tr w:rsidR="003651CE" w:rsidRPr="00810239" w:rsidTr="007B1837">
        <w:trPr>
          <w:cantSplit/>
          <w:trHeight w:val="438"/>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24</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46</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8</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r>
      <w:tr w:rsidR="003651CE" w:rsidRPr="00810239" w:rsidTr="007B1837">
        <w:trPr>
          <w:cantSplit/>
          <w:trHeight w:val="431"/>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26</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48</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r>
      <w:tr w:rsidR="003651CE" w:rsidRPr="00810239" w:rsidTr="007B1837">
        <w:trPr>
          <w:cantSplit/>
          <w:trHeight w:val="438"/>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28</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50</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r>
      <w:tr w:rsidR="003651CE" w:rsidRPr="00810239" w:rsidTr="007B1837">
        <w:trPr>
          <w:cantSplit/>
          <w:trHeight w:val="443"/>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30</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236" w:type="dxa"/>
            <w:vMerge/>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56</w:t>
            </w:r>
          </w:p>
        </w:tc>
        <w:tc>
          <w:tcPr>
            <w:tcW w:w="94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r>
      <w:tr w:rsidR="003651CE" w:rsidRPr="00810239" w:rsidTr="007B1837">
        <w:trPr>
          <w:cantSplit/>
          <w:trHeight w:val="443"/>
        </w:trPr>
        <w:tc>
          <w:tcPr>
            <w:tcW w:w="738"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32</w:t>
            </w:r>
          </w:p>
        </w:tc>
        <w:tc>
          <w:tcPr>
            <w:tcW w:w="8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w:t>
            </w:r>
          </w:p>
        </w:tc>
        <w:tc>
          <w:tcPr>
            <w:tcW w:w="94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73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w:t>
            </w:r>
          </w:p>
        </w:tc>
        <w:tc>
          <w:tcPr>
            <w:tcW w:w="236" w:type="dxa"/>
          </w:tcPr>
          <w:p w:rsidR="003651CE" w:rsidRPr="00810239" w:rsidRDefault="003651CE" w:rsidP="007B1837">
            <w:pPr>
              <w:rPr>
                <w:rFonts w:ascii="宋体" w:eastAsiaTheme="minorEastAsia" w:hAnsi="宋体" w:cstheme="minorBidi"/>
                <w:szCs w:val="28"/>
              </w:rPr>
            </w:pPr>
          </w:p>
        </w:tc>
        <w:tc>
          <w:tcPr>
            <w:tcW w:w="694" w:type="dxa"/>
            <w:vAlign w:val="center"/>
          </w:tcPr>
          <w:p w:rsidR="003651CE" w:rsidRPr="00810239" w:rsidRDefault="003651CE" w:rsidP="007B1837">
            <w:pPr>
              <w:rPr>
                <w:rFonts w:ascii="宋体" w:eastAsiaTheme="minorEastAsia" w:hAnsi="宋体" w:cstheme="minorBidi"/>
                <w:szCs w:val="28"/>
              </w:rPr>
            </w:pPr>
          </w:p>
        </w:tc>
        <w:tc>
          <w:tcPr>
            <w:tcW w:w="943" w:type="dxa"/>
            <w:vAlign w:val="center"/>
          </w:tcPr>
          <w:p w:rsidR="003651CE" w:rsidRPr="00810239" w:rsidRDefault="003651CE" w:rsidP="007B1837">
            <w:pPr>
              <w:rPr>
                <w:rFonts w:ascii="宋体" w:eastAsiaTheme="minorEastAsia" w:hAnsi="宋体" w:cstheme="minorBidi"/>
                <w:szCs w:val="28"/>
              </w:rPr>
            </w:pPr>
          </w:p>
        </w:tc>
        <w:tc>
          <w:tcPr>
            <w:tcW w:w="945" w:type="dxa"/>
            <w:vAlign w:val="center"/>
          </w:tcPr>
          <w:p w:rsidR="003651CE" w:rsidRPr="00810239" w:rsidRDefault="003651CE" w:rsidP="007B1837">
            <w:pPr>
              <w:rPr>
                <w:rFonts w:ascii="宋体" w:eastAsiaTheme="minorEastAsia" w:hAnsi="宋体" w:cstheme="minorBidi"/>
                <w:szCs w:val="28"/>
              </w:rPr>
            </w:pPr>
          </w:p>
        </w:tc>
        <w:tc>
          <w:tcPr>
            <w:tcW w:w="945" w:type="dxa"/>
            <w:vAlign w:val="center"/>
          </w:tcPr>
          <w:p w:rsidR="003651CE" w:rsidRPr="00810239" w:rsidRDefault="003651CE" w:rsidP="007B1837">
            <w:pPr>
              <w:rPr>
                <w:rFonts w:ascii="宋体" w:eastAsiaTheme="minorEastAsia" w:hAnsi="宋体" w:cstheme="minorBidi"/>
                <w:szCs w:val="28"/>
              </w:rPr>
            </w:pPr>
          </w:p>
        </w:tc>
        <w:tc>
          <w:tcPr>
            <w:tcW w:w="735" w:type="dxa"/>
            <w:vAlign w:val="center"/>
          </w:tcPr>
          <w:p w:rsidR="003651CE" w:rsidRPr="00810239" w:rsidRDefault="003651CE" w:rsidP="007B1837">
            <w:pPr>
              <w:rPr>
                <w:rFonts w:ascii="宋体" w:eastAsiaTheme="minorEastAsia" w:hAnsi="宋体" w:cstheme="minorBidi"/>
                <w:szCs w:val="28"/>
              </w:rPr>
            </w:pP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3.2.3</w:t>
      </w:r>
      <w:r w:rsidRPr="00810239">
        <w:rPr>
          <w:rFonts w:ascii="宋体" w:eastAsiaTheme="minorEastAsia" w:hAnsi="宋体" w:cstheme="minorBidi" w:hint="eastAsia"/>
          <w:szCs w:val="28"/>
        </w:rPr>
        <w:t>信号电缆的电气特性及试验方法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3.2.3.1</w:t>
      </w:r>
      <w:r w:rsidRPr="00810239">
        <w:rPr>
          <w:rFonts w:ascii="宋体" w:eastAsiaTheme="minorEastAsia" w:hAnsi="宋体" w:cstheme="minorBidi" w:hint="eastAsia"/>
          <w:szCs w:val="28"/>
        </w:rPr>
        <w:t>SPTYWA23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SPTYWL23</w:t>
      </w:r>
      <w:r w:rsidRPr="00810239">
        <w:rPr>
          <w:rFonts w:ascii="宋体" w:eastAsiaTheme="minorEastAsia" w:hAnsi="宋体" w:cstheme="minorBidi" w:hint="eastAsia"/>
          <w:szCs w:val="28"/>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3480"/>
        <w:gridCol w:w="999"/>
        <w:gridCol w:w="1082"/>
        <w:gridCol w:w="1210"/>
        <w:gridCol w:w="1196"/>
      </w:tblGrid>
      <w:tr w:rsidR="003651CE" w:rsidRPr="00810239" w:rsidTr="007B1837">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48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08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3651CE" w:rsidRPr="00810239" w:rsidTr="007B1837">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1.2</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每根导体直流电阻</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szCs w:val="28"/>
              </w:rPr>
              <w:t>(1)</w:t>
            </w:r>
          </w:p>
        </w:tc>
        <w:tc>
          <w:tcPr>
            <w:tcW w:w="99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22.5</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 3048.4</w:t>
            </w:r>
          </w:p>
        </w:tc>
        <w:tc>
          <w:tcPr>
            <w:tcW w:w="1196"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每根绝缘线芯对其它绝缘线芯接屏蔽及金属套</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08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10000</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 3048.6</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1000/L</w:t>
            </w:r>
          </w:p>
        </w:tc>
      </w:tr>
      <w:tr w:rsidR="003651CE" w:rsidRPr="00810239" w:rsidTr="007B1837">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lastRenderedPageBreak/>
              <w:t>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3.2</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w:t>
            </w:r>
            <w:r w:rsidRPr="00810239">
              <w:rPr>
                <w:rFonts w:ascii="宋体" w:eastAsiaTheme="minorEastAsia" w:hAnsi="宋体" w:cstheme="minorBidi"/>
                <w:szCs w:val="28"/>
              </w:rPr>
              <w:t>min</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所有线芯连在一起（或每根线芯）对屏蔽与金属套</w:t>
            </w:r>
          </w:p>
        </w:tc>
        <w:tc>
          <w:tcPr>
            <w:tcW w:w="99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V</w:t>
            </w:r>
          </w:p>
          <w:p w:rsidR="003651CE" w:rsidRPr="00810239" w:rsidRDefault="003651CE" w:rsidP="007B1837">
            <w:pPr>
              <w:rPr>
                <w:rFonts w:ascii="宋体" w:eastAsiaTheme="minorEastAsia" w:hAnsi="宋体" w:cstheme="minorBidi"/>
                <w:szCs w:val="28"/>
              </w:rPr>
            </w:pP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2000</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 3048.8</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4.3</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每根绝缘线芯对连接到地的其它绝缘线芯间电容</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nF/km</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70</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5441.2</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5.1</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5.2</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5.3</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k1</w:t>
            </w:r>
            <w:r w:rsidRPr="00810239">
              <w:rPr>
                <w:rFonts w:ascii="宋体" w:eastAsiaTheme="minorEastAsia" w:hAnsi="宋体" w:cstheme="minorBidi" w:hint="eastAsia"/>
                <w:szCs w:val="28"/>
              </w:rPr>
              <w:t>指标为最大值</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pF/km</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81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119</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230</w:t>
            </w:r>
          </w:p>
          <w:p w:rsidR="003651CE" w:rsidRPr="00810239" w:rsidRDefault="003651CE" w:rsidP="007B1837">
            <w:pPr>
              <w:rPr>
                <w:rFonts w:ascii="宋体" w:eastAsiaTheme="minorEastAsia" w:hAnsi="宋体" w:cstheme="minorBidi"/>
                <w:szCs w:val="28"/>
              </w:rPr>
            </w:pP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196"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object w:dxaOrig="981"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9.2pt;height:18.6pt;mso-position-horizontal-relative:page;mso-position-vertical-relative:page" o:ole="">
                  <v:imagedata r:id="rId20" o:title=""/>
                </v:shape>
                <o:OLEObject Type="Embed" ProgID="Equation.3" ShapeID="Picture 2" DrawAspect="Content" ObjectID="_1637134674" r:id="rId21"/>
              </w:objec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L/1000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object w:dxaOrig="981" w:dyaOrig="360">
                <v:shape id="Picture 3" o:spid="_x0000_i1026" type="#_x0000_t75" style="width:49.2pt;height:18.6pt;mso-position-horizontal-relative:page;mso-position-vertical-relative:page" o:ole="">
                  <v:imagedata r:id="rId20" o:title=""/>
                </v:shape>
                <o:OLEObject Type="Embed" ProgID="Equation.3" ShapeID="Picture 3" DrawAspect="Content" ObjectID="_1637134675" r:id="rId22"/>
              </w:objec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L/1000</w:t>
            </w:r>
          </w:p>
          <w:p w:rsidR="003651CE" w:rsidRPr="00810239" w:rsidRDefault="003651CE" w:rsidP="007B1837">
            <w:pPr>
              <w:rPr>
                <w:rFonts w:ascii="宋体" w:eastAsiaTheme="minorEastAsia" w:hAnsi="宋体" w:cstheme="minorBidi"/>
                <w:szCs w:val="28"/>
              </w:rPr>
            </w:pPr>
          </w:p>
        </w:tc>
      </w:tr>
      <w:tr w:rsidR="003651CE" w:rsidRPr="00810239" w:rsidTr="007B1837">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6.1</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6.3</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对外来地电容不平衡</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ea2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指标为最大值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盘数的</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1294</w:t>
            </w:r>
            <w:r w:rsidRPr="00810239">
              <w:rPr>
                <w:rFonts w:ascii="宋体" w:eastAsiaTheme="minorEastAsia" w:hAnsi="宋体" w:cstheme="minorBidi"/>
                <w:szCs w:val="28"/>
              </w:rPr>
              <w:t xml:space="preserve"> pF/km</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pF/km</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800</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L/1000</w:t>
            </w:r>
          </w:p>
        </w:tc>
      </w:tr>
      <w:tr w:rsidR="003651CE" w:rsidRPr="00810239" w:rsidTr="007B1837">
        <w:trPr>
          <w:cantSplit/>
          <w:trHeight w:val="1134"/>
        </w:trPr>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p w:rsidR="003651CE" w:rsidRPr="00810239" w:rsidRDefault="003651CE" w:rsidP="007B1837">
            <w:pPr>
              <w:rPr>
                <w:rFonts w:ascii="宋体" w:eastAsiaTheme="minorEastAsia" w:hAnsi="宋体" w:cstheme="minorBidi"/>
                <w:szCs w:val="28"/>
              </w:rPr>
            </w:pP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w:t>
            </w:r>
            <w:r w:rsidRPr="00810239">
              <w:rPr>
                <w:rFonts w:ascii="宋体" w:eastAsiaTheme="minorEastAsia" w:hAnsi="宋体" w:cstheme="minorBidi" w:hint="eastAsia"/>
                <w:szCs w:val="28"/>
              </w:rPr>
              <w:t>kHz</w:t>
            </w:r>
            <w:r w:rsidRPr="00810239">
              <w:rPr>
                <w:rFonts w:ascii="宋体" w:eastAsiaTheme="minorEastAsia" w:hAnsi="宋体" w:cstheme="minorBidi" w:hint="eastAsia"/>
                <w:szCs w:val="28"/>
              </w:rPr>
              <w:t>回路间近端串音衰减（</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及以上</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组内</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组间</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37</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42</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w:t>
            </w:r>
          </w:p>
          <w:p w:rsidR="003651CE" w:rsidRPr="00810239" w:rsidRDefault="003651CE" w:rsidP="007B1837">
            <w:pPr>
              <w:rPr>
                <w:rFonts w:ascii="宋体" w:eastAsiaTheme="minorEastAsia" w:hAnsi="宋体" w:cstheme="minorBidi"/>
                <w:szCs w:val="28"/>
              </w:rPr>
            </w:pP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回路间远端串音防卫度</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1000kHz   </w:t>
            </w:r>
            <w:r w:rsidRPr="00810239">
              <w:rPr>
                <w:rFonts w:ascii="宋体" w:eastAsiaTheme="minorEastAsia" w:hAnsi="宋体" w:cstheme="minorBidi" w:hint="eastAsia"/>
                <w:szCs w:val="28"/>
              </w:rPr>
              <w:t>组内</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组间</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dB/km</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39</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49</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-10lg(L/</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1000)</w:t>
            </w:r>
          </w:p>
        </w:tc>
      </w:tr>
      <w:tr w:rsidR="003651CE" w:rsidRPr="00810239" w:rsidTr="007B1837">
        <w:trPr>
          <w:cantSplit/>
          <w:trHeight w:val="990"/>
        </w:trPr>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特性阻抗（</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396</w:t>
            </w:r>
            <w:r w:rsidRPr="00810239">
              <w:rPr>
                <w:rFonts w:ascii="宋体" w:eastAsiaTheme="minorEastAsia" w:hAnsi="宋体" w:cstheme="minorBidi" w:hint="eastAsia"/>
                <w:szCs w:val="28"/>
              </w:rPr>
              <w:t>±</w:t>
            </w:r>
            <w:r w:rsidRPr="00810239">
              <w:rPr>
                <w:rFonts w:ascii="宋体" w:eastAsiaTheme="minorEastAsia" w:hAnsi="宋体" w:cstheme="minorBidi"/>
                <w:szCs w:val="28"/>
              </w:rPr>
              <w:t>24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367</w:t>
            </w:r>
            <w:r w:rsidRPr="00810239">
              <w:rPr>
                <w:rFonts w:ascii="宋体" w:eastAsiaTheme="minorEastAsia" w:hAnsi="宋体" w:cstheme="minorBidi" w:hint="eastAsia"/>
                <w:szCs w:val="28"/>
              </w:rPr>
              <w:t>±</w:t>
            </w:r>
            <w:r w:rsidRPr="00810239">
              <w:rPr>
                <w:rFonts w:ascii="宋体" w:eastAsiaTheme="minorEastAsia" w:hAnsi="宋体" w:cstheme="minorBidi"/>
                <w:szCs w:val="28"/>
              </w:rPr>
              <w:t>22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343</w:t>
            </w:r>
            <w:r w:rsidRPr="00810239">
              <w:rPr>
                <w:rFonts w:ascii="宋体" w:eastAsiaTheme="minorEastAsia" w:hAnsi="宋体" w:cstheme="minorBidi" w:hint="eastAsia"/>
                <w:szCs w:val="28"/>
              </w:rPr>
              <w:t>±</w:t>
            </w:r>
            <w:r w:rsidRPr="00810239">
              <w:rPr>
                <w:rFonts w:ascii="宋体" w:eastAsiaTheme="minorEastAsia" w:hAnsi="宋体" w:cstheme="minorBidi"/>
                <w:szCs w:val="28"/>
              </w:rPr>
              <w:t>21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325</w:t>
            </w:r>
            <w:r w:rsidRPr="00810239">
              <w:rPr>
                <w:rFonts w:ascii="宋体" w:eastAsiaTheme="minorEastAsia" w:hAnsi="宋体" w:cstheme="minorBidi" w:hint="eastAsia"/>
                <w:szCs w:val="28"/>
              </w:rPr>
              <w:t>±</w:t>
            </w:r>
            <w:r w:rsidRPr="00810239">
              <w:rPr>
                <w:rFonts w:ascii="宋体" w:eastAsiaTheme="minorEastAsia" w:hAnsi="宋体" w:cstheme="minorBidi"/>
                <w:szCs w:val="28"/>
              </w:rPr>
              <w:t>20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155</w:t>
            </w:r>
            <w:r w:rsidRPr="00810239">
              <w:rPr>
                <w:rFonts w:ascii="宋体" w:eastAsiaTheme="minorEastAsia" w:hAnsi="宋体" w:cstheme="minorBidi" w:hint="eastAsia"/>
                <w:szCs w:val="28"/>
              </w:rPr>
              <w:t>±</w:t>
            </w:r>
            <w:r w:rsidRPr="00810239">
              <w:rPr>
                <w:rFonts w:ascii="宋体" w:eastAsiaTheme="minorEastAsia" w:hAnsi="宋体" w:cstheme="minorBidi"/>
                <w:szCs w:val="28"/>
              </w:rPr>
              <w:t>16</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线对衰减（</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dB/km</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9.0</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rPr>
          <w:cantSplit/>
          <w:trHeight w:val="990"/>
        </w:trPr>
        <w:tc>
          <w:tcPr>
            <w:tcW w:w="55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lastRenderedPageBreak/>
              <w:t>11</w:t>
            </w:r>
          </w:p>
        </w:tc>
        <w:tc>
          <w:tcPr>
            <w:tcW w:w="348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相角</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tc>
        <w:tc>
          <w:tcPr>
            <w:tcW w:w="99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（º）</w:t>
            </w:r>
          </w:p>
        </w:tc>
        <w:tc>
          <w:tcPr>
            <w:tcW w:w="1082"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-39</w:t>
            </w:r>
            <w:r w:rsidRPr="00810239">
              <w:rPr>
                <w:rFonts w:ascii="宋体" w:eastAsiaTheme="minorEastAsia" w:hAnsi="宋体" w:cstheme="minorBidi" w:hint="eastAsia"/>
                <w:szCs w:val="28"/>
              </w:rPr>
              <w:t>±</w:t>
            </w:r>
            <w:r w:rsidRPr="00810239">
              <w:rPr>
                <w:rFonts w:ascii="宋体" w:eastAsiaTheme="minorEastAsia" w:hAnsi="宋体" w:cstheme="minorBidi"/>
                <w:szCs w:val="28"/>
              </w:rPr>
              <w:t>3.9</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-38</w:t>
            </w:r>
            <w:r w:rsidRPr="00810239">
              <w:rPr>
                <w:rFonts w:ascii="宋体" w:eastAsiaTheme="minorEastAsia" w:hAnsi="宋体" w:cstheme="minorBidi" w:hint="eastAsia"/>
                <w:szCs w:val="28"/>
              </w:rPr>
              <w:t>±</w:t>
            </w:r>
            <w:r w:rsidRPr="00810239">
              <w:rPr>
                <w:rFonts w:ascii="宋体" w:eastAsiaTheme="minorEastAsia" w:hAnsi="宋体" w:cstheme="minorBidi"/>
                <w:szCs w:val="28"/>
              </w:rPr>
              <w:t>3.8</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szCs w:val="28"/>
              </w:rPr>
              <w:t>3.7</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-36</w:t>
            </w:r>
            <w:r w:rsidRPr="00810239">
              <w:rPr>
                <w:rFonts w:ascii="宋体" w:eastAsiaTheme="minorEastAsia" w:hAnsi="宋体" w:cstheme="minorBidi" w:hint="eastAsia"/>
                <w:szCs w:val="28"/>
              </w:rPr>
              <w:t>±</w:t>
            </w:r>
            <w:r w:rsidRPr="00810239">
              <w:rPr>
                <w:rFonts w:ascii="宋体" w:eastAsiaTheme="minorEastAsia" w:hAnsi="宋体" w:cstheme="minorBidi"/>
                <w:szCs w:val="28"/>
              </w:rPr>
              <w:t>3.6</w:t>
            </w:r>
          </w:p>
        </w:tc>
        <w:tc>
          <w:tcPr>
            <w:tcW w:w="12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9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8522" w:type="dxa"/>
            <w:gridSpan w:val="6"/>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导体电阻不平衡，即工作线对两根导体的电阻之差与其电阻之和的比值。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当长度小于</w:t>
            </w:r>
            <w:r w:rsidRPr="00810239">
              <w:rPr>
                <w:rFonts w:ascii="宋体" w:eastAsiaTheme="minorEastAsia" w:hAnsi="宋体" w:cstheme="minorBidi"/>
                <w:szCs w:val="28"/>
              </w:rPr>
              <w:t>300m</w:t>
            </w:r>
            <w:r w:rsidRPr="00810239">
              <w:rPr>
                <w:rFonts w:ascii="宋体" w:eastAsiaTheme="minorEastAsia" w:hAnsi="宋体" w:cstheme="minorBidi" w:hint="eastAsia"/>
                <w:szCs w:val="28"/>
              </w:rPr>
              <w:t>时，近端串音换算公式为</w:t>
            </w:r>
            <w:r w:rsidRPr="00810239">
              <w:rPr>
                <w:rFonts w:ascii="宋体" w:eastAsiaTheme="minorEastAsia" w:hAnsi="宋体" w:cstheme="minorBidi" w:hint="eastAsia"/>
                <w:szCs w:val="28"/>
              </w:rPr>
              <w:t>-10</w:t>
            </w:r>
            <w:r w:rsidRPr="00810239">
              <w:rPr>
                <w:rFonts w:ascii="宋体" w:eastAsiaTheme="minorEastAsia" w:hAnsi="宋体" w:cstheme="minorBidi"/>
                <w:szCs w:val="28"/>
              </w:rPr>
              <w:t>lg{[1-10-(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L</w:t>
            </w:r>
            <w:r w:rsidRPr="00810239">
              <w:rPr>
                <w:rFonts w:ascii="宋体" w:eastAsiaTheme="minorEastAsia" w:hAnsi="宋体" w:cstheme="minorBidi" w:hint="eastAsia"/>
                <w:szCs w:val="28"/>
              </w:rPr>
              <w:t>/</w:t>
            </w:r>
            <w:r w:rsidRPr="00810239">
              <w:rPr>
                <w:rFonts w:ascii="宋体" w:eastAsiaTheme="minorEastAsia" w:hAnsi="宋体" w:cstheme="minorBidi"/>
                <w:szCs w:val="28"/>
              </w:rPr>
              <w:t>5)]/[1-10-(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0.3/0.5)]}</w:t>
            </w:r>
            <w:r w:rsidRPr="00810239">
              <w:rPr>
                <w:rFonts w:ascii="宋体" w:eastAsiaTheme="minorEastAsia" w:hAnsi="宋体" w:cstheme="minorBidi" w:hint="eastAsia"/>
                <w:szCs w:val="28"/>
              </w:rPr>
              <w:t>，式中，α为线对衰减，</w:t>
            </w:r>
            <w:r w:rsidRPr="00810239">
              <w:rPr>
                <w:rFonts w:ascii="宋体" w:eastAsiaTheme="minorEastAsia" w:hAnsi="宋体" w:cstheme="minorBidi"/>
                <w:szCs w:val="28"/>
              </w:rPr>
              <w:t>dB/km.</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℃时的特性阻抗温度系数在</w:t>
            </w:r>
            <w:r w:rsidRPr="00810239">
              <w:rPr>
                <w:rFonts w:ascii="宋体" w:eastAsiaTheme="minorEastAsia" w:hAnsi="宋体" w:cstheme="minorBidi" w:hint="eastAsia"/>
                <w:szCs w:val="28"/>
              </w:rPr>
              <w:t>1.7</w:t>
            </w:r>
            <w:r w:rsidRPr="00810239">
              <w:rPr>
                <w:rFonts w:ascii="宋体" w:eastAsiaTheme="minorEastAsia" w:hAnsi="宋体" w:cstheme="minorBidi"/>
                <w:szCs w:val="28"/>
              </w:rPr>
              <w:t>kHz</w:t>
            </w:r>
            <w:r w:rsidRPr="00810239">
              <w:rPr>
                <w:rFonts w:ascii="宋体" w:eastAsiaTheme="minorEastAsia" w:hAnsi="宋体" w:cstheme="minorBidi" w:hint="eastAsia"/>
                <w:szCs w:val="28"/>
              </w:rPr>
              <w:t>～</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时为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 20</w:t>
            </w:r>
            <w:r w:rsidRPr="00810239">
              <w:rPr>
                <w:rFonts w:ascii="宋体" w:eastAsiaTheme="minorEastAsia" w:hAnsi="宋体" w:cstheme="minorBidi" w:hint="eastAsia"/>
                <w:szCs w:val="28"/>
              </w:rPr>
              <w:t>℃时的衰减温度系数为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3.2.3.2</w:t>
      </w:r>
      <w:r w:rsidRPr="00810239">
        <w:rPr>
          <w:rFonts w:ascii="宋体" w:eastAsiaTheme="minorEastAsia" w:hAnsi="宋体" w:cstheme="minorBidi" w:hint="eastAsia"/>
          <w:szCs w:val="28"/>
        </w:rPr>
        <w:t>SPTYWPA23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SPTYWPL23</w:t>
      </w:r>
      <w:r w:rsidRPr="00810239">
        <w:rPr>
          <w:rFonts w:ascii="宋体" w:eastAsiaTheme="minorEastAsia" w:hAnsi="宋体" w:cstheme="minorBidi" w:hint="eastAsia"/>
          <w:szCs w:val="28"/>
        </w:rPr>
        <w:t>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r w:rsidRPr="00810239">
        <w:rPr>
          <w:rFonts w:ascii="宋体" w:eastAsiaTheme="minorEastAsia" w:hAnsi="宋体" w:cstheme="minorBidi"/>
          <w:szCs w:val="28"/>
        </w:rPr>
        <w:t>电缆</w:t>
      </w:r>
      <w:r w:rsidRPr="00810239">
        <w:rPr>
          <w:rFonts w:ascii="宋体" w:eastAsiaTheme="minorEastAsia" w:hAnsi="宋体" w:cstheme="minorBidi" w:hint="eastAsia"/>
          <w:szCs w:val="28"/>
        </w:rPr>
        <w:t>非屏蔽四线组</w:t>
      </w:r>
      <w:r w:rsidRPr="00810239">
        <w:rPr>
          <w:rFonts w:ascii="宋体" w:eastAsiaTheme="minorEastAsia" w:hAnsi="宋体" w:cstheme="minorBidi"/>
          <w:szCs w:val="28"/>
        </w:rPr>
        <w:t>电气性能及试验方法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3422"/>
        <w:gridCol w:w="905"/>
        <w:gridCol w:w="1009"/>
        <w:gridCol w:w="1203"/>
        <w:gridCol w:w="1406"/>
      </w:tblGrid>
      <w:tr w:rsidR="003651CE" w:rsidRPr="00810239" w:rsidTr="007B1837">
        <w:tc>
          <w:tcPr>
            <w:tcW w:w="577" w:type="dxa"/>
            <w:tcBorders>
              <w:top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422" w:type="dxa"/>
            <w:tcBorders>
              <w:top w:val="single" w:sz="4" w:space="0" w:color="auto"/>
            </w:tcBorders>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0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3651CE" w:rsidRPr="00810239" w:rsidTr="007B1837">
        <w:tc>
          <w:tcPr>
            <w:tcW w:w="577" w:type="dxa"/>
            <w:tcBorders>
              <w:top w:val="nil"/>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1.2</w:t>
            </w:r>
          </w:p>
        </w:tc>
        <w:tc>
          <w:tcPr>
            <w:tcW w:w="3422" w:type="dxa"/>
            <w:tcBorders>
              <w:top w:val="nil"/>
            </w:tcBorders>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每根导体直流电阻</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w:t>
            </w:r>
            <w:r w:rsidRPr="00810239">
              <w:rPr>
                <w:rFonts w:ascii="宋体" w:eastAsiaTheme="minorEastAsia" w:hAnsi="宋体" w:cstheme="minorBidi"/>
                <w:szCs w:val="28"/>
              </w:rPr>
              <w:t>(1)</w:t>
            </w:r>
          </w:p>
        </w:tc>
        <w:tc>
          <w:tcPr>
            <w:tcW w:w="905"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22.5</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 3048.4</w:t>
            </w:r>
          </w:p>
        </w:tc>
        <w:tc>
          <w:tcPr>
            <w:tcW w:w="1406"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每根绝缘线芯对其它绝缘线芯（与屏蔽及金属套连接）</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szCs w:val="28"/>
              </w:rPr>
              <w:t>km</w:t>
            </w:r>
          </w:p>
        </w:tc>
        <w:tc>
          <w:tcPr>
            <w:tcW w:w="10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10000</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 3048.6</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1000/L</w:t>
            </w:r>
          </w:p>
        </w:tc>
      </w:tr>
      <w:tr w:rsidR="003651CE" w:rsidRPr="00810239" w:rsidTr="007B1837">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3.2</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w:t>
            </w:r>
            <w:r w:rsidRPr="00810239">
              <w:rPr>
                <w:rFonts w:ascii="宋体" w:eastAsiaTheme="minorEastAsia" w:hAnsi="宋体" w:cstheme="minorBidi"/>
                <w:szCs w:val="28"/>
              </w:rPr>
              <w:t>min</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所有线芯连在一起（或每根线芯）对屏蔽与金属套</w:t>
            </w:r>
          </w:p>
        </w:tc>
        <w:tc>
          <w:tcPr>
            <w:tcW w:w="905"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V</w:t>
            </w:r>
          </w:p>
          <w:p w:rsidR="003651CE" w:rsidRPr="00810239" w:rsidRDefault="003651CE" w:rsidP="007B1837">
            <w:pPr>
              <w:rPr>
                <w:rFonts w:ascii="宋体" w:eastAsiaTheme="minorEastAsia" w:hAnsi="宋体" w:cstheme="minorBidi"/>
                <w:szCs w:val="28"/>
              </w:rPr>
            </w:pPr>
          </w:p>
        </w:tc>
        <w:tc>
          <w:tcPr>
            <w:tcW w:w="10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2000</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 3048.8</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4.3</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每根绝缘线芯对连接到地的其它绝缘线芯间电容</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nF/km</w:t>
            </w:r>
          </w:p>
        </w:tc>
        <w:tc>
          <w:tcPr>
            <w:tcW w:w="10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szCs w:val="28"/>
              </w:rPr>
              <w:t>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szCs w:val="28"/>
              </w:rPr>
              <w:t>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70</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5441.2</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5.1</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5.2</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5.3</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k1</w:t>
            </w:r>
            <w:r w:rsidRPr="00810239">
              <w:rPr>
                <w:rFonts w:ascii="宋体" w:eastAsiaTheme="minorEastAsia" w:hAnsi="宋体" w:cstheme="minorBidi" w:hint="eastAsia"/>
                <w:szCs w:val="28"/>
              </w:rPr>
              <w:t>指标为最大值</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pF/km</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81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119</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230</w:t>
            </w:r>
          </w:p>
          <w:p w:rsidR="003651CE" w:rsidRPr="00810239" w:rsidRDefault="003651CE" w:rsidP="007B1837">
            <w:pPr>
              <w:rPr>
                <w:rFonts w:ascii="宋体" w:eastAsiaTheme="minorEastAsia" w:hAnsi="宋体" w:cstheme="minorBidi"/>
                <w:szCs w:val="28"/>
              </w:rPr>
            </w:pP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406"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object w:dxaOrig="981" w:dyaOrig="360">
                <v:shape id="Picture 4" o:spid="_x0000_i1027" type="#_x0000_t75" style="width:48pt;height:18.6pt;mso-position-horizontal-relative:page;mso-position-vertical-relative:page" o:ole="">
                  <v:imagedata r:id="rId20" o:title=""/>
                </v:shape>
                <o:OLEObject Type="Embed" ProgID="Equation.3" ShapeID="Picture 4" DrawAspect="Content" ObjectID="_1637134676" r:id="rId23"/>
              </w:objec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L/1000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object w:dxaOrig="981" w:dyaOrig="360">
                <v:shape id="Picture 5" o:spid="_x0000_i1028" type="#_x0000_t75" style="width:48pt;height:18.6pt;mso-position-horizontal-relative:page;mso-position-vertical-relative:page" o:ole="">
                  <v:imagedata r:id="rId20" o:title=""/>
                </v:shape>
                <o:OLEObject Type="Embed" ProgID="Equation.3" ShapeID="Picture 5" DrawAspect="Content" ObjectID="_1637134677" r:id="rId24"/>
              </w:objec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L/1000</w:t>
            </w:r>
          </w:p>
          <w:p w:rsidR="003651CE" w:rsidRPr="00810239" w:rsidRDefault="003651CE" w:rsidP="007B1837">
            <w:pPr>
              <w:rPr>
                <w:rFonts w:ascii="宋体" w:eastAsiaTheme="minorEastAsia" w:hAnsi="宋体" w:cstheme="minorBidi"/>
                <w:szCs w:val="28"/>
              </w:rPr>
            </w:pPr>
          </w:p>
        </w:tc>
      </w:tr>
      <w:tr w:rsidR="003651CE" w:rsidRPr="00810239" w:rsidTr="007B1837">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6.1</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6.3</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对外来地电容不平衡</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ea2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四芯电缆</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指标为最大值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允许有</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盘数的</w:t>
            </w:r>
            <w:r w:rsidRPr="00810239">
              <w:rPr>
                <w:rFonts w:ascii="宋体" w:eastAsiaTheme="minorEastAsia" w:hAnsi="宋体" w:cstheme="minorBidi"/>
                <w:szCs w:val="28"/>
              </w:rPr>
              <w:t>ea1</w:t>
            </w:r>
            <w:r w:rsidRPr="00810239">
              <w:rPr>
                <w:rFonts w:ascii="宋体" w:eastAsiaTheme="minorEastAsia" w:hAnsi="宋体" w:cstheme="minorBidi" w:hint="eastAsia"/>
                <w:szCs w:val="28"/>
              </w:rPr>
              <w:t>、</w:t>
            </w:r>
            <w:r w:rsidRPr="00810239">
              <w:rPr>
                <w:rFonts w:ascii="宋体" w:eastAsiaTheme="minorEastAsia" w:hAnsi="宋体" w:cstheme="minorBidi"/>
                <w:szCs w:val="28"/>
              </w:rPr>
              <w:t>ea2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1294</w:t>
            </w:r>
            <w:r w:rsidRPr="00810239">
              <w:rPr>
                <w:rFonts w:ascii="宋体" w:eastAsiaTheme="minorEastAsia" w:hAnsi="宋体" w:cstheme="minorBidi"/>
                <w:szCs w:val="28"/>
              </w:rPr>
              <w:t xml:space="preserve"> pF/km</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pF/km</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800</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5441.3</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L/1000</w:t>
            </w:r>
          </w:p>
        </w:tc>
      </w:tr>
      <w:tr w:rsidR="003651CE" w:rsidRPr="00810239" w:rsidTr="007B1837">
        <w:trPr>
          <w:cantSplit/>
          <w:trHeight w:val="1128"/>
        </w:trPr>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7</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w:t>
            </w:r>
            <w:r w:rsidRPr="00810239">
              <w:rPr>
                <w:rFonts w:ascii="宋体" w:eastAsiaTheme="minorEastAsia" w:hAnsi="宋体" w:cstheme="minorBidi" w:hint="eastAsia"/>
                <w:szCs w:val="28"/>
              </w:rPr>
              <w:t>kHz</w:t>
            </w:r>
            <w:r w:rsidRPr="00810239">
              <w:rPr>
                <w:rFonts w:ascii="宋体" w:eastAsiaTheme="minorEastAsia" w:hAnsi="宋体" w:cstheme="minorBidi" w:hint="eastAsia"/>
                <w:szCs w:val="28"/>
              </w:rPr>
              <w:t>回路间近端串音衰减（</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及以上</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组内</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组间</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37</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42</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w:t>
            </w:r>
          </w:p>
          <w:p w:rsidR="003651CE" w:rsidRPr="00810239" w:rsidRDefault="003651CE" w:rsidP="007B1837">
            <w:pPr>
              <w:rPr>
                <w:rFonts w:ascii="宋体" w:eastAsiaTheme="minorEastAsia" w:hAnsi="宋体" w:cstheme="minorBidi"/>
                <w:szCs w:val="28"/>
              </w:rPr>
            </w:pP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回路间远端串音防卫度</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1000kHz   </w:t>
            </w:r>
            <w:r w:rsidRPr="00810239">
              <w:rPr>
                <w:rFonts w:ascii="宋体" w:eastAsiaTheme="minorEastAsia" w:hAnsi="宋体" w:cstheme="minorBidi" w:hint="eastAsia"/>
                <w:szCs w:val="28"/>
              </w:rPr>
              <w:t>组内</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组间</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dB/km</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39</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49</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-10lg(L/1000)</w:t>
            </w:r>
          </w:p>
        </w:tc>
      </w:tr>
      <w:tr w:rsidR="003651CE" w:rsidRPr="00810239" w:rsidTr="007B1837">
        <w:trPr>
          <w:cantSplit/>
          <w:trHeight w:val="990"/>
        </w:trPr>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特性阻抗（</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396</w:t>
            </w:r>
            <w:r w:rsidRPr="00810239">
              <w:rPr>
                <w:rFonts w:ascii="宋体" w:eastAsiaTheme="minorEastAsia" w:hAnsi="宋体" w:cstheme="minorBidi" w:hint="eastAsia"/>
                <w:szCs w:val="28"/>
              </w:rPr>
              <w:t>±</w:t>
            </w:r>
            <w:r w:rsidRPr="00810239">
              <w:rPr>
                <w:rFonts w:ascii="宋体" w:eastAsiaTheme="minorEastAsia" w:hAnsi="宋体" w:cstheme="minorBidi"/>
                <w:szCs w:val="28"/>
              </w:rPr>
              <w:t>24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367</w:t>
            </w:r>
            <w:r w:rsidRPr="00810239">
              <w:rPr>
                <w:rFonts w:ascii="宋体" w:eastAsiaTheme="minorEastAsia" w:hAnsi="宋体" w:cstheme="minorBidi" w:hint="eastAsia"/>
                <w:szCs w:val="28"/>
              </w:rPr>
              <w:t>±</w:t>
            </w:r>
            <w:r w:rsidRPr="00810239">
              <w:rPr>
                <w:rFonts w:ascii="宋体" w:eastAsiaTheme="minorEastAsia" w:hAnsi="宋体" w:cstheme="minorBidi"/>
                <w:szCs w:val="28"/>
              </w:rPr>
              <w:t>22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343</w:t>
            </w:r>
            <w:r w:rsidRPr="00810239">
              <w:rPr>
                <w:rFonts w:ascii="宋体" w:eastAsiaTheme="minorEastAsia" w:hAnsi="宋体" w:cstheme="minorBidi" w:hint="eastAsia"/>
                <w:szCs w:val="28"/>
              </w:rPr>
              <w:t>±</w:t>
            </w:r>
            <w:r w:rsidRPr="00810239">
              <w:rPr>
                <w:rFonts w:ascii="宋体" w:eastAsiaTheme="minorEastAsia" w:hAnsi="宋体" w:cstheme="minorBidi"/>
                <w:szCs w:val="28"/>
              </w:rPr>
              <w:t>21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325</w:t>
            </w:r>
            <w:r w:rsidRPr="00810239">
              <w:rPr>
                <w:rFonts w:ascii="宋体" w:eastAsiaTheme="minorEastAsia" w:hAnsi="宋体" w:cstheme="minorBidi" w:hint="eastAsia"/>
                <w:szCs w:val="28"/>
              </w:rPr>
              <w:t>±</w:t>
            </w:r>
            <w:r w:rsidRPr="00810239">
              <w:rPr>
                <w:rFonts w:ascii="宋体" w:eastAsiaTheme="minorEastAsia" w:hAnsi="宋体" w:cstheme="minorBidi"/>
                <w:szCs w:val="28"/>
              </w:rPr>
              <w:t>20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155</w:t>
            </w:r>
            <w:r w:rsidRPr="00810239">
              <w:rPr>
                <w:rFonts w:ascii="宋体" w:eastAsiaTheme="minorEastAsia" w:hAnsi="宋体" w:cstheme="minorBidi" w:hint="eastAsia"/>
                <w:szCs w:val="28"/>
              </w:rPr>
              <w:t>±</w:t>
            </w:r>
            <w:r w:rsidRPr="00810239">
              <w:rPr>
                <w:rFonts w:ascii="宋体" w:eastAsiaTheme="minorEastAsia" w:hAnsi="宋体" w:cstheme="minorBidi"/>
                <w:szCs w:val="28"/>
              </w:rPr>
              <w:t>16</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线对衰减（</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dB/km</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0.75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0.83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9.0</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rPr>
          <w:cantSplit/>
          <w:trHeight w:val="990"/>
        </w:trPr>
        <w:tc>
          <w:tcPr>
            <w:tcW w:w="57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11</w:t>
            </w:r>
          </w:p>
        </w:tc>
        <w:tc>
          <w:tcPr>
            <w:tcW w:w="3422"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相</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相角</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tc>
        <w:tc>
          <w:tcPr>
            <w:tcW w:w="90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（º）</w:t>
            </w:r>
          </w:p>
        </w:tc>
        <w:tc>
          <w:tcPr>
            <w:tcW w:w="10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-39</w:t>
            </w:r>
            <w:r w:rsidRPr="00810239">
              <w:rPr>
                <w:rFonts w:ascii="宋体" w:eastAsiaTheme="minorEastAsia" w:hAnsi="宋体" w:cstheme="minorBidi" w:hint="eastAsia"/>
                <w:szCs w:val="28"/>
              </w:rPr>
              <w:t>±</w:t>
            </w:r>
            <w:r w:rsidRPr="00810239">
              <w:rPr>
                <w:rFonts w:ascii="宋体" w:eastAsiaTheme="minorEastAsia" w:hAnsi="宋体" w:cstheme="minorBidi"/>
                <w:szCs w:val="28"/>
              </w:rPr>
              <w:t>3.9</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-38</w:t>
            </w:r>
            <w:r w:rsidRPr="00810239">
              <w:rPr>
                <w:rFonts w:ascii="宋体" w:eastAsiaTheme="minorEastAsia" w:hAnsi="宋体" w:cstheme="minorBidi" w:hint="eastAsia"/>
                <w:szCs w:val="28"/>
              </w:rPr>
              <w:t>±</w:t>
            </w:r>
            <w:r w:rsidRPr="00810239">
              <w:rPr>
                <w:rFonts w:ascii="宋体" w:eastAsiaTheme="minorEastAsia" w:hAnsi="宋体" w:cstheme="minorBidi"/>
                <w:szCs w:val="28"/>
              </w:rPr>
              <w:t>3.8</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szCs w:val="28"/>
              </w:rPr>
              <w:t>3.7</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-36</w:t>
            </w:r>
            <w:r w:rsidRPr="00810239">
              <w:rPr>
                <w:rFonts w:ascii="宋体" w:eastAsiaTheme="minorEastAsia" w:hAnsi="宋体" w:cstheme="minorBidi" w:hint="eastAsia"/>
                <w:szCs w:val="28"/>
              </w:rPr>
              <w:t>±</w:t>
            </w:r>
            <w:r w:rsidRPr="00810239">
              <w:rPr>
                <w:rFonts w:ascii="宋体" w:eastAsiaTheme="minorEastAsia" w:hAnsi="宋体" w:cstheme="minorBidi"/>
                <w:szCs w:val="28"/>
              </w:rPr>
              <w:t>3.6</w:t>
            </w:r>
          </w:p>
        </w:tc>
        <w:tc>
          <w:tcPr>
            <w:tcW w:w="120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406"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8522" w:type="dxa"/>
            <w:gridSpan w:val="6"/>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导体电阻不平衡，即工作线对两根导体的电阻之差与其电阻之和的比值。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当长度小于</w:t>
            </w:r>
            <w:r w:rsidRPr="00810239">
              <w:rPr>
                <w:rFonts w:ascii="宋体" w:eastAsiaTheme="minorEastAsia" w:hAnsi="宋体" w:cstheme="minorBidi"/>
                <w:szCs w:val="28"/>
              </w:rPr>
              <w:t>300m</w:t>
            </w:r>
            <w:r w:rsidRPr="00810239">
              <w:rPr>
                <w:rFonts w:ascii="宋体" w:eastAsiaTheme="minorEastAsia" w:hAnsi="宋体" w:cstheme="minorBidi" w:hint="eastAsia"/>
                <w:szCs w:val="28"/>
              </w:rPr>
              <w:t>时，近端串音换算公式为</w:t>
            </w:r>
            <w:r w:rsidRPr="00810239">
              <w:rPr>
                <w:rFonts w:ascii="宋体" w:eastAsiaTheme="minorEastAsia" w:hAnsi="宋体" w:cstheme="minorBidi" w:hint="eastAsia"/>
                <w:szCs w:val="28"/>
              </w:rPr>
              <w:t>-10</w:t>
            </w:r>
            <w:r w:rsidRPr="00810239">
              <w:rPr>
                <w:rFonts w:ascii="宋体" w:eastAsiaTheme="minorEastAsia" w:hAnsi="宋体" w:cstheme="minorBidi"/>
                <w:szCs w:val="28"/>
              </w:rPr>
              <w:t>lg{[1-10-(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L</w:t>
            </w:r>
            <w:r w:rsidRPr="00810239">
              <w:rPr>
                <w:rFonts w:ascii="宋体" w:eastAsiaTheme="minorEastAsia" w:hAnsi="宋体" w:cstheme="minorBidi" w:hint="eastAsia"/>
                <w:szCs w:val="28"/>
              </w:rPr>
              <w:t>/</w:t>
            </w:r>
            <w:r w:rsidRPr="00810239">
              <w:rPr>
                <w:rFonts w:ascii="宋体" w:eastAsiaTheme="minorEastAsia" w:hAnsi="宋体" w:cstheme="minorBidi"/>
                <w:szCs w:val="28"/>
              </w:rPr>
              <w:t>5)]/[1-10-(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0.3/0.5)]}</w:t>
            </w:r>
            <w:r w:rsidRPr="00810239">
              <w:rPr>
                <w:rFonts w:ascii="宋体" w:eastAsiaTheme="minorEastAsia" w:hAnsi="宋体" w:cstheme="minorBidi" w:hint="eastAsia"/>
                <w:szCs w:val="28"/>
              </w:rPr>
              <w:t>，式中，α为线对衰减，</w:t>
            </w:r>
            <w:r w:rsidRPr="00810239">
              <w:rPr>
                <w:rFonts w:ascii="宋体" w:eastAsiaTheme="minorEastAsia" w:hAnsi="宋体" w:cstheme="minorBidi"/>
                <w:szCs w:val="28"/>
              </w:rPr>
              <w:t>dB/km.</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℃时的特性阻抗温度系数在</w:t>
            </w:r>
            <w:r w:rsidRPr="00810239">
              <w:rPr>
                <w:rFonts w:ascii="宋体" w:eastAsiaTheme="minorEastAsia" w:hAnsi="宋体" w:cstheme="minorBidi" w:hint="eastAsia"/>
                <w:szCs w:val="28"/>
              </w:rPr>
              <w:t>1.7</w:t>
            </w:r>
            <w:r w:rsidRPr="00810239">
              <w:rPr>
                <w:rFonts w:ascii="宋体" w:eastAsiaTheme="minorEastAsia" w:hAnsi="宋体" w:cstheme="minorBidi"/>
                <w:szCs w:val="28"/>
              </w:rPr>
              <w:t>kHz</w:t>
            </w:r>
            <w:r w:rsidRPr="00810239">
              <w:rPr>
                <w:rFonts w:ascii="宋体" w:eastAsiaTheme="minorEastAsia" w:hAnsi="宋体" w:cstheme="minorBidi" w:hint="eastAsia"/>
                <w:szCs w:val="28"/>
              </w:rPr>
              <w:t>～</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时为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 20</w:t>
            </w:r>
            <w:r w:rsidRPr="00810239">
              <w:rPr>
                <w:rFonts w:ascii="宋体" w:eastAsiaTheme="minorEastAsia" w:hAnsi="宋体" w:cstheme="minorBidi" w:hint="eastAsia"/>
                <w:szCs w:val="28"/>
              </w:rPr>
              <w:t>℃时的衰减温度系数为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）电缆屏蔽四线组电气性能及试验方法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620"/>
        <w:gridCol w:w="874"/>
        <w:gridCol w:w="1007"/>
        <w:gridCol w:w="1324"/>
        <w:gridCol w:w="1110"/>
      </w:tblGrid>
      <w:tr w:rsidR="003651CE" w:rsidRPr="00810239" w:rsidTr="007B1837">
        <w:tc>
          <w:tcPr>
            <w:tcW w:w="58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6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00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3651CE" w:rsidRPr="00810239" w:rsidTr="007B1837">
        <w:tc>
          <w:tcPr>
            <w:tcW w:w="58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1</w:t>
            </w:r>
          </w:p>
        </w:tc>
        <w:tc>
          <w:tcPr>
            <w:tcW w:w="36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0.8</w:t>
            </w:r>
            <w:r w:rsidRPr="00810239">
              <w:rPr>
                <w:rFonts w:ascii="宋体" w:eastAsiaTheme="minorEastAsia" w:hAnsi="宋体" w:cstheme="minorBidi" w:hint="eastAsia"/>
                <w:szCs w:val="28"/>
              </w:rPr>
              <w:t>～</w:t>
            </w:r>
            <w:r w:rsidRPr="00810239">
              <w:rPr>
                <w:rFonts w:ascii="宋体" w:eastAsiaTheme="minorEastAsia" w:hAnsi="宋体" w:cstheme="minorBidi"/>
                <w:szCs w:val="28"/>
              </w:rPr>
              <w:t>1.0</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屏蔽四线组工作电容</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nF/km</w:t>
            </w:r>
          </w:p>
        </w:tc>
        <w:tc>
          <w:tcPr>
            <w:tcW w:w="1007"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28</w:t>
            </w:r>
            <w:r w:rsidRPr="00810239">
              <w:rPr>
                <w:rFonts w:ascii="宋体" w:eastAsiaTheme="minorEastAsia" w:hAnsi="宋体" w:cstheme="minorBidi" w:hint="eastAsia"/>
                <w:szCs w:val="28"/>
              </w:rPr>
              <w:t>±</w:t>
            </w:r>
            <w:r w:rsidRPr="00810239">
              <w:rPr>
                <w:rFonts w:ascii="宋体" w:eastAsiaTheme="minorEastAsia" w:hAnsi="宋体" w:cstheme="minorBidi"/>
                <w:szCs w:val="28"/>
              </w:rPr>
              <w:t>2</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5441.2</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rPr>
          <w:cantSplit/>
          <w:trHeight w:val="1118"/>
        </w:trPr>
        <w:tc>
          <w:tcPr>
            <w:tcW w:w="58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36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w:t>
            </w:r>
            <w:r w:rsidRPr="00810239">
              <w:rPr>
                <w:rFonts w:ascii="宋体" w:eastAsiaTheme="minorEastAsia" w:hAnsi="宋体" w:cstheme="minorBidi" w:hint="eastAsia"/>
                <w:szCs w:val="28"/>
              </w:rPr>
              <w:t>kHz</w:t>
            </w:r>
            <w:r w:rsidRPr="00810239">
              <w:rPr>
                <w:rFonts w:ascii="宋体" w:eastAsiaTheme="minorEastAsia" w:hAnsi="宋体" w:cstheme="minorBidi" w:hint="eastAsia"/>
                <w:szCs w:val="28"/>
              </w:rPr>
              <w:t>屏蔽组回路间近端串音衰减（</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及以上</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组内</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组间</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w:t>
            </w:r>
          </w:p>
        </w:tc>
        <w:tc>
          <w:tcPr>
            <w:tcW w:w="1007"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37</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54</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715"/>
        </w:trPr>
        <w:tc>
          <w:tcPr>
            <w:tcW w:w="587"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p w:rsidR="003651CE" w:rsidRPr="00810239" w:rsidRDefault="003651CE" w:rsidP="007B1837">
            <w:pPr>
              <w:rPr>
                <w:rFonts w:ascii="宋体" w:eastAsiaTheme="minorEastAsia" w:hAnsi="宋体" w:cstheme="minorBidi"/>
                <w:szCs w:val="28"/>
              </w:rPr>
            </w:pPr>
          </w:p>
        </w:tc>
        <w:tc>
          <w:tcPr>
            <w:tcW w:w="36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屏蔽组回路间远端串音防卫度</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1000kHz   </w:t>
            </w:r>
            <w:r w:rsidRPr="00810239">
              <w:rPr>
                <w:rFonts w:ascii="宋体" w:eastAsiaTheme="minorEastAsia" w:hAnsi="宋体" w:cstheme="minorBidi" w:hint="eastAsia"/>
                <w:szCs w:val="28"/>
              </w:rPr>
              <w:t>组内</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组间</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dB/km</w:t>
            </w:r>
          </w:p>
        </w:tc>
        <w:tc>
          <w:tcPr>
            <w:tcW w:w="100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39</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59</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5441.6</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-10lg(L</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w:t>
            </w:r>
          </w:p>
        </w:tc>
      </w:tr>
      <w:tr w:rsidR="003651CE" w:rsidRPr="00810239" w:rsidTr="007B1837">
        <w:trPr>
          <w:cantSplit/>
          <w:trHeight w:val="990"/>
        </w:trPr>
        <w:tc>
          <w:tcPr>
            <w:tcW w:w="587"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4</w:t>
            </w:r>
          </w:p>
        </w:tc>
        <w:tc>
          <w:tcPr>
            <w:tcW w:w="36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屏蔽组特性阻抗（</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1000</w:t>
            </w:r>
            <w:r w:rsidRPr="00810239">
              <w:rPr>
                <w:rFonts w:ascii="宋体" w:eastAsiaTheme="minorEastAsia" w:hAnsi="宋体" w:cstheme="minorBidi" w:hint="eastAsia"/>
                <w:szCs w:val="28"/>
              </w:rPr>
              <w:t>kHz</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07"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396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367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343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155</w:t>
            </w:r>
            <w:r w:rsidRPr="00810239">
              <w:rPr>
                <w:rFonts w:ascii="宋体" w:eastAsiaTheme="minorEastAsia" w:hAnsi="宋体" w:cstheme="minorBidi" w:hint="eastAsia"/>
                <w:szCs w:val="28"/>
              </w:rPr>
              <w:t>±</w:t>
            </w:r>
            <w:r w:rsidRPr="00810239">
              <w:rPr>
                <w:rFonts w:ascii="宋体" w:eastAsiaTheme="minorEastAsia" w:hAnsi="宋体" w:cstheme="minorBidi"/>
                <w:szCs w:val="28"/>
              </w:rPr>
              <w:t>16</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587"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36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相角</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1.7</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2.3</w:t>
            </w:r>
            <w:r w:rsidRPr="00810239">
              <w:rPr>
                <w:rFonts w:ascii="宋体" w:eastAsiaTheme="minorEastAsia" w:hAnsi="宋体" w:cstheme="minorBidi" w:hint="eastAsia"/>
                <w:szCs w:val="28"/>
              </w:rPr>
              <w:t xml:space="preserve"> 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          2.6</w:t>
            </w:r>
            <w:r w:rsidRPr="00810239">
              <w:rPr>
                <w:rFonts w:ascii="宋体" w:eastAsiaTheme="minorEastAsia" w:hAnsi="宋体" w:cstheme="minorBidi" w:hint="eastAsia"/>
                <w:szCs w:val="28"/>
              </w:rPr>
              <w:t xml:space="preserve"> kHz</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（º）</w:t>
            </w:r>
          </w:p>
        </w:tc>
        <w:tc>
          <w:tcPr>
            <w:tcW w:w="1007"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-36</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1</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5441.7</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587"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62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屏蔽组间线芯接地近端串音衰减</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r w:rsidRPr="00810239">
              <w:rPr>
                <w:rFonts w:ascii="宋体" w:eastAsiaTheme="minorEastAsia" w:hAnsi="宋体" w:cstheme="minorBidi" w:hint="eastAsia"/>
                <w:szCs w:val="28"/>
              </w:rPr>
              <w:t>300</w:t>
            </w:r>
            <w:r w:rsidRPr="00810239">
              <w:rPr>
                <w:rFonts w:ascii="宋体" w:eastAsiaTheme="minorEastAsia" w:hAnsi="宋体" w:cstheme="minorBidi"/>
                <w:szCs w:val="28"/>
              </w:rPr>
              <w:t>m</w:t>
            </w:r>
            <w:r w:rsidRPr="00810239">
              <w:rPr>
                <w:rFonts w:ascii="宋体" w:eastAsiaTheme="minorEastAsia" w:hAnsi="宋体" w:cstheme="minorBidi" w:hint="eastAsia"/>
                <w:szCs w:val="28"/>
              </w:rPr>
              <w:t>两屏蔽四线组内，各有一线对的一线芯接地，此两线对间的近端串音衰减</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近端阻抗</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Ω，远端阻抗</w:t>
            </w:r>
            <w:r w:rsidRPr="00810239">
              <w:rPr>
                <w:rFonts w:ascii="宋体" w:eastAsiaTheme="minorEastAsia" w:hAnsi="宋体" w:cstheme="minorBidi" w:hint="eastAsia"/>
                <w:szCs w:val="28"/>
              </w:rPr>
              <w:t>325</w:t>
            </w:r>
            <w:r w:rsidRPr="00810239">
              <w:rPr>
                <w:rFonts w:ascii="宋体" w:eastAsiaTheme="minorEastAsia" w:hAnsi="宋体" w:cstheme="minorBidi" w:hint="eastAsia"/>
                <w:szCs w:val="28"/>
              </w:rPr>
              <w:t>Ω</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dB</w:t>
            </w:r>
          </w:p>
        </w:tc>
        <w:tc>
          <w:tcPr>
            <w:tcW w:w="100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89</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本部分附录</w:t>
            </w:r>
            <w:r w:rsidRPr="00810239">
              <w:rPr>
                <w:rFonts w:ascii="宋体" w:eastAsiaTheme="minorEastAsia" w:hAnsi="宋体" w:cstheme="minorBidi" w:hint="eastAsia"/>
                <w:szCs w:val="28"/>
              </w:rPr>
              <w:t>A</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990"/>
        </w:trPr>
        <w:tc>
          <w:tcPr>
            <w:tcW w:w="587"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362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屏蔽铜带与泄流线间直流电阻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tc>
        <w:tc>
          <w:tcPr>
            <w:tcW w:w="87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p>
        </w:tc>
        <w:tc>
          <w:tcPr>
            <w:tcW w:w="100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0.01</w:t>
            </w:r>
          </w:p>
        </w:tc>
        <w:tc>
          <w:tcPr>
            <w:tcW w:w="132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 3048.4</w:t>
            </w:r>
          </w:p>
        </w:tc>
        <w:tc>
          <w:tcPr>
            <w:tcW w:w="111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790"/>
        </w:trPr>
        <w:tc>
          <w:tcPr>
            <w:tcW w:w="8522" w:type="dxa"/>
            <w:gridSpan w:val="6"/>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当长度小于</w:t>
            </w:r>
            <w:r w:rsidRPr="00810239">
              <w:rPr>
                <w:rFonts w:ascii="宋体" w:eastAsiaTheme="minorEastAsia" w:hAnsi="宋体" w:cstheme="minorBidi"/>
                <w:szCs w:val="28"/>
              </w:rPr>
              <w:t>300m</w:t>
            </w:r>
            <w:r w:rsidRPr="00810239">
              <w:rPr>
                <w:rFonts w:ascii="宋体" w:eastAsiaTheme="minorEastAsia" w:hAnsi="宋体" w:cstheme="minorBidi" w:hint="eastAsia"/>
                <w:szCs w:val="28"/>
              </w:rPr>
              <w:t>时，近端串音换算公式为</w:t>
            </w:r>
            <w:r w:rsidRPr="00810239">
              <w:rPr>
                <w:rFonts w:ascii="宋体" w:eastAsiaTheme="minorEastAsia" w:hAnsi="宋体" w:cstheme="minorBidi" w:hint="eastAsia"/>
                <w:szCs w:val="28"/>
              </w:rPr>
              <w:t>-10</w:t>
            </w:r>
            <w:r w:rsidRPr="00810239">
              <w:rPr>
                <w:rFonts w:ascii="宋体" w:eastAsiaTheme="minorEastAsia" w:hAnsi="宋体" w:cstheme="minorBidi"/>
                <w:szCs w:val="28"/>
              </w:rPr>
              <w:t>lg{[1-10-(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L/5)]/[1-10-(</w:t>
            </w:r>
            <w:r w:rsidRPr="00810239">
              <w:rPr>
                <w:rFonts w:ascii="宋体" w:eastAsiaTheme="minorEastAsia" w:hAnsi="宋体" w:cstheme="minorBidi" w:hint="eastAsia"/>
                <w:szCs w:val="28"/>
              </w:rPr>
              <w:t>α×</w:t>
            </w:r>
            <w:r w:rsidRPr="00810239">
              <w:rPr>
                <w:rFonts w:ascii="宋体" w:eastAsiaTheme="minorEastAsia" w:hAnsi="宋体" w:cstheme="minorBidi"/>
                <w:szCs w:val="28"/>
              </w:rPr>
              <w:t>0.3/0.5)]}</w:t>
            </w:r>
            <w:r w:rsidRPr="00810239">
              <w:rPr>
                <w:rFonts w:ascii="宋体" w:eastAsiaTheme="minorEastAsia" w:hAnsi="宋体" w:cstheme="minorBidi" w:hint="eastAsia"/>
                <w:szCs w:val="28"/>
              </w:rPr>
              <w:t>，式中，α为线对衰减，</w:t>
            </w:r>
            <w:r w:rsidRPr="00810239">
              <w:rPr>
                <w:rFonts w:ascii="宋体" w:eastAsiaTheme="minorEastAsia" w:hAnsi="宋体" w:cstheme="minorBidi"/>
                <w:szCs w:val="28"/>
              </w:rPr>
              <w:t>dB/km.</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℃时的特性阻抗温度系数在</w:t>
            </w:r>
            <w:r w:rsidRPr="00810239">
              <w:rPr>
                <w:rFonts w:ascii="宋体" w:eastAsiaTheme="minorEastAsia" w:hAnsi="宋体" w:cstheme="minorBidi" w:hint="eastAsia"/>
                <w:szCs w:val="28"/>
              </w:rPr>
              <w:t>1.7</w:t>
            </w:r>
            <w:r w:rsidRPr="00810239">
              <w:rPr>
                <w:rFonts w:ascii="宋体" w:eastAsiaTheme="minorEastAsia" w:hAnsi="宋体" w:cstheme="minorBidi"/>
                <w:szCs w:val="28"/>
              </w:rPr>
              <w:t>kHz</w:t>
            </w:r>
            <w:r w:rsidRPr="00810239">
              <w:rPr>
                <w:rFonts w:ascii="宋体" w:eastAsiaTheme="minorEastAsia" w:hAnsi="宋体" w:cstheme="minorBidi" w:hint="eastAsia"/>
                <w:szCs w:val="28"/>
              </w:rPr>
              <w:t>～</w:t>
            </w:r>
            <w:r w:rsidRPr="00810239">
              <w:rPr>
                <w:rFonts w:ascii="宋体" w:eastAsiaTheme="minorEastAsia" w:hAnsi="宋体" w:cstheme="minorBidi"/>
                <w:szCs w:val="28"/>
              </w:rPr>
              <w:t>2.6kHz</w:t>
            </w:r>
            <w:r w:rsidRPr="00810239">
              <w:rPr>
                <w:rFonts w:ascii="宋体" w:eastAsiaTheme="minorEastAsia" w:hAnsi="宋体" w:cstheme="minorBidi" w:hint="eastAsia"/>
                <w:szCs w:val="28"/>
              </w:rPr>
              <w:t>时为</w:t>
            </w:r>
            <w:r w:rsidRPr="00810239">
              <w:rPr>
                <w:rFonts w:ascii="宋体" w:eastAsiaTheme="minorEastAsia" w:hAnsi="宋体" w:cstheme="minorBidi"/>
                <w:szCs w:val="28"/>
              </w:rPr>
              <w:t>0.002  1/</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hint="eastAsia"/>
                <w:szCs w:val="28"/>
              </w:rPr>
              <w:t>屏蔽四线组的其它低频性能指标按表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执行。</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3.2.3.3</w:t>
      </w:r>
      <w:r w:rsidRPr="00810239">
        <w:rPr>
          <w:rFonts w:ascii="宋体" w:eastAsiaTheme="minorEastAsia" w:hAnsi="宋体" w:cstheme="minorBidi" w:hint="eastAsia"/>
          <w:szCs w:val="28"/>
        </w:rPr>
        <w:t>PJZA23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PJZL23</w:t>
      </w:r>
      <w:r w:rsidRPr="00810239">
        <w:rPr>
          <w:rFonts w:ascii="宋体" w:eastAsiaTheme="minorEastAsia" w:hAnsi="宋体" w:cstheme="minorBidi" w:hint="eastAsia"/>
          <w:szCs w:val="28"/>
        </w:rPr>
        <w:t>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）低频四线组的电气性能及试验方法</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3930"/>
        <w:gridCol w:w="949"/>
        <w:gridCol w:w="1219"/>
        <w:gridCol w:w="1470"/>
        <w:gridCol w:w="1179"/>
      </w:tblGrid>
      <w:tr w:rsidR="003651CE" w:rsidRPr="00810239" w:rsidTr="007B1837">
        <w:trPr>
          <w:cantSplit/>
          <w:trHeight w:val="315"/>
        </w:trPr>
        <w:tc>
          <w:tcPr>
            <w:tcW w:w="765"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3930"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目</w:t>
            </w:r>
          </w:p>
        </w:tc>
        <w:tc>
          <w:tcPr>
            <w:tcW w:w="949"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位</w:t>
            </w:r>
          </w:p>
        </w:tc>
        <w:tc>
          <w:tcPr>
            <w:tcW w:w="1219"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w:t>
            </w:r>
          </w:p>
        </w:tc>
        <w:tc>
          <w:tcPr>
            <w:tcW w:w="1470"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79"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3651CE" w:rsidRPr="00810239" w:rsidTr="007B1837">
        <w:trPr>
          <w:cantSplit/>
          <w:trHeight w:val="1010"/>
        </w:trPr>
        <w:tc>
          <w:tcPr>
            <w:tcW w:w="765"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1.2</w:t>
            </w:r>
          </w:p>
        </w:tc>
        <w:tc>
          <w:tcPr>
            <w:tcW w:w="3930" w:type="dxa"/>
            <w:tcBorders>
              <w:bottom w:val="single" w:sz="4" w:space="0" w:color="auto"/>
            </w:tcBorders>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每根导线直流电阻</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工作线对导体电阻不平衡⑴</w:t>
            </w:r>
            <w:r w:rsidRPr="00810239">
              <w:rPr>
                <w:rFonts w:ascii="宋体" w:eastAsiaTheme="minorEastAsia" w:hAnsi="宋体" w:cstheme="minorBidi" w:hint="eastAsia"/>
                <w:szCs w:val="28"/>
              </w:rPr>
              <w:t xml:space="preserve">   </w:t>
            </w:r>
          </w:p>
        </w:tc>
        <w:tc>
          <w:tcPr>
            <w:tcW w:w="949"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219" w:type="dxa"/>
            <w:tcBorders>
              <w:bottom w:val="single" w:sz="4" w:space="0" w:color="auto"/>
            </w:tcBorders>
            <w:vAlign w:val="bottom"/>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28.5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tc>
        <w:tc>
          <w:tcPr>
            <w:tcW w:w="1470"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GB/T3048.4</w:t>
            </w:r>
          </w:p>
        </w:tc>
        <w:tc>
          <w:tcPr>
            <w:tcW w:w="1179"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Pr>
        <w:tc>
          <w:tcPr>
            <w:tcW w:w="7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393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每根绝缘线芯对其他绝缘线芯（与金属套连接）</w:t>
            </w:r>
          </w:p>
        </w:tc>
        <w:tc>
          <w:tcPr>
            <w:tcW w:w="94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21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5000</w:t>
            </w:r>
          </w:p>
        </w:tc>
        <w:tc>
          <w:tcPr>
            <w:tcW w:w="147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GB/T3048.6</w:t>
            </w:r>
          </w:p>
        </w:tc>
        <w:tc>
          <w:tcPr>
            <w:tcW w:w="117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1000/L</w:t>
            </w:r>
          </w:p>
        </w:tc>
      </w:tr>
      <w:tr w:rsidR="003651CE" w:rsidRPr="00810239" w:rsidTr="007B1837">
        <w:trPr>
          <w:cantSplit/>
        </w:trPr>
        <w:tc>
          <w:tcPr>
            <w:tcW w:w="7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393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2min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所有线芯连在一起（或每根线芯）对金属套</w:t>
            </w:r>
          </w:p>
        </w:tc>
        <w:tc>
          <w:tcPr>
            <w:tcW w:w="94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1219" w:type="dxa"/>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1000</w:t>
            </w:r>
            <w:r w:rsidRPr="00810239">
              <w:rPr>
                <w:rFonts w:ascii="宋体" w:eastAsiaTheme="minorEastAsia" w:hAnsi="宋体" w:cstheme="minorBidi" w:hint="eastAsia"/>
                <w:szCs w:val="28"/>
              </w:rPr>
              <w:t>不击穿</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1800</w:t>
            </w:r>
            <w:r w:rsidRPr="00810239">
              <w:rPr>
                <w:rFonts w:ascii="宋体" w:eastAsiaTheme="minorEastAsia" w:hAnsi="宋体" w:cstheme="minorBidi" w:hint="eastAsia"/>
                <w:szCs w:val="28"/>
              </w:rPr>
              <w:t>不击穿</w:t>
            </w:r>
          </w:p>
        </w:tc>
        <w:tc>
          <w:tcPr>
            <w:tcW w:w="147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GB/T3048.</w:t>
            </w:r>
            <w:r w:rsidRPr="00810239">
              <w:rPr>
                <w:rFonts w:ascii="宋体" w:eastAsiaTheme="minorEastAsia" w:hAnsi="宋体" w:cstheme="minorBidi" w:hint="eastAsia"/>
                <w:szCs w:val="28"/>
              </w:rPr>
              <w:t>8</w:t>
            </w:r>
          </w:p>
        </w:tc>
        <w:tc>
          <w:tcPr>
            <w:tcW w:w="117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Pr>
        <w:tc>
          <w:tcPr>
            <w:tcW w:w="765"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93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r w:rsidRPr="00810239">
              <w:rPr>
                <w:rFonts w:ascii="宋体" w:eastAsiaTheme="minorEastAsia" w:hAnsi="宋体" w:cstheme="minorBidi" w:hint="eastAsia"/>
                <w:szCs w:val="28"/>
              </w:rPr>
              <w:t xml:space="preserve"> </w:t>
            </w:r>
          </w:p>
        </w:tc>
        <w:tc>
          <w:tcPr>
            <w:tcW w:w="94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nF</w:t>
            </w:r>
            <w:r w:rsidRPr="00810239">
              <w:rPr>
                <w:rFonts w:ascii="宋体" w:eastAsiaTheme="minorEastAsia" w:hAnsi="宋体" w:cstheme="minorBidi" w:hint="eastAsia"/>
                <w:szCs w:val="28"/>
              </w:rPr>
              <w:t>/km</w:t>
            </w:r>
          </w:p>
        </w:tc>
        <w:tc>
          <w:tcPr>
            <w:tcW w:w="121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tc>
        <w:tc>
          <w:tcPr>
            <w:tcW w:w="147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GB/T5441.2</w:t>
            </w:r>
          </w:p>
        </w:tc>
        <w:tc>
          <w:tcPr>
            <w:tcW w:w="117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rPr>
          <w:cantSplit/>
          <w:trHeight w:val="890"/>
        </w:trPr>
        <w:tc>
          <w:tcPr>
            <w:tcW w:w="765"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5.2</w:t>
            </w:r>
          </w:p>
        </w:tc>
        <w:tc>
          <w:tcPr>
            <w:tcW w:w="393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tc>
        <w:tc>
          <w:tcPr>
            <w:tcW w:w="94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w:t>
            </w:r>
            <w:r w:rsidRPr="00810239">
              <w:rPr>
                <w:rFonts w:ascii="宋体" w:eastAsiaTheme="minorEastAsia" w:hAnsi="宋体" w:cstheme="minorBidi"/>
                <w:szCs w:val="28"/>
              </w:rPr>
              <w:t>k</w:t>
            </w:r>
            <w:r w:rsidRPr="00810239">
              <w:rPr>
                <w:rFonts w:ascii="宋体" w:eastAsiaTheme="minorEastAsia" w:hAnsi="宋体" w:cstheme="minorBidi" w:hint="eastAsia"/>
                <w:szCs w:val="28"/>
              </w:rPr>
              <w:t>m</w:t>
            </w:r>
          </w:p>
        </w:tc>
        <w:tc>
          <w:tcPr>
            <w:tcW w:w="1219" w:type="dxa"/>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472</w:t>
            </w:r>
          </w:p>
        </w:tc>
        <w:tc>
          <w:tcPr>
            <w:tcW w:w="147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GB/T5441.3</w:t>
            </w:r>
          </w:p>
        </w:tc>
        <w:tc>
          <w:tcPr>
            <w:tcW w:w="117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rPr>
          <w:cantSplit/>
          <w:trHeight w:val="603"/>
        </w:trPr>
        <w:tc>
          <w:tcPr>
            <w:tcW w:w="7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6</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6.2</w:t>
            </w:r>
          </w:p>
        </w:tc>
        <w:tc>
          <w:tcPr>
            <w:tcW w:w="3930"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对地电容不平衡</w:t>
            </w:r>
            <w:r w:rsidRPr="00810239">
              <w:rPr>
                <w:rFonts w:ascii="宋体" w:eastAsiaTheme="minorEastAsia" w:hAnsi="宋体" w:cstheme="minorBidi" w:hint="eastAsia"/>
                <w:szCs w:val="28"/>
              </w:rPr>
              <w:t>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其中允许</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的盘数的</w:t>
            </w: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值≤</w:t>
            </w:r>
            <w:r w:rsidRPr="00810239">
              <w:rPr>
                <w:rFonts w:ascii="宋体" w:eastAsiaTheme="minorEastAsia" w:hAnsi="宋体" w:cstheme="minorBidi" w:hint="eastAsia"/>
                <w:szCs w:val="28"/>
              </w:rPr>
              <w:t xml:space="preserve">1294 </w:t>
            </w:r>
            <w:r w:rsidRPr="00810239">
              <w:rPr>
                <w:rFonts w:ascii="宋体" w:eastAsiaTheme="minorEastAsia" w:hAnsi="宋体" w:cstheme="minorBidi"/>
                <w:szCs w:val="28"/>
              </w:rPr>
              <w:t>pF</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tc>
        <w:tc>
          <w:tcPr>
            <w:tcW w:w="94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w:t>
            </w:r>
            <w:r w:rsidRPr="00810239">
              <w:rPr>
                <w:rFonts w:ascii="宋体" w:eastAsiaTheme="minorEastAsia" w:hAnsi="宋体" w:cstheme="minorBidi"/>
                <w:szCs w:val="28"/>
              </w:rPr>
              <w:t>km</w:t>
            </w:r>
          </w:p>
          <w:p w:rsidR="003651CE" w:rsidRPr="00810239" w:rsidRDefault="003651CE" w:rsidP="007B1837">
            <w:pPr>
              <w:rPr>
                <w:rFonts w:ascii="宋体" w:eastAsiaTheme="minorEastAsia" w:hAnsi="宋体" w:cstheme="minorBidi"/>
                <w:szCs w:val="28"/>
              </w:rPr>
            </w:pPr>
          </w:p>
        </w:tc>
        <w:tc>
          <w:tcPr>
            <w:tcW w:w="121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800</w:t>
            </w:r>
          </w:p>
          <w:p w:rsidR="003651CE" w:rsidRPr="00810239" w:rsidRDefault="003651CE" w:rsidP="007B1837">
            <w:pPr>
              <w:rPr>
                <w:rFonts w:ascii="宋体" w:eastAsiaTheme="minorEastAsia" w:hAnsi="宋体" w:cstheme="minorBidi"/>
                <w:szCs w:val="28"/>
              </w:rPr>
            </w:pPr>
          </w:p>
        </w:tc>
        <w:tc>
          <w:tcPr>
            <w:tcW w:w="1470"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GB/T5441.3</w:t>
            </w:r>
          </w:p>
          <w:p w:rsidR="003651CE" w:rsidRPr="00810239" w:rsidRDefault="003651CE" w:rsidP="007B1837">
            <w:pPr>
              <w:rPr>
                <w:rFonts w:ascii="宋体" w:eastAsiaTheme="minorEastAsia" w:hAnsi="宋体" w:cstheme="minorBidi"/>
                <w:szCs w:val="28"/>
              </w:rPr>
            </w:pPr>
          </w:p>
        </w:tc>
        <w:tc>
          <w:tcPr>
            <w:tcW w:w="117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23"/>
        </w:trPr>
        <w:tc>
          <w:tcPr>
            <w:tcW w:w="7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393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绝缘线芯断线、混线</w:t>
            </w:r>
          </w:p>
        </w:tc>
        <w:tc>
          <w:tcPr>
            <w:tcW w:w="94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21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不断线、不混线</w:t>
            </w:r>
          </w:p>
        </w:tc>
        <w:tc>
          <w:tcPr>
            <w:tcW w:w="1470"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万用表或电池灯</w:t>
            </w:r>
          </w:p>
        </w:tc>
        <w:tc>
          <w:tcPr>
            <w:tcW w:w="117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308"/>
        </w:trPr>
        <w:tc>
          <w:tcPr>
            <w:tcW w:w="9512" w:type="dxa"/>
            <w:gridSpan w:val="6"/>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注：导体电阻不平衡，即工作线对两根导体的电阻之差与其电阻之和的比值。</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）信号四线组、信号对线、信号单线的电气性能及试验方法</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4141"/>
        <w:gridCol w:w="963"/>
        <w:gridCol w:w="1154"/>
        <w:gridCol w:w="1365"/>
        <w:gridCol w:w="1109"/>
      </w:tblGrid>
      <w:tr w:rsidR="003651CE" w:rsidRPr="00810239" w:rsidTr="007B1837">
        <w:trPr>
          <w:cantSplit/>
          <w:trHeight w:val="290"/>
        </w:trPr>
        <w:tc>
          <w:tcPr>
            <w:tcW w:w="74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41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目</w:t>
            </w:r>
          </w:p>
        </w:tc>
        <w:tc>
          <w:tcPr>
            <w:tcW w:w="96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位</w:t>
            </w:r>
          </w:p>
        </w:tc>
        <w:tc>
          <w:tcPr>
            <w:tcW w:w="115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w:t>
            </w:r>
          </w:p>
        </w:tc>
        <w:tc>
          <w:tcPr>
            <w:tcW w:w="13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w:t>
            </w:r>
          </w:p>
        </w:tc>
        <w:tc>
          <w:tcPr>
            <w:tcW w:w="11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换算公式</w:t>
            </w:r>
          </w:p>
        </w:tc>
      </w:tr>
      <w:tr w:rsidR="003651CE" w:rsidRPr="00810239" w:rsidTr="007B1837">
        <w:trPr>
          <w:cantSplit/>
          <w:trHeight w:val="901"/>
        </w:trPr>
        <w:tc>
          <w:tcPr>
            <w:tcW w:w="747"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1.2</w:t>
            </w:r>
          </w:p>
        </w:tc>
        <w:tc>
          <w:tcPr>
            <w:tcW w:w="4141" w:type="dxa"/>
            <w:tcBorders>
              <w:bottom w:val="single" w:sz="4" w:space="0" w:color="auto"/>
            </w:tcBorders>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每根导体直流电阻</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工作线对导体电阻不平衡⑴</w:t>
            </w:r>
            <w:r w:rsidRPr="00810239">
              <w:rPr>
                <w:rFonts w:ascii="宋体" w:eastAsiaTheme="minorEastAsia" w:hAnsi="宋体" w:cstheme="minorBidi" w:hint="eastAsia"/>
                <w:szCs w:val="28"/>
              </w:rPr>
              <w:t xml:space="preserve">   </w:t>
            </w:r>
          </w:p>
        </w:tc>
        <w:tc>
          <w:tcPr>
            <w:tcW w:w="963"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154"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p>
        </w:tc>
        <w:tc>
          <w:tcPr>
            <w:tcW w:w="1365"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GB/T3048.4</w:t>
            </w:r>
          </w:p>
        </w:tc>
        <w:tc>
          <w:tcPr>
            <w:tcW w:w="1109" w:type="dxa"/>
            <w:tcBorders>
              <w:bottom w:val="single" w:sz="4" w:space="0" w:color="auto"/>
            </w:tcBorders>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Pr>
        <w:tc>
          <w:tcPr>
            <w:tcW w:w="74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w:t>
            </w:r>
          </w:p>
        </w:tc>
        <w:tc>
          <w:tcPr>
            <w:tcW w:w="414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hint="eastAsia"/>
                <w:szCs w:val="28"/>
              </w:rPr>
              <w:t xml:space="preserve">  DC 500V  20</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每根绝缘线芯对其他绝缘线芯（与金属套连接）</w:t>
            </w:r>
          </w:p>
        </w:tc>
        <w:tc>
          <w:tcPr>
            <w:tcW w:w="96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115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r w:rsidRPr="00810239">
              <w:rPr>
                <w:rFonts w:ascii="宋体" w:eastAsiaTheme="minorEastAsia" w:hAnsi="宋体" w:cstheme="minorBidi" w:hint="eastAsia"/>
                <w:szCs w:val="28"/>
              </w:rPr>
              <w:t>000</w:t>
            </w:r>
          </w:p>
        </w:tc>
        <w:tc>
          <w:tcPr>
            <w:tcW w:w="13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GB/T3048.6</w:t>
            </w:r>
          </w:p>
        </w:tc>
        <w:tc>
          <w:tcPr>
            <w:tcW w:w="11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1000/L</w:t>
            </w:r>
          </w:p>
        </w:tc>
      </w:tr>
      <w:tr w:rsidR="003651CE" w:rsidRPr="00810239" w:rsidTr="007B1837">
        <w:trPr>
          <w:cantSplit/>
        </w:trPr>
        <w:tc>
          <w:tcPr>
            <w:tcW w:w="74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3.2 </w:t>
            </w:r>
          </w:p>
        </w:tc>
        <w:tc>
          <w:tcPr>
            <w:tcW w:w="414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绝缘介质强度</w:t>
            </w:r>
            <w:r w:rsidRPr="00810239">
              <w:rPr>
                <w:rFonts w:ascii="宋体" w:eastAsiaTheme="minorEastAsia" w:hAnsi="宋体" w:cstheme="minorBidi" w:hint="eastAsia"/>
                <w:szCs w:val="28"/>
              </w:rPr>
              <w:t xml:space="preserve"> 50Hz  2min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线芯间</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所有线芯连在一起（或每根线芯）对金属套</w:t>
            </w:r>
          </w:p>
        </w:tc>
        <w:tc>
          <w:tcPr>
            <w:tcW w:w="96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1154" w:type="dxa"/>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1000</w:t>
            </w:r>
            <w:r w:rsidRPr="00810239">
              <w:rPr>
                <w:rFonts w:ascii="宋体" w:eastAsiaTheme="minorEastAsia" w:hAnsi="宋体" w:cstheme="minorBidi" w:hint="eastAsia"/>
                <w:szCs w:val="28"/>
              </w:rPr>
              <w:t>不击穿</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1800</w:t>
            </w:r>
            <w:r w:rsidRPr="00810239">
              <w:rPr>
                <w:rFonts w:ascii="宋体" w:eastAsiaTheme="minorEastAsia" w:hAnsi="宋体" w:cstheme="minorBidi" w:hint="eastAsia"/>
                <w:szCs w:val="28"/>
              </w:rPr>
              <w:t>不击穿</w:t>
            </w:r>
          </w:p>
        </w:tc>
        <w:tc>
          <w:tcPr>
            <w:tcW w:w="13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GB/T3048.</w:t>
            </w:r>
            <w:r w:rsidRPr="00810239">
              <w:rPr>
                <w:rFonts w:ascii="宋体" w:eastAsiaTheme="minorEastAsia" w:hAnsi="宋体" w:cstheme="minorBidi" w:hint="eastAsia"/>
                <w:szCs w:val="28"/>
              </w:rPr>
              <w:t>8</w:t>
            </w:r>
          </w:p>
        </w:tc>
        <w:tc>
          <w:tcPr>
            <w:tcW w:w="11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Pr>
        <w:tc>
          <w:tcPr>
            <w:tcW w:w="747"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4.1</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4.2</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4.3</w:t>
            </w:r>
          </w:p>
        </w:tc>
        <w:tc>
          <w:tcPr>
            <w:tcW w:w="414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四线组工作电容</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对线组工作电容</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每根绝缘线芯对连接到地的其他绝缘线芯间电容</w:t>
            </w:r>
            <w:r w:rsidRPr="00810239">
              <w:rPr>
                <w:rFonts w:ascii="宋体" w:eastAsiaTheme="minorEastAsia" w:hAnsi="宋体" w:cstheme="minorBidi" w:hint="eastAsia"/>
                <w:szCs w:val="28"/>
              </w:rPr>
              <w:t xml:space="preserve">            </w:t>
            </w:r>
          </w:p>
        </w:tc>
        <w:tc>
          <w:tcPr>
            <w:tcW w:w="96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nF</w:t>
            </w:r>
            <w:r w:rsidRPr="00810239">
              <w:rPr>
                <w:rFonts w:ascii="宋体" w:eastAsiaTheme="minorEastAsia" w:hAnsi="宋体" w:cstheme="minorBidi" w:hint="eastAsia"/>
                <w:szCs w:val="28"/>
              </w:rPr>
              <w:t>/km</w:t>
            </w:r>
          </w:p>
        </w:tc>
        <w:tc>
          <w:tcPr>
            <w:tcW w:w="1154"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r w:rsidRPr="00810239">
              <w:rPr>
                <w:rFonts w:ascii="宋体" w:eastAsiaTheme="minorEastAsia" w:hAnsi="宋体" w:cstheme="minorBidi" w:hint="eastAsia"/>
                <w:szCs w:val="28"/>
              </w:rPr>
              <w:t>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w:t>
            </w:r>
          </w:p>
        </w:tc>
        <w:tc>
          <w:tcPr>
            <w:tcW w:w="13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GB/T5441.2</w:t>
            </w:r>
          </w:p>
        </w:tc>
        <w:tc>
          <w:tcPr>
            <w:tcW w:w="11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L/1000</w:t>
            </w:r>
          </w:p>
        </w:tc>
      </w:tr>
      <w:tr w:rsidR="003651CE" w:rsidRPr="00810239" w:rsidTr="007B1837">
        <w:trPr>
          <w:cantSplit/>
          <w:trHeight w:val="1543"/>
        </w:trPr>
        <w:tc>
          <w:tcPr>
            <w:tcW w:w="747"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5.1</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5.2</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5.3</w:t>
            </w:r>
          </w:p>
        </w:tc>
        <w:tc>
          <w:tcPr>
            <w:tcW w:w="414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电容耦合系数</w:t>
            </w:r>
            <w:r w:rsidRPr="00810239">
              <w:rPr>
                <w:rFonts w:ascii="宋体" w:eastAsiaTheme="minorEastAsia" w:hAnsi="宋体" w:cstheme="minorBidi" w:hint="eastAsia"/>
                <w:szCs w:val="28"/>
              </w:rPr>
              <w:t xml:space="preserve">  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 xml:space="preserve">k1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k9</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k12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平均值</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芯电缆</w:t>
            </w:r>
            <w:r w:rsidRPr="00810239">
              <w:rPr>
                <w:rFonts w:ascii="宋体" w:eastAsiaTheme="minorEastAsia" w:hAnsi="宋体" w:cstheme="minorBidi"/>
                <w:szCs w:val="28"/>
              </w:rPr>
              <w:t>k1</w:t>
            </w:r>
            <w:r w:rsidRPr="00810239">
              <w:rPr>
                <w:rFonts w:ascii="宋体" w:eastAsiaTheme="minorEastAsia" w:hAnsi="宋体" w:cstheme="minorBidi" w:hint="eastAsia"/>
                <w:szCs w:val="28"/>
              </w:rPr>
              <w:t>指标为最大值</w:t>
            </w:r>
          </w:p>
        </w:tc>
        <w:tc>
          <w:tcPr>
            <w:tcW w:w="96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/500m</w:t>
            </w:r>
          </w:p>
        </w:tc>
        <w:tc>
          <w:tcPr>
            <w:tcW w:w="115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230</w:t>
            </w:r>
          </w:p>
        </w:tc>
        <w:tc>
          <w:tcPr>
            <w:tcW w:w="13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GB/T5441.3</w:t>
            </w:r>
          </w:p>
        </w:tc>
        <w:tc>
          <w:tcPr>
            <w:tcW w:w="11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4294967295" distB="4294967295" distL="114300" distR="114300" simplePos="0" relativeHeight="251722752" behindDoc="0" locked="0" layoutInCell="1" allowOverlap="1">
                      <wp:simplePos x="0" y="0"/>
                      <wp:positionH relativeFrom="column">
                        <wp:posOffset>150495</wp:posOffset>
                      </wp:positionH>
                      <wp:positionV relativeFrom="paragraph">
                        <wp:posOffset>39369</wp:posOffset>
                      </wp:positionV>
                      <wp:extent cx="400050" cy="0"/>
                      <wp:effectExtent l="0" t="0" r="19050" b="19050"/>
                      <wp:wrapNone/>
                      <wp:docPr id="234" name="直接连接符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2F0A" id="直接连接符 234" o:spid="_x0000_s1026" style="position:absolute;left:0;text-align:left;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85pt,3.1pt" to="4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"/>
                  </w:pict>
                </mc:Fallback>
              </mc:AlternateContent>
            </w:r>
            <w:r w:rsidRPr="00810239">
              <w:rPr>
                <w:rFonts w:ascii="宋体" w:eastAsiaTheme="minorEastAsia" w:hAnsi="宋体" w:cstheme="minorBidi" w:hint="eastAsia"/>
                <w:szCs w:val="28"/>
              </w:rPr>
              <w:t>√</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3651CE" w:rsidRPr="00810239" w:rsidRDefault="003651CE" w:rsidP="007B1837">
            <w:pPr>
              <w:rPr>
                <w:rFonts w:ascii="宋体" w:eastAsiaTheme="minorEastAsia" w:hAnsi="宋体" w:cstheme="minorBidi"/>
                <w:szCs w:val="28"/>
              </w:rPr>
            </w:pPr>
            <w:r>
              <w:rPr>
                <w:rFonts w:ascii="宋体" w:eastAsiaTheme="minorEastAsia" w:hAnsi="宋体" w:cstheme="minorBidi"/>
                <w:noProof/>
                <w:szCs w:val="28"/>
              </w:rPr>
              <mc:AlternateContent>
                <mc:Choice Requires="wps">
                  <w:drawing>
                    <wp:anchor distT="4294967295" distB="4294967295" distL="114300" distR="114300" simplePos="0" relativeHeight="251723776" behindDoc="0" locked="0" layoutInCell="1" allowOverlap="1">
                      <wp:simplePos x="0" y="0"/>
                      <wp:positionH relativeFrom="column">
                        <wp:posOffset>172720</wp:posOffset>
                      </wp:positionH>
                      <wp:positionV relativeFrom="paragraph">
                        <wp:posOffset>20319</wp:posOffset>
                      </wp:positionV>
                      <wp:extent cx="400050" cy="0"/>
                      <wp:effectExtent l="0" t="0" r="19050" b="19050"/>
                      <wp:wrapNone/>
                      <wp:docPr id="233" name="直接连接符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3574" id="直接连接符 233" o:spid="_x0000_s1026" style="position:absolute;left:0;text-align:left;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6pt,1.6pt" to="4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"/>
                  </w:pict>
                </mc:Fallback>
              </mc:AlternateContent>
            </w:r>
            <w:r w:rsidRPr="00810239">
              <w:rPr>
                <w:rFonts w:ascii="宋体" w:eastAsiaTheme="minorEastAsia" w:hAnsi="宋体" w:cstheme="minorBidi" w:hint="eastAsia"/>
                <w:szCs w:val="28"/>
              </w:rPr>
              <w:t>√</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tc>
      </w:tr>
      <w:tr w:rsidR="003651CE" w:rsidRPr="00810239" w:rsidTr="007B1837">
        <w:trPr>
          <w:cantSplit/>
          <w:trHeight w:val="603"/>
        </w:trPr>
        <w:tc>
          <w:tcPr>
            <w:tcW w:w="747"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6.1</w:t>
            </w: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4141" w:type="dxa"/>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对地电容不平衡</w:t>
            </w:r>
            <w:r w:rsidRPr="00810239">
              <w:rPr>
                <w:rFonts w:ascii="宋体" w:eastAsiaTheme="minorEastAsia" w:hAnsi="宋体" w:cstheme="minorBidi" w:hint="eastAsia"/>
                <w:szCs w:val="28"/>
              </w:rPr>
              <w:t>0.8</w:t>
            </w:r>
            <w:r w:rsidRPr="00810239">
              <w:rPr>
                <w:rFonts w:ascii="宋体" w:eastAsiaTheme="minorEastAsia" w:hAnsi="宋体" w:cstheme="minorBidi"/>
                <w:szCs w:val="28"/>
              </w:rPr>
              <w:t>kHz</w:t>
            </w:r>
            <w:r w:rsidRPr="00810239">
              <w:rPr>
                <w:rFonts w:ascii="宋体" w:eastAsiaTheme="minorEastAsia" w:hAnsi="宋体" w:cstheme="minorBidi"/>
                <w:szCs w:val="28"/>
              </w:rPr>
              <w:t>～</w:t>
            </w:r>
            <w:r w:rsidRPr="00810239">
              <w:rPr>
                <w:rFonts w:ascii="宋体" w:eastAsiaTheme="minorEastAsia" w:hAnsi="宋体" w:cstheme="minorBidi"/>
                <w:szCs w:val="28"/>
              </w:rPr>
              <w:t>1.0kHz</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平均值</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最大值</w:t>
            </w:r>
            <w:r w:rsidRPr="00810239">
              <w:rPr>
                <w:rFonts w:ascii="宋体" w:eastAsiaTheme="minorEastAsia" w:hAnsi="宋体" w:cstheme="minorBidi" w:hint="eastAsia"/>
                <w:szCs w:val="28"/>
              </w:rPr>
              <w:t xml:space="preserve">  </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芯电缆</w:t>
            </w:r>
            <w:r w:rsidRPr="00810239">
              <w:rPr>
                <w:rFonts w:ascii="宋体" w:eastAsiaTheme="minorEastAsia" w:hAnsi="宋体" w:cstheme="minorBidi"/>
                <w:szCs w:val="28"/>
              </w:rPr>
              <w:t>e1</w:t>
            </w:r>
            <w:r w:rsidRPr="00810239">
              <w:rPr>
                <w:rFonts w:ascii="宋体" w:eastAsiaTheme="minorEastAsia" w:hAnsi="宋体" w:cstheme="minorBidi" w:hint="eastAsia"/>
                <w:szCs w:val="28"/>
              </w:rPr>
              <w:t>、</w:t>
            </w:r>
            <w:r w:rsidRPr="00810239">
              <w:rPr>
                <w:rFonts w:ascii="宋体" w:eastAsiaTheme="minorEastAsia" w:hAnsi="宋体" w:cstheme="minorBidi"/>
                <w:szCs w:val="28"/>
              </w:rPr>
              <w:t>e2</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指标为最大值</w:t>
            </w:r>
          </w:p>
        </w:tc>
        <w:tc>
          <w:tcPr>
            <w:tcW w:w="96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pF</w:t>
            </w:r>
            <w:r w:rsidRPr="00810239">
              <w:rPr>
                <w:rFonts w:ascii="宋体" w:eastAsiaTheme="minorEastAsia" w:hAnsi="宋体" w:cstheme="minorBidi" w:hint="eastAsia"/>
                <w:szCs w:val="28"/>
              </w:rPr>
              <w:t>/500m</w:t>
            </w:r>
          </w:p>
        </w:tc>
        <w:tc>
          <w:tcPr>
            <w:tcW w:w="1154"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330</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1300</w:t>
            </w:r>
          </w:p>
          <w:p w:rsidR="003651CE" w:rsidRPr="00810239" w:rsidRDefault="003651CE" w:rsidP="007B1837">
            <w:pPr>
              <w:rPr>
                <w:rFonts w:ascii="宋体" w:eastAsiaTheme="minorEastAsia" w:hAnsi="宋体" w:cstheme="minorBidi"/>
                <w:szCs w:val="28"/>
              </w:rPr>
            </w:pPr>
          </w:p>
        </w:tc>
        <w:tc>
          <w:tcPr>
            <w:tcW w:w="13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GB/T5441.3</w:t>
            </w:r>
          </w:p>
        </w:tc>
        <w:tc>
          <w:tcPr>
            <w:tcW w:w="1109" w:type="dxa"/>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L/</w:t>
            </w:r>
            <w:r w:rsidRPr="00810239">
              <w:rPr>
                <w:rFonts w:ascii="宋体" w:eastAsiaTheme="minorEastAsia" w:hAnsi="宋体" w:cstheme="minorBidi" w:hint="eastAsia"/>
                <w:szCs w:val="28"/>
              </w:rPr>
              <w:t>5</w:t>
            </w:r>
            <w:r w:rsidRPr="00810239">
              <w:rPr>
                <w:rFonts w:ascii="宋体" w:eastAsiaTheme="minorEastAsia" w:hAnsi="宋体" w:cstheme="minorBidi"/>
                <w:szCs w:val="28"/>
              </w:rPr>
              <w:t>00</w:t>
            </w:r>
          </w:p>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66"/>
        </w:trPr>
        <w:tc>
          <w:tcPr>
            <w:tcW w:w="747"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41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绝缘线芯断线、混线</w:t>
            </w:r>
          </w:p>
        </w:tc>
        <w:tc>
          <w:tcPr>
            <w:tcW w:w="963"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154"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不断线、不混线</w:t>
            </w:r>
          </w:p>
        </w:tc>
        <w:tc>
          <w:tcPr>
            <w:tcW w:w="1365"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万用表或电池灯</w:t>
            </w:r>
          </w:p>
        </w:tc>
        <w:tc>
          <w:tcPr>
            <w:tcW w:w="1109"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cantSplit/>
          <w:trHeight w:val="285"/>
        </w:trPr>
        <w:tc>
          <w:tcPr>
            <w:tcW w:w="9479" w:type="dxa"/>
            <w:gridSpan w:val="6"/>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注：导体电阻不平衡，即工作线对两根导体的电阻之差与其电阻之和的比值。</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w:t>
      </w:r>
      <w:r w:rsidRPr="00810239">
        <w:rPr>
          <w:rFonts w:ascii="宋体" w:eastAsiaTheme="minorEastAsia" w:hAnsi="宋体" w:cstheme="minorBidi" w:hint="eastAsia"/>
          <w:szCs w:val="28"/>
        </w:rPr>
        <w:t>使用环境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3.1</w:t>
      </w:r>
      <w:r w:rsidRPr="00810239">
        <w:rPr>
          <w:rFonts w:ascii="宋体" w:eastAsiaTheme="minorEastAsia" w:hAnsi="宋体" w:cstheme="minorBidi" w:hint="eastAsia"/>
          <w:szCs w:val="28"/>
        </w:rPr>
        <w:t>适用于交流（</w:t>
      </w:r>
      <w:r w:rsidRPr="00810239">
        <w:rPr>
          <w:rFonts w:ascii="宋体" w:eastAsiaTheme="minorEastAsia" w:hAnsi="宋体" w:cstheme="minorBidi" w:hint="eastAsia"/>
          <w:szCs w:val="28"/>
        </w:rPr>
        <w:t>AC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500V</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DC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1000V</w:t>
      </w:r>
      <w:r w:rsidRPr="00810239">
        <w:rPr>
          <w:rFonts w:ascii="宋体" w:eastAsiaTheme="minorEastAsia" w:hAnsi="宋体" w:cstheme="minorBidi" w:hint="eastAsia"/>
          <w:szCs w:val="28"/>
        </w:rPr>
        <w:t>及以下的室内外固定敷设。</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3.2</w:t>
      </w:r>
      <w:r w:rsidRPr="00810239">
        <w:rPr>
          <w:rFonts w:ascii="宋体" w:eastAsiaTheme="minorEastAsia" w:hAnsi="宋体" w:cstheme="minorBidi" w:hint="eastAsia"/>
          <w:szCs w:val="28"/>
        </w:rPr>
        <w:t>使用环境温度为</w:t>
      </w:r>
      <w:r w:rsidRPr="00810239">
        <w:rPr>
          <w:rFonts w:ascii="宋体" w:eastAsiaTheme="minorEastAsia" w:hAnsi="宋体" w:cstheme="minorBidi" w:hint="eastAsia"/>
          <w:szCs w:val="28"/>
        </w:rPr>
        <w:t>-</w:t>
      </w:r>
      <w:r w:rsidRPr="00810239">
        <w:rPr>
          <w:rFonts w:ascii="宋体" w:eastAsiaTheme="minorEastAsia" w:hAnsi="宋体" w:cstheme="minorBidi"/>
          <w:szCs w:val="28"/>
        </w:rPr>
        <w:t>40</w:t>
      </w:r>
      <w:r w:rsidRPr="00810239">
        <w:rPr>
          <w:rFonts w:ascii="宋体" w:eastAsiaTheme="minorEastAsia" w:hAnsi="宋体" w:cstheme="minorBidi" w:hint="eastAsia"/>
          <w:szCs w:val="28"/>
        </w:rPr>
        <w:t>0</w:t>
      </w:r>
      <w:r w:rsidRPr="00810239">
        <w:rPr>
          <w:rFonts w:ascii="宋体" w:eastAsiaTheme="minorEastAsia" w:hAnsi="宋体" w:cstheme="minorBidi"/>
          <w:szCs w:val="28"/>
        </w:rPr>
        <w:t>C +60</w:t>
      </w:r>
      <w:r w:rsidRPr="00810239">
        <w:rPr>
          <w:rFonts w:ascii="宋体" w:eastAsiaTheme="minorEastAsia" w:hAnsi="宋体" w:cstheme="minorBidi" w:hint="eastAsia"/>
          <w:szCs w:val="28"/>
        </w:rPr>
        <w:t>0</w:t>
      </w:r>
      <w:r w:rsidRPr="00810239">
        <w:rPr>
          <w:rFonts w:ascii="宋体" w:eastAsiaTheme="minorEastAsia" w:hAnsi="宋体" w:cstheme="minorBidi"/>
          <w:szCs w:val="28"/>
        </w:rPr>
        <w:t>C</w:t>
      </w:r>
      <w:r w:rsidRPr="00810239">
        <w:rPr>
          <w:rFonts w:ascii="宋体" w:eastAsiaTheme="minorEastAsia" w:hAnsi="宋体" w:cstheme="minorBidi" w:hint="eastAsia"/>
          <w:szCs w:val="28"/>
        </w:rPr>
        <w:t>，敷设的环境温度不低于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3.3</w:t>
      </w:r>
      <w:r w:rsidRPr="00810239">
        <w:rPr>
          <w:rFonts w:ascii="宋体" w:eastAsiaTheme="minorEastAsia" w:hAnsi="宋体" w:cstheme="minorBidi" w:hint="eastAsia"/>
          <w:szCs w:val="28"/>
        </w:rPr>
        <w:t>电缆的长期允许工作温度不大于</w:t>
      </w:r>
      <w:r w:rsidRPr="00810239">
        <w:rPr>
          <w:rFonts w:ascii="宋体" w:eastAsiaTheme="minorEastAsia" w:hAnsi="宋体" w:cstheme="minorBidi" w:hint="eastAsia"/>
          <w:szCs w:val="28"/>
        </w:rPr>
        <w:t>700</w:t>
      </w:r>
      <w:r w:rsidRPr="00810239">
        <w:rPr>
          <w:rFonts w:ascii="宋体" w:eastAsiaTheme="minorEastAsia" w:hAnsi="宋体" w:cstheme="minorBidi"/>
          <w:szCs w:val="28"/>
        </w:rPr>
        <w:t>C</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3.4</w:t>
      </w:r>
      <w:r w:rsidRPr="00810239">
        <w:rPr>
          <w:rFonts w:ascii="宋体" w:eastAsiaTheme="minorEastAsia" w:hAnsi="宋体" w:cstheme="minorBidi" w:hint="eastAsia"/>
          <w:szCs w:val="28"/>
        </w:rPr>
        <w:t>敷设环境温度：聚氯乙烯外护套电缆应不低于</w:t>
      </w:r>
      <w:r w:rsidRPr="00810239">
        <w:rPr>
          <w:rFonts w:ascii="宋体" w:eastAsiaTheme="minorEastAsia" w:hAnsi="宋体" w:cstheme="minorBidi" w:hint="eastAsia"/>
          <w:szCs w:val="28"/>
        </w:rPr>
        <w:t>00</w:t>
      </w:r>
      <w:r w:rsidRPr="00810239">
        <w:rPr>
          <w:rFonts w:ascii="宋体" w:eastAsiaTheme="minorEastAsia" w:hAnsi="宋体" w:cstheme="minorBidi"/>
          <w:szCs w:val="28"/>
        </w:rPr>
        <w:t>C</w:t>
      </w:r>
      <w:r w:rsidRPr="00810239">
        <w:rPr>
          <w:rFonts w:ascii="宋体" w:eastAsiaTheme="minorEastAsia" w:hAnsi="宋体" w:cstheme="minorBidi" w:hint="eastAsia"/>
          <w:szCs w:val="28"/>
        </w:rPr>
        <w:t>；聚乙烯外护套电缆应不低于</w:t>
      </w:r>
      <w:r w:rsidRPr="00810239">
        <w:rPr>
          <w:rFonts w:ascii="宋体" w:eastAsiaTheme="minorEastAsia" w:hAnsi="宋体" w:cstheme="minorBidi" w:hint="eastAsia"/>
          <w:szCs w:val="28"/>
        </w:rPr>
        <w:t>-200</w:t>
      </w:r>
      <w:r w:rsidRPr="00810239">
        <w:rPr>
          <w:rFonts w:ascii="宋体" w:eastAsiaTheme="minorEastAsia" w:hAnsi="宋体" w:cstheme="minorBidi"/>
          <w:szCs w:val="28"/>
        </w:rPr>
        <w:t>C</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szCs w:val="28"/>
        </w:rPr>
        <w:t>3.5</w:t>
      </w:r>
      <w:r w:rsidRPr="00810239">
        <w:rPr>
          <w:rFonts w:ascii="宋体" w:eastAsiaTheme="minorEastAsia" w:hAnsi="宋体" w:cstheme="minorBidi" w:hint="eastAsia"/>
          <w:szCs w:val="28"/>
        </w:rPr>
        <w:t>电缆敷设时的弯曲半径：非铠装电缆应不小于电缆外径的</w:t>
      </w:r>
      <w:r w:rsidRPr="00810239">
        <w:rPr>
          <w:rFonts w:ascii="宋体" w:eastAsiaTheme="minorEastAsia" w:hAnsi="宋体" w:cstheme="minorBidi"/>
          <w:szCs w:val="28"/>
        </w:rPr>
        <w:t>10</w:t>
      </w:r>
      <w:r w:rsidRPr="00810239">
        <w:rPr>
          <w:rFonts w:ascii="宋体" w:eastAsiaTheme="minorEastAsia" w:hAnsi="宋体" w:cstheme="minorBidi" w:hint="eastAsia"/>
          <w:szCs w:val="28"/>
        </w:rPr>
        <w:t>倍；铠装电缆应不小于</w:t>
      </w:r>
      <w:r w:rsidRPr="00810239">
        <w:rPr>
          <w:rFonts w:ascii="宋体" w:eastAsiaTheme="minorEastAsia" w:hAnsi="宋体" w:cstheme="minorBidi" w:hint="eastAsia"/>
          <w:szCs w:val="28"/>
        </w:rPr>
        <w:lastRenderedPageBreak/>
        <w:t>电缆外径的</w:t>
      </w:r>
      <w:r w:rsidRPr="00810239">
        <w:rPr>
          <w:rFonts w:ascii="宋体" w:eastAsiaTheme="minorEastAsia" w:hAnsi="宋体" w:cstheme="minorBidi"/>
          <w:szCs w:val="28"/>
        </w:rPr>
        <w:t>15</w:t>
      </w:r>
      <w:r w:rsidRPr="00810239">
        <w:rPr>
          <w:rFonts w:ascii="宋体" w:eastAsiaTheme="minorEastAsia" w:hAnsi="宋体" w:cstheme="minorBidi" w:hint="eastAsia"/>
          <w:szCs w:val="28"/>
        </w:rPr>
        <w:t>倍，内屏蔽电缆应不小于电缆外径的</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（四）</w:t>
      </w:r>
      <w:r w:rsidRPr="00810239">
        <w:rPr>
          <w:rFonts w:ascii="宋体" w:eastAsiaTheme="minorEastAsia" w:hAnsi="宋体" w:cstheme="minorBidi" w:hint="eastAsia"/>
          <w:szCs w:val="28"/>
        </w:rPr>
        <w:t>27.5kV</w:t>
      </w:r>
      <w:r w:rsidRPr="00810239">
        <w:rPr>
          <w:rFonts w:ascii="宋体" w:eastAsiaTheme="minorEastAsia" w:hAnsi="宋体" w:cstheme="minorBidi" w:hint="eastAsia"/>
          <w:szCs w:val="28"/>
        </w:rPr>
        <w:t>高压电缆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敷设条件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电缆在高架桥电缆槽、隧道内电缆槽、铁路坡角电缆槽、直埋管槽或直埋等方式敷设。在电缆沟槽、直埋、管槽中敷设时有可能长时间浸泡在水中。</w:t>
      </w:r>
    </w:p>
    <w:p w:rsidR="003651CE" w:rsidRPr="00810239" w:rsidRDefault="003651CE" w:rsidP="003651CE">
      <w:pPr>
        <w:rPr>
          <w:rFonts w:ascii="宋体" w:eastAsiaTheme="minorEastAsia" w:hAnsi="宋体" w:cstheme="minorBidi"/>
          <w:szCs w:val="28"/>
        </w:rPr>
      </w:pPr>
      <w:bookmarkStart w:id="110" w:name="_Toc53795892"/>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采用标准</w:t>
      </w:r>
      <w:bookmarkEnd w:id="110"/>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设备的制造、试验和验收除了满足本用户需求书的要求外，还应符合如下标准：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T28427-2012  </w:t>
      </w:r>
      <w:r w:rsidRPr="00810239">
        <w:rPr>
          <w:rFonts w:ascii="宋体" w:eastAsiaTheme="minorEastAsia" w:hAnsi="宋体" w:cstheme="minorBidi" w:hint="eastAsia"/>
          <w:szCs w:val="28"/>
        </w:rPr>
        <w:t>电气化铁路</w:t>
      </w:r>
      <w:r w:rsidRPr="00810239">
        <w:rPr>
          <w:rFonts w:ascii="宋体" w:eastAsiaTheme="minorEastAsia" w:hAnsi="宋体" w:cstheme="minorBidi" w:hint="eastAsia"/>
          <w:szCs w:val="28"/>
        </w:rPr>
        <w:t>27.5kV</w:t>
      </w:r>
      <w:r w:rsidRPr="00810239">
        <w:rPr>
          <w:rFonts w:ascii="宋体" w:eastAsiaTheme="minorEastAsia" w:hAnsi="宋体" w:cstheme="minorBidi" w:hint="eastAsia"/>
          <w:szCs w:val="28"/>
        </w:rPr>
        <w:t>单相交流交联聚乙烯绝缘电缆及附件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GB/T12706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2002</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GB/T3956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《电缆的导体》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GB/T2952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1989</w:t>
      </w:r>
      <w:r w:rsidRPr="00810239">
        <w:rPr>
          <w:rFonts w:ascii="宋体" w:eastAsiaTheme="minorEastAsia" w:hAnsi="宋体" w:cstheme="minorBidi" w:hint="eastAsia"/>
          <w:szCs w:val="28"/>
        </w:rPr>
        <w:t>《电缆外护层》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GB6995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1986</w:t>
      </w:r>
      <w:r w:rsidRPr="00810239">
        <w:rPr>
          <w:rFonts w:ascii="宋体" w:eastAsiaTheme="minorEastAsia" w:hAnsi="宋体" w:cstheme="minorBidi" w:hint="eastAsia"/>
          <w:szCs w:val="28"/>
        </w:rPr>
        <w:t>《电线电缆标识标志》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JB/T8137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1999</w:t>
      </w:r>
      <w:r w:rsidRPr="00810239">
        <w:rPr>
          <w:rFonts w:ascii="宋体" w:eastAsiaTheme="minorEastAsia" w:hAnsi="宋体" w:cstheme="minorBidi" w:hint="eastAsia"/>
          <w:szCs w:val="28"/>
        </w:rPr>
        <w:t>《电线电缆交货盘》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GB/T2951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《电缆绝缘和护套材料通用试验方法》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GB/T3048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1994</w:t>
      </w:r>
      <w:r w:rsidRPr="00810239">
        <w:rPr>
          <w:rFonts w:ascii="宋体" w:eastAsiaTheme="minorEastAsia" w:hAnsi="宋体" w:cstheme="minorBidi" w:hint="eastAsia"/>
          <w:szCs w:val="28"/>
        </w:rPr>
        <w:t>《电线电缆电性能试验方法》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GB12666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1990</w:t>
      </w:r>
      <w:r w:rsidRPr="00810239">
        <w:rPr>
          <w:rFonts w:ascii="宋体" w:eastAsiaTheme="minorEastAsia" w:hAnsi="宋体" w:cstheme="minorBidi" w:hint="eastAsia"/>
          <w:szCs w:val="28"/>
        </w:rPr>
        <w:t>《电线电缆燃烧试验方法》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电缆及其组成部件应满足上述国内、国际标准的要求，若投标人采用除上述之外的其它被承认的相关国内、国际标准，应明确提出并提供相应标准复印件，经招标人批准后方可采用。</w:t>
      </w:r>
    </w:p>
    <w:p w:rsidR="003651CE" w:rsidRPr="00810239" w:rsidRDefault="003651CE" w:rsidP="003651CE">
      <w:pPr>
        <w:rPr>
          <w:rFonts w:ascii="宋体" w:eastAsiaTheme="minorEastAsia" w:hAnsi="宋体" w:cstheme="minorBidi"/>
          <w:szCs w:val="28"/>
        </w:rPr>
      </w:pPr>
      <w:bookmarkStart w:id="111" w:name="_Toc11653266"/>
      <w:bookmarkStart w:id="112" w:name="_Toc53795893"/>
      <w:r w:rsidRPr="00810239">
        <w:rPr>
          <w:rFonts w:ascii="宋体" w:eastAsiaTheme="minorEastAsia" w:hAnsi="宋体" w:cstheme="minorBidi" w:hint="eastAsia"/>
          <w:szCs w:val="28"/>
        </w:rPr>
        <w:t xml:space="preserve">1.3  </w:t>
      </w:r>
      <w:r w:rsidRPr="00810239">
        <w:rPr>
          <w:rFonts w:ascii="宋体" w:eastAsiaTheme="minorEastAsia" w:hAnsi="宋体" w:cstheme="minorBidi" w:hint="eastAsia"/>
          <w:szCs w:val="28"/>
        </w:rPr>
        <w:t>主要技术参数</w:t>
      </w:r>
      <w:bookmarkEnd w:id="111"/>
      <w:bookmarkEnd w:id="112"/>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表一</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主要技术参数表</w:t>
      </w:r>
    </w:p>
    <w:tbl>
      <w:tblPr>
        <w:tblW w:w="47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867"/>
        <w:gridCol w:w="1541"/>
        <w:gridCol w:w="1370"/>
        <w:gridCol w:w="1370"/>
      </w:tblGrid>
      <w:tr w:rsidR="003651CE" w:rsidRPr="00810239" w:rsidTr="007B1837">
        <w:trPr>
          <w:trHeight w:val="397"/>
          <w:tblHeader/>
          <w:jc w:val="center"/>
        </w:trPr>
        <w:tc>
          <w:tcPr>
            <w:tcW w:w="2258" w:type="pct"/>
            <w:gridSpan w:val="2"/>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864" w:type="pct"/>
            <w:gridSpan w:val="2"/>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备注</w:t>
            </w:r>
          </w:p>
        </w:tc>
      </w:tr>
      <w:tr w:rsidR="003651CE" w:rsidRPr="00810239" w:rsidTr="007B1837">
        <w:trPr>
          <w:trHeight w:val="397"/>
          <w:jc w:val="center"/>
        </w:trPr>
        <w:tc>
          <w:tcPr>
            <w:tcW w:w="422"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结构参数</w:t>
            </w: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hint="eastAsia"/>
                <w:szCs w:val="28"/>
              </w:rPr>
              <w:t>mm2</w:t>
            </w:r>
            <w:r w:rsidRPr="00810239">
              <w:rPr>
                <w:rFonts w:ascii="宋体" w:eastAsiaTheme="minorEastAsia" w:hAnsi="宋体" w:cstheme="minorBidi" w:hint="eastAsia"/>
                <w:szCs w:val="28"/>
              </w:rPr>
              <w:t>）</w:t>
            </w:r>
          </w:p>
        </w:tc>
        <w:tc>
          <w:tcPr>
            <w:tcW w:w="98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smartTag w:uri="urn:schemas-microsoft-com:office:smarttags" w:element="chmetcnv">
              <w:smartTagPr>
                <w:attr w:name="UnitName" w:val="mm"/>
                <w:attr w:name="SourceValue" w:val="185"/>
                <w:attr w:name="HasSpace" w:val="False"/>
                <w:attr w:name="Negative" w:val="False"/>
                <w:attr w:name="NumberType" w:val="1"/>
                <w:attr w:name="TCSC" w:val="0"/>
              </w:smartTagPr>
              <w:r w:rsidRPr="00810239">
                <w:rPr>
                  <w:rFonts w:ascii="宋体" w:eastAsiaTheme="minorEastAsia" w:hAnsi="宋体" w:cstheme="minorBidi" w:hint="eastAsia"/>
                  <w:szCs w:val="28"/>
                </w:rPr>
                <w:t>185mm</w:t>
              </w:r>
            </w:smartTag>
            <w:r w:rsidRPr="00810239">
              <w:rPr>
                <w:rFonts w:ascii="宋体" w:eastAsiaTheme="minorEastAsia" w:hAnsi="宋体" w:cstheme="minorBidi" w:hint="eastAsia"/>
                <w:szCs w:val="28"/>
              </w:rPr>
              <w:t>2</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电缆芯数</w:t>
            </w:r>
          </w:p>
        </w:tc>
        <w:tc>
          <w:tcPr>
            <w:tcW w:w="98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导体直径</w:t>
            </w:r>
            <w:r w:rsidRPr="00810239">
              <w:rPr>
                <w:rFonts w:ascii="宋体" w:eastAsiaTheme="minorEastAsia" w:hAnsi="宋体" w:cstheme="minorBidi" w:hint="eastAsia"/>
                <w:szCs w:val="28"/>
              </w:rPr>
              <w:t>(mm)</w:t>
            </w:r>
          </w:p>
        </w:tc>
        <w:tc>
          <w:tcPr>
            <w:tcW w:w="98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电缆近似外径</w:t>
            </w:r>
            <w:r w:rsidRPr="00810239">
              <w:rPr>
                <w:rFonts w:ascii="宋体" w:eastAsiaTheme="minorEastAsia" w:hAnsi="宋体" w:cstheme="minorBidi" w:hint="eastAsia"/>
                <w:szCs w:val="28"/>
              </w:rPr>
              <w:t>(mm)</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电缆近似弯曲半径</w:t>
            </w:r>
            <w:r w:rsidRPr="00810239">
              <w:rPr>
                <w:rFonts w:ascii="宋体" w:eastAsiaTheme="minorEastAsia" w:hAnsi="宋体" w:cstheme="minorBidi" w:hint="eastAsia"/>
                <w:szCs w:val="28"/>
              </w:rPr>
              <w:t>(mm)</w:t>
            </w:r>
          </w:p>
        </w:tc>
        <w:tc>
          <w:tcPr>
            <w:tcW w:w="98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电缆参考重量</w:t>
            </w:r>
            <w:r w:rsidRPr="00810239">
              <w:rPr>
                <w:rFonts w:ascii="宋体" w:eastAsiaTheme="minorEastAsia" w:hAnsi="宋体" w:cstheme="minorBidi" w:hint="eastAsia"/>
                <w:szCs w:val="28"/>
              </w:rPr>
              <w:t>(kg/km)</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电气参数</w:t>
            </w: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kV</w:t>
            </w:r>
            <w:r w:rsidRPr="00810239">
              <w:rPr>
                <w:rFonts w:ascii="宋体" w:eastAsiaTheme="minorEastAsia" w:hAnsi="宋体" w:cstheme="minorBidi" w:hint="eastAsia"/>
                <w:szCs w:val="28"/>
              </w:rPr>
              <w:t>）</w:t>
            </w:r>
          </w:p>
        </w:tc>
        <w:tc>
          <w:tcPr>
            <w:tcW w:w="98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27.5</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U0</w:t>
            </w: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sym w:font="Symbol" w:char="F057"/>
            </w:r>
            <w:r w:rsidRPr="00810239">
              <w:rPr>
                <w:rFonts w:ascii="宋体" w:eastAsiaTheme="minorEastAsia" w:hAnsi="宋体" w:cstheme="minorBidi" w:hint="eastAsia"/>
                <w:szCs w:val="28"/>
              </w:rPr>
              <w:t>/km)</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0.0991</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smartTag w:uri="urn:schemas-microsoft-com:office:smarttags" w:element="chmetcnv">
              <w:smartTagPr>
                <w:attr w:name="UnitName" w:val="C"/>
                <w:attr w:name="SourceValue" w:val="20"/>
                <w:attr w:name="HasSpace" w:val="Tru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导体电感</w:t>
            </w:r>
            <w:r w:rsidRPr="00810239">
              <w:rPr>
                <w:rFonts w:ascii="宋体" w:eastAsiaTheme="minorEastAsia" w:hAnsi="宋体" w:cstheme="minorBidi" w:hint="eastAsia"/>
                <w:szCs w:val="28"/>
              </w:rPr>
              <w:t>(mH/km)</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工作电容</w:t>
            </w:r>
            <w:r w:rsidRPr="00810239">
              <w:rPr>
                <w:rFonts w:ascii="宋体" w:eastAsiaTheme="minorEastAsia" w:hAnsi="宋体" w:cstheme="minorBidi" w:hint="eastAsia"/>
                <w:szCs w:val="28"/>
              </w:rPr>
              <w:t>(uF/km)</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厂家提供</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电缆载流量</w:t>
            </w:r>
            <w:r w:rsidRPr="00810239">
              <w:rPr>
                <w:rFonts w:ascii="宋体" w:eastAsiaTheme="minorEastAsia" w:hAnsi="宋体" w:cstheme="minorBidi" w:hint="eastAsia"/>
                <w:szCs w:val="28"/>
              </w:rPr>
              <w:t>(A)</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565</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导体工作温度</w:t>
            </w:r>
            <w:smartTag w:uri="urn:schemas-microsoft-com:office:smarttags" w:element="chmetcnv">
              <w:smartTagPr>
                <w:attr w:name="UnitName" w:val="C"/>
                <w:attr w:name="SourceValue" w:val="90"/>
                <w:attr w:name="HasSpace" w:val="True"/>
                <w:attr w:name="Negative" w:val="False"/>
                <w:attr w:name="NumberType" w:val="1"/>
                <w:attr w:name="TCSC" w:val="0"/>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r w:rsidRPr="00810239">
              <w:rPr>
                <w:rFonts w:ascii="宋体" w:eastAsiaTheme="minorEastAsia" w:hAnsi="宋体" w:cstheme="minorBidi" w:hint="eastAsia"/>
                <w:szCs w:val="28"/>
              </w:rPr>
              <w:t>，环境温度</w:t>
            </w:r>
            <w:smartTag w:uri="urn:schemas-microsoft-com:office:smarttags" w:element="chmetcnv">
              <w:smartTagPr>
                <w:attr w:name="UnitName" w:val="C"/>
                <w:attr w:name="SourceValue" w:val="40"/>
                <w:attr w:name="HasSpace" w:val="True"/>
                <w:attr w:name="Negative" w:val="False"/>
                <w:attr w:name="NumberType" w:val="1"/>
                <w:attr w:name="TCSC" w:val="0"/>
              </w:smartTagP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r w:rsidRPr="00810239">
              <w:rPr>
                <w:rFonts w:ascii="宋体" w:eastAsiaTheme="minorEastAsia" w:hAnsi="宋体" w:cstheme="minorBidi" w:hint="eastAsia"/>
                <w:szCs w:val="28"/>
              </w:rPr>
              <w:t>，空气中一字形敷设，金属屏蔽，单点接地。</w:t>
            </w: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导体短路电流</w:t>
            </w:r>
            <w:r w:rsidRPr="00810239">
              <w:rPr>
                <w:rFonts w:ascii="宋体" w:eastAsiaTheme="minorEastAsia" w:hAnsi="宋体" w:cstheme="minorBidi" w:hint="eastAsia"/>
                <w:szCs w:val="28"/>
              </w:rPr>
              <w:t xml:space="preserve"> (kA 1s)</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26.4</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smartTag w:uri="urn:schemas-microsoft-com:office:smarttags" w:element="chmetcnv">
              <w:smartTagPr>
                <w:attr w:name="UnitName" w:val="C"/>
                <w:attr w:name="SourceValue" w:val="40"/>
                <w:attr w:name="HasSpace" w:val="True"/>
                <w:attr w:name="Negative" w:val="False"/>
                <w:attr w:name="NumberType" w:val="1"/>
                <w:attr w:name="TCSC" w:val="0"/>
              </w:smartTagP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r w:rsidRPr="00810239">
              <w:rPr>
                <w:rFonts w:ascii="宋体" w:eastAsiaTheme="minorEastAsia" w:hAnsi="宋体" w:cstheme="minorBidi" w:hint="eastAsia"/>
                <w:szCs w:val="28"/>
              </w:rPr>
              <w:t>，空气</w:t>
            </w:r>
            <w:r w:rsidRPr="00810239">
              <w:rPr>
                <w:rFonts w:ascii="宋体" w:eastAsiaTheme="minorEastAsia" w:hAnsi="宋体" w:cstheme="minorBidi" w:hint="eastAsia"/>
                <w:szCs w:val="28"/>
              </w:rPr>
              <w:lastRenderedPageBreak/>
              <w:t>中敷设，电缆一字形排列，导体最高温度</w:t>
            </w:r>
            <w:smartTag w:uri="urn:schemas-microsoft-com:office:smarttags" w:element="chmetcnv">
              <w:smartTagPr>
                <w:attr w:name="UnitName" w:val="C"/>
                <w:attr w:name="SourceValue" w:val="250"/>
                <w:attr w:name="HasSpace" w:val="True"/>
                <w:attr w:name="Negative" w:val="False"/>
                <w:attr w:name="NumberType" w:val="1"/>
                <w:attr w:name="TCSC" w:val="0"/>
              </w:smartTag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smartTag>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shd w:val="clear" w:color="auto" w:fill="auto"/>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工频耐受电压</w:t>
            </w:r>
            <w:r w:rsidRPr="00810239">
              <w:rPr>
                <w:rFonts w:ascii="宋体" w:eastAsiaTheme="minorEastAsia" w:hAnsi="宋体" w:cstheme="minorBidi" w:hint="eastAsia"/>
                <w:szCs w:val="28"/>
              </w:rPr>
              <w:t>(kV)</w:t>
            </w:r>
          </w:p>
        </w:tc>
        <w:tc>
          <w:tcPr>
            <w:tcW w:w="98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69</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30min</w:t>
            </w: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shd w:val="clear" w:color="auto" w:fill="auto"/>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交流电压</w:t>
            </w:r>
            <w:r w:rsidRPr="00810239">
              <w:rPr>
                <w:rFonts w:ascii="宋体" w:eastAsiaTheme="minorEastAsia" w:hAnsi="宋体" w:cstheme="minorBidi" w:hint="eastAsia"/>
                <w:szCs w:val="28"/>
              </w:rPr>
              <w:t>(kV)</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110</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4h</w:t>
            </w: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冲击耐受电压</w:t>
            </w:r>
            <w:r w:rsidRPr="00810239">
              <w:rPr>
                <w:rFonts w:ascii="宋体" w:eastAsiaTheme="minorEastAsia" w:hAnsi="宋体" w:cstheme="minorBidi" w:hint="eastAsia"/>
                <w:szCs w:val="28"/>
              </w:rPr>
              <w:t>(kV)</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250</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正负极性各</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次</w:t>
            </w: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局部放电</w:t>
            </w:r>
            <w:r w:rsidRPr="00810239">
              <w:rPr>
                <w:rFonts w:ascii="宋体" w:eastAsiaTheme="minorEastAsia" w:hAnsi="宋体" w:cstheme="minorBidi" w:hint="eastAsia"/>
                <w:szCs w:val="28"/>
              </w:rPr>
              <w:t>(pc)</w:t>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22"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83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介质损耗</w:t>
            </w:r>
            <w:r w:rsidRPr="00810239">
              <w:rPr>
                <w:rFonts w:ascii="宋体" w:eastAsiaTheme="minorEastAsia" w:hAnsi="宋体" w:cstheme="minorBidi" w:hint="eastAsia"/>
                <w:szCs w:val="28"/>
              </w:rPr>
              <w:t>tg</w:t>
            </w:r>
            <w:r w:rsidRPr="00810239">
              <w:rPr>
                <w:rFonts w:ascii="宋体" w:eastAsiaTheme="minorEastAsia" w:hAnsi="宋体" w:cstheme="minorBidi" w:hint="eastAsia"/>
                <w:szCs w:val="28"/>
              </w:rPr>
              <w:sym w:font="Symbol" w:char="F064"/>
            </w:r>
          </w:p>
        </w:tc>
        <w:tc>
          <w:tcPr>
            <w:tcW w:w="987" w:type="pct"/>
            <w:vAlign w:val="center"/>
          </w:tcPr>
          <w:p w:rsidR="003651CE" w:rsidRPr="00810239" w:rsidRDefault="003651CE" w:rsidP="007B1837">
            <w:pPr>
              <w:spacing w:line="240" w:lineRule="exact"/>
              <w:rPr>
                <w:rFonts w:ascii="宋体" w:eastAsiaTheme="minorEastAsia" w:hAnsi="宋体" w:cstheme="minorBidi"/>
                <w:szCs w:val="28"/>
              </w:rPr>
            </w:pP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10-4</w:t>
            </w:r>
          </w:p>
        </w:tc>
        <w:tc>
          <w:tcPr>
            <w:tcW w:w="87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导体温度</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sym w:font="Symbol" w:char="F0B0"/>
            </w:r>
            <w:r w:rsidRPr="00810239">
              <w:rPr>
                <w:rFonts w:ascii="宋体" w:eastAsiaTheme="minorEastAsia" w:hAnsi="宋体" w:cstheme="minorBidi" w:hint="eastAsia"/>
                <w:szCs w:val="28"/>
              </w:rPr>
              <w:t>C</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注：卖方应提供电缆结构图、电缆载流量及短路电流的计算书、电缆接地要求。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电缆用铜芯导体应符合</w:t>
      </w:r>
      <w:r w:rsidRPr="00810239">
        <w:rPr>
          <w:rFonts w:ascii="宋体" w:eastAsiaTheme="minorEastAsia" w:hAnsi="宋体" w:cstheme="minorBidi" w:hint="eastAsia"/>
          <w:szCs w:val="28"/>
        </w:rPr>
        <w:t>GB/T3956-2008</w:t>
      </w:r>
      <w:r w:rsidRPr="00810239">
        <w:rPr>
          <w:rFonts w:ascii="宋体" w:eastAsiaTheme="minorEastAsia" w:hAnsi="宋体" w:cstheme="minorBidi" w:hint="eastAsia"/>
          <w:szCs w:val="28"/>
        </w:rPr>
        <w:t>中绞合紧压圆形导体（第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种）的规定。导体表面应光洁、无油污，无损伤屏蔽及绝缘的毛刺、锐边，以及凸起或断裂的单线。</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绝缘为交联聚乙烯（</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）绝缘材料，其机械、电气性能应符合表二的规定，电缆标称绝缘厚度不小于</w:t>
      </w:r>
      <w:smartTag w:uri="urn:schemas-microsoft-com:office:smarttags" w:element="chmetcnv">
        <w:smartTagPr>
          <w:attr w:name="UnitName" w:val="mm"/>
          <w:attr w:name="SourceValue" w:val="11"/>
          <w:attr w:name="HasSpace" w:val="False"/>
          <w:attr w:name="Negative" w:val="False"/>
          <w:attr w:name="NumberType" w:val="1"/>
          <w:attr w:name="TCSC" w:val="0"/>
        </w:smartTagPr>
        <w:r w:rsidRPr="00810239">
          <w:rPr>
            <w:rFonts w:ascii="宋体" w:eastAsiaTheme="minorEastAsia" w:hAnsi="宋体" w:cstheme="minorBidi" w:hint="eastAsia"/>
            <w:szCs w:val="28"/>
          </w:rPr>
          <w:t>11mm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绝缘厚度的平均值应不小于标称值，绝缘任意一处的最薄点的厚度应不小于标称值的</w:t>
      </w:r>
      <w:r w:rsidRPr="00810239">
        <w:rPr>
          <w:rFonts w:ascii="宋体" w:eastAsiaTheme="minorEastAsia" w:hAnsi="宋体" w:cstheme="minorBidi" w:hint="eastAsia"/>
          <w:szCs w:val="28"/>
        </w:rPr>
        <w:t>90%</w:t>
      </w:r>
      <w:smartTag w:uri="urn:schemas-microsoft-com:office:smarttags" w:element="chmetcnv">
        <w:smartTagPr>
          <w:attr w:name="UnitName" w:val="mm"/>
          <w:attr w:name="SourceValue" w:val=".1"/>
          <w:attr w:name="HasSpace" w:val="False"/>
          <w:attr w:name="Negative" w:val="Tru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，厚度测量结果应修约到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1.3.2</w:t>
        </w:r>
      </w:smartTag>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绝缘的偏芯度应不大于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屏蔽</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单芯电缆绝缘线芯的屏蔽，应由导体屏蔽和绝缘屏蔽组成。</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导体屏蔽采用挤包交联粘结型半导电料，其机械、电气性能应符合表二的规定。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半导电屏蔽层应均匀地包覆在导体上，表面应光滑，无明显绞线凸纹、尖角、颗粒、烧焦和擦伤的痕迹。</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绝缘屏蔽应由非金属半导电层与金属屏蔽层组合而成。</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a )</w:t>
      </w:r>
      <w:r w:rsidRPr="00810239">
        <w:rPr>
          <w:rFonts w:ascii="宋体" w:eastAsiaTheme="minorEastAsia" w:hAnsi="宋体" w:cstheme="minorBidi" w:hint="eastAsia"/>
          <w:szCs w:val="28"/>
        </w:rPr>
        <w:t>非金属半导电层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非金属半导电层采用挤包交联粘结型半导电料，其机械、电气性能应符合表二的规定。绝缘屏蔽应均匀地包覆在绝缘上，并与绝缘牢固地粘结。半导电层与绝缘层的界面应光滑，无明显尖角、颗粒、烧焦和擦伤的痕迹。</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金属屏蔽层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电缆应有金属屏蔽层，金属屏蔽采用铜丝屏蔽。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铜丝屏蔽由疏绕的软铜线组成，其表面应用反向绕包的铜丝或铜带扎紧。相邻铜线的平均间隙应不大于</w:t>
      </w:r>
      <w:smartTag w:uri="urn:schemas-microsoft-com:office:smarttags" w:element="chmetcnv">
        <w:smartTagPr>
          <w:attr w:name="UnitName" w:val="mm"/>
          <w:attr w:name="SourceValue" w:val="4"/>
          <w:attr w:name="HasSpace" w:val="False"/>
          <w:attr w:name="Negative" w:val="False"/>
          <w:attr w:name="NumberType" w:val="1"/>
          <w:attr w:name="TCSC" w:val="0"/>
        </w:smartTagPr>
        <w:r w:rsidRPr="00810239">
          <w:rPr>
            <w:rFonts w:ascii="宋体" w:eastAsiaTheme="minorEastAsia" w:hAnsi="宋体" w:cstheme="minorBidi" w:hint="eastAsia"/>
            <w:szCs w:val="28"/>
          </w:rPr>
          <w:t>4mm</w:t>
        </w:r>
      </w:smartTag>
      <w:r w:rsidRPr="00810239">
        <w:rPr>
          <w:rFonts w:ascii="宋体" w:eastAsiaTheme="minorEastAsia" w:hAnsi="宋体" w:cstheme="minorBidi" w:hint="eastAsia"/>
          <w:szCs w:val="28"/>
        </w:rPr>
        <w:t>，任何两根相邻铜线间隙应不大于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810239">
          <w:rPr>
            <w:rFonts w:ascii="宋体" w:eastAsiaTheme="minorEastAsia" w:hAnsi="宋体" w:cstheme="minorBidi" w:hint="eastAsia"/>
            <w:szCs w:val="28"/>
          </w:rPr>
          <w:t>8mm</w:t>
        </w:r>
      </w:smartTag>
      <w:r w:rsidRPr="00810239">
        <w:rPr>
          <w:rFonts w:ascii="宋体" w:eastAsiaTheme="minorEastAsia" w:hAnsi="宋体" w:cstheme="minorBidi" w:hint="eastAsia"/>
          <w:szCs w:val="28"/>
        </w:rPr>
        <w:t>，铜丝屏蔽的标称截面可根据故障电流容量要求选用。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金属屏蔽层中铜线的电阻要求应符合</w:t>
      </w:r>
      <w:r w:rsidRPr="00810239">
        <w:rPr>
          <w:rFonts w:ascii="宋体" w:eastAsiaTheme="minorEastAsia" w:hAnsi="宋体" w:cstheme="minorBidi" w:hint="eastAsia"/>
          <w:szCs w:val="28"/>
        </w:rPr>
        <w:t>GB/T3956</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1.3.3</w:t>
        </w:r>
      </w:smartTag>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挤包导体屏蔽、绝缘、绝缘屏蔽应采用“干法三层共挤”工艺。</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表二</w:t>
      </w:r>
      <w:r w:rsidRPr="00810239">
        <w:rPr>
          <w:rFonts w:ascii="宋体" w:eastAsiaTheme="minorEastAsia" w:hAnsi="宋体" w:cstheme="minorBidi" w:hint="eastAsia"/>
          <w:szCs w:val="28"/>
        </w:rPr>
        <w:t xml:space="preserve">    XLPE</w:t>
      </w:r>
      <w:r w:rsidRPr="00810239">
        <w:rPr>
          <w:rFonts w:ascii="宋体" w:eastAsiaTheme="minorEastAsia" w:hAnsi="宋体" w:cstheme="minorBidi" w:hint="eastAsia"/>
          <w:szCs w:val="28"/>
        </w:rPr>
        <w:t>交联聚乙烯绝缘材料、导体屏蔽、绝缘屏蔽材料性能</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440"/>
        <w:gridCol w:w="2925"/>
        <w:gridCol w:w="888"/>
        <w:gridCol w:w="1488"/>
        <w:gridCol w:w="1491"/>
        <w:gridCol w:w="1488"/>
      </w:tblGrid>
      <w:tr w:rsidR="003651CE" w:rsidRPr="00810239" w:rsidTr="007B1837">
        <w:trPr>
          <w:trHeight w:val="397"/>
          <w:tblHeader/>
          <w:jc w:val="center"/>
        </w:trPr>
        <w:tc>
          <w:tcPr>
            <w:tcW w:w="440" w:type="dxa"/>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序号</w:t>
            </w:r>
          </w:p>
        </w:tc>
        <w:tc>
          <w:tcPr>
            <w:tcW w:w="2925" w:type="dxa"/>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试验项名称</w:t>
            </w:r>
          </w:p>
        </w:tc>
        <w:tc>
          <w:tcPr>
            <w:tcW w:w="888" w:type="dxa"/>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4467" w:type="dxa"/>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技术指标</w:t>
            </w:r>
          </w:p>
        </w:tc>
      </w:tr>
      <w:tr w:rsidR="003651CE" w:rsidRPr="00810239" w:rsidTr="007B1837">
        <w:trPr>
          <w:trHeight w:val="397"/>
          <w:tblHeader/>
          <w:jc w:val="center"/>
        </w:trPr>
        <w:tc>
          <w:tcPr>
            <w:tcW w:w="440" w:type="dxa"/>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2925" w:type="dxa"/>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888" w:type="dxa"/>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绝缘料</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导体屏蔽交联粘合型半导电料</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绝缘屏蔽交联粘合型半导电料</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抗拉强度</w:t>
            </w:r>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N/mm2</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13.5</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12.5</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12.5</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断裂伸长率</w:t>
            </w:r>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350</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冲击脆化温度（℃）</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试验温度</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冲击脆化性能</w:t>
            </w:r>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失效数</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-76</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15/30</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3651CE" w:rsidRPr="00810239" w:rsidRDefault="003651CE" w:rsidP="007B1837">
            <w:pPr>
              <w:spacing w:line="240" w:lineRule="exact"/>
              <w:jc w:val="center"/>
              <w:rPr>
                <w:rFonts w:ascii="宋体" w:eastAsiaTheme="minorEastAsia" w:hAnsi="宋体" w:cstheme="minorBidi"/>
                <w:szCs w:val="28"/>
              </w:rPr>
            </w:pP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空气热老化（</w:t>
            </w:r>
            <w:r w:rsidRPr="00810239">
              <w:rPr>
                <w:rFonts w:ascii="宋体" w:eastAsiaTheme="minorEastAsia" w:hAnsi="宋体" w:cstheme="minorBidi" w:hint="eastAsia"/>
                <w:szCs w:val="28"/>
              </w:rPr>
              <w:t>135</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抗拉强度变化率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断裂伸长率变化率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热延伸</w:t>
            </w:r>
            <w:smartTag w:uri="urn:schemas-microsoft-com:office:smarttags" w:element="chmetcnv">
              <w:smartTagPr>
                <w:attr w:name="UnitName" w:val="℃"/>
                <w:attr w:name="SourceValue" w:val="200"/>
                <w:attr w:name="HasSpace" w:val="False"/>
                <w:attr w:name="Negative" w:val="False"/>
                <w:attr w:name="NumberType" w:val="1"/>
                <w:attr w:name="TCSC" w:val="0"/>
              </w:smartTagP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0.2MPa</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15min:</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负荷下伸长率</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冷却后永久变形</w:t>
            </w:r>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175</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175</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凝胶率</w:t>
            </w:r>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80</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介质损耗角正切</w:t>
            </w:r>
            <w:r w:rsidRPr="00810239">
              <w:rPr>
                <w:rFonts w:ascii="宋体" w:eastAsiaTheme="minorEastAsia" w:hAnsi="宋体" w:cstheme="minorBidi" w:hint="eastAsia"/>
                <w:szCs w:val="28"/>
              </w:rPr>
              <w:t>50Hz,</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0.0005</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体积电阻率</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测试电压为</w:t>
            </w:r>
            <w:r w:rsidRPr="00810239">
              <w:rPr>
                <w:rFonts w:ascii="宋体" w:eastAsiaTheme="minorEastAsia" w:hAnsi="宋体" w:cstheme="minorBidi" w:hint="eastAsia"/>
                <w:szCs w:val="28"/>
              </w:rPr>
              <w:t>DC 1kV</w:t>
            </w:r>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m</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1014</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9</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介电强度</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bookmarkStart w:id="113" w:name="_Toc203757866"/>
            <w:r w:rsidRPr="00810239">
              <w:rPr>
                <w:rFonts w:ascii="宋体" w:eastAsiaTheme="minorEastAsia" w:hAnsi="宋体" w:cstheme="minorBidi" w:hint="eastAsia"/>
                <w:szCs w:val="28"/>
              </w:rPr>
              <w:t>kV/mm</w:t>
            </w:r>
            <w:bookmarkEnd w:id="113"/>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相对介电常数</w:t>
            </w:r>
            <w:r w:rsidRPr="00810239">
              <w:rPr>
                <w:rFonts w:ascii="宋体" w:eastAsiaTheme="minorEastAsia" w:hAnsi="宋体" w:cstheme="minorBidi" w:hint="eastAsia"/>
                <w:szCs w:val="28"/>
              </w:rPr>
              <w:t xml:space="preserve"> 50Hz</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2.35</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r>
      <w:tr w:rsidR="003651CE" w:rsidRPr="00810239" w:rsidTr="007B1837">
        <w:trPr>
          <w:trHeight w:val="397"/>
          <w:jc w:val="center"/>
        </w:trPr>
        <w:tc>
          <w:tcPr>
            <w:tcW w:w="440"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925" w:type="dxa"/>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空气热老化</w:t>
            </w:r>
            <w:smartTag w:uri="urn:schemas-microsoft-com:office:smarttags" w:element="chmetcnv">
              <w:smartTagPr>
                <w:attr w:name="UnitName" w:val="℃"/>
                <w:attr w:name="SourceValue" w:val="100"/>
                <w:attr w:name="HasSpace" w:val="False"/>
                <w:attr w:name="Negative" w:val="False"/>
                <w:attr w:name="NumberType" w:val="1"/>
                <w:attr w:name="TCSC" w:val="0"/>
              </w:smartTag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168h:</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体积电阻率</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p>
        </w:tc>
        <w:tc>
          <w:tcPr>
            <w:tcW w:w="8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m</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491"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1000</w:t>
            </w:r>
          </w:p>
        </w:tc>
        <w:tc>
          <w:tcPr>
            <w:tcW w:w="1488" w:type="dxa"/>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500</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隔离层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在金属屏蔽层和铠装层之间应设有挤包型隔离层。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材料应采用聚乙烯材料，其厚度不小于</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1.3.4</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隔离套外应叠包</w:t>
      </w:r>
      <w:smartTag w:uri="urn:schemas-microsoft-com:office:smarttags" w:element="chmetcnv">
        <w:smartTagPr>
          <w:attr w:name="UnitName" w:val="mm"/>
          <w:attr w:name="SourceValue" w:val="0.2"/>
          <w:attr w:name="HasSpace" w:val="False"/>
          <w:attr w:name="Negative" w:val="False"/>
          <w:attr w:name="NumberType" w:val="1"/>
          <w:attr w:name="TCSC" w:val="0"/>
        </w:smartTagPr>
        <w:r w:rsidRPr="00810239">
          <w:rPr>
            <w:rFonts w:ascii="宋体" w:eastAsiaTheme="minorEastAsia" w:hAnsi="宋体" w:cstheme="minorBidi" w:hint="eastAsia"/>
            <w:szCs w:val="28"/>
          </w:rPr>
          <w:t>0.2mm</w:t>
        </w:r>
      </w:smartTag>
      <w:r w:rsidRPr="00810239">
        <w:rPr>
          <w:rFonts w:ascii="宋体" w:eastAsiaTheme="minorEastAsia" w:hAnsi="宋体" w:cstheme="minorBidi" w:hint="eastAsia"/>
          <w:szCs w:val="28"/>
        </w:rPr>
        <w:t>厚的无卤低烟阻燃玻璃纤维带。</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铠装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1.3.5</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铠装应为非铁磁性材料。应采用圆金属丝或扁金属丝。材质宜采用铝材质。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应优先采用下列标称尺寸：</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圆金属丝：直径</w:t>
      </w:r>
      <w:smartTag w:uri="urn:schemas-microsoft-com:office:smarttags" w:element="chmetcnv">
        <w:smartTagPr>
          <w:attr w:name="UnitName" w:val="mm"/>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2.0mm</w:t>
        </w:r>
      </w:smartTag>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2.5"/>
          <w:attr w:name="HasSpace" w:val="True"/>
          <w:attr w:name="Negative" w:val="False"/>
          <w:attr w:name="NumberType" w:val="1"/>
          <w:attr w:name="TCSC" w:val="0"/>
        </w:smartTagPr>
        <w:r w:rsidRPr="00810239">
          <w:rPr>
            <w:rFonts w:ascii="宋体" w:eastAsiaTheme="minorEastAsia" w:hAnsi="宋体" w:cstheme="minorBidi" w:hint="eastAsia"/>
            <w:szCs w:val="28"/>
          </w:rPr>
          <w:t>2.5 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扁金属丝：厚度</w:t>
      </w:r>
      <w:smartTag w:uri="urn:schemas-microsoft-com:office:smarttags" w:element="chmetcnv">
        <w:smartTagPr>
          <w:attr w:name="UnitName" w:val="mm"/>
          <w:attr w:name="SourceValue" w:val=".8"/>
          <w:attr w:name="HasSpace" w:val="False"/>
          <w:attr w:name="Negative" w:val="False"/>
          <w:attr w:name="NumberType" w:val="1"/>
          <w:attr w:name="TCSC" w:val="0"/>
        </w:smartTagPr>
        <w:r w:rsidRPr="00810239">
          <w:rPr>
            <w:rFonts w:ascii="宋体" w:eastAsiaTheme="minorEastAsia" w:hAnsi="宋体" w:cstheme="minorBidi" w:hint="eastAsia"/>
            <w:szCs w:val="28"/>
          </w:rPr>
          <w:t>0.8mm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圆铠装金属丝的标称直径应不小于表三规定的数值。</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表三</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圆铠装金属丝标称直径</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924"/>
        <w:gridCol w:w="4362"/>
      </w:tblGrid>
      <w:tr w:rsidR="003651CE" w:rsidRPr="00810239" w:rsidTr="007B1837">
        <w:trPr>
          <w:trHeight w:val="397"/>
          <w:jc w:val="center"/>
        </w:trPr>
        <w:tc>
          <w:tcPr>
            <w:tcW w:w="2368" w:type="pct"/>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铠装前假设直径</w:t>
            </w:r>
            <w:r w:rsidRPr="00810239">
              <w:rPr>
                <w:rFonts w:ascii="宋体" w:eastAsiaTheme="minorEastAsia" w:hAnsi="宋体" w:cstheme="minorBidi" w:hint="eastAsia"/>
                <w:szCs w:val="28"/>
              </w:rPr>
              <w:t xml:space="preserve">d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tc>
        <w:tc>
          <w:tcPr>
            <w:tcW w:w="2632" w:type="pct"/>
            <w:vAlign w:val="center"/>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铠装金属丝标称直径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tc>
      </w:tr>
      <w:tr w:rsidR="003651CE" w:rsidRPr="00810239" w:rsidTr="007B1837">
        <w:trPr>
          <w:trHeight w:val="397"/>
          <w:jc w:val="center"/>
        </w:trPr>
        <w:tc>
          <w:tcPr>
            <w:tcW w:w="2368" w:type="pct"/>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2632" w:type="pct"/>
          </w:tcPr>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2.0</w:t>
            </w:r>
          </w:p>
          <w:p w:rsidR="003651CE" w:rsidRPr="00810239" w:rsidRDefault="003651CE" w:rsidP="007B1837">
            <w:pPr>
              <w:spacing w:line="240" w:lineRule="exact"/>
              <w:rPr>
                <w:rFonts w:ascii="宋体" w:eastAsiaTheme="minorEastAsia" w:hAnsi="宋体" w:cstheme="minorBidi"/>
                <w:szCs w:val="28"/>
              </w:rPr>
            </w:pPr>
            <w:r w:rsidRPr="00810239">
              <w:rPr>
                <w:rFonts w:ascii="宋体" w:eastAsiaTheme="minorEastAsia" w:hAnsi="宋体" w:cstheme="minorBidi" w:hint="eastAsia"/>
                <w:szCs w:val="28"/>
              </w:rPr>
              <w:t>2.5</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外护套</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概述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外护套为黑色。若制造方和购买方达成协议，可采用黑色以外的其他颜色。</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材料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外护套为热塑性无卤低烟（</w:t>
      </w:r>
      <w:r w:rsidRPr="00810239">
        <w:rPr>
          <w:rFonts w:ascii="宋体" w:eastAsiaTheme="minorEastAsia" w:hAnsi="宋体" w:cstheme="minorBidi" w:hint="eastAsia"/>
          <w:szCs w:val="28"/>
        </w:rPr>
        <w:t>WD</w:t>
      </w:r>
      <w:r w:rsidRPr="00810239">
        <w:rPr>
          <w:rFonts w:ascii="宋体" w:eastAsiaTheme="minorEastAsia" w:hAnsi="宋体" w:cstheme="minorBidi" w:hint="eastAsia"/>
          <w:szCs w:val="28"/>
        </w:rPr>
        <w:t>）材料。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外护套材料应与表四中规定的电缆运行温度相适应。</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在特殊条件下（例如为了防白蚁）使用的外护套，可在配方中加入化学添加剂。但这些添加剂应对人类及环境无害。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外护套材料性能应符合表五的规定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表四</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外护套混合料及电缆导体最高温度</w:t>
      </w:r>
    </w:p>
    <w:tbl>
      <w:tblPr>
        <w:tblW w:w="3893"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495"/>
        <w:gridCol w:w="1561"/>
        <w:gridCol w:w="2395"/>
      </w:tblGrid>
      <w:tr w:rsidR="003651CE" w:rsidRPr="00810239" w:rsidTr="007B1837">
        <w:trPr>
          <w:trHeight w:val="397"/>
          <w:jc w:val="center"/>
        </w:trPr>
        <w:tc>
          <w:tcPr>
            <w:tcW w:w="193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外护套混合料</w:t>
            </w:r>
          </w:p>
        </w:tc>
        <w:tc>
          <w:tcPr>
            <w:tcW w:w="121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185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正常运行条件电缆导体最高温度（℃）</w:t>
            </w:r>
          </w:p>
        </w:tc>
      </w:tr>
      <w:tr w:rsidR="003651CE" w:rsidRPr="00810239" w:rsidTr="007B1837">
        <w:trPr>
          <w:trHeight w:val="397"/>
          <w:jc w:val="center"/>
        </w:trPr>
        <w:tc>
          <w:tcPr>
            <w:tcW w:w="193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低卤低烟阻燃护套料</w:t>
            </w:r>
          </w:p>
        </w:tc>
        <w:tc>
          <w:tcPr>
            <w:tcW w:w="121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DD-ST2</w:t>
            </w:r>
          </w:p>
        </w:tc>
        <w:tc>
          <w:tcPr>
            <w:tcW w:w="185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90</w:t>
            </w:r>
          </w:p>
        </w:tc>
      </w:tr>
      <w:tr w:rsidR="003651CE" w:rsidRPr="00810239" w:rsidTr="007B1837">
        <w:trPr>
          <w:trHeight w:val="397"/>
          <w:jc w:val="center"/>
        </w:trPr>
        <w:tc>
          <w:tcPr>
            <w:tcW w:w="193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无卤低烟阻燃护套料</w:t>
            </w:r>
          </w:p>
        </w:tc>
        <w:tc>
          <w:tcPr>
            <w:tcW w:w="121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WD-ST7</w:t>
            </w:r>
          </w:p>
        </w:tc>
        <w:tc>
          <w:tcPr>
            <w:tcW w:w="185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90</w:t>
            </w:r>
          </w:p>
        </w:tc>
      </w:tr>
    </w:tbl>
    <w:p w:rsidR="003651CE" w:rsidRPr="00810239" w:rsidRDefault="003651CE" w:rsidP="003651CE">
      <w:pPr>
        <w:ind w:firstLineChars="200" w:firstLine="420"/>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表五</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662"/>
        <w:gridCol w:w="807"/>
        <w:gridCol w:w="2281"/>
        <w:gridCol w:w="1891"/>
      </w:tblGrid>
      <w:tr w:rsidR="003651CE" w:rsidRPr="00810239" w:rsidTr="007B1837">
        <w:trPr>
          <w:trHeight w:val="454"/>
          <w:tblHeader/>
          <w:jc w:val="center"/>
        </w:trPr>
        <w:tc>
          <w:tcPr>
            <w:tcW w:w="394"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1604"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项目名称</w:t>
            </w:r>
          </w:p>
        </w:tc>
        <w:tc>
          <w:tcPr>
            <w:tcW w:w="486"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单位</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性能指数</w:t>
            </w:r>
          </w:p>
        </w:tc>
        <w:tc>
          <w:tcPr>
            <w:tcW w:w="1140"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rPr>
          <w:trHeight w:val="454"/>
          <w:tblHeader/>
          <w:jc w:val="center"/>
        </w:trPr>
        <w:tc>
          <w:tcPr>
            <w:tcW w:w="394"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604"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486"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无卤低烟（</w:t>
            </w:r>
            <w:r w:rsidRPr="00810239">
              <w:rPr>
                <w:rFonts w:ascii="宋体" w:eastAsiaTheme="minorEastAsia" w:hAnsi="宋体" w:cstheme="minorBidi" w:hint="eastAsia"/>
                <w:szCs w:val="28"/>
              </w:rPr>
              <w:t>WD</w:t>
            </w:r>
            <w:r w:rsidRPr="00810239">
              <w:rPr>
                <w:rFonts w:ascii="宋体" w:eastAsiaTheme="minorEastAsia" w:hAnsi="宋体" w:cstheme="minorBidi" w:hint="eastAsia"/>
                <w:szCs w:val="28"/>
              </w:rPr>
              <w:t>）</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567"/>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3465" w:type="pct"/>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老化前物理性能试验</w:t>
            </w:r>
          </w:p>
        </w:tc>
        <w:tc>
          <w:tcPr>
            <w:tcW w:w="1140"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GB/T2951.1-1997</w:t>
            </w:r>
          </w:p>
        </w:tc>
      </w:tr>
      <w:tr w:rsidR="003651CE" w:rsidRPr="00810239" w:rsidTr="007B1837">
        <w:trPr>
          <w:trHeight w:val="567"/>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抗拉强度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N/mm2</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567"/>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断裂伸长率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130</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454"/>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空气热老化后物理性能试验</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140"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GB/T2952.2-1989</w:t>
            </w:r>
          </w:p>
        </w:tc>
      </w:tr>
      <w:tr w:rsidR="003651CE" w:rsidRPr="00810239" w:rsidTr="007B1837">
        <w:trPr>
          <w:trHeight w:val="369"/>
          <w:jc w:val="center"/>
        </w:trPr>
        <w:tc>
          <w:tcPr>
            <w:tcW w:w="394"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老化温度</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老化持续时间</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168</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3465" w:type="pct"/>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抗拉强度</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最小</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N/mm2</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2.2</w:t>
            </w:r>
          </w:p>
        </w:tc>
        <w:tc>
          <w:tcPr>
            <w:tcW w:w="3465" w:type="pct"/>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断裂伸长率</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最小</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变化率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3465" w:type="pct"/>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高温压力试验</w:t>
            </w:r>
          </w:p>
        </w:tc>
        <w:tc>
          <w:tcPr>
            <w:tcW w:w="1140"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GB/T2951.6-1997</w:t>
            </w:r>
          </w:p>
        </w:tc>
      </w:tr>
      <w:tr w:rsidR="003651CE" w:rsidRPr="00810239" w:rsidTr="007B1837">
        <w:trPr>
          <w:trHeight w:val="369"/>
          <w:jc w:val="center"/>
        </w:trPr>
        <w:tc>
          <w:tcPr>
            <w:tcW w:w="394"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3.1</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试验温度</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Merge/>
            <w:vAlign w:val="center"/>
          </w:tcPr>
          <w:p w:rsidR="003651CE" w:rsidRPr="00810239" w:rsidDel="003A45AD" w:rsidRDefault="003651CE" w:rsidP="007B1837">
            <w:pPr>
              <w:spacing w:line="240" w:lineRule="exact"/>
              <w:jc w:val="center"/>
              <w:rPr>
                <w:rFonts w:ascii="宋体" w:eastAsiaTheme="minorEastAsia" w:hAnsi="宋体" w:cstheme="minorBidi"/>
                <w:szCs w:val="28"/>
              </w:rPr>
            </w:pPr>
          </w:p>
        </w:tc>
        <w:tc>
          <w:tcPr>
            <w:tcW w:w="1604" w:type="pct"/>
            <w:vAlign w:val="center"/>
          </w:tcPr>
          <w:p w:rsidR="003651CE" w:rsidRPr="00810239" w:rsidDel="003A45AD"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载荷下持续时间</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Merge/>
            <w:vAlign w:val="center"/>
          </w:tcPr>
          <w:p w:rsidR="003651CE" w:rsidRPr="00810239" w:rsidDel="003A45AD" w:rsidRDefault="003651CE" w:rsidP="007B1837">
            <w:pPr>
              <w:spacing w:line="240" w:lineRule="exact"/>
              <w:jc w:val="center"/>
              <w:rPr>
                <w:rFonts w:ascii="宋体" w:eastAsiaTheme="minorEastAsia" w:hAnsi="宋体" w:cstheme="minorBidi"/>
                <w:szCs w:val="28"/>
              </w:rPr>
            </w:pP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允许最大变形</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40</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3465" w:type="pct"/>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抗开裂试验</w:t>
            </w:r>
          </w:p>
        </w:tc>
        <w:tc>
          <w:tcPr>
            <w:tcW w:w="1140"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GB/T2951.6-1997</w:t>
            </w:r>
          </w:p>
        </w:tc>
      </w:tr>
      <w:tr w:rsidR="003651CE" w:rsidRPr="00810239" w:rsidTr="007B1837">
        <w:trPr>
          <w:trHeight w:val="369"/>
          <w:jc w:val="center"/>
        </w:trPr>
        <w:tc>
          <w:tcPr>
            <w:tcW w:w="394"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试验温度</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持续时间</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3465" w:type="pct"/>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低温冲击试验</w:t>
            </w:r>
          </w:p>
        </w:tc>
        <w:tc>
          <w:tcPr>
            <w:tcW w:w="1140"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GB/T2951.4-1997</w:t>
            </w: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试验温度</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w:t>
            </w:r>
          </w:p>
        </w:tc>
        <w:tc>
          <w:tcPr>
            <w:tcW w:w="3465" w:type="pct"/>
            <w:gridSpan w:val="3"/>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腐蚀性试验</w:t>
            </w:r>
          </w:p>
        </w:tc>
        <w:tc>
          <w:tcPr>
            <w:tcW w:w="1140" w:type="pct"/>
            <w:vMerge w:val="restar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GB/T17650-1998</w:t>
            </w: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6.1</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最小</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4.3</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6.2</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电导率</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µs/mm</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10</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6.3</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HCl</w:t>
            </w:r>
            <w:r w:rsidRPr="00810239">
              <w:rPr>
                <w:rFonts w:ascii="宋体" w:eastAsiaTheme="minorEastAsia" w:hAnsi="宋体" w:cstheme="minorBidi" w:hint="eastAsia"/>
                <w:szCs w:val="28"/>
              </w:rPr>
              <w:t>释放量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最大</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mg/g</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140" w:type="pct"/>
            <w:vMerge/>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69"/>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7</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烟密度最小透光率</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tc>
        <w:tc>
          <w:tcPr>
            <w:tcW w:w="114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GB/T17651-1998</w:t>
            </w:r>
          </w:p>
        </w:tc>
      </w:tr>
      <w:tr w:rsidR="003651CE" w:rsidRPr="00810239" w:rsidTr="007B1837">
        <w:trPr>
          <w:trHeight w:val="454"/>
          <w:jc w:val="center"/>
        </w:trPr>
        <w:tc>
          <w:tcPr>
            <w:tcW w:w="39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w:t>
            </w:r>
          </w:p>
        </w:tc>
        <w:tc>
          <w:tcPr>
            <w:tcW w:w="160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氧指数</w:t>
            </w:r>
          </w:p>
        </w:tc>
        <w:tc>
          <w:tcPr>
            <w:tcW w:w="486"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37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32</w:t>
            </w:r>
          </w:p>
        </w:tc>
        <w:tc>
          <w:tcPr>
            <w:tcW w:w="114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GB/T2406-1993</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1.3.6</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厚度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外护套厚度按</w:t>
      </w:r>
      <w:r w:rsidRPr="00810239">
        <w:rPr>
          <w:rFonts w:ascii="宋体" w:eastAsiaTheme="minorEastAsia" w:hAnsi="宋体" w:cstheme="minorBidi" w:hint="eastAsia"/>
          <w:szCs w:val="28"/>
        </w:rPr>
        <w:t>GB/T2952.3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1989</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外护套厚度的平均值应不小于标称值，最薄点厚度应不小于标称厚度的</w:t>
      </w:r>
      <w:r w:rsidRPr="00810239">
        <w:rPr>
          <w:rFonts w:ascii="宋体" w:eastAsiaTheme="minorEastAsia" w:hAnsi="宋体" w:cstheme="minorBidi" w:hint="eastAsia"/>
          <w:szCs w:val="28"/>
        </w:rPr>
        <w:t>85%-</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电缆的使用特性及条件：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电缆导体的最高工作温度为</w:t>
      </w:r>
      <w:smartTag w:uri="urn:schemas-microsoft-com:office:smarttags" w:element="chmetcnv">
        <w:smartTagPr>
          <w:attr w:name="UnitName" w:val="℃"/>
          <w:attr w:name="SourceValue" w:val="90"/>
          <w:attr w:name="HasSpace" w:val="False"/>
          <w:attr w:name="Negative" w:val="False"/>
          <w:attr w:name="NumberType" w:val="1"/>
          <w:attr w:name="TCSC" w:val="0"/>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。短路时（最长持续时间不超过</w:t>
      </w:r>
      <w:r w:rsidRPr="00810239">
        <w:rPr>
          <w:rFonts w:ascii="宋体" w:eastAsiaTheme="minorEastAsia" w:hAnsi="宋体" w:cstheme="minorBidi" w:hint="eastAsia"/>
          <w:szCs w:val="28"/>
        </w:rPr>
        <w:t>5s</w:t>
      </w:r>
      <w:r w:rsidRPr="00810239">
        <w:rPr>
          <w:rFonts w:ascii="宋体" w:eastAsiaTheme="minorEastAsia" w:hAnsi="宋体" w:cstheme="minorBidi" w:hint="eastAsia"/>
          <w:szCs w:val="28"/>
        </w:rPr>
        <w:t>），电缆导体允许的最高温度为</w:t>
      </w:r>
      <w:smartTag w:uri="urn:schemas-microsoft-com:office:smarttags" w:element="chmetcnv">
        <w:smartTagPr>
          <w:attr w:name="UnitName" w:val="℃"/>
          <w:attr w:name="SourceValue" w:val="250"/>
          <w:attr w:name="HasSpace" w:val="False"/>
          <w:attr w:name="Negative" w:val="False"/>
          <w:attr w:name="NumberType" w:val="1"/>
          <w:attr w:name="TCSC" w:val="0"/>
        </w:smartTagP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电缆不允许敷设在铁磁质管道中，允许在非磁性管道中敷设。</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1.4.1</w:t>
        </w:r>
      </w:smartTag>
      <w:r w:rsidRPr="00810239">
        <w:rPr>
          <w:rFonts w:ascii="宋体" w:eastAsiaTheme="minorEastAsia" w:hAnsi="宋体" w:cstheme="minorBidi" w:hint="eastAsia"/>
          <w:szCs w:val="28"/>
        </w:rPr>
        <w:t>电缆短路性能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电缆金属护套（金属屏蔽层和铠装层）进行单端接地，一端直接接地，另一端接电缆护层绝缘保护器（若投标人对接地有特殊要求，应在此提出建议）。</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1.4.2</w:t>
        </w:r>
      </w:smartTag>
      <w:r w:rsidRPr="00810239">
        <w:rPr>
          <w:rFonts w:ascii="宋体" w:eastAsiaTheme="minorEastAsia" w:hAnsi="宋体" w:cstheme="minorBidi" w:hint="eastAsia"/>
          <w:szCs w:val="28"/>
        </w:rPr>
        <w:t>电缆的阻燃、烟密度、卤素含量性能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电缆采用在金属屏蔽下和防水隔离套（内衬层）外分别采用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层和</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层无卤阻燃包带，外护套采用低烟低卤阻燃材料，能保证电缆燃烧时的</w:t>
      </w:r>
      <w:r w:rsidRPr="00810239">
        <w:rPr>
          <w:rFonts w:ascii="宋体" w:eastAsiaTheme="minorEastAsia" w:hAnsi="宋体" w:cstheme="minorBidi" w:hint="eastAsia"/>
          <w:szCs w:val="28"/>
        </w:rPr>
        <w:t>ZC</w:t>
      </w:r>
      <w:r w:rsidRPr="00810239">
        <w:rPr>
          <w:rFonts w:ascii="宋体" w:eastAsiaTheme="minorEastAsia" w:hAnsi="宋体" w:cstheme="minorBidi" w:hint="eastAsia"/>
          <w:szCs w:val="28"/>
        </w:rPr>
        <w:t>类阻燃性能，能满足</w:t>
      </w:r>
      <w:r w:rsidRPr="00810239">
        <w:rPr>
          <w:rFonts w:ascii="宋体" w:eastAsiaTheme="minorEastAsia" w:hAnsi="宋体" w:cstheme="minorBidi" w:hint="eastAsia"/>
          <w:szCs w:val="28"/>
        </w:rPr>
        <w:t>GB18380.3-2001</w:t>
      </w:r>
      <w:r w:rsidRPr="00810239">
        <w:rPr>
          <w:rFonts w:ascii="宋体" w:eastAsiaTheme="minorEastAsia" w:hAnsi="宋体" w:cstheme="minorBidi" w:hint="eastAsia"/>
          <w:szCs w:val="28"/>
        </w:rPr>
        <w:t>规定的燃烧试验。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电缆燃烧时能满足</w:t>
      </w:r>
      <w:r w:rsidRPr="00810239">
        <w:rPr>
          <w:rFonts w:ascii="宋体" w:eastAsiaTheme="minorEastAsia" w:hAnsi="宋体" w:cstheme="minorBidi" w:hint="eastAsia"/>
          <w:szCs w:val="28"/>
        </w:rPr>
        <w:t>GB12666.7-1990</w:t>
      </w:r>
      <w:r w:rsidRPr="00810239">
        <w:rPr>
          <w:rFonts w:ascii="宋体" w:eastAsiaTheme="minorEastAsia" w:hAnsi="宋体" w:cstheme="minorBidi" w:hint="eastAsia"/>
          <w:szCs w:val="28"/>
        </w:rPr>
        <w:t>规定的试验条件下，燃烧时产生的烟浓度，其最小透光率不小于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值和导电率测试能满足</w:t>
      </w:r>
      <w:r w:rsidRPr="00810239">
        <w:rPr>
          <w:rFonts w:ascii="宋体" w:eastAsiaTheme="minorEastAsia" w:hAnsi="宋体" w:cstheme="minorBidi" w:hint="eastAsia"/>
          <w:szCs w:val="28"/>
        </w:rPr>
        <w:t>GB/T17650.2-1998</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30µS/mm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电缆能满足在</w:t>
      </w:r>
      <w:r w:rsidRPr="00810239">
        <w:rPr>
          <w:rFonts w:ascii="宋体" w:eastAsiaTheme="minorEastAsia" w:hAnsi="宋体" w:cstheme="minorBidi" w:hint="eastAsia"/>
          <w:szCs w:val="28"/>
        </w:rPr>
        <w:t>IEC60754-1</w:t>
      </w:r>
      <w:r w:rsidRPr="00810239">
        <w:rPr>
          <w:rFonts w:ascii="宋体" w:eastAsiaTheme="minorEastAsia" w:hAnsi="宋体" w:cstheme="minorBidi" w:hint="eastAsia"/>
          <w:szCs w:val="28"/>
        </w:rPr>
        <w:t>规定的试验条件下，燃烧时产生的卤酸气体逸出量不大于</w:t>
      </w:r>
      <w:r w:rsidRPr="00810239">
        <w:rPr>
          <w:rFonts w:ascii="宋体" w:eastAsiaTheme="minorEastAsia" w:hAnsi="宋体" w:cstheme="minorBidi" w:hint="eastAsia"/>
          <w:szCs w:val="28"/>
        </w:rPr>
        <w:t>100mg/g.</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1.4.3</w:t>
        </w:r>
      </w:smartTag>
      <w:r w:rsidRPr="00810239">
        <w:rPr>
          <w:rFonts w:ascii="宋体" w:eastAsiaTheme="minorEastAsia" w:hAnsi="宋体" w:cstheme="minorBidi" w:hint="eastAsia"/>
          <w:szCs w:val="28"/>
        </w:rPr>
        <w:t>电缆的防水、防潮性能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电缆采用聚乙烯隔离套（内衬层）具有径向的防水功能，能有效保证电缆在水中浸泡</w:t>
      </w:r>
      <w:r w:rsidRPr="00810239">
        <w:rPr>
          <w:rFonts w:ascii="宋体" w:eastAsiaTheme="minorEastAsia" w:hAnsi="宋体" w:cstheme="minorBidi" w:hint="eastAsia"/>
          <w:szCs w:val="28"/>
        </w:rPr>
        <w:t>72</w:t>
      </w:r>
      <w:r w:rsidRPr="00810239">
        <w:rPr>
          <w:rFonts w:ascii="宋体" w:eastAsiaTheme="minorEastAsia" w:hAnsi="宋体" w:cstheme="minorBidi" w:hint="eastAsia"/>
          <w:szCs w:val="28"/>
        </w:rPr>
        <w:t>小时后，取出绝缘层外面的复合层后，用肉眼观察，绝缘层外表面是干燥的。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1.4.4</w:t>
        </w:r>
      </w:smartTag>
      <w:r w:rsidRPr="00810239">
        <w:rPr>
          <w:rFonts w:ascii="宋体" w:eastAsiaTheme="minorEastAsia" w:hAnsi="宋体" w:cstheme="minorBidi" w:hint="eastAsia"/>
          <w:szCs w:val="28"/>
        </w:rPr>
        <w:t>电缆的弯曲半径要求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电缆弯曲半径大于</w:t>
      </w:r>
      <w:r w:rsidRPr="00810239">
        <w:rPr>
          <w:rFonts w:ascii="宋体" w:eastAsiaTheme="minorEastAsia" w:hAnsi="宋体" w:cstheme="minorBidi" w:hint="eastAsia"/>
          <w:szCs w:val="28"/>
        </w:rPr>
        <w:t>15D</w:t>
      </w:r>
      <w:r w:rsidRPr="00810239">
        <w:rPr>
          <w:rFonts w:ascii="宋体" w:eastAsiaTheme="minorEastAsia" w:hAnsi="宋体" w:cstheme="minorBidi" w:hint="eastAsia"/>
          <w:szCs w:val="28"/>
        </w:rPr>
        <w:t>。（注：</w:t>
      </w: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为电缆外径）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1.4.5</w:t>
        </w:r>
      </w:smartTag>
      <w:r w:rsidRPr="00810239">
        <w:rPr>
          <w:rFonts w:ascii="宋体" w:eastAsiaTheme="minorEastAsia" w:hAnsi="宋体" w:cstheme="minorBidi" w:hint="eastAsia"/>
          <w:szCs w:val="28"/>
        </w:rPr>
        <w:t>成品盘电缆端头的密封</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成品盘电缆端头采用热收缩塑料罩可靠密封，并采用钢制护罩保护措施，以防止潮气侵入及端头受损。</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、检验和验收</w:t>
      </w:r>
    </w:p>
    <w:p w:rsidR="003651CE" w:rsidRPr="00810239" w:rsidRDefault="003651CE" w:rsidP="003651CE">
      <w:pPr>
        <w:rPr>
          <w:rFonts w:ascii="宋体" w:eastAsiaTheme="minorEastAsia" w:hAnsi="宋体" w:cstheme="minorBidi"/>
          <w:szCs w:val="28"/>
        </w:rPr>
      </w:pPr>
      <w:bookmarkStart w:id="114" w:name="_Toc218323300"/>
      <w:bookmarkStart w:id="115" w:name="_Toc301426879"/>
      <w:r w:rsidRPr="00810239">
        <w:rPr>
          <w:rFonts w:ascii="宋体" w:eastAsiaTheme="minorEastAsia" w:hAnsi="宋体" w:cstheme="minorBidi" w:hint="eastAsia"/>
          <w:szCs w:val="28"/>
        </w:rPr>
        <w:t xml:space="preserve">2.1 </w:t>
      </w:r>
      <w:bookmarkStart w:id="116" w:name="_Toc301426880"/>
      <w:bookmarkEnd w:id="114"/>
      <w:bookmarkEnd w:id="115"/>
      <w:r w:rsidRPr="00810239">
        <w:rPr>
          <w:rFonts w:ascii="宋体" w:eastAsiaTheme="minorEastAsia" w:hAnsi="宋体" w:cstheme="minorBidi" w:hint="eastAsia"/>
          <w:szCs w:val="28"/>
        </w:rPr>
        <w:t>电缆的例行试验</w:t>
      </w:r>
      <w:bookmarkEnd w:id="116"/>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2.1.1</w:t>
        </w:r>
      </w:smartTag>
      <w:r w:rsidRPr="00810239">
        <w:rPr>
          <w:rFonts w:ascii="宋体" w:eastAsiaTheme="minorEastAsia" w:hAnsi="宋体" w:cstheme="minorBidi" w:hint="eastAsia"/>
          <w:szCs w:val="28"/>
        </w:rPr>
        <w:t>概述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下列试验应在每根制造长度电缆上进行，以检查每根电缆是否都符合要求。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）导体电阻测量；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）局部放电试验；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交流电压试验；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）电缆外护套的电气试验；</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2.1.2</w:t>
        </w:r>
      </w:smartTag>
      <w:r w:rsidRPr="00810239">
        <w:rPr>
          <w:rFonts w:ascii="宋体" w:eastAsiaTheme="minorEastAsia" w:hAnsi="宋体" w:cstheme="minorBidi" w:hint="eastAsia"/>
          <w:szCs w:val="28"/>
        </w:rPr>
        <w:t>导体电阻测量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应对例行试验中的每一根电缆长度所有导体进行测量。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成品电缆或从成品电缆上取下的试样，应在保持适当温度的试验室内至少存放</w:t>
      </w:r>
      <w:r w:rsidRPr="00810239">
        <w:rPr>
          <w:rFonts w:ascii="宋体" w:eastAsiaTheme="minorEastAsia" w:hAnsi="宋体" w:cstheme="minorBidi" w:hint="eastAsia"/>
          <w:szCs w:val="28"/>
        </w:rPr>
        <w:t>24h</w:t>
      </w:r>
      <w:r w:rsidRPr="00810239">
        <w:rPr>
          <w:rFonts w:ascii="宋体" w:eastAsiaTheme="minorEastAsia" w:hAnsi="宋体" w:cstheme="minorBidi" w:hint="eastAsia"/>
          <w:szCs w:val="28"/>
        </w:rPr>
        <w:t>后测量。</w:t>
      </w:r>
      <w:r w:rsidRPr="00810239">
        <w:rPr>
          <w:rFonts w:ascii="宋体" w:eastAsiaTheme="minorEastAsia" w:hAnsi="宋体" w:cstheme="minorBidi" w:hint="eastAsia"/>
          <w:szCs w:val="28"/>
        </w:rPr>
        <w:lastRenderedPageBreak/>
        <w:t>也可采用另一种方法，即将导体试样浸在温度可以控制的液体槽内，至少浸入</w:t>
      </w:r>
      <w:r w:rsidRPr="00810239">
        <w:rPr>
          <w:rFonts w:ascii="宋体" w:eastAsiaTheme="minorEastAsia" w:hAnsi="宋体" w:cstheme="minorBidi" w:hint="eastAsia"/>
          <w:szCs w:val="28"/>
        </w:rPr>
        <w:t>1h</w:t>
      </w:r>
      <w:r w:rsidRPr="00810239">
        <w:rPr>
          <w:rFonts w:ascii="宋体" w:eastAsiaTheme="minorEastAsia" w:hAnsi="宋体" w:cstheme="minorBidi" w:hint="eastAsia"/>
          <w:szCs w:val="28"/>
        </w:rPr>
        <w:t>后测量电阻。</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电阻测量值应按照</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规定的公式和系数校正到</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下</w:t>
      </w:r>
      <w:smartTag w:uri="urn:schemas-microsoft-com:office:smarttags" w:element="chmetcnv">
        <w:smartTagPr>
          <w:attr w:name="UnitName" w:val="k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1km</w:t>
        </w:r>
      </w:smartTag>
      <w:r w:rsidRPr="00810239">
        <w:rPr>
          <w:rFonts w:ascii="宋体" w:eastAsiaTheme="minorEastAsia" w:hAnsi="宋体" w:cstheme="minorBidi" w:hint="eastAsia"/>
          <w:szCs w:val="28"/>
        </w:rPr>
        <w:t>长度的数值。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每一根导体</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时的直流电阻应不超过</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规定的相应的最大值。</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2.1.3</w:t>
        </w:r>
      </w:smartTag>
      <w:r w:rsidRPr="00810239">
        <w:rPr>
          <w:rFonts w:ascii="宋体" w:eastAsiaTheme="minorEastAsia" w:hAnsi="宋体" w:cstheme="minorBidi" w:hint="eastAsia"/>
          <w:szCs w:val="28"/>
        </w:rPr>
        <w:t>局部放电试验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局部放电试验应按</w:t>
      </w:r>
      <w:r w:rsidRPr="00810239">
        <w:rPr>
          <w:rFonts w:ascii="宋体" w:eastAsiaTheme="minorEastAsia" w:hAnsi="宋体" w:cstheme="minorBidi" w:hint="eastAsia"/>
          <w:szCs w:val="28"/>
        </w:rPr>
        <w:t>GB/T 3048.12-2007</w:t>
      </w:r>
      <w:r w:rsidRPr="00810239">
        <w:rPr>
          <w:rFonts w:ascii="宋体" w:eastAsiaTheme="minorEastAsia" w:hAnsi="宋体" w:cstheme="minorBidi" w:hint="eastAsia"/>
          <w:szCs w:val="28"/>
        </w:rPr>
        <w:t>进行，检测灵敏度应不大于</w:t>
      </w:r>
      <w:r w:rsidRPr="00810239">
        <w:rPr>
          <w:rFonts w:ascii="宋体" w:eastAsiaTheme="minorEastAsia" w:hAnsi="宋体" w:cstheme="minorBidi" w:hint="eastAsia"/>
          <w:szCs w:val="28"/>
        </w:rPr>
        <w:t>10pC</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应在</w:t>
      </w:r>
      <w:r w:rsidRPr="00810239">
        <w:rPr>
          <w:rFonts w:ascii="宋体" w:eastAsiaTheme="minorEastAsia" w:hAnsi="宋体" w:cstheme="minorBidi" w:hint="eastAsia"/>
          <w:szCs w:val="28"/>
        </w:rPr>
        <w:t>1.73U0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48kV</w:t>
      </w:r>
      <w:r w:rsidRPr="00810239">
        <w:rPr>
          <w:rFonts w:ascii="宋体" w:eastAsiaTheme="minorEastAsia" w:hAnsi="宋体" w:cstheme="minorBidi" w:hint="eastAsia"/>
          <w:szCs w:val="28"/>
        </w:rPr>
        <w:t>）电压下测量局部放电量，测量值应不大于</w:t>
      </w:r>
      <w:r w:rsidRPr="00810239">
        <w:rPr>
          <w:rFonts w:ascii="宋体" w:eastAsiaTheme="minorEastAsia" w:hAnsi="宋体" w:cstheme="minorBidi" w:hint="eastAsia"/>
          <w:szCs w:val="28"/>
        </w:rPr>
        <w:t>10pC</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2.1.4  5min</w:t>
      </w:r>
      <w:r w:rsidRPr="00810239">
        <w:rPr>
          <w:rFonts w:ascii="宋体" w:eastAsiaTheme="minorEastAsia" w:hAnsi="宋体" w:cstheme="minorBidi" w:hint="eastAsia"/>
          <w:szCs w:val="28"/>
        </w:rPr>
        <w:t>交流电压试验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交流电压试验应使用工频交流电压在环境温度下进行。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试验电压应施加在导体和金属屏蔽间逐渐地升到</w:t>
      </w:r>
      <w:r w:rsidRPr="00810239">
        <w:rPr>
          <w:rFonts w:ascii="宋体" w:eastAsiaTheme="minorEastAsia" w:hAnsi="宋体" w:cstheme="minorBidi" w:hint="eastAsia"/>
          <w:szCs w:val="28"/>
        </w:rPr>
        <w:t>97kV</w:t>
      </w:r>
      <w:r w:rsidRPr="00810239">
        <w:rPr>
          <w:rFonts w:ascii="宋体" w:eastAsiaTheme="minorEastAsia" w:hAnsi="宋体" w:cstheme="minorBidi" w:hint="eastAsia"/>
          <w:szCs w:val="28"/>
        </w:rPr>
        <w:t>，然后保持</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，绝缘应不击穿。</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2.1.5</w:t>
        </w:r>
      </w:smartTag>
      <w:r w:rsidRPr="00810239">
        <w:rPr>
          <w:rFonts w:ascii="宋体" w:eastAsiaTheme="minorEastAsia" w:hAnsi="宋体" w:cstheme="minorBidi" w:hint="eastAsia"/>
          <w:szCs w:val="28"/>
        </w:rPr>
        <w:t>电缆外护套的电气试验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按附录</w:t>
      </w:r>
      <w:r w:rsidRPr="00810239">
        <w:rPr>
          <w:rFonts w:ascii="宋体" w:eastAsiaTheme="minorEastAsia" w:hAnsi="宋体" w:cstheme="minorBidi" w:hint="eastAsia"/>
          <w:szCs w:val="28"/>
        </w:rPr>
        <w:t>I</w:t>
      </w:r>
      <w:r w:rsidRPr="00810239">
        <w:rPr>
          <w:rFonts w:ascii="宋体" w:eastAsiaTheme="minorEastAsia" w:hAnsi="宋体" w:cstheme="minorBidi" w:hint="eastAsia"/>
          <w:szCs w:val="28"/>
        </w:rPr>
        <w:t>进行工频交流火花试验，试验电压为</w:t>
      </w:r>
      <w:r w:rsidRPr="00810239">
        <w:rPr>
          <w:rFonts w:ascii="宋体" w:eastAsiaTheme="minorEastAsia" w:hAnsi="宋体" w:cstheme="minorBidi" w:hint="eastAsia"/>
          <w:szCs w:val="28"/>
        </w:rPr>
        <w:t>15kV</w:t>
      </w:r>
      <w:r w:rsidRPr="00810239">
        <w:rPr>
          <w:rFonts w:ascii="宋体" w:eastAsiaTheme="minorEastAsia" w:hAnsi="宋体" w:cstheme="minorBidi" w:hint="eastAsia"/>
          <w:szCs w:val="28"/>
        </w:rPr>
        <w:t>，电缆通过电极的时间应足以检查缺陷。电缆外护套的工频交流火花试验范围应达到电缆圆周方向上的</w:t>
      </w:r>
      <w:r w:rsidRPr="00810239">
        <w:rPr>
          <w:rFonts w:ascii="宋体" w:eastAsiaTheme="minorEastAsia" w:hAnsi="宋体" w:cstheme="minorBidi" w:hint="eastAsia"/>
          <w:szCs w:val="28"/>
        </w:rPr>
        <w:t>100%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bookmarkStart w:id="117" w:name="_Toc205285601"/>
      <w:bookmarkStart w:id="118" w:name="_Toc205285602"/>
      <w:bookmarkStart w:id="119" w:name="_Toc205285615"/>
      <w:bookmarkStart w:id="120" w:name="_Toc204140597"/>
      <w:bookmarkStart w:id="121" w:name="_Toc218323302"/>
      <w:bookmarkStart w:id="122" w:name="_Toc301426881"/>
      <w:bookmarkStart w:id="123" w:name="目次1"/>
      <w:bookmarkEnd w:id="117"/>
      <w:bookmarkEnd w:id="118"/>
      <w:bookmarkEnd w:id="119"/>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电缆的抽样试验</w:t>
      </w:r>
      <w:bookmarkEnd w:id="120"/>
      <w:bookmarkEnd w:id="121"/>
      <w:bookmarkEnd w:id="122"/>
    </w:p>
    <w:bookmarkEnd w:id="123"/>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w:t>
        </w:r>
      </w:smartTag>
      <w:r w:rsidRPr="00810239">
        <w:rPr>
          <w:rFonts w:ascii="宋体" w:eastAsiaTheme="minorEastAsia" w:hAnsi="宋体" w:cstheme="minorBidi" w:hint="eastAsia"/>
          <w:szCs w:val="28"/>
        </w:rPr>
        <w:t>一般规定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本标准要求的抽样试验包括如下：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）导体检查；</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）绝缘和外护套厚度测量；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c</w:t>
      </w:r>
      <w:r w:rsidRPr="00810239">
        <w:rPr>
          <w:rFonts w:ascii="宋体" w:eastAsiaTheme="minorEastAsia" w:hAnsi="宋体" w:cstheme="minorBidi" w:hint="eastAsia"/>
          <w:szCs w:val="28"/>
        </w:rPr>
        <w:t>）铠装金属丝的测量；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hint="eastAsia"/>
          <w:szCs w:val="28"/>
        </w:rPr>
        <w:t>）直径测量；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e</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绝缘的热延伸试验；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f</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电压试验。</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试验频度</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导体检查和尺寸检查</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导体检查、绝缘和护套厚度测量以及电缆外径的测量应在每批同一型号和规格的电缆中的一根制造长度的电缆上进行，但应限制不超过合同长度数量的</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电气和物理试验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按商定的质量控制协议，在制造长度电缆上取样进行试验。若无协议，可按表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进行试验。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抽样试验样品数量</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143"/>
        <w:gridCol w:w="4143"/>
      </w:tblGrid>
      <w:tr w:rsidR="003651CE" w:rsidRPr="00810239" w:rsidTr="007B1837">
        <w:trPr>
          <w:trHeight w:val="397"/>
          <w:jc w:val="center"/>
        </w:trPr>
        <w:tc>
          <w:tcPr>
            <w:tcW w:w="250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L   km</w:t>
            </w:r>
          </w:p>
        </w:tc>
        <w:tc>
          <w:tcPr>
            <w:tcW w:w="250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样</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品</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数</w:t>
            </w:r>
          </w:p>
        </w:tc>
      </w:tr>
      <w:tr w:rsidR="003651CE" w:rsidRPr="00810239" w:rsidTr="007B1837">
        <w:trPr>
          <w:trHeight w:val="397"/>
          <w:jc w:val="center"/>
        </w:trPr>
        <w:tc>
          <w:tcPr>
            <w:tcW w:w="250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40</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L</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60</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余类推</w:t>
            </w:r>
          </w:p>
        </w:tc>
        <w:tc>
          <w:tcPr>
            <w:tcW w:w="2500"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余类推</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2.2.3</w:t>
        </w:r>
      </w:smartTag>
      <w:r w:rsidRPr="00810239">
        <w:rPr>
          <w:rFonts w:ascii="宋体" w:eastAsiaTheme="minorEastAsia" w:hAnsi="宋体" w:cstheme="minorBidi" w:hint="eastAsia"/>
          <w:szCs w:val="28"/>
        </w:rPr>
        <w:t>复试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如果任一试样，未通过第</w:t>
      </w: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章规定的任何一项试验，则应从同一批电缆中再取两根试样，对未通过的项目进行试验。假如这两根加试电缆都通过了试验，则该批其它电缆应认为符合本标准要求。如任一根加试电缆未通过试验，则该批电缆应认为不符合要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导体检查</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导体外观的要求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导体应规整，表面光洁、无氧化、无油污、无损伤绝缘的毛刺、锐边以及凸起或断裂的单线等缺陷。</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导体的电阻测量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w:t>
      </w: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时的直流电阻应符合</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导体的结构要求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第</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种导体中的单线根数应不小于</w:t>
      </w:r>
      <w:r w:rsidRPr="00810239">
        <w:rPr>
          <w:rFonts w:ascii="宋体" w:eastAsiaTheme="minorEastAsia" w:hAnsi="宋体" w:cstheme="minorBidi" w:hint="eastAsia"/>
          <w:szCs w:val="28"/>
        </w:rPr>
        <w:t>GB/T3956-1997</w:t>
      </w:r>
      <w:r w:rsidRPr="00810239">
        <w:rPr>
          <w:rFonts w:ascii="宋体" w:eastAsiaTheme="minorEastAsia" w:hAnsi="宋体" w:cstheme="minorBidi" w:hint="eastAsia"/>
          <w:szCs w:val="28"/>
        </w:rPr>
        <w:t>中表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规定的相应最少根数。</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绝缘和外护套厚度测量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概述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试验方法应按</w:t>
      </w:r>
      <w:r w:rsidRPr="00810239">
        <w:rPr>
          <w:rFonts w:ascii="宋体" w:eastAsiaTheme="minorEastAsia" w:hAnsi="宋体" w:cstheme="minorBidi" w:hint="eastAsia"/>
          <w:szCs w:val="28"/>
        </w:rPr>
        <w:t>GB/T2951.1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章规定。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从被试电缆一端取下一段电缆试样，必要时，先截除已受损的部分再行取样。</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对绝缘的要求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每一段绝缘线芯，其绝缘厚度测量值的平均值按附录</w:t>
      </w:r>
      <w:r w:rsidRPr="00810239">
        <w:rPr>
          <w:rFonts w:ascii="宋体" w:eastAsiaTheme="minorEastAsia" w:hAnsi="宋体" w:cstheme="minorBidi" w:hint="eastAsia"/>
          <w:szCs w:val="28"/>
        </w:rPr>
        <w:t>J</w:t>
      </w:r>
      <w:r w:rsidRPr="00810239">
        <w:rPr>
          <w:rFonts w:ascii="宋体" w:eastAsiaTheme="minorEastAsia" w:hAnsi="宋体" w:cstheme="minorBidi" w:hint="eastAsia"/>
          <w:szCs w:val="28"/>
        </w:rPr>
        <w:t>修约到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后，应不小于规定的标称厚度；最小测量值应不低于规定标称值的</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object w:dxaOrig="2200" w:dyaOrig="360">
          <v:shape id="_x0000_i1029" type="#_x0000_t75" style="width:108pt;height:18.6pt" o:ole="" fillcolor="window">
            <v:imagedata r:id="rId25" o:title=""/>
          </v:shape>
          <o:OLEObject Type="Embed" ProgID="Equation.3" ShapeID="_x0000_i1029" DrawAspect="Content" ObjectID="_1637134678" r:id="rId26"/>
        </w:object>
      </w:r>
    </w:p>
    <w:p w:rsidR="003651CE" w:rsidRPr="00810239" w:rsidRDefault="00412AE6" w:rsidP="003651CE">
      <w:pPr>
        <w:rPr>
          <w:rFonts w:ascii="宋体" w:eastAsiaTheme="minorEastAsia" w:hAnsi="宋体" w:cstheme="minorBidi"/>
          <w:szCs w:val="28"/>
        </w:rPr>
      </w:pPr>
      <w:r>
        <w:rPr>
          <w:rFonts w:ascii="宋体" w:eastAsiaTheme="minorEastAsia" w:hAnsi="宋体" w:cstheme="minorBidi"/>
          <w:szCs w:val="28"/>
        </w:rPr>
        <w:object w:dxaOrig="1440" w:dyaOrig="1440">
          <v:shape id="_x0000_s1157" type="#_x0000_t75" style="position:absolute;left:0;text-align:left;margin-left:195.35pt;margin-top:.3pt;width:78pt;height:35.25pt;z-index:251724800" fillcolor="window">
            <v:imagedata r:id="rId27" o:title=""/>
          </v:shape>
          <o:OLEObject Type="Embed" ProgID="Equation.3" ShapeID="_x0000_s1157" DrawAspect="Content" ObjectID="_1637134681" r:id="rId28"/>
        </w:objec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同时绝缘偏芯度应符合：</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式中：</w:t>
      </w:r>
      <w:r w:rsidRPr="00810239">
        <w:rPr>
          <w:rFonts w:ascii="宋体" w:eastAsiaTheme="minorEastAsia" w:hAnsi="宋体" w:cstheme="minorBidi" w:hint="eastAsia"/>
          <w:szCs w:val="28"/>
        </w:rPr>
        <w:t>tmax</w:t>
      </w:r>
      <w:r w:rsidRPr="00810239">
        <w:rPr>
          <w:rFonts w:ascii="宋体" w:eastAsiaTheme="minorEastAsia" w:hAnsi="宋体" w:cstheme="minorBidi" w:hint="eastAsia"/>
          <w:szCs w:val="28"/>
        </w:rPr>
        <w:t>——最大厚度，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tmin</w:t>
      </w:r>
      <w:r w:rsidRPr="00810239">
        <w:rPr>
          <w:rFonts w:ascii="宋体" w:eastAsiaTheme="minorEastAsia" w:hAnsi="宋体" w:cstheme="minorBidi" w:hint="eastAsia"/>
          <w:szCs w:val="28"/>
        </w:rPr>
        <w:t>——最小厚度，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tn</w:t>
      </w:r>
      <w:r w:rsidRPr="00810239">
        <w:rPr>
          <w:rFonts w:ascii="宋体" w:eastAsiaTheme="minorEastAsia" w:hAnsi="宋体" w:cstheme="minorBidi" w:hint="eastAsia"/>
          <w:szCs w:val="28"/>
        </w:rPr>
        <w:t>——标称厚度，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对外护套要求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外护套厚度测量值的平均值，按附录</w:t>
      </w:r>
      <w:r w:rsidRPr="00810239">
        <w:rPr>
          <w:rFonts w:ascii="宋体" w:eastAsiaTheme="minorEastAsia" w:hAnsi="宋体" w:cstheme="minorBidi" w:hint="eastAsia"/>
          <w:szCs w:val="28"/>
        </w:rPr>
        <w:t>J</w:t>
      </w:r>
      <w:r w:rsidRPr="00810239">
        <w:rPr>
          <w:rFonts w:ascii="宋体" w:eastAsiaTheme="minorEastAsia" w:hAnsi="宋体" w:cstheme="minorBidi" w:hint="eastAsia"/>
          <w:szCs w:val="28"/>
        </w:rPr>
        <w:t>修约到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，应不小于规定的标称厚度，其最小测量值应不低于规定标称值的</w:t>
      </w:r>
      <w:r w:rsidRPr="00810239">
        <w:rPr>
          <w:rFonts w:ascii="宋体" w:eastAsiaTheme="minorEastAsia" w:hAnsi="宋体" w:cstheme="minorBidi" w:hint="eastAsia"/>
          <w:szCs w:val="28"/>
        </w:rPr>
        <w:t>85</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hint="eastAsia"/>
            <w:szCs w:val="28"/>
          </w:rPr>
          <w:t>0.1mm</w:t>
        </w:r>
      </w:smartTag>
      <w:r w:rsidRPr="00810239">
        <w:rPr>
          <w:rFonts w:ascii="宋体" w:eastAsiaTheme="minorEastAsia" w:hAnsi="宋体" w:cstheme="minorBidi" w:hint="eastAsia"/>
          <w:szCs w:val="28"/>
        </w:rPr>
        <w:t>。即：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object w:dxaOrig="2340" w:dyaOrig="360">
          <v:shape id="_x0000_i1031" type="#_x0000_t75" style="width:120pt;height:18.6pt" o:ole="" fillcolor="window">
            <v:imagedata r:id="rId29" o:title=""/>
          </v:shape>
          <o:OLEObject Type="Embed" ProgID="Equation.3" ShapeID="_x0000_i1031" DrawAspect="Content" ObjectID="_1637134679" r:id="rId30"/>
        </w:objec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式中：</w:t>
      </w:r>
      <w:r w:rsidRPr="00810239">
        <w:rPr>
          <w:rFonts w:ascii="宋体" w:eastAsiaTheme="minorEastAsia" w:hAnsi="宋体" w:cstheme="minorBidi" w:hint="eastAsia"/>
          <w:szCs w:val="28"/>
        </w:rPr>
        <w:t>tmin</w:t>
      </w:r>
      <w:r w:rsidRPr="00810239">
        <w:rPr>
          <w:rFonts w:ascii="宋体" w:eastAsiaTheme="minorEastAsia" w:hAnsi="宋体" w:cstheme="minorBidi" w:hint="eastAsia"/>
          <w:szCs w:val="28"/>
        </w:rPr>
        <w:t>——最小厚度，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tn</w:t>
      </w:r>
      <w:r w:rsidRPr="00810239">
        <w:rPr>
          <w:rFonts w:ascii="宋体" w:eastAsiaTheme="minorEastAsia" w:hAnsi="宋体" w:cstheme="minorBidi" w:hint="eastAsia"/>
          <w:szCs w:val="28"/>
        </w:rPr>
        <w:t>——标称厚度，</w:t>
      </w:r>
      <w:r w:rsidRPr="00810239">
        <w:rPr>
          <w:rFonts w:ascii="宋体" w:eastAsiaTheme="minorEastAsia" w:hAnsi="宋体" w:cstheme="minorBidi" w:hint="eastAsia"/>
          <w:szCs w:val="28"/>
        </w:rPr>
        <w:t>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铠装金属丝的测量</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铠装金属丝的测量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使用具有两个平测头精度为±</w:t>
      </w:r>
      <w:smartTag w:uri="urn:schemas-microsoft-com:office:smarttags" w:element="chmetcnv">
        <w:smartTagPr>
          <w:attr w:name="UnitName" w:val="mm"/>
          <w:attr w:name="SourceValue" w:val=".01"/>
          <w:attr w:name="HasSpace" w:val="False"/>
          <w:attr w:name="Negative" w:val="False"/>
          <w:attr w:name="NumberType" w:val="1"/>
          <w:attr w:name="TCSC" w:val="0"/>
        </w:smartTagPr>
        <w:r w:rsidRPr="00810239">
          <w:rPr>
            <w:rFonts w:ascii="宋体" w:eastAsiaTheme="minorEastAsia" w:hAnsi="宋体" w:cstheme="minorBidi" w:hint="eastAsia"/>
            <w:szCs w:val="28"/>
          </w:rPr>
          <w:t>0.01mm</w:t>
        </w:r>
      </w:smartTag>
      <w:r w:rsidRPr="00810239">
        <w:rPr>
          <w:rFonts w:ascii="宋体" w:eastAsiaTheme="minorEastAsia" w:hAnsi="宋体" w:cstheme="minorBidi" w:hint="eastAsia"/>
          <w:szCs w:val="28"/>
        </w:rPr>
        <w:t>的千分尺来测量圆铠装金属丝的直径和扁铠装金属丝的厚度，圆金属丝测量应在同一截面上两个互成直角的位置上各测一次，取其平均值作为金属丝的直径。</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铠装金属丝的尺寸低于</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规定的标称尺寸的量值应不超过：</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——圆金属丝：</w:t>
      </w:r>
      <w:r w:rsidRPr="00810239">
        <w:rPr>
          <w:rFonts w:ascii="宋体" w:eastAsiaTheme="minorEastAsia" w:hAnsi="宋体" w:cstheme="minorBidi" w:hint="eastAsia"/>
          <w:szCs w:val="28"/>
        </w:rPr>
        <w:t xml:space="preserve"> 5%</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——扁金属丝：</w:t>
      </w:r>
      <w:r w:rsidRPr="00810239">
        <w:rPr>
          <w:rFonts w:ascii="宋体" w:eastAsiaTheme="minorEastAsia" w:hAnsi="宋体" w:cstheme="minorBidi" w:hint="eastAsia"/>
          <w:szCs w:val="28"/>
        </w:rPr>
        <w:t xml:space="preserve"> 8%</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2.2.7</w:t>
        </w:r>
      </w:smartTag>
      <w:r w:rsidRPr="00810239">
        <w:rPr>
          <w:rFonts w:ascii="宋体" w:eastAsiaTheme="minorEastAsia" w:hAnsi="宋体" w:cstheme="minorBidi" w:hint="eastAsia"/>
          <w:szCs w:val="28"/>
        </w:rPr>
        <w:t>直径测量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如买方要求，应测量电缆绝缘芯直径和（或）电缆外径。测量应按</w:t>
      </w:r>
      <w:r w:rsidRPr="00810239">
        <w:rPr>
          <w:rFonts w:ascii="宋体" w:eastAsiaTheme="minorEastAsia" w:hAnsi="宋体" w:cstheme="minorBidi" w:hint="eastAsia"/>
          <w:szCs w:val="28"/>
        </w:rPr>
        <w:t>GB/T2951.1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中</w:t>
      </w:r>
      <w:r w:rsidRPr="00810239">
        <w:rPr>
          <w:rFonts w:ascii="宋体" w:eastAsiaTheme="minorEastAsia" w:hAnsi="宋体" w:cstheme="minorBidi" w:hint="eastAsia"/>
          <w:szCs w:val="28"/>
        </w:rPr>
        <w:t>8.3</w:t>
      </w:r>
      <w:r w:rsidRPr="00810239">
        <w:rPr>
          <w:rFonts w:ascii="宋体" w:eastAsiaTheme="minorEastAsia" w:hAnsi="宋体" w:cstheme="minorBidi" w:hint="eastAsia"/>
          <w:szCs w:val="28"/>
        </w:rPr>
        <w:t>规定进行。</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2.2.8</w:t>
        </w:r>
      </w:smartTag>
      <w:r w:rsidRPr="00810239">
        <w:rPr>
          <w:rFonts w:ascii="宋体" w:eastAsiaTheme="minorEastAsia" w:hAnsi="宋体" w:cstheme="minorBidi" w:hint="eastAsia"/>
          <w:szCs w:val="28"/>
        </w:rPr>
        <w:t xml:space="preserve"> XLPE</w:t>
      </w:r>
      <w:r w:rsidRPr="00810239">
        <w:rPr>
          <w:rFonts w:ascii="宋体" w:eastAsiaTheme="minorEastAsia" w:hAnsi="宋体" w:cstheme="minorBidi" w:hint="eastAsia"/>
          <w:szCs w:val="28"/>
        </w:rPr>
        <w:t>绝缘的热延伸试验</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2.2.8</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步骤</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取样和试验步骤应按照</w:t>
      </w:r>
      <w:r w:rsidRPr="00810239">
        <w:rPr>
          <w:rFonts w:ascii="宋体" w:eastAsiaTheme="minorEastAsia" w:hAnsi="宋体" w:cstheme="minorBidi" w:hint="eastAsia"/>
          <w:szCs w:val="28"/>
        </w:rPr>
        <w:t>GB/T2951.5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1997</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章进行。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试片应取自所用交联工艺中通常交联度最低处的绝缘内层、中层或外层。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2.2.8</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试验结果应符合表</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电缆</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绝缘混合料特殊性能试验要求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3624"/>
        <w:gridCol w:w="1667"/>
        <w:gridCol w:w="2474"/>
      </w:tblGrid>
      <w:tr w:rsidR="003651CE" w:rsidRPr="00810239" w:rsidTr="007B1837">
        <w:trPr>
          <w:trHeight w:val="397"/>
          <w:tblHeader/>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序号</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（混合料代号见</w:t>
            </w: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位</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XLPE</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热延伸试验</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GB/T 2951.5-1997</w:t>
            </w:r>
            <w:r w:rsidRPr="00810239">
              <w:rPr>
                <w:rFonts w:ascii="宋体" w:eastAsiaTheme="minorEastAsia" w:hAnsi="宋体" w:cstheme="minorBidi" w:hint="eastAsia"/>
                <w:szCs w:val="28"/>
              </w:rPr>
              <w:t>中第</w:t>
            </w: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章）</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处理条件</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－空气温度（偏差±</w:t>
            </w:r>
            <w:smartTag w:uri="urn:schemas-microsoft-com:office:smarttags" w:element="chmetcnv">
              <w:smartTagPr>
                <w:attr w:name="UnitName" w:val="℃"/>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200</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－负荷时间</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in</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－机械应力</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N/cm2</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载荷下最大伸长率</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175</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冷却后最大永久伸长率</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吸水试验（</w:t>
            </w:r>
            <w:r w:rsidRPr="00810239">
              <w:rPr>
                <w:rFonts w:ascii="宋体" w:eastAsiaTheme="minorEastAsia" w:hAnsi="宋体" w:cstheme="minorBidi" w:hint="eastAsia"/>
                <w:szCs w:val="28"/>
              </w:rPr>
              <w:t>GB/T 2951.3-1997</w:t>
            </w:r>
            <w:r w:rsidRPr="00810239">
              <w:rPr>
                <w:rFonts w:ascii="宋体" w:eastAsiaTheme="minorEastAsia" w:hAnsi="宋体" w:cstheme="minorBidi" w:hint="eastAsia"/>
                <w:szCs w:val="28"/>
              </w:rPr>
              <w:t>中</w:t>
            </w:r>
            <w:r w:rsidRPr="00810239">
              <w:rPr>
                <w:rFonts w:ascii="宋体" w:eastAsiaTheme="minorEastAsia" w:hAnsi="宋体" w:cstheme="minorBidi" w:hint="eastAsia"/>
                <w:szCs w:val="28"/>
              </w:rPr>
              <w:t>9.2</w:t>
            </w:r>
            <w:r w:rsidRPr="00810239">
              <w:rPr>
                <w:rFonts w:ascii="宋体" w:eastAsiaTheme="minorEastAsia" w:hAnsi="宋体" w:cstheme="minorBidi" w:hint="eastAsia"/>
                <w:szCs w:val="28"/>
              </w:rPr>
              <w:t>）</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重量分析法</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2.1</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温度（偏差±</w:t>
            </w:r>
            <w:smartTag w:uri="urn:schemas-microsoft-com:office:smarttags" w:element="chmetcnv">
              <w:smartTagPr>
                <w:attr w:name="UnitName" w:val="℃"/>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85</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2.2</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持续时间</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szCs w:val="28"/>
              </w:rPr>
              <w:t>D</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14</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2.3</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重量最大变化率</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mg/cm2</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收缩试验</w:t>
            </w:r>
          </w:p>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GB/T 2951.3-1997</w:t>
            </w:r>
            <w:r w:rsidRPr="00810239">
              <w:rPr>
                <w:rFonts w:ascii="宋体" w:eastAsiaTheme="minorEastAsia" w:hAnsi="宋体" w:cstheme="minorBidi" w:hint="eastAsia"/>
                <w:szCs w:val="28"/>
              </w:rPr>
              <w:t>中第</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章）</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3.1</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标志间长度</w:t>
            </w:r>
            <w:r w:rsidRPr="00810239">
              <w:rPr>
                <w:rFonts w:ascii="宋体" w:eastAsiaTheme="minorEastAsia" w:hAnsi="宋体" w:cstheme="minorBidi" w:hint="eastAsia"/>
                <w:szCs w:val="28"/>
              </w:rPr>
              <w:t>L</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szCs w:val="28"/>
              </w:rPr>
              <w:t>M</w:t>
            </w:r>
            <w:r w:rsidRPr="00810239">
              <w:rPr>
                <w:rFonts w:ascii="宋体" w:eastAsiaTheme="minorEastAsia" w:hAnsi="宋体" w:cstheme="minorBidi" w:hint="eastAsia"/>
                <w:szCs w:val="28"/>
              </w:rPr>
              <w:t>m</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200</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温度（偏差±</w:t>
            </w:r>
            <w:smartTag w:uri="urn:schemas-microsoft-com:office:smarttags" w:element="chmetcnv">
              <w:smartTagPr>
                <w:attr w:name="UnitName" w:val="℃"/>
                <w:attr w:name="SourceValue" w:val="3"/>
                <w:attr w:name="HasSpace" w:val="False"/>
                <w:attr w:name="Negative" w:val="False"/>
                <w:attr w:name="NumberType" w:val="1"/>
                <w:attr w:name="TCSC" w:val="0"/>
              </w:smartTag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130</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3.3</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持续时间</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szCs w:val="28"/>
              </w:rPr>
              <w:t>H</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w:t>
            </w:r>
          </w:p>
        </w:tc>
      </w:tr>
      <w:tr w:rsidR="003651CE" w:rsidRPr="00810239" w:rsidTr="007B1837">
        <w:trPr>
          <w:trHeight w:val="397"/>
          <w:jc w:val="center"/>
        </w:trPr>
        <w:tc>
          <w:tcPr>
            <w:tcW w:w="284"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3.4</w:t>
            </w:r>
          </w:p>
        </w:tc>
        <w:tc>
          <w:tcPr>
            <w:tcW w:w="2196"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最大允许收缩率</w:t>
            </w:r>
          </w:p>
        </w:tc>
        <w:tc>
          <w:tcPr>
            <w:tcW w:w="1017"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p>
        </w:tc>
        <w:tc>
          <w:tcPr>
            <w:tcW w:w="1503" w:type="pct"/>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4</w:t>
            </w:r>
          </w:p>
        </w:tc>
      </w:tr>
      <w:tr w:rsidR="003651CE" w:rsidRPr="00810239" w:rsidTr="007B1837">
        <w:trPr>
          <w:trHeight w:val="397"/>
          <w:jc w:val="center"/>
        </w:trPr>
        <w:tc>
          <w:tcPr>
            <w:tcW w:w="5000" w:type="pct"/>
            <w:gridSpan w:val="4"/>
            <w:vAlign w:val="center"/>
          </w:tcPr>
          <w:p w:rsidR="003651CE" w:rsidRPr="00810239" w:rsidRDefault="003651CE" w:rsidP="007B1837">
            <w:pPr>
              <w:spacing w:line="240" w:lineRule="exact"/>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对于密度大于</w:t>
            </w:r>
            <w:smartTag w:uri="urn:schemas-microsoft-com:office:smarttags" w:element="chmetcnv">
              <w:smartTagPr>
                <w:attr w:name="UnitName" w:val="g"/>
                <w:attr w:name="SourceValue" w:val="1"/>
                <w:attr w:name="HasSpace" w:val="True"/>
                <w:attr w:name="Negative" w:val="False"/>
                <w:attr w:name="NumberType" w:val="1"/>
                <w:attr w:name="TCSC" w:val="0"/>
              </w:smartTagPr>
              <w:r w:rsidRPr="00810239">
                <w:rPr>
                  <w:rFonts w:ascii="宋体" w:eastAsiaTheme="minorEastAsia" w:hAnsi="宋体" w:cstheme="minorBidi" w:hint="eastAsia"/>
                  <w:szCs w:val="28"/>
                </w:rPr>
                <w:t>1 g</w:t>
              </w:r>
            </w:smartTag>
            <w:r w:rsidRPr="00810239">
              <w:rPr>
                <w:rFonts w:ascii="宋体" w:eastAsiaTheme="minorEastAsia" w:hAnsi="宋体" w:cstheme="minorBidi" w:hint="eastAsia"/>
                <w:szCs w:val="28"/>
              </w:rPr>
              <w:t>/cm3</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XLPE</w:t>
            </w:r>
            <w:r w:rsidRPr="00810239">
              <w:rPr>
                <w:rFonts w:ascii="宋体" w:eastAsiaTheme="minorEastAsia" w:hAnsi="宋体" w:cstheme="minorBidi" w:hint="eastAsia"/>
                <w:szCs w:val="28"/>
              </w:rPr>
              <w:t>要考虑吸水量增加大于</w:t>
            </w:r>
            <w:r w:rsidRPr="00810239">
              <w:rPr>
                <w:rFonts w:ascii="宋体" w:eastAsiaTheme="minorEastAsia" w:hAnsi="宋体" w:cstheme="minorBidi" w:hint="eastAsia"/>
                <w:szCs w:val="28"/>
              </w:rPr>
              <w:t>1 mg/cm2</w:t>
            </w:r>
            <w:r w:rsidRPr="00810239">
              <w:rPr>
                <w:rFonts w:ascii="宋体" w:eastAsiaTheme="minorEastAsia" w:hAnsi="宋体" w:cstheme="minorBidi" w:hint="eastAsia"/>
                <w:szCs w:val="28"/>
              </w:rPr>
              <w:t>；</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2.2.9 4h</w:t>
      </w:r>
      <w:r w:rsidRPr="00810239">
        <w:rPr>
          <w:rFonts w:ascii="宋体" w:eastAsiaTheme="minorEastAsia" w:hAnsi="宋体" w:cstheme="minorBidi" w:hint="eastAsia"/>
          <w:szCs w:val="28"/>
        </w:rPr>
        <w:t>电压试验</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取样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试验终端之间的一根成品电缆长度应至少为</w:t>
      </w:r>
      <w:smartTag w:uri="urn:schemas-microsoft-com:office:smarttags" w:element="chmetcnv">
        <w:smartTagPr>
          <w:attr w:name="UnitName" w:val="m"/>
          <w:attr w:name="SourceValue" w:val="5"/>
          <w:attr w:name="HasSpace" w:val="False"/>
          <w:attr w:name="Negative" w:val="False"/>
          <w:attr w:name="NumberType" w:val="1"/>
          <w:attr w:name="TCSC" w:val="0"/>
        </w:smartTagPr>
        <w:r w:rsidRPr="00810239">
          <w:rPr>
            <w:rFonts w:ascii="宋体" w:eastAsiaTheme="minorEastAsia" w:hAnsi="宋体" w:cstheme="minorBidi" w:hint="eastAsia"/>
            <w:szCs w:val="28"/>
          </w:rPr>
          <w:t>5m</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步骤及要求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试验应在室温下进行，在试样的每一导体与金属屏蔽或护套间应施加工频交流电压</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试验电压为</w:t>
      </w:r>
      <w:r w:rsidRPr="00810239">
        <w:rPr>
          <w:rFonts w:ascii="宋体" w:eastAsiaTheme="minorEastAsia" w:hAnsi="宋体" w:cstheme="minorBidi" w:hint="eastAsia"/>
          <w:szCs w:val="28"/>
        </w:rPr>
        <w:t>4U0</w:t>
      </w:r>
      <w:r w:rsidRPr="00810239">
        <w:rPr>
          <w:rFonts w:ascii="宋体" w:eastAsiaTheme="minorEastAsia" w:hAnsi="宋体" w:cstheme="minorBidi" w:hint="eastAsia"/>
          <w:szCs w:val="28"/>
        </w:rPr>
        <w:t>，即</w:t>
      </w:r>
      <w:r w:rsidRPr="00810239">
        <w:rPr>
          <w:rFonts w:ascii="宋体" w:eastAsiaTheme="minorEastAsia" w:hAnsi="宋体" w:cstheme="minorBidi" w:hint="eastAsia"/>
          <w:szCs w:val="28"/>
        </w:rPr>
        <w:t>110kV</w:t>
      </w:r>
      <w:r w:rsidRPr="00810239">
        <w:rPr>
          <w:rFonts w:ascii="宋体" w:eastAsiaTheme="minorEastAsia" w:hAnsi="宋体" w:cstheme="minorBidi" w:hint="eastAsia"/>
          <w:szCs w:val="28"/>
        </w:rPr>
        <w:t>。试验电压应逐渐升高到规定值，并持续</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绝缘应不发生击穿。</w:t>
      </w:r>
    </w:p>
    <w:p w:rsidR="003651CE" w:rsidRPr="00810239" w:rsidRDefault="003651CE" w:rsidP="003651CE">
      <w:pPr>
        <w:rPr>
          <w:rFonts w:ascii="宋体" w:eastAsiaTheme="minorEastAsia" w:hAnsi="宋体" w:cstheme="minorBidi"/>
          <w:szCs w:val="28"/>
        </w:rPr>
      </w:pPr>
      <w:bookmarkStart w:id="124" w:name="_Toc238355976"/>
      <w:r w:rsidRPr="00810239">
        <w:rPr>
          <w:rFonts w:ascii="宋体" w:eastAsiaTheme="minorEastAsia" w:hAnsi="宋体" w:cstheme="minorBidi" w:hint="eastAsia"/>
          <w:szCs w:val="28"/>
        </w:rPr>
        <w:br w:type="page"/>
      </w:r>
      <w:bookmarkEnd w:id="124"/>
      <w:r w:rsidRPr="00810239">
        <w:rPr>
          <w:rFonts w:ascii="宋体" w:eastAsiaTheme="minorEastAsia" w:hAnsi="宋体" w:cstheme="minorBidi" w:hint="eastAsia"/>
          <w:szCs w:val="28"/>
        </w:rPr>
        <w:lastRenderedPageBreak/>
        <w:t>3</w:t>
      </w:r>
      <w:r w:rsidRPr="00810239">
        <w:rPr>
          <w:rFonts w:ascii="宋体" w:eastAsiaTheme="minorEastAsia" w:hAnsi="宋体" w:cstheme="minorBidi" w:hint="eastAsia"/>
          <w:szCs w:val="28"/>
        </w:rPr>
        <w:t>出厂试验检测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3.1 </w:t>
      </w:r>
      <w:r w:rsidRPr="00810239">
        <w:rPr>
          <w:rFonts w:ascii="宋体" w:eastAsiaTheme="minorEastAsia" w:hAnsi="宋体" w:cstheme="minorBidi" w:hint="eastAsia"/>
          <w:szCs w:val="28"/>
        </w:rPr>
        <w:t>电缆应满足</w:t>
      </w:r>
      <w:r w:rsidRPr="00810239">
        <w:rPr>
          <w:rFonts w:ascii="宋体" w:eastAsiaTheme="minorEastAsia" w:hAnsi="宋体" w:cstheme="minorBidi" w:hint="eastAsia"/>
          <w:szCs w:val="28"/>
        </w:rPr>
        <w:t>GB12706.3-2008</w:t>
      </w:r>
      <w:r w:rsidRPr="00810239">
        <w:rPr>
          <w:rFonts w:ascii="宋体" w:eastAsiaTheme="minorEastAsia" w:hAnsi="宋体" w:cstheme="minorBidi" w:hint="eastAsia"/>
          <w:szCs w:val="28"/>
        </w:rPr>
        <w:t>标准中规定试验要求，未规定部分应满足</w:t>
      </w:r>
      <w:r w:rsidRPr="00810239">
        <w:rPr>
          <w:rFonts w:ascii="宋体" w:eastAsiaTheme="minorEastAsia" w:hAnsi="宋体" w:cstheme="minorBidi" w:hint="eastAsia"/>
          <w:szCs w:val="28"/>
        </w:rPr>
        <w:t>TB/T 2822</w:t>
      </w:r>
      <w:r w:rsidRPr="00810239">
        <w:rPr>
          <w:rFonts w:ascii="宋体" w:eastAsiaTheme="minorEastAsia" w:hAnsi="宋体" w:cstheme="minorBidi" w:hint="eastAsia"/>
          <w:szCs w:val="28"/>
        </w:rPr>
        <w:t>规定的项目和方法进行。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3.2 </w:t>
      </w:r>
      <w:r w:rsidRPr="00810239">
        <w:rPr>
          <w:rFonts w:ascii="宋体" w:eastAsiaTheme="minorEastAsia" w:hAnsi="宋体" w:cstheme="minorBidi" w:hint="eastAsia"/>
          <w:szCs w:val="28"/>
        </w:rPr>
        <w:t>电气型式试验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）局放试验；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）弯曲试验及随后的局放试验；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）介质损耗测试；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）加热循环试验及随后的局放试验；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）冲击电压试验及随后的工频电压试验；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电压试验；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tan</w:t>
      </w:r>
      <w:r w:rsidRPr="00810239">
        <w:rPr>
          <w:rFonts w:ascii="宋体" w:eastAsiaTheme="minorEastAsia" w:hAnsi="宋体" w:cstheme="minorBidi" w:hint="eastAsia"/>
          <w:szCs w:val="28"/>
        </w:rPr>
        <w:t>δ测量；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3.3 </w:t>
      </w:r>
      <w:r w:rsidRPr="00810239">
        <w:rPr>
          <w:rFonts w:ascii="宋体" w:eastAsiaTheme="minorEastAsia" w:hAnsi="宋体" w:cstheme="minorBidi" w:hint="eastAsia"/>
          <w:szCs w:val="28"/>
        </w:rPr>
        <w:t>非电气型式试验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绝缘和护套厚度测量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老化前和老化后绝缘机械性能试验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老化前和老化后护套机械性能试验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成品电缆段的附加老化试验；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护套的高温压力试验；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交联聚乙烯绝缘吸水试验；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交联聚乙烯绝缘收缩试验；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交联聚乙烯绝缘热延伸试验；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成束电缆燃烧试验；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）电缆烟密度试验；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11</w:t>
      </w:r>
      <w:r w:rsidRPr="00810239">
        <w:rPr>
          <w:rFonts w:ascii="宋体" w:eastAsiaTheme="minorEastAsia" w:hAnsi="宋体" w:cstheme="minorBidi" w:hint="eastAsia"/>
          <w:szCs w:val="28"/>
        </w:rPr>
        <w:t>）护套材料燃烧时卤酸气体逸出量试验；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3.4 </w:t>
      </w:r>
      <w:r w:rsidRPr="00810239">
        <w:rPr>
          <w:rFonts w:ascii="宋体" w:eastAsiaTheme="minorEastAsia" w:hAnsi="宋体" w:cstheme="minorBidi" w:hint="eastAsia"/>
          <w:szCs w:val="28"/>
        </w:rPr>
        <w:t>出厂试验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）导体电阻测量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）局部放电试验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）电压试验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bookmarkStart w:id="125" w:name="_Hlk177614558"/>
      <w:bookmarkStart w:id="126" w:name="_Toc340315660"/>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．联络及技术服务</w:t>
      </w:r>
      <w:bookmarkEnd w:id="125"/>
      <w:bookmarkEnd w:id="126"/>
    </w:p>
    <w:p w:rsidR="003651CE" w:rsidRPr="00810239" w:rsidRDefault="003651CE" w:rsidP="003651CE">
      <w:pPr>
        <w:rPr>
          <w:rFonts w:ascii="宋体" w:eastAsiaTheme="minorEastAsia" w:hAnsi="宋体" w:cstheme="minorBidi"/>
          <w:szCs w:val="28"/>
        </w:rPr>
      </w:pPr>
      <w:bookmarkStart w:id="127" w:name="_Hlk177614718"/>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设计联络一般由招标人组织，产品生产之前，中标单位根据招标人的安排进行设计联络，设计联络的时间、地点、次数根据工程设计情况确定，经过设计联络对产品的相关技术参数确认无误后方可生产。</w:t>
      </w:r>
      <w:bookmarkEnd w:id="127"/>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在产品安装和试运行期间，投标人宜派技术熟练、称职的人员到产品安装现场进行技术服务。投标人应派遣技术服务的内容包括：</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现场安装的技术服务。</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现场培训。</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质保期内的服务。</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4.4 </w:t>
      </w:r>
      <w:r w:rsidRPr="00810239">
        <w:rPr>
          <w:rFonts w:ascii="宋体" w:eastAsiaTheme="minorEastAsia" w:hAnsi="宋体" w:cstheme="minorBidi" w:hint="eastAsia"/>
          <w:szCs w:val="28"/>
        </w:rPr>
        <w:t>投标人应根据产品安装时有无特殊要求，提出现场安装（现场技术服务）所需的服务时间和人员，由投标人报出单价和总价。如投标人认为自己的产品无需进行现场服务，必须在投标书中说明。凡声明提供免费服务的投标人，将被理解为其免费完成招标人的全部服务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投标人投标时，应保证在产品安装期间，在招标人发出通知</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天内提供维护服务，免费调整或替换不合格的产品以保证正常运转。</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4.6</w:t>
      </w:r>
      <w:r w:rsidRPr="00810239">
        <w:rPr>
          <w:rFonts w:ascii="宋体" w:eastAsiaTheme="minorEastAsia" w:hAnsi="宋体" w:cstheme="minorBidi" w:hint="eastAsia"/>
          <w:szCs w:val="28"/>
        </w:rPr>
        <w:t>投标人视使用方需要，可在工地安排现场免费技术培训，且应提供培训手册，使使用方掌握维护有关的技术</w:t>
      </w:r>
      <w:bookmarkStart w:id="128" w:name="_Toc87665337"/>
      <w:bookmarkStart w:id="129" w:name="_Toc340315676"/>
      <w:bookmarkStart w:id="130" w:name="_Hlk177616403"/>
    </w:p>
    <w:p w:rsidR="003651CE" w:rsidRPr="00810239" w:rsidRDefault="003651CE" w:rsidP="003651CE">
      <w:pPr>
        <w:pStyle w:val="aff1"/>
        <w:ind w:firstLine="420"/>
        <w:outlineLvl w:val="1"/>
        <w:rPr>
          <w:rFonts w:eastAsiaTheme="minorEastAsia" w:hAnsi="宋体" w:cstheme="minorBidi"/>
          <w:szCs w:val="28"/>
        </w:rPr>
      </w:pPr>
      <w:r w:rsidRPr="00810239">
        <w:rPr>
          <w:rFonts w:eastAsiaTheme="minorEastAsia" w:hAnsi="宋体" w:cstheme="minorBidi" w:hint="eastAsia"/>
          <w:szCs w:val="28"/>
        </w:rPr>
        <w:lastRenderedPageBreak/>
        <w:t>4.7</w:t>
      </w:r>
      <w:r w:rsidRPr="00810239">
        <w:rPr>
          <w:rFonts w:eastAsiaTheme="minorEastAsia" w:hAnsi="宋体" w:cstheme="minorBidi" w:hint="eastAsia"/>
          <w:szCs w:val="28"/>
        </w:rPr>
        <w:t>服务需求表</w:t>
      </w:r>
      <w:bookmarkEnd w:id="128"/>
      <w:bookmarkEnd w:id="129"/>
    </w:p>
    <w:tbl>
      <w:tblPr>
        <w:tblW w:w="8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2065"/>
        <w:gridCol w:w="1080"/>
        <w:gridCol w:w="1451"/>
        <w:gridCol w:w="1620"/>
        <w:gridCol w:w="1620"/>
      </w:tblGrid>
      <w:tr w:rsidR="003651CE" w:rsidRPr="00810239" w:rsidTr="007B1837">
        <w:trPr>
          <w:cantSplit/>
          <w:trHeight w:val="792"/>
          <w:jc w:val="center"/>
        </w:trPr>
        <w:tc>
          <w:tcPr>
            <w:tcW w:w="975" w:type="dxa"/>
            <w:vAlign w:val="center"/>
          </w:tcPr>
          <w:bookmarkEnd w:id="130"/>
          <w:p w:rsidR="003651CE" w:rsidRPr="00810239" w:rsidRDefault="003651CE" w:rsidP="007B1837">
            <w:pPr>
              <w:pStyle w:val="aff1"/>
              <w:ind w:firstLine="420"/>
              <w:jc w:val="center"/>
              <w:rPr>
                <w:rFonts w:eastAsiaTheme="minorEastAsia" w:hAnsi="宋体" w:cstheme="minorBidi"/>
                <w:szCs w:val="28"/>
              </w:rPr>
            </w:pPr>
            <w:r w:rsidRPr="00810239">
              <w:rPr>
                <w:rFonts w:eastAsiaTheme="minorEastAsia" w:hAnsi="宋体" w:cstheme="minorBidi" w:hint="eastAsia"/>
                <w:szCs w:val="28"/>
              </w:rPr>
              <w:t>序号</w:t>
            </w:r>
          </w:p>
        </w:tc>
        <w:tc>
          <w:tcPr>
            <w:tcW w:w="2065" w:type="dxa"/>
            <w:tcBorders>
              <w:tl2br w:val="single" w:sz="4" w:space="0" w:color="auto"/>
            </w:tcBorders>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 xml:space="preserve">      </w:t>
            </w:r>
            <w:r w:rsidRPr="00810239">
              <w:rPr>
                <w:rFonts w:eastAsiaTheme="minorEastAsia" w:hAnsi="宋体" w:cstheme="minorBidi" w:hint="eastAsia"/>
                <w:szCs w:val="28"/>
              </w:rPr>
              <w:t>计划</w:t>
            </w:r>
          </w:p>
          <w:p w:rsidR="003651CE" w:rsidRPr="00810239" w:rsidRDefault="003651CE" w:rsidP="007B1837">
            <w:pPr>
              <w:pStyle w:val="aff1"/>
              <w:ind w:firstLine="420"/>
              <w:jc w:val="center"/>
              <w:rPr>
                <w:rFonts w:eastAsiaTheme="minorEastAsia" w:hAnsi="宋体" w:cstheme="minorBidi"/>
                <w:szCs w:val="28"/>
              </w:rPr>
            </w:pPr>
          </w:p>
          <w:p w:rsidR="003651CE" w:rsidRPr="00810239" w:rsidRDefault="003651CE" w:rsidP="007B1837">
            <w:pPr>
              <w:pStyle w:val="aff1"/>
              <w:ind w:firstLine="420"/>
              <w:rPr>
                <w:rFonts w:eastAsiaTheme="minorEastAsia" w:hAnsi="宋体" w:cstheme="minorBidi"/>
                <w:szCs w:val="28"/>
              </w:rPr>
            </w:pPr>
            <w:r w:rsidRPr="00810239">
              <w:rPr>
                <w:rFonts w:eastAsiaTheme="minorEastAsia" w:hAnsi="宋体" w:cstheme="minorBidi" w:hint="eastAsia"/>
                <w:szCs w:val="28"/>
              </w:rPr>
              <w:t>名称</w:t>
            </w:r>
          </w:p>
        </w:tc>
        <w:tc>
          <w:tcPr>
            <w:tcW w:w="1080" w:type="dxa"/>
            <w:vAlign w:val="center"/>
          </w:tcPr>
          <w:p w:rsidR="003651CE" w:rsidRPr="00810239" w:rsidRDefault="003651CE" w:rsidP="007B1837">
            <w:pPr>
              <w:pStyle w:val="aff1"/>
              <w:ind w:firstLine="420"/>
              <w:jc w:val="center"/>
              <w:rPr>
                <w:rFonts w:eastAsiaTheme="minorEastAsia" w:hAnsi="宋体" w:cstheme="minorBidi"/>
                <w:szCs w:val="28"/>
              </w:rPr>
            </w:pPr>
            <w:r w:rsidRPr="00810239">
              <w:rPr>
                <w:rFonts w:eastAsiaTheme="minorEastAsia" w:hAnsi="宋体" w:cstheme="minorBidi" w:hint="eastAsia"/>
                <w:szCs w:val="28"/>
              </w:rPr>
              <w:t>地点</w:t>
            </w:r>
          </w:p>
        </w:tc>
        <w:tc>
          <w:tcPr>
            <w:tcW w:w="1451" w:type="dxa"/>
            <w:vAlign w:val="center"/>
          </w:tcPr>
          <w:p w:rsidR="003651CE" w:rsidRPr="00810239" w:rsidRDefault="003651CE" w:rsidP="007B1837">
            <w:pPr>
              <w:pStyle w:val="aff1"/>
              <w:ind w:firstLine="420"/>
              <w:jc w:val="center"/>
              <w:rPr>
                <w:rFonts w:eastAsiaTheme="minorEastAsia" w:hAnsi="宋体" w:cstheme="minorBidi"/>
                <w:szCs w:val="28"/>
              </w:rPr>
            </w:pPr>
            <w:r w:rsidRPr="00810239">
              <w:rPr>
                <w:rFonts w:eastAsiaTheme="minorEastAsia" w:hAnsi="宋体" w:cstheme="minorBidi" w:hint="eastAsia"/>
                <w:szCs w:val="28"/>
              </w:rPr>
              <w:t>数量</w:t>
            </w:r>
          </w:p>
          <w:p w:rsidR="003651CE" w:rsidRPr="00810239" w:rsidRDefault="003651CE" w:rsidP="007B1837">
            <w:pPr>
              <w:pStyle w:val="aff1"/>
              <w:ind w:firstLine="420"/>
              <w:rPr>
                <w:rFonts w:eastAsiaTheme="minorEastAsia" w:hAnsi="宋体" w:cstheme="minorBidi"/>
                <w:szCs w:val="28"/>
              </w:rPr>
            </w:pPr>
            <w:r w:rsidRPr="00810239">
              <w:rPr>
                <w:rFonts w:eastAsiaTheme="minorEastAsia" w:hAnsi="宋体" w:cstheme="minorBidi" w:hint="eastAsia"/>
                <w:szCs w:val="28"/>
              </w:rPr>
              <w:t>（人×天）</w:t>
            </w:r>
          </w:p>
        </w:tc>
        <w:tc>
          <w:tcPr>
            <w:tcW w:w="1620" w:type="dxa"/>
            <w:vAlign w:val="center"/>
          </w:tcPr>
          <w:p w:rsidR="003651CE" w:rsidRPr="00810239" w:rsidRDefault="003651CE" w:rsidP="007B1837">
            <w:pPr>
              <w:pStyle w:val="aff1"/>
              <w:ind w:firstLine="420"/>
              <w:jc w:val="center"/>
              <w:rPr>
                <w:rFonts w:eastAsiaTheme="minorEastAsia" w:hAnsi="宋体" w:cstheme="minorBidi"/>
                <w:szCs w:val="28"/>
              </w:rPr>
            </w:pPr>
            <w:r w:rsidRPr="00810239">
              <w:rPr>
                <w:rFonts w:eastAsiaTheme="minorEastAsia" w:hAnsi="宋体" w:cstheme="minorBidi" w:hint="eastAsia"/>
                <w:szCs w:val="28"/>
              </w:rPr>
              <w:t>单价</w:t>
            </w:r>
          </w:p>
        </w:tc>
        <w:tc>
          <w:tcPr>
            <w:tcW w:w="1620" w:type="dxa"/>
          </w:tcPr>
          <w:p w:rsidR="003651CE" w:rsidRPr="00810239" w:rsidRDefault="003651CE" w:rsidP="007B1837">
            <w:pPr>
              <w:pStyle w:val="aff1"/>
              <w:ind w:firstLine="420"/>
              <w:jc w:val="center"/>
              <w:rPr>
                <w:rFonts w:eastAsiaTheme="minorEastAsia" w:hAnsi="宋体" w:cstheme="minorBidi"/>
                <w:szCs w:val="28"/>
              </w:rPr>
            </w:pPr>
            <w:r w:rsidRPr="00810239">
              <w:rPr>
                <w:rFonts w:eastAsiaTheme="minorEastAsia" w:hAnsi="宋体" w:cstheme="minorBidi" w:hint="eastAsia"/>
                <w:szCs w:val="28"/>
              </w:rPr>
              <w:t>总价</w:t>
            </w:r>
          </w:p>
        </w:tc>
      </w:tr>
      <w:tr w:rsidR="003651CE" w:rsidRPr="00810239" w:rsidTr="007B1837">
        <w:trPr>
          <w:trHeight w:val="488"/>
          <w:jc w:val="center"/>
        </w:trPr>
        <w:tc>
          <w:tcPr>
            <w:tcW w:w="975"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1</w:t>
            </w:r>
          </w:p>
        </w:tc>
        <w:tc>
          <w:tcPr>
            <w:tcW w:w="2065"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工厂培训</w:t>
            </w:r>
          </w:p>
        </w:tc>
        <w:tc>
          <w:tcPr>
            <w:tcW w:w="1080"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工厂</w:t>
            </w:r>
          </w:p>
        </w:tc>
        <w:tc>
          <w:tcPr>
            <w:tcW w:w="1451"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7</w:t>
            </w:r>
          </w:p>
        </w:tc>
        <w:tc>
          <w:tcPr>
            <w:tcW w:w="1620"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p>
        </w:tc>
        <w:tc>
          <w:tcPr>
            <w:tcW w:w="1620" w:type="dxa"/>
          </w:tcPr>
          <w:p w:rsidR="003651CE" w:rsidRPr="00810239" w:rsidRDefault="003651CE" w:rsidP="007B1837">
            <w:pPr>
              <w:pStyle w:val="aff1"/>
              <w:spacing w:line="240" w:lineRule="exact"/>
              <w:ind w:firstLine="420"/>
              <w:jc w:val="center"/>
              <w:rPr>
                <w:rFonts w:eastAsiaTheme="minorEastAsia" w:hAnsi="宋体" w:cstheme="minorBidi"/>
                <w:szCs w:val="28"/>
              </w:rPr>
            </w:pPr>
          </w:p>
        </w:tc>
      </w:tr>
      <w:tr w:rsidR="003651CE" w:rsidRPr="00810239" w:rsidTr="007B1837">
        <w:trPr>
          <w:trHeight w:val="566"/>
          <w:jc w:val="center"/>
        </w:trPr>
        <w:tc>
          <w:tcPr>
            <w:tcW w:w="975"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2</w:t>
            </w:r>
          </w:p>
        </w:tc>
        <w:tc>
          <w:tcPr>
            <w:tcW w:w="2065"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现场培训</w:t>
            </w:r>
          </w:p>
        </w:tc>
        <w:tc>
          <w:tcPr>
            <w:tcW w:w="1080"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现场</w:t>
            </w:r>
          </w:p>
        </w:tc>
        <w:tc>
          <w:tcPr>
            <w:tcW w:w="1451"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7</w:t>
            </w:r>
          </w:p>
        </w:tc>
        <w:tc>
          <w:tcPr>
            <w:tcW w:w="1620"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p>
        </w:tc>
        <w:tc>
          <w:tcPr>
            <w:tcW w:w="1620" w:type="dxa"/>
          </w:tcPr>
          <w:p w:rsidR="003651CE" w:rsidRPr="00810239" w:rsidRDefault="003651CE" w:rsidP="007B1837">
            <w:pPr>
              <w:pStyle w:val="aff1"/>
              <w:spacing w:line="240" w:lineRule="exact"/>
              <w:ind w:firstLine="420"/>
              <w:jc w:val="center"/>
              <w:rPr>
                <w:rFonts w:eastAsiaTheme="minorEastAsia" w:hAnsi="宋体" w:cstheme="minorBidi"/>
                <w:szCs w:val="28"/>
              </w:rPr>
            </w:pPr>
          </w:p>
        </w:tc>
      </w:tr>
      <w:tr w:rsidR="003651CE" w:rsidRPr="00810239" w:rsidTr="007B1837">
        <w:trPr>
          <w:trHeight w:val="531"/>
          <w:jc w:val="center"/>
        </w:trPr>
        <w:tc>
          <w:tcPr>
            <w:tcW w:w="975"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3</w:t>
            </w:r>
          </w:p>
        </w:tc>
        <w:tc>
          <w:tcPr>
            <w:tcW w:w="2065"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设计联络</w:t>
            </w:r>
          </w:p>
        </w:tc>
        <w:tc>
          <w:tcPr>
            <w:tcW w:w="1080"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招标人确定</w:t>
            </w:r>
          </w:p>
        </w:tc>
        <w:tc>
          <w:tcPr>
            <w:tcW w:w="1451"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r w:rsidRPr="00810239">
              <w:rPr>
                <w:rFonts w:eastAsiaTheme="minorEastAsia" w:hAnsi="宋体" w:cstheme="minorBidi" w:hint="eastAsia"/>
                <w:szCs w:val="28"/>
              </w:rPr>
              <w:t>10</w:t>
            </w:r>
          </w:p>
        </w:tc>
        <w:tc>
          <w:tcPr>
            <w:tcW w:w="1620" w:type="dxa"/>
            <w:vAlign w:val="center"/>
          </w:tcPr>
          <w:p w:rsidR="003651CE" w:rsidRPr="00810239" w:rsidRDefault="003651CE" w:rsidP="007B1837">
            <w:pPr>
              <w:pStyle w:val="aff1"/>
              <w:spacing w:line="240" w:lineRule="exact"/>
              <w:ind w:firstLine="420"/>
              <w:jc w:val="center"/>
              <w:rPr>
                <w:rFonts w:eastAsiaTheme="minorEastAsia" w:hAnsi="宋体" w:cstheme="minorBidi"/>
                <w:szCs w:val="28"/>
              </w:rPr>
            </w:pPr>
          </w:p>
        </w:tc>
        <w:tc>
          <w:tcPr>
            <w:tcW w:w="1620" w:type="dxa"/>
          </w:tcPr>
          <w:p w:rsidR="003651CE" w:rsidRPr="00810239" w:rsidRDefault="003651CE" w:rsidP="007B1837">
            <w:pPr>
              <w:pStyle w:val="aff1"/>
              <w:spacing w:line="240" w:lineRule="exact"/>
              <w:ind w:firstLine="420"/>
              <w:jc w:val="center"/>
              <w:rPr>
                <w:rFonts w:eastAsiaTheme="minorEastAsia" w:hAnsi="宋体" w:cstheme="minorBidi"/>
                <w:szCs w:val="28"/>
              </w:rPr>
            </w:pPr>
          </w:p>
        </w:tc>
      </w:tr>
    </w:tbl>
    <w:p w:rsidR="003651CE" w:rsidRPr="00810239" w:rsidRDefault="003651CE" w:rsidP="003651CE">
      <w:pPr>
        <w:spacing w:line="360" w:lineRule="auto"/>
        <w:ind w:right="-283" w:firstLine="840"/>
        <w:rPr>
          <w:rFonts w:ascii="宋体" w:eastAsiaTheme="minorEastAsia" w:hAnsi="宋体" w:cstheme="minorBidi"/>
          <w:szCs w:val="28"/>
        </w:rPr>
      </w:pPr>
      <w:r w:rsidRPr="00810239">
        <w:rPr>
          <w:rFonts w:ascii="宋体" w:eastAsiaTheme="minorEastAsia" w:hAnsi="宋体" w:cstheme="minorBidi" w:hint="eastAsia"/>
          <w:szCs w:val="28"/>
        </w:rPr>
        <w:t>注：投标人应按此报价</w:t>
      </w:r>
    </w:p>
    <w:p w:rsidR="003651CE" w:rsidRPr="00810239" w:rsidRDefault="003651CE" w:rsidP="003651CE">
      <w:pPr>
        <w:rPr>
          <w:rFonts w:ascii="宋体" w:eastAsiaTheme="minorEastAsia" w:hAnsi="宋体" w:cstheme="minorBidi"/>
          <w:szCs w:val="28"/>
        </w:rPr>
      </w:pPr>
      <w:bookmarkStart w:id="131" w:name="_Toc340315662"/>
      <w:bookmarkStart w:id="132" w:name="_Hlk177614657"/>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．质量保证</w:t>
      </w:r>
      <w:bookmarkEnd w:id="131"/>
      <w:bookmarkEnd w:id="132"/>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投标人应保证产品质量，各项性能指标应完全达到本技术规格书中所规定的条件。投标方提供产品的质量保证期为验收合格开通运营后十二个月。</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5.2</w:t>
      </w:r>
      <w:r w:rsidRPr="00810239">
        <w:rPr>
          <w:rFonts w:ascii="宋体" w:eastAsiaTheme="minorEastAsia" w:hAnsi="宋体" w:cstheme="minorBidi" w:hint="eastAsia"/>
          <w:szCs w:val="28"/>
        </w:rPr>
        <w:t>在质量保证期内，若发现中标方未遵循本招标技术规格书的要求，造成招标人的损失及产品质量缺陷，招标人有权进行索赔。收到招标人索赔通知后，投标人应在双方协商的期限内确认并免费更换与技术规范书要求不符的产品，并运到现场。如果使用方能自己消除产品缺陷，投标人应承担由此引起的费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在质保期内，投标人应按使用方的要求派出技术人员到现场对使用方人员的日常维护给予技术指导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5.4</w:t>
      </w:r>
      <w:r w:rsidRPr="00810239">
        <w:rPr>
          <w:rFonts w:ascii="宋体" w:eastAsiaTheme="minorEastAsia" w:hAnsi="宋体" w:cstheme="minorBidi" w:hint="eastAsia"/>
          <w:szCs w:val="28"/>
        </w:rPr>
        <w:t>招标人在质量保证期满后的</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天内签发的索赔文件均为有效件。</w:t>
      </w:r>
    </w:p>
    <w:p w:rsidR="003651CE" w:rsidRPr="00810239" w:rsidRDefault="003651CE" w:rsidP="003651CE">
      <w:pPr>
        <w:rPr>
          <w:rFonts w:ascii="宋体" w:eastAsiaTheme="minorEastAsia" w:hAnsi="宋体" w:cstheme="minorBidi"/>
          <w:szCs w:val="28"/>
        </w:rPr>
      </w:pPr>
      <w:bookmarkStart w:id="133" w:name="_Toc340315663"/>
      <w:bookmarkStart w:id="134" w:name="_Hlk177614687"/>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、包装、运输和储存</w:t>
      </w:r>
      <w:bookmarkEnd w:id="133"/>
    </w:p>
    <w:bookmarkEnd w:id="134"/>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6.1</w:t>
      </w:r>
      <w:r w:rsidRPr="00810239">
        <w:rPr>
          <w:rFonts w:ascii="宋体" w:eastAsiaTheme="minorEastAsia" w:hAnsi="宋体" w:cstheme="minorBidi" w:hint="eastAsia"/>
          <w:szCs w:val="28"/>
        </w:rPr>
        <w:t>成品电缆的护套表面应有生产厂家、电缆型号、额定电压、米标和生产年份等连续标记，标记应字迹清楚、容易辨认、耐擦。每盘电缆均应附有合格证。电缆盘上清楚标明厂家、电缆型号规格、电压等级、毛重、生产日期、长度、到货地点以及正确的滚动方向。</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包装应牢固可靠，应考虑到运输过程中，可能受到的最大加速度所产生的冲击，产品不松动。不损坏、不变形。</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6.2  </w:t>
      </w:r>
      <w:r w:rsidRPr="00810239">
        <w:rPr>
          <w:rFonts w:ascii="宋体" w:eastAsiaTheme="minorEastAsia" w:hAnsi="宋体" w:cstheme="minorBidi" w:hint="eastAsia"/>
          <w:szCs w:val="28"/>
        </w:rPr>
        <w:t>产品装运前，投标人必须与买方联系同意后发运。装运后投标人应立即将装货通知用特快专递邮寄给招标人。</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6.3  </w:t>
      </w:r>
      <w:r w:rsidRPr="00810239">
        <w:rPr>
          <w:rFonts w:ascii="宋体" w:eastAsiaTheme="minorEastAsia" w:hAnsi="宋体" w:cstheme="minorBidi" w:hint="eastAsia"/>
          <w:szCs w:val="28"/>
        </w:rPr>
        <w:t>投标人应负责将产品运至指定的施工现场卸车落地。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6.4 </w:t>
      </w:r>
      <w:r w:rsidRPr="00810239">
        <w:rPr>
          <w:rFonts w:ascii="宋体" w:eastAsiaTheme="minorEastAsia" w:hAnsi="宋体" w:cstheme="minorBidi" w:hint="eastAsia"/>
          <w:szCs w:val="28"/>
        </w:rPr>
        <w:t>产品在达到目的地后，招标人将进行初步检查，根据提货单校对包装数量，检查产品包装情况，在装运中是否有损坏。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6.5 </w:t>
      </w:r>
      <w:r w:rsidRPr="00810239">
        <w:rPr>
          <w:rFonts w:ascii="宋体" w:eastAsiaTheme="minorEastAsia" w:hAnsi="宋体" w:cstheme="minorBidi" w:hint="eastAsia"/>
          <w:szCs w:val="28"/>
        </w:rPr>
        <w:t>开箱验收将在现场进行，若产品的质量和规格与合同不符或发现明显的或隐藏的损坏，招标人将立即通知投标人，投标人应立即修复或更换损坏的产品，所需费用由投标人承担。</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6.6  </w:t>
      </w:r>
      <w:r w:rsidRPr="00810239">
        <w:rPr>
          <w:rFonts w:ascii="宋体" w:eastAsiaTheme="minorEastAsia" w:hAnsi="宋体" w:cstheme="minorBidi" w:hint="eastAsia"/>
          <w:szCs w:val="28"/>
        </w:rPr>
        <w:t>在包装箱外应标明招标人的订货号、投标人发货号、产品到站名。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6.7 </w:t>
      </w:r>
      <w:r w:rsidRPr="00810239">
        <w:rPr>
          <w:rFonts w:ascii="宋体" w:eastAsiaTheme="minorEastAsia" w:hAnsi="宋体" w:cstheme="minorBidi" w:hint="eastAsia"/>
          <w:szCs w:val="28"/>
        </w:rPr>
        <w:t>随产品提供的技术资料应完整无缺，提供份额符合要求。每件产品应至少附有下列出厂文件：</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6.7.1</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产品合格证；</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6.7.2</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出厂试验记录；</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6.7.3</w:t>
        </w:r>
      </w:smartTag>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安装使用说明书（包括产品外形尺寸图及组件安装使用说明等）；</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其它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7.1</w:t>
      </w:r>
      <w:r w:rsidRPr="00810239">
        <w:rPr>
          <w:rFonts w:ascii="宋体" w:eastAsiaTheme="minorEastAsia" w:hAnsi="宋体" w:cstheme="minorBidi" w:hint="eastAsia"/>
          <w:szCs w:val="28"/>
        </w:rPr>
        <w:t>产品需求规格、数量仅供招标用，实际规格、数量以施工定测为准。</w:t>
      </w:r>
    </w:p>
    <w:p w:rsidR="003651CE" w:rsidRPr="00810239" w:rsidRDefault="003651CE" w:rsidP="003651CE">
      <w:pPr>
        <w:pStyle w:val="42"/>
        <w:jc w:val="lef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（五）</w:t>
      </w:r>
      <w:r w:rsidRPr="00810239">
        <w:rPr>
          <w:rFonts w:ascii="宋体" w:eastAsiaTheme="minorEastAsia" w:hAnsi="宋体" w:cstheme="minorBidi" w:hint="eastAsia"/>
          <w:b w:val="0"/>
          <w:bCs w:val="0"/>
          <w:kern w:val="2"/>
          <w:sz w:val="21"/>
        </w:rPr>
        <w:t>35KV</w:t>
      </w:r>
      <w:r w:rsidRPr="00810239">
        <w:rPr>
          <w:rFonts w:ascii="宋体" w:eastAsiaTheme="minorEastAsia" w:hAnsi="宋体" w:cstheme="minorBidi" w:hint="eastAsia"/>
          <w:b w:val="0"/>
          <w:bCs w:val="0"/>
          <w:kern w:val="2"/>
          <w:sz w:val="21"/>
        </w:rPr>
        <w:t>交流电力电缆技术规格书</w:t>
      </w:r>
    </w:p>
    <w:p w:rsidR="003651CE" w:rsidRPr="00810239" w:rsidRDefault="003651CE" w:rsidP="003651CE">
      <w:pPr>
        <w:pStyle w:val="42"/>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 xml:space="preserve">1 </w:t>
      </w:r>
      <w:r w:rsidRPr="00810239">
        <w:rPr>
          <w:rFonts w:ascii="宋体" w:eastAsiaTheme="minorEastAsia" w:hAnsi="宋体" w:cstheme="minorBidi" w:hint="eastAsia"/>
          <w:b w:val="0"/>
          <w:bCs w:val="0"/>
          <w:kern w:val="2"/>
          <w:sz w:val="21"/>
        </w:rPr>
        <w:t>概述</w:t>
      </w:r>
    </w:p>
    <w:p w:rsidR="003651CE" w:rsidRPr="00810239" w:rsidRDefault="003651CE" w:rsidP="003651CE">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1</w:t>
      </w:r>
      <w:r w:rsidRPr="00810239">
        <w:rPr>
          <w:rFonts w:ascii="宋体" w:eastAsiaTheme="minorEastAsia" w:hAnsi="宋体" w:cstheme="minorBidi" w:hint="eastAsia"/>
          <w:b w:val="0"/>
          <w:sz w:val="21"/>
          <w:szCs w:val="28"/>
        </w:rPr>
        <w:t xml:space="preserve"> </w:t>
      </w:r>
      <w:r w:rsidRPr="00810239">
        <w:rPr>
          <w:rFonts w:ascii="宋体" w:eastAsiaTheme="minorEastAsia" w:hAnsi="宋体" w:cstheme="minorBidi" w:hint="eastAsia"/>
          <w:b w:val="0"/>
          <w:sz w:val="21"/>
          <w:szCs w:val="28"/>
        </w:rPr>
        <w:t>环境条件</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地区环境温度：</w:t>
      </w:r>
      <w:r w:rsidRPr="00810239">
        <w:rPr>
          <w:rFonts w:ascii="宋体" w:eastAsiaTheme="minorEastAsia" w:hAnsi="宋体" w:hint="eastAsia"/>
          <w:sz w:val="21"/>
          <w:szCs w:val="28"/>
        </w:rPr>
        <w:t xml:space="preserve">-15 </w:t>
      </w:r>
      <w:r w:rsidRPr="00810239">
        <w:rPr>
          <w:rFonts w:ascii="宋体" w:eastAsiaTheme="minorEastAsia" w:hAnsi="宋体" w:hint="eastAsia"/>
          <w:sz w:val="21"/>
          <w:szCs w:val="28"/>
        </w:rPr>
        <w:t>～</w:t>
      </w:r>
      <w:r w:rsidRPr="00810239">
        <w:rPr>
          <w:rFonts w:ascii="宋体" w:eastAsiaTheme="minorEastAsia" w:hAnsi="宋体" w:hint="eastAsia"/>
          <w:sz w:val="21"/>
          <w:szCs w:val="28"/>
        </w:rPr>
        <w:t xml:space="preserve"> +43</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地下变电所运行环境温度：</w:t>
      </w:r>
      <w:r w:rsidRPr="00810239">
        <w:rPr>
          <w:rFonts w:ascii="宋体" w:eastAsiaTheme="minorEastAsia" w:hAnsi="宋体" w:hint="eastAsia"/>
          <w:sz w:val="21"/>
          <w:szCs w:val="28"/>
        </w:rPr>
        <w:t xml:space="preserve">+5 </w:t>
      </w:r>
      <w:r w:rsidRPr="00810239">
        <w:rPr>
          <w:rFonts w:ascii="宋体" w:eastAsiaTheme="minorEastAsia" w:hAnsi="宋体" w:hint="eastAsia"/>
          <w:sz w:val="21"/>
          <w:szCs w:val="28"/>
        </w:rPr>
        <w:t>～</w:t>
      </w:r>
      <w:r w:rsidRPr="00810239">
        <w:rPr>
          <w:rFonts w:ascii="宋体" w:eastAsiaTheme="minorEastAsia" w:hAnsi="宋体" w:hint="eastAsia"/>
          <w:sz w:val="21"/>
          <w:szCs w:val="28"/>
        </w:rPr>
        <w:t xml:space="preserve"> +40</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地面变电所运行环境温度：</w:t>
      </w:r>
      <w:r w:rsidRPr="00810239">
        <w:rPr>
          <w:rFonts w:ascii="宋体" w:eastAsiaTheme="minorEastAsia" w:hAnsi="宋体" w:hint="eastAsia"/>
          <w:sz w:val="21"/>
          <w:szCs w:val="28"/>
        </w:rPr>
        <w:t xml:space="preserve">-15 </w:t>
      </w:r>
      <w:r w:rsidRPr="00810239">
        <w:rPr>
          <w:rFonts w:ascii="宋体" w:eastAsiaTheme="minorEastAsia" w:hAnsi="宋体" w:hint="eastAsia"/>
          <w:sz w:val="21"/>
          <w:szCs w:val="28"/>
        </w:rPr>
        <w:t>～</w:t>
      </w:r>
      <w:r w:rsidRPr="00810239">
        <w:rPr>
          <w:rFonts w:ascii="宋体" w:eastAsiaTheme="minorEastAsia" w:hAnsi="宋体" w:hint="eastAsia"/>
          <w:sz w:val="21"/>
          <w:szCs w:val="28"/>
        </w:rPr>
        <w:t xml:space="preserve"> +43</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相对湿度：日平均值不大于</w:t>
      </w:r>
      <w:r w:rsidRPr="00810239">
        <w:rPr>
          <w:rFonts w:ascii="宋体" w:eastAsiaTheme="minorEastAsia" w:hAnsi="宋体" w:hint="eastAsia"/>
          <w:sz w:val="21"/>
          <w:szCs w:val="28"/>
        </w:rPr>
        <w:t xml:space="preserve"> 95%</w:t>
      </w:r>
      <w:r w:rsidRPr="00810239">
        <w:rPr>
          <w:rFonts w:ascii="宋体" w:eastAsiaTheme="minorEastAsia" w:hAnsi="宋体" w:hint="eastAsia"/>
          <w:sz w:val="21"/>
          <w:szCs w:val="28"/>
        </w:rPr>
        <w:t>；月平均值不大于</w:t>
      </w:r>
      <w:r w:rsidRPr="00810239">
        <w:rPr>
          <w:rFonts w:ascii="宋体" w:eastAsiaTheme="minorEastAsia" w:hAnsi="宋体" w:hint="eastAsia"/>
          <w:sz w:val="21"/>
          <w:szCs w:val="28"/>
        </w:rPr>
        <w:t xml:space="preserve"> 90%</w:t>
      </w:r>
      <w:r w:rsidRPr="00810239">
        <w:rPr>
          <w:rFonts w:ascii="宋体" w:eastAsiaTheme="minorEastAsia" w:hAnsi="宋体" w:hint="eastAsia"/>
          <w:sz w:val="21"/>
          <w:szCs w:val="28"/>
        </w:rPr>
        <w:t>（</w:t>
      </w:r>
      <w:r w:rsidRPr="00810239">
        <w:rPr>
          <w:rFonts w:ascii="宋体" w:eastAsiaTheme="minorEastAsia" w:hAnsi="宋体" w:hint="eastAsia"/>
          <w:sz w:val="21"/>
          <w:szCs w:val="28"/>
        </w:rPr>
        <w:t>25</w:t>
      </w:r>
      <w:r w:rsidRPr="00810239">
        <w:rPr>
          <w:rFonts w:ascii="宋体" w:eastAsiaTheme="minorEastAsia" w:hAnsi="宋体"/>
          <w:sz w:val="21"/>
          <w:szCs w:val="28"/>
        </w:rPr>
        <w:sym w:font="Symbol" w:char="F0B0"/>
      </w:r>
      <w:r w:rsidRPr="00810239">
        <w:rPr>
          <w:rFonts w:ascii="宋体" w:eastAsiaTheme="minorEastAsia" w:hAnsi="宋体" w:hint="eastAsia"/>
          <w:sz w:val="21"/>
          <w:szCs w:val="28"/>
        </w:rPr>
        <w:t>C</w:t>
      </w:r>
      <w:r w:rsidRPr="00810239">
        <w:rPr>
          <w:rFonts w:ascii="宋体" w:eastAsiaTheme="minorEastAsia" w:hAnsi="宋体" w:hint="eastAsia"/>
          <w:sz w:val="21"/>
          <w:szCs w:val="28"/>
        </w:rPr>
        <w:t>），有凝露</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海拔高度：</w:t>
      </w:r>
      <w:r w:rsidRPr="00810239">
        <w:rPr>
          <w:rFonts w:ascii="宋体" w:eastAsiaTheme="minorEastAsia" w:hAnsi="宋体"/>
          <w:sz w:val="21"/>
          <w:szCs w:val="28"/>
        </w:rPr>
        <w:t>≤</w:t>
      </w:r>
      <w:r w:rsidRPr="00810239">
        <w:rPr>
          <w:rFonts w:ascii="宋体" w:eastAsiaTheme="minorEastAsia" w:hAnsi="宋体" w:hint="eastAsia"/>
          <w:sz w:val="21"/>
          <w:szCs w:val="28"/>
        </w:rPr>
        <w:t>1000m</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地震烈度：</w:t>
      </w:r>
      <w:r w:rsidRPr="00810239">
        <w:rPr>
          <w:rFonts w:ascii="宋体" w:eastAsiaTheme="minorEastAsia" w:hAnsi="宋体" w:hint="eastAsia"/>
          <w:sz w:val="21"/>
          <w:szCs w:val="28"/>
        </w:rPr>
        <w:t xml:space="preserve">7 </w:t>
      </w:r>
      <w:r w:rsidRPr="00810239">
        <w:rPr>
          <w:rFonts w:ascii="宋体" w:eastAsiaTheme="minorEastAsia" w:hAnsi="宋体" w:hint="eastAsia"/>
          <w:sz w:val="21"/>
          <w:szCs w:val="28"/>
        </w:rPr>
        <w:t>度</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雷暴级别：多雷区</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污秽等级：重污区</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敷设条件：敷设地点分为穿管、地面电缆沟、地下隧道、变电所电缆夹层或局部露天敷设等。</w:t>
      </w:r>
    </w:p>
    <w:p w:rsidR="003651CE" w:rsidRPr="00810239" w:rsidRDefault="003651CE" w:rsidP="003651CE">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2</w:t>
      </w:r>
      <w:r w:rsidRPr="00810239">
        <w:rPr>
          <w:rFonts w:ascii="宋体" w:eastAsiaTheme="minorEastAsia" w:hAnsi="宋体" w:cstheme="minorBidi" w:hint="eastAsia"/>
          <w:b w:val="0"/>
          <w:sz w:val="21"/>
          <w:szCs w:val="28"/>
        </w:rPr>
        <w:t>采用标准</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 xml:space="preserve">35kV </w:t>
      </w:r>
      <w:r w:rsidRPr="00810239">
        <w:rPr>
          <w:rFonts w:ascii="宋体" w:eastAsiaTheme="minorEastAsia" w:hAnsi="宋体" w:hint="eastAsia"/>
          <w:sz w:val="21"/>
          <w:szCs w:val="28"/>
        </w:rPr>
        <w:t>交流电力电缆的制造、试验和验收应满足如下标准：</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GB/T12706-2008</w:t>
      </w:r>
      <w:r w:rsidRPr="00810239">
        <w:rPr>
          <w:rFonts w:ascii="宋体" w:eastAsiaTheme="minorEastAsia" w:hAnsi="宋体" w:hint="eastAsia"/>
          <w:sz w:val="21"/>
          <w:szCs w:val="28"/>
        </w:rPr>
        <w:t>《额定电压</w:t>
      </w:r>
      <w:r w:rsidRPr="00810239">
        <w:rPr>
          <w:rFonts w:ascii="宋体" w:eastAsiaTheme="minorEastAsia" w:hAnsi="宋体" w:hint="eastAsia"/>
          <w:sz w:val="21"/>
          <w:szCs w:val="28"/>
        </w:rPr>
        <w:t xml:space="preserve"> 1kV(Um=1.2kV)</w:t>
      </w:r>
      <w:r w:rsidRPr="00810239">
        <w:rPr>
          <w:rFonts w:ascii="宋体" w:eastAsiaTheme="minorEastAsia" w:hAnsi="宋体" w:hint="eastAsia"/>
          <w:sz w:val="21"/>
          <w:szCs w:val="28"/>
        </w:rPr>
        <w:t>到</w:t>
      </w:r>
      <w:r w:rsidRPr="00810239">
        <w:rPr>
          <w:rFonts w:ascii="宋体" w:eastAsiaTheme="minorEastAsia" w:hAnsi="宋体" w:hint="eastAsia"/>
          <w:sz w:val="21"/>
          <w:szCs w:val="28"/>
        </w:rPr>
        <w:t xml:space="preserve"> 35kV(Um=40.5kV)</w:t>
      </w:r>
      <w:r w:rsidRPr="00810239">
        <w:rPr>
          <w:rFonts w:ascii="宋体" w:eastAsiaTheme="minorEastAsia" w:hAnsi="宋体" w:hint="eastAsia"/>
          <w:sz w:val="21"/>
          <w:szCs w:val="28"/>
        </w:rPr>
        <w:t>挤包绝缘电力电缆及附件》</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3956-2008</w:t>
      </w:r>
      <w:r w:rsidRPr="00810239">
        <w:rPr>
          <w:rFonts w:ascii="宋体" w:eastAsiaTheme="minorEastAsia" w:hAnsi="宋体" w:hint="eastAsia"/>
          <w:sz w:val="21"/>
          <w:szCs w:val="28"/>
        </w:rPr>
        <w:t>《电缆的导体》</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18380-2008</w:t>
      </w:r>
      <w:r w:rsidRPr="00810239">
        <w:rPr>
          <w:rFonts w:ascii="宋体" w:eastAsiaTheme="minorEastAsia" w:hAnsi="宋体" w:hint="eastAsia"/>
          <w:sz w:val="21"/>
          <w:szCs w:val="28"/>
        </w:rPr>
        <w:t>《电缆和光缆在火焰条件下的燃烧试验》</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2951-2008</w:t>
      </w:r>
      <w:r w:rsidRPr="00810239">
        <w:rPr>
          <w:rFonts w:ascii="宋体" w:eastAsiaTheme="minorEastAsia" w:hAnsi="宋体" w:hint="eastAsia"/>
          <w:sz w:val="21"/>
          <w:szCs w:val="28"/>
        </w:rPr>
        <w:t>《电缆绝缘和护套材料通用试验方法》</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3048-2007</w:t>
      </w:r>
      <w:r w:rsidRPr="00810239">
        <w:rPr>
          <w:rFonts w:ascii="宋体" w:eastAsiaTheme="minorEastAsia" w:hAnsi="宋体" w:hint="eastAsia"/>
          <w:sz w:val="21"/>
          <w:szCs w:val="28"/>
        </w:rPr>
        <w:t>《电线电缆电性能试验方法》</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17651-1998</w:t>
      </w:r>
      <w:r w:rsidRPr="00810239">
        <w:rPr>
          <w:rFonts w:ascii="宋体" w:eastAsiaTheme="minorEastAsia" w:hAnsi="宋体" w:hint="eastAsia"/>
          <w:sz w:val="21"/>
          <w:szCs w:val="28"/>
        </w:rPr>
        <w:t>《电缆或光缆在特定条件下燃烧的烟密度测定》</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GB/T 17650.2-1998</w:t>
      </w:r>
      <w:r w:rsidRPr="00810239">
        <w:rPr>
          <w:rFonts w:ascii="宋体" w:eastAsiaTheme="minorEastAsia" w:hAnsi="宋体" w:hint="eastAsia"/>
          <w:sz w:val="21"/>
          <w:szCs w:val="28"/>
        </w:rPr>
        <w:t>《取自电缆或光缆的材料燃烧时释出气体的试验方法第</w:t>
      </w:r>
      <w:r w:rsidRPr="00810239">
        <w:rPr>
          <w:rFonts w:ascii="宋体" w:eastAsiaTheme="minorEastAsia" w:hAnsi="宋体" w:hint="eastAsia"/>
          <w:sz w:val="21"/>
          <w:szCs w:val="28"/>
        </w:rPr>
        <w:t>2</w:t>
      </w:r>
      <w:r w:rsidRPr="00810239">
        <w:rPr>
          <w:rFonts w:ascii="宋体" w:eastAsiaTheme="minorEastAsia" w:hAnsi="宋体" w:hint="eastAsia"/>
          <w:sz w:val="21"/>
          <w:szCs w:val="28"/>
        </w:rPr>
        <w:t>部分：用测量</w:t>
      </w:r>
      <w:r w:rsidRPr="00810239">
        <w:rPr>
          <w:rFonts w:ascii="宋体" w:eastAsiaTheme="minorEastAsia" w:hAnsi="宋体" w:hint="eastAsia"/>
          <w:sz w:val="21"/>
          <w:szCs w:val="28"/>
        </w:rPr>
        <w:t xml:space="preserve"> pH </w:t>
      </w:r>
      <w:r w:rsidRPr="00810239">
        <w:rPr>
          <w:rFonts w:ascii="宋体" w:eastAsiaTheme="minorEastAsia" w:hAnsi="宋体" w:hint="eastAsia"/>
          <w:sz w:val="21"/>
          <w:szCs w:val="28"/>
        </w:rPr>
        <w:t>值</w:t>
      </w:r>
      <w:r w:rsidRPr="00810239">
        <w:rPr>
          <w:rFonts w:ascii="宋体" w:eastAsiaTheme="minorEastAsia" w:hAnsi="宋体" w:hint="eastAsia"/>
          <w:sz w:val="21"/>
          <w:szCs w:val="28"/>
        </w:rPr>
        <w:t xml:space="preserve"> </w:t>
      </w:r>
      <w:r w:rsidRPr="00810239">
        <w:rPr>
          <w:rFonts w:ascii="宋体" w:eastAsiaTheme="minorEastAsia" w:hAnsi="宋体" w:hint="eastAsia"/>
          <w:sz w:val="21"/>
          <w:szCs w:val="28"/>
        </w:rPr>
        <w:t>和电导率来测定气体的酸度》</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JB/T 8137-1999</w:t>
      </w:r>
      <w:r w:rsidRPr="00810239">
        <w:rPr>
          <w:rFonts w:ascii="宋体" w:eastAsiaTheme="minorEastAsia" w:hAnsi="宋体" w:hint="eastAsia"/>
          <w:sz w:val="21"/>
          <w:szCs w:val="28"/>
        </w:rPr>
        <w:t>《电线电缆交货盘》</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JB/T 10696.3-2007</w:t>
      </w:r>
      <w:r w:rsidRPr="00810239">
        <w:rPr>
          <w:rFonts w:ascii="宋体" w:eastAsiaTheme="minorEastAsia" w:hAnsi="宋体" w:hint="eastAsia"/>
          <w:sz w:val="21"/>
          <w:szCs w:val="28"/>
        </w:rPr>
        <w:t>《电线电缆机械和理化性能试验方法第</w:t>
      </w:r>
      <w:r w:rsidRPr="00810239">
        <w:rPr>
          <w:rFonts w:ascii="宋体" w:eastAsiaTheme="minorEastAsia" w:hAnsi="宋体" w:hint="eastAsia"/>
          <w:sz w:val="21"/>
          <w:szCs w:val="28"/>
        </w:rPr>
        <w:t xml:space="preserve"> 3 </w:t>
      </w:r>
      <w:r w:rsidRPr="00810239">
        <w:rPr>
          <w:rFonts w:ascii="宋体" w:eastAsiaTheme="minorEastAsia" w:hAnsi="宋体" w:hint="eastAsia"/>
          <w:sz w:val="21"/>
          <w:szCs w:val="28"/>
        </w:rPr>
        <w:t>部分：弯曲试验》</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lastRenderedPageBreak/>
        <w:t>GB/T 2952-2008</w:t>
      </w:r>
      <w:r w:rsidRPr="00810239">
        <w:rPr>
          <w:rFonts w:ascii="宋体" w:eastAsiaTheme="minorEastAsia" w:hAnsi="宋体" w:hint="eastAsia"/>
          <w:sz w:val="21"/>
          <w:szCs w:val="28"/>
        </w:rPr>
        <w:t>《电缆外护层》</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所采用的标准均应为项目执行时的最新有效版本。若卖方采用除上述之外的其它被承认的相关国内、国际标准，应明确提出并提供相应标准复印件，经买方批准后方可采用。</w:t>
      </w:r>
    </w:p>
    <w:p w:rsidR="003651CE" w:rsidRPr="00810239" w:rsidRDefault="003651CE" w:rsidP="003651CE">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3</w:t>
      </w:r>
      <w:r w:rsidRPr="00810239">
        <w:rPr>
          <w:rFonts w:ascii="宋体" w:eastAsiaTheme="minorEastAsia" w:hAnsi="宋体" w:cstheme="minorBidi" w:hint="eastAsia"/>
          <w:b w:val="0"/>
          <w:sz w:val="21"/>
          <w:szCs w:val="28"/>
        </w:rPr>
        <w:t>系统参数</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系统标称电压：</w:t>
      </w:r>
      <w:r w:rsidRPr="00810239">
        <w:rPr>
          <w:rFonts w:ascii="宋体" w:eastAsiaTheme="minorEastAsia" w:hAnsi="宋体" w:hint="eastAsia"/>
          <w:sz w:val="21"/>
          <w:szCs w:val="28"/>
        </w:rPr>
        <w:t xml:space="preserve">35kV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系统最高电压：</w:t>
      </w:r>
      <w:r w:rsidRPr="00810239">
        <w:rPr>
          <w:rFonts w:ascii="宋体" w:eastAsiaTheme="minorEastAsia" w:hAnsi="宋体" w:hint="eastAsia"/>
          <w:sz w:val="21"/>
          <w:szCs w:val="28"/>
        </w:rPr>
        <w:t xml:space="preserve">40.5kV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额定频率：</w:t>
      </w:r>
      <w:r w:rsidRPr="00810239">
        <w:rPr>
          <w:rFonts w:ascii="宋体" w:eastAsiaTheme="minorEastAsia" w:hAnsi="宋体" w:hint="eastAsia"/>
          <w:sz w:val="21"/>
          <w:szCs w:val="28"/>
        </w:rPr>
        <w:t xml:space="preserve">50Hz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接地方式：中性点经小电阻接地</w:t>
      </w:r>
      <w:r w:rsidRPr="00810239">
        <w:rPr>
          <w:rFonts w:ascii="宋体" w:eastAsiaTheme="minorEastAsia" w:hAnsi="宋体" w:hint="eastAsia"/>
          <w:sz w:val="21"/>
          <w:szCs w:val="28"/>
        </w:rPr>
        <w:t xml:space="preserve">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接地电流：</w:t>
      </w:r>
      <w:r w:rsidRPr="00810239">
        <w:rPr>
          <w:rFonts w:ascii="宋体" w:eastAsiaTheme="minorEastAsia" w:hAnsi="宋体"/>
          <w:sz w:val="21"/>
          <w:szCs w:val="28"/>
        </w:rPr>
        <w:t>≤</w:t>
      </w:r>
      <w:r w:rsidRPr="00810239">
        <w:rPr>
          <w:rFonts w:ascii="宋体" w:eastAsiaTheme="minorEastAsia" w:hAnsi="宋体" w:hint="eastAsia"/>
          <w:sz w:val="21"/>
          <w:szCs w:val="28"/>
        </w:rPr>
        <w:t xml:space="preserve">1000A </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系统最大短路电流：</w:t>
      </w:r>
      <w:r w:rsidRPr="00810239">
        <w:rPr>
          <w:rFonts w:ascii="宋体" w:eastAsiaTheme="minorEastAsia" w:hAnsi="宋体" w:hint="eastAsia"/>
          <w:sz w:val="21"/>
          <w:szCs w:val="28"/>
        </w:rPr>
        <w:t>10kA</w:t>
      </w:r>
    </w:p>
    <w:p w:rsidR="003651CE" w:rsidRPr="00810239" w:rsidRDefault="003651CE" w:rsidP="003651CE">
      <w:pPr>
        <w:pStyle w:val="51"/>
        <w:rPr>
          <w:rFonts w:ascii="宋体" w:eastAsiaTheme="minorEastAsia" w:hAnsi="宋体" w:cstheme="minorBidi"/>
          <w:b w:val="0"/>
          <w:sz w:val="21"/>
          <w:szCs w:val="28"/>
        </w:rPr>
      </w:pPr>
      <w:r w:rsidRPr="00810239">
        <w:rPr>
          <w:rFonts w:ascii="宋体" w:eastAsiaTheme="minorEastAsia" w:hAnsi="宋体" w:cstheme="minorBidi" w:hint="eastAsia"/>
          <w:b w:val="0"/>
          <w:sz w:val="21"/>
          <w:szCs w:val="28"/>
        </w:rPr>
        <w:t>1.</w:t>
      </w:r>
      <w:r w:rsidRPr="00810239">
        <w:rPr>
          <w:rFonts w:ascii="宋体" w:eastAsiaTheme="minorEastAsia" w:hAnsi="宋体" w:cstheme="minorBidi"/>
          <w:b w:val="0"/>
          <w:sz w:val="21"/>
          <w:szCs w:val="28"/>
        </w:rPr>
        <w:t>4</w:t>
      </w:r>
      <w:r w:rsidRPr="00810239">
        <w:rPr>
          <w:rFonts w:ascii="宋体" w:eastAsiaTheme="minorEastAsia" w:hAnsi="宋体" w:cstheme="minorBidi" w:hint="eastAsia"/>
          <w:b w:val="0"/>
          <w:sz w:val="21"/>
          <w:szCs w:val="28"/>
        </w:rPr>
        <w:t>技术性能及要求</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1.</w:t>
      </w:r>
      <w:r w:rsidRPr="00810239">
        <w:rPr>
          <w:rFonts w:ascii="宋体" w:eastAsiaTheme="minorEastAsia" w:hAnsi="宋体"/>
          <w:sz w:val="21"/>
          <w:szCs w:val="28"/>
        </w:rPr>
        <w:t>4</w:t>
      </w:r>
      <w:r w:rsidRPr="00810239">
        <w:rPr>
          <w:rFonts w:ascii="宋体" w:eastAsiaTheme="minorEastAsia" w:hAnsi="宋体" w:hint="eastAsia"/>
          <w:sz w:val="21"/>
          <w:szCs w:val="28"/>
        </w:rPr>
        <w:t>.1</w:t>
      </w:r>
      <w:r w:rsidRPr="00810239">
        <w:rPr>
          <w:rFonts w:ascii="宋体" w:eastAsiaTheme="minorEastAsia" w:hAnsi="宋体" w:hint="eastAsia"/>
          <w:sz w:val="21"/>
          <w:szCs w:val="28"/>
        </w:rPr>
        <w:t>电缆规格</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交流</w:t>
      </w:r>
      <w:r w:rsidRPr="00810239">
        <w:rPr>
          <w:rFonts w:ascii="宋体" w:eastAsiaTheme="minorEastAsia" w:hAnsi="宋体" w:hint="eastAsia"/>
          <w:sz w:val="21"/>
          <w:szCs w:val="28"/>
        </w:rPr>
        <w:t xml:space="preserve"> 26/35kV</w:t>
      </w:r>
      <w:r w:rsidRPr="00810239">
        <w:rPr>
          <w:rFonts w:ascii="宋体" w:eastAsiaTheme="minorEastAsia" w:hAnsi="宋体" w:hint="eastAsia"/>
          <w:sz w:val="21"/>
          <w:szCs w:val="28"/>
        </w:rPr>
        <w:t>，单芯，铜导体，交联聚乙烯绝缘，防水、低烟、无卤、</w:t>
      </w:r>
      <w:r w:rsidRPr="00810239">
        <w:rPr>
          <w:rFonts w:ascii="宋体" w:eastAsiaTheme="minorEastAsia" w:hAnsi="宋体" w:hint="eastAsia"/>
          <w:sz w:val="21"/>
          <w:szCs w:val="28"/>
        </w:rPr>
        <w:t xml:space="preserve">A </w:t>
      </w:r>
      <w:r w:rsidRPr="00810239">
        <w:rPr>
          <w:rFonts w:ascii="宋体" w:eastAsiaTheme="minorEastAsia" w:hAnsi="宋体" w:hint="eastAsia"/>
          <w:sz w:val="21"/>
          <w:szCs w:val="28"/>
        </w:rPr>
        <w:t>类阻燃电力电缆，截面为</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300mm2</w:t>
      </w:r>
      <w:r w:rsidRPr="00810239">
        <w:rPr>
          <w:rFonts w:ascii="宋体" w:eastAsiaTheme="minorEastAsia" w:hAnsi="宋体" w:hint="eastAsia"/>
          <w:sz w:val="21"/>
          <w:szCs w:val="28"/>
        </w:rPr>
        <w:t>、</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150mm2</w:t>
      </w:r>
      <w:r w:rsidRPr="00810239">
        <w:rPr>
          <w:rFonts w:ascii="宋体" w:eastAsiaTheme="minorEastAsia" w:hAnsi="宋体" w:hint="eastAsia"/>
          <w:sz w:val="21"/>
          <w:szCs w:val="28"/>
        </w:rPr>
        <w:t>、</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120mm2</w:t>
      </w:r>
      <w:r w:rsidRPr="00810239">
        <w:rPr>
          <w:rFonts w:ascii="宋体" w:eastAsiaTheme="minorEastAsia" w:hAnsi="宋体" w:hint="eastAsia"/>
          <w:sz w:val="21"/>
          <w:szCs w:val="28"/>
        </w:rPr>
        <w:t>、</w:t>
      </w:r>
      <w:r w:rsidRPr="00810239">
        <w:rPr>
          <w:rFonts w:ascii="宋体" w:eastAsiaTheme="minorEastAsia" w:hAnsi="宋体" w:hint="eastAsia"/>
          <w:sz w:val="21"/>
          <w:szCs w:val="28"/>
        </w:rPr>
        <w:t>1</w:t>
      </w:r>
      <w:r w:rsidRPr="00810239">
        <w:rPr>
          <w:rFonts w:ascii="宋体" w:eastAsiaTheme="minorEastAsia" w:hAnsi="宋体"/>
          <w:sz w:val="21"/>
          <w:szCs w:val="28"/>
        </w:rPr>
        <w:t>×</w:t>
      </w:r>
      <w:r w:rsidRPr="00810239">
        <w:rPr>
          <w:rFonts w:ascii="宋体" w:eastAsiaTheme="minorEastAsia" w:hAnsi="宋体" w:hint="eastAsia"/>
          <w:sz w:val="21"/>
          <w:szCs w:val="28"/>
        </w:rPr>
        <w:t>95mm2</w:t>
      </w:r>
      <w:r w:rsidRPr="00810239">
        <w:rPr>
          <w:rFonts w:ascii="宋体" w:eastAsiaTheme="minorEastAsia" w:hAnsi="宋体" w:hint="eastAsia"/>
          <w:sz w:val="21"/>
          <w:szCs w:val="28"/>
        </w:rPr>
        <w:t>。</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1.</w:t>
      </w:r>
      <w:r w:rsidRPr="00810239">
        <w:rPr>
          <w:rFonts w:ascii="宋体" w:eastAsiaTheme="minorEastAsia" w:hAnsi="宋体"/>
          <w:sz w:val="21"/>
          <w:szCs w:val="28"/>
        </w:rPr>
        <w:t>4</w:t>
      </w:r>
      <w:r w:rsidRPr="00810239">
        <w:rPr>
          <w:rFonts w:ascii="宋体" w:eastAsiaTheme="minorEastAsia" w:hAnsi="宋体" w:hint="eastAsia"/>
          <w:sz w:val="21"/>
          <w:szCs w:val="28"/>
        </w:rPr>
        <w:t>.2</w:t>
      </w:r>
      <w:r w:rsidRPr="00810239">
        <w:rPr>
          <w:rFonts w:ascii="宋体" w:eastAsiaTheme="minorEastAsia" w:hAnsi="宋体" w:hint="eastAsia"/>
          <w:sz w:val="21"/>
          <w:szCs w:val="28"/>
        </w:rPr>
        <w:t>电气参数</w:t>
      </w:r>
    </w:p>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电缆电气参数不应低于下表数值</w:t>
      </w:r>
    </w:p>
    <w:tbl>
      <w:tblPr>
        <w:tblW w:w="9070" w:type="dxa"/>
        <w:jc w:val="center"/>
        <w:tblLayout w:type="fixed"/>
        <w:tblCellMar>
          <w:left w:w="0" w:type="dxa"/>
          <w:right w:w="0" w:type="dxa"/>
        </w:tblCellMar>
        <w:tblLook w:val="04A0" w:firstRow="1" w:lastRow="0" w:firstColumn="1" w:lastColumn="0" w:noHBand="0" w:noVBand="1"/>
      </w:tblPr>
      <w:tblGrid>
        <w:gridCol w:w="431"/>
        <w:gridCol w:w="2088"/>
        <w:gridCol w:w="1035"/>
        <w:gridCol w:w="1090"/>
        <w:gridCol w:w="1087"/>
        <w:gridCol w:w="1087"/>
        <w:gridCol w:w="2224"/>
        <w:gridCol w:w="28"/>
      </w:tblGrid>
      <w:tr w:rsidR="003651CE" w:rsidRPr="00810239" w:rsidTr="007B1837">
        <w:trPr>
          <w:gridAfter w:val="1"/>
          <w:wAfter w:w="28" w:type="dxa"/>
          <w:trHeight w:val="397"/>
          <w:tblHeader/>
          <w:jc w:val="center"/>
        </w:trPr>
        <w:tc>
          <w:tcPr>
            <w:tcW w:w="2521" w:type="dxa"/>
            <w:gridSpan w:val="2"/>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项目</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备注</w:t>
            </w:r>
          </w:p>
        </w:tc>
      </w:tr>
      <w:tr w:rsidR="003651CE" w:rsidRPr="00810239" w:rsidTr="007B1837">
        <w:trPr>
          <w:trHeight w:val="397"/>
          <w:jc w:val="center"/>
        </w:trPr>
        <w:tc>
          <w:tcPr>
            <w:tcW w:w="432" w:type="dxa"/>
            <w:vMerge w:val="restart"/>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结</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构</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参</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数</w:t>
            </w: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szCs w:val="28"/>
              </w:rPr>
              <w:t>mm2</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300</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120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95</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28" w:type="dxa"/>
            <w:vMerge w:val="restart"/>
            <w:tcBorders>
              <w:top w:val="single" w:sz="4" w:space="0" w:color="000000"/>
              <w:left w:val="single" w:sz="4" w:space="0" w:color="000000"/>
              <w:bottom w:val="nil"/>
              <w:right w:val="nil"/>
            </w:tcBorders>
          </w:tcPr>
          <w:p w:rsidR="003651CE" w:rsidRPr="00810239" w:rsidRDefault="003651CE" w:rsidP="007B1837">
            <w:pPr>
              <w:jc w:val="center"/>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电缆芯数</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导体直径（</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电缆近似外径（</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电缆近似弯曲半径</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mm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≤15d</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电缆参考重量（</w:t>
            </w:r>
            <w:r w:rsidRPr="00810239">
              <w:rPr>
                <w:rFonts w:ascii="宋体" w:eastAsiaTheme="minorEastAsia" w:hAnsi="宋体" w:cstheme="minorBidi"/>
                <w:szCs w:val="28"/>
              </w:rPr>
              <w:t>kg/km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432" w:type="dxa"/>
            <w:vMerge w:val="restart"/>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气</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参</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数</w:t>
            </w: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szCs w:val="28"/>
              </w:rPr>
              <w:t>kV</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26/35</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U0/U</w:t>
            </w: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直流电阻（Ω</w:t>
            </w:r>
            <w:r w:rsidRPr="00810239">
              <w:rPr>
                <w:rFonts w:ascii="宋体" w:eastAsiaTheme="minorEastAsia" w:hAnsi="宋体" w:cstheme="minorBidi"/>
                <w:szCs w:val="28"/>
              </w:rPr>
              <w:t>/km</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0.0601</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0.124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0.153</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0.193</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 xml:space="preserve"> 20</w:t>
            </w:r>
            <w:r w:rsidRPr="00810239">
              <w:rPr>
                <w:rFonts w:ascii="宋体" w:eastAsiaTheme="minorEastAsia" w:hAnsi="宋体" w:cstheme="minorBidi" w:hint="eastAsia"/>
                <w:szCs w:val="28"/>
              </w:rPr>
              <w:t>℃</w:t>
            </w: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电缆载流量（</w:t>
            </w:r>
            <w:r w:rsidRPr="00810239">
              <w:rPr>
                <w:rFonts w:ascii="宋体" w:eastAsiaTheme="minorEastAsia" w:hAnsi="宋体" w:cstheme="minorBidi"/>
                <w:szCs w:val="28"/>
              </w:rPr>
              <w:t>A</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650</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425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375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330</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导体工作温度</w:t>
            </w:r>
            <w:r w:rsidRPr="00810239">
              <w:rPr>
                <w:rFonts w:ascii="宋体" w:eastAsiaTheme="minorEastAsia" w:hAnsi="宋体" w:cstheme="minorBidi"/>
                <w:szCs w:val="28"/>
              </w:rPr>
              <w:t xml:space="preserve"> 90</w:t>
            </w:r>
            <w:r w:rsidRPr="00810239">
              <w:rPr>
                <w:rFonts w:ascii="宋体" w:eastAsiaTheme="minorEastAsia" w:hAnsi="宋体" w:cstheme="minorBidi" w:hint="eastAsia"/>
                <w:szCs w:val="28"/>
              </w:rPr>
              <w:t>℃，环</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境温度</w:t>
            </w:r>
            <w:r w:rsidRPr="00810239">
              <w:rPr>
                <w:rFonts w:ascii="宋体" w:eastAsiaTheme="minorEastAsia" w:hAnsi="宋体" w:cstheme="minorBidi"/>
                <w:szCs w:val="28"/>
              </w:rPr>
              <w:t xml:space="preserve"> 40</w:t>
            </w:r>
            <w:r w:rsidRPr="00810239">
              <w:rPr>
                <w:rFonts w:ascii="宋体" w:eastAsiaTheme="minorEastAsia" w:hAnsi="宋体" w:cstheme="minorBidi" w:hint="eastAsia"/>
                <w:szCs w:val="28"/>
              </w:rPr>
              <w:t>℃，空气中三</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角形敷设</w:t>
            </w: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导体短路电流（</w:t>
            </w:r>
            <w:r w:rsidRPr="00810239">
              <w:rPr>
                <w:rFonts w:ascii="宋体" w:eastAsiaTheme="minorEastAsia" w:hAnsi="宋体" w:cstheme="minorBidi"/>
                <w:szCs w:val="28"/>
              </w:rPr>
              <w:t>kA 1s</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 xml:space="preserve"> 40</w:t>
            </w:r>
            <w:r w:rsidRPr="00810239">
              <w:rPr>
                <w:rFonts w:ascii="宋体" w:eastAsiaTheme="minorEastAsia" w:hAnsi="宋体" w:cstheme="minorBidi" w:hint="eastAsia"/>
                <w:szCs w:val="28"/>
              </w:rPr>
              <w:t>℃，空气中</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敷设，电缆三角形相互</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接触排列，导体最高温</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度</w:t>
            </w:r>
            <w:r w:rsidRPr="00810239">
              <w:rPr>
                <w:rFonts w:ascii="宋体" w:eastAsiaTheme="minorEastAsia" w:hAnsi="宋体" w:cstheme="minorBidi"/>
                <w:szCs w:val="28"/>
              </w:rPr>
              <w:t xml:space="preserve"> 250</w:t>
            </w:r>
            <w:r w:rsidRPr="00810239">
              <w:rPr>
                <w:rFonts w:ascii="宋体" w:eastAsiaTheme="minorEastAsia" w:hAnsi="宋体" w:cstheme="minorBidi" w:hint="eastAsia"/>
                <w:szCs w:val="28"/>
              </w:rPr>
              <w:t>℃（最长持续时间</w:t>
            </w:r>
            <w:r w:rsidRPr="00810239">
              <w:rPr>
                <w:rFonts w:ascii="宋体" w:eastAsiaTheme="minorEastAsia" w:hAnsi="宋体" w:cstheme="minorBidi"/>
                <w:szCs w:val="28"/>
              </w:rPr>
              <w:t xml:space="preserve"> 5s</w:t>
            </w:r>
            <w:r w:rsidRPr="00810239">
              <w:rPr>
                <w:rFonts w:ascii="宋体" w:eastAsiaTheme="minorEastAsia" w:hAnsi="宋体" w:cstheme="minorBidi" w:hint="eastAsia"/>
                <w:szCs w:val="28"/>
              </w:rPr>
              <w:t>）</w:t>
            </w: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工频耐受电压（</w:t>
            </w:r>
            <w:r w:rsidRPr="00810239">
              <w:rPr>
                <w:rFonts w:ascii="宋体" w:eastAsiaTheme="minorEastAsia" w:hAnsi="宋体" w:cstheme="minorBidi"/>
                <w:szCs w:val="28"/>
              </w:rPr>
              <w:t>kV</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104</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4U0/4h</w:t>
            </w: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冲击耐受电压（</w:t>
            </w:r>
            <w:r w:rsidRPr="00810239">
              <w:rPr>
                <w:rFonts w:ascii="宋体" w:eastAsiaTheme="minorEastAsia" w:hAnsi="宋体" w:cstheme="minorBidi"/>
                <w:szCs w:val="28"/>
              </w:rPr>
              <w:t>kV</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200</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正负极性各</w:t>
            </w:r>
            <w:r w:rsidRPr="00810239">
              <w:rPr>
                <w:rFonts w:ascii="宋体" w:eastAsiaTheme="minorEastAsia" w:hAnsi="宋体" w:cstheme="minorBidi"/>
                <w:szCs w:val="28"/>
              </w:rPr>
              <w:t xml:space="preserve"> 10 </w:t>
            </w:r>
            <w:r w:rsidRPr="00810239">
              <w:rPr>
                <w:rFonts w:ascii="宋体" w:eastAsiaTheme="minorEastAsia" w:hAnsi="宋体" w:cstheme="minorBidi" w:hint="eastAsia"/>
                <w:szCs w:val="28"/>
              </w:rPr>
              <w:t>次</w:t>
            </w: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局部放电（</w:t>
            </w:r>
            <w:r w:rsidRPr="00810239">
              <w:rPr>
                <w:rFonts w:ascii="宋体" w:eastAsiaTheme="minorEastAsia" w:hAnsi="宋体" w:cstheme="minorBidi"/>
                <w:szCs w:val="28"/>
              </w:rPr>
              <w:t>pc</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szCs w:val="28"/>
              </w:rPr>
              <w:t>5</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1.73 U0</w:t>
            </w: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szCs w:val="28"/>
              </w:rPr>
              <w:t>20</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r w:rsidR="003651CE" w:rsidRPr="00810239" w:rsidTr="007B1837">
        <w:trPr>
          <w:trHeight w:val="397"/>
          <w:jc w:val="center"/>
        </w:trPr>
        <w:tc>
          <w:tcPr>
            <w:tcW w:w="2521" w:type="dxa"/>
            <w:vMerge/>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widowControl/>
              <w:jc w:val="left"/>
              <w:rPr>
                <w:rFonts w:ascii="宋体" w:eastAsiaTheme="minorEastAsia" w:hAnsi="宋体" w:cstheme="minorBidi"/>
                <w:szCs w:val="28"/>
              </w:rPr>
            </w:pPr>
          </w:p>
        </w:tc>
        <w:tc>
          <w:tcPr>
            <w:tcW w:w="2089"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介质损耗</w:t>
            </w:r>
            <w:r w:rsidRPr="00810239">
              <w:rPr>
                <w:rFonts w:ascii="宋体" w:eastAsiaTheme="minorEastAsia" w:hAnsi="宋体" w:cstheme="minorBidi"/>
                <w:szCs w:val="28"/>
              </w:rPr>
              <w:t xml:space="preserve"> tg</w:t>
            </w:r>
            <w:r w:rsidRPr="00810239">
              <w:rPr>
                <w:rFonts w:ascii="宋体" w:eastAsiaTheme="minorEastAsia" w:hAnsi="宋体" w:cstheme="minorBidi" w:hint="eastAsia"/>
                <w:szCs w:val="28"/>
              </w:rPr>
              <w:t></w:t>
            </w:r>
          </w:p>
        </w:tc>
        <w:tc>
          <w:tcPr>
            <w:tcW w:w="1035"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90"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087" w:type="dxa"/>
            <w:tcBorders>
              <w:top w:val="single" w:sz="4" w:space="0" w:color="000000"/>
              <w:left w:val="single" w:sz="4" w:space="0" w:color="000000"/>
              <w:bottom w:val="single" w:sz="4" w:space="0" w:color="000000"/>
              <w:right w:val="single" w:sz="4" w:space="0" w:color="000000"/>
            </w:tcBorders>
            <w:vAlign w:val="center"/>
            <w:hideMark/>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2224" w:type="dxa"/>
            <w:tcBorders>
              <w:top w:val="single" w:sz="4" w:space="0" w:color="000000"/>
              <w:left w:val="single" w:sz="4" w:space="0" w:color="000000"/>
              <w:bottom w:val="single" w:sz="4" w:space="0" w:color="000000"/>
              <w:right w:val="single" w:sz="4" w:space="0" w:color="000000"/>
            </w:tcBorders>
            <w:vAlign w:val="center"/>
          </w:tcPr>
          <w:p w:rsidR="003651CE" w:rsidRPr="00810239" w:rsidRDefault="003651CE" w:rsidP="007B1837">
            <w:pPr>
              <w:jc w:val="center"/>
              <w:rPr>
                <w:rFonts w:ascii="宋体" w:eastAsiaTheme="minorEastAsia" w:hAnsi="宋体" w:cstheme="minorBidi"/>
                <w:szCs w:val="28"/>
              </w:rPr>
            </w:pPr>
          </w:p>
        </w:tc>
        <w:tc>
          <w:tcPr>
            <w:tcW w:w="144" w:type="dxa"/>
            <w:vMerge/>
            <w:tcBorders>
              <w:top w:val="single" w:sz="4" w:space="0" w:color="000000"/>
              <w:left w:val="single" w:sz="4" w:space="0" w:color="000000"/>
              <w:bottom w:val="nil"/>
              <w:right w:val="nil"/>
            </w:tcBorders>
            <w:vAlign w:val="center"/>
            <w:hideMark/>
          </w:tcPr>
          <w:p w:rsidR="003651CE" w:rsidRPr="00810239" w:rsidRDefault="003651CE" w:rsidP="007B1837">
            <w:pPr>
              <w:widowControl/>
              <w:jc w:val="left"/>
              <w:rPr>
                <w:rFonts w:ascii="宋体" w:eastAsiaTheme="minorEastAsia" w:hAnsi="宋体" w:cstheme="minorBidi"/>
                <w:szCs w:val="28"/>
              </w:rPr>
            </w:pPr>
          </w:p>
        </w:tc>
      </w:tr>
    </w:tbl>
    <w:p w:rsidR="003651CE" w:rsidRPr="00810239" w:rsidRDefault="003651CE" w:rsidP="003651CE">
      <w:pPr>
        <w:pStyle w:val="afffffffffffffff4"/>
        <w:ind w:firstLine="420"/>
        <w:rPr>
          <w:rFonts w:ascii="宋体" w:eastAsiaTheme="minorEastAsia" w:hAnsi="宋体"/>
          <w:sz w:val="21"/>
          <w:szCs w:val="28"/>
        </w:rPr>
      </w:pPr>
      <w:r w:rsidRPr="00810239">
        <w:rPr>
          <w:rFonts w:ascii="宋体" w:eastAsiaTheme="minorEastAsia" w:hAnsi="宋体" w:hint="eastAsia"/>
          <w:sz w:val="21"/>
          <w:szCs w:val="28"/>
        </w:rPr>
        <w:t>注：卖方应提供电缆载流量及短路电流的计算书。</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1.5.</w:t>
      </w:r>
      <w:r w:rsidRPr="00810239">
        <w:rPr>
          <w:rFonts w:ascii="宋体" w:eastAsiaTheme="minorEastAsia" w:hAnsi="宋体" w:cstheme="minorBidi"/>
          <w:b w:val="0"/>
          <w:bCs w:val="0"/>
          <w:kern w:val="2"/>
          <w:sz w:val="21"/>
        </w:rPr>
        <w:t>1</w:t>
      </w:r>
      <w:r w:rsidRPr="00810239">
        <w:rPr>
          <w:rFonts w:ascii="宋体" w:eastAsiaTheme="minorEastAsia" w:hAnsi="宋体" w:cstheme="minorBidi" w:hint="eastAsia"/>
          <w:b w:val="0"/>
          <w:bCs w:val="0"/>
          <w:kern w:val="2"/>
          <w:sz w:val="21"/>
        </w:rPr>
        <w:t>性能及要求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）电缆燃烧特性要求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）阻燃特性要求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燃烧时的阻燃性能应能满足</w:t>
      </w:r>
      <w:r w:rsidRPr="00810239">
        <w:rPr>
          <w:rFonts w:ascii="宋体" w:eastAsiaTheme="minorEastAsia" w:hAnsi="宋体" w:cstheme="minorBidi" w:hint="eastAsia"/>
          <w:b w:val="0"/>
          <w:bCs w:val="0"/>
          <w:kern w:val="2"/>
          <w:sz w:val="21"/>
        </w:rPr>
        <w:t xml:space="preserve"> GB/T 18380-2008</w:t>
      </w:r>
      <w:r w:rsidRPr="00810239">
        <w:rPr>
          <w:rFonts w:ascii="宋体" w:eastAsiaTheme="minorEastAsia" w:hAnsi="宋体" w:cstheme="minorBidi" w:hint="eastAsia"/>
          <w:b w:val="0"/>
          <w:bCs w:val="0"/>
          <w:kern w:val="2"/>
          <w:sz w:val="21"/>
        </w:rPr>
        <w:t>《电缆和光缆在火焰条件下的燃烧试验》规定的</w:t>
      </w:r>
      <w:r w:rsidRPr="00810239">
        <w:rPr>
          <w:rFonts w:ascii="宋体" w:eastAsiaTheme="minorEastAsia" w:hAnsi="宋体" w:cstheme="minorBidi" w:hint="eastAsia"/>
          <w:b w:val="0"/>
          <w:bCs w:val="0"/>
          <w:kern w:val="2"/>
          <w:sz w:val="21"/>
        </w:rPr>
        <w:t>A</w:t>
      </w:r>
      <w:r w:rsidRPr="00810239">
        <w:rPr>
          <w:rFonts w:ascii="宋体" w:eastAsiaTheme="minorEastAsia" w:hAnsi="宋体" w:cstheme="minorBidi" w:hint="eastAsia"/>
          <w:b w:val="0"/>
          <w:bCs w:val="0"/>
          <w:kern w:val="2"/>
          <w:sz w:val="21"/>
        </w:rPr>
        <w:t>类成束电缆垂直燃烧试验。</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）无卤特性要求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燃烧时逸出气体的</w:t>
      </w:r>
      <w:r w:rsidRPr="00810239">
        <w:rPr>
          <w:rFonts w:ascii="宋体" w:eastAsiaTheme="minorEastAsia" w:hAnsi="宋体" w:cstheme="minorBidi" w:hint="eastAsia"/>
          <w:b w:val="0"/>
          <w:bCs w:val="0"/>
          <w:kern w:val="2"/>
          <w:sz w:val="21"/>
        </w:rPr>
        <w:t xml:space="preserve"> PH </w:t>
      </w:r>
      <w:r w:rsidRPr="00810239">
        <w:rPr>
          <w:rFonts w:ascii="宋体" w:eastAsiaTheme="minorEastAsia" w:hAnsi="宋体" w:cstheme="minorBidi" w:hint="eastAsia"/>
          <w:b w:val="0"/>
          <w:bCs w:val="0"/>
          <w:kern w:val="2"/>
          <w:sz w:val="21"/>
        </w:rPr>
        <w:t>值和电导率测试按</w:t>
      </w:r>
      <w:r w:rsidRPr="00810239">
        <w:rPr>
          <w:rFonts w:ascii="宋体" w:eastAsiaTheme="minorEastAsia" w:hAnsi="宋体" w:cstheme="minorBidi" w:hint="eastAsia"/>
          <w:b w:val="0"/>
          <w:bCs w:val="0"/>
          <w:kern w:val="2"/>
          <w:sz w:val="21"/>
        </w:rPr>
        <w:t xml:space="preserve"> GB/T17650.2-1998</w:t>
      </w:r>
      <w:r w:rsidRPr="00810239">
        <w:rPr>
          <w:rFonts w:ascii="宋体" w:eastAsiaTheme="minorEastAsia" w:hAnsi="宋体" w:cstheme="minorBidi" w:hint="eastAsia"/>
          <w:b w:val="0"/>
          <w:bCs w:val="0"/>
          <w:kern w:val="2"/>
          <w:sz w:val="21"/>
        </w:rPr>
        <w:t>《取自电缆或光缆的材料燃烧时释出气</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体的试验方法第</w:t>
      </w:r>
      <w:r w:rsidRPr="00810239">
        <w:rPr>
          <w:rFonts w:ascii="宋体" w:eastAsiaTheme="minorEastAsia" w:hAnsi="宋体" w:cstheme="minorBidi" w:hint="eastAsia"/>
          <w:b w:val="0"/>
          <w:bCs w:val="0"/>
          <w:kern w:val="2"/>
          <w:sz w:val="21"/>
        </w:rPr>
        <w:t xml:space="preserve"> 2 </w:t>
      </w:r>
      <w:r w:rsidRPr="00810239">
        <w:rPr>
          <w:rFonts w:ascii="宋体" w:eastAsiaTheme="minorEastAsia" w:hAnsi="宋体" w:cstheme="minorBidi" w:hint="eastAsia"/>
          <w:b w:val="0"/>
          <w:bCs w:val="0"/>
          <w:kern w:val="2"/>
          <w:sz w:val="21"/>
        </w:rPr>
        <w:t>部分：用测量</w:t>
      </w:r>
      <w:r w:rsidRPr="00810239">
        <w:rPr>
          <w:rFonts w:ascii="宋体" w:eastAsiaTheme="minorEastAsia" w:hAnsi="宋体" w:cstheme="minorBidi" w:hint="eastAsia"/>
          <w:b w:val="0"/>
          <w:bCs w:val="0"/>
          <w:kern w:val="2"/>
          <w:sz w:val="21"/>
        </w:rPr>
        <w:t xml:space="preserve"> pH </w:t>
      </w:r>
      <w:r w:rsidRPr="00810239">
        <w:rPr>
          <w:rFonts w:ascii="宋体" w:eastAsiaTheme="minorEastAsia" w:hAnsi="宋体" w:cstheme="minorBidi" w:hint="eastAsia"/>
          <w:b w:val="0"/>
          <w:bCs w:val="0"/>
          <w:kern w:val="2"/>
          <w:sz w:val="21"/>
        </w:rPr>
        <w:t>值和电导率来测定气体的酸度》规定，</w:t>
      </w:r>
      <w:r w:rsidRPr="00810239">
        <w:rPr>
          <w:rFonts w:ascii="宋体" w:eastAsiaTheme="minorEastAsia" w:hAnsi="宋体" w:cstheme="minorBidi" w:hint="eastAsia"/>
          <w:b w:val="0"/>
          <w:bCs w:val="0"/>
          <w:kern w:val="2"/>
          <w:sz w:val="21"/>
        </w:rPr>
        <w:t xml:space="preserve">PH </w:t>
      </w:r>
      <w:r w:rsidRPr="00810239">
        <w:rPr>
          <w:rFonts w:ascii="宋体" w:eastAsiaTheme="minorEastAsia" w:hAnsi="宋体" w:cstheme="minorBidi" w:hint="eastAsia"/>
          <w:b w:val="0"/>
          <w:bCs w:val="0"/>
          <w:kern w:val="2"/>
          <w:sz w:val="21"/>
        </w:rPr>
        <w:t>加权值不小于</w:t>
      </w:r>
      <w:r w:rsidRPr="00810239">
        <w:rPr>
          <w:rFonts w:ascii="宋体" w:eastAsiaTheme="minorEastAsia" w:hAnsi="宋体" w:cstheme="minorBidi" w:hint="eastAsia"/>
          <w:b w:val="0"/>
          <w:bCs w:val="0"/>
          <w:kern w:val="2"/>
          <w:sz w:val="21"/>
        </w:rPr>
        <w:t>4.3</w:t>
      </w:r>
      <w:r w:rsidRPr="00810239">
        <w:rPr>
          <w:rFonts w:ascii="宋体" w:eastAsiaTheme="minorEastAsia" w:hAnsi="宋体" w:cstheme="minorBidi" w:hint="eastAsia"/>
          <w:b w:val="0"/>
          <w:bCs w:val="0"/>
          <w:kern w:val="2"/>
          <w:sz w:val="21"/>
        </w:rPr>
        <w:t>，电</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导率加权值不大于</w:t>
      </w:r>
      <w:r w:rsidRPr="00810239">
        <w:rPr>
          <w:rFonts w:ascii="宋体" w:eastAsiaTheme="minorEastAsia" w:hAnsi="宋体" w:cstheme="minorBidi" w:hint="eastAsia"/>
          <w:b w:val="0"/>
          <w:bCs w:val="0"/>
          <w:kern w:val="2"/>
          <w:sz w:val="21"/>
        </w:rPr>
        <w:t xml:space="preserve"> 10</w:t>
      </w:r>
      <w:r w:rsidRPr="00810239">
        <w:rPr>
          <w:rFonts w:ascii="宋体" w:eastAsiaTheme="minorEastAsia" w:hAnsi="宋体" w:cstheme="minorBidi"/>
          <w:b w:val="0"/>
          <w:bCs w:val="0"/>
          <w:kern w:val="2"/>
          <w:sz w:val="21"/>
        </w:rPr>
        <w:t>µ</w:t>
      </w:r>
      <w:r w:rsidRPr="00810239">
        <w:rPr>
          <w:rFonts w:ascii="宋体" w:eastAsiaTheme="minorEastAsia" w:hAnsi="宋体" w:cstheme="minorBidi" w:hint="eastAsia"/>
          <w:b w:val="0"/>
          <w:bCs w:val="0"/>
          <w:kern w:val="2"/>
          <w:sz w:val="21"/>
        </w:rPr>
        <w:t>s/mm</w:t>
      </w:r>
      <w:r w:rsidRPr="00810239">
        <w:rPr>
          <w:rFonts w:ascii="宋体" w:eastAsiaTheme="minorEastAsia" w:hAnsi="宋体" w:cstheme="minorBidi" w:hint="eastAsia"/>
          <w:b w:val="0"/>
          <w:bCs w:val="0"/>
          <w:kern w:val="2"/>
          <w:sz w:val="21"/>
        </w:rPr>
        <w:t>。</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）低烟特性要求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燃烧时的低烟性能应能满足在</w:t>
      </w:r>
      <w:r w:rsidRPr="00810239">
        <w:rPr>
          <w:rFonts w:ascii="宋体" w:eastAsiaTheme="minorEastAsia" w:hAnsi="宋体" w:cstheme="minorBidi" w:hint="eastAsia"/>
          <w:b w:val="0"/>
          <w:bCs w:val="0"/>
          <w:kern w:val="2"/>
          <w:sz w:val="21"/>
        </w:rPr>
        <w:t xml:space="preserve"> GB/T 17651-1998</w:t>
      </w:r>
      <w:r w:rsidRPr="00810239">
        <w:rPr>
          <w:rFonts w:ascii="宋体" w:eastAsiaTheme="minorEastAsia" w:hAnsi="宋体" w:cstheme="minorBidi" w:hint="eastAsia"/>
          <w:b w:val="0"/>
          <w:bCs w:val="0"/>
          <w:kern w:val="2"/>
          <w:sz w:val="21"/>
        </w:rPr>
        <w:t>《电缆或光缆在特定条件下燃烧的烟密度测定》规</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定的试验条件下，燃烧时产生的烟浓度其最小透光率不小于</w:t>
      </w:r>
      <w:r w:rsidRPr="00810239">
        <w:rPr>
          <w:rFonts w:ascii="宋体" w:eastAsiaTheme="minorEastAsia" w:hAnsi="宋体" w:cstheme="minorBidi" w:hint="eastAsia"/>
          <w:b w:val="0"/>
          <w:bCs w:val="0"/>
          <w:kern w:val="2"/>
          <w:sz w:val="21"/>
        </w:rPr>
        <w:t>60</w:t>
      </w:r>
      <w:r w:rsidRPr="00810239">
        <w:rPr>
          <w:rFonts w:ascii="宋体" w:eastAsiaTheme="minorEastAsia" w:hAnsi="宋体" w:cstheme="minorBidi" w:hint="eastAsia"/>
          <w:b w:val="0"/>
          <w:bCs w:val="0"/>
          <w:kern w:val="2"/>
          <w:sz w:val="21"/>
        </w:rPr>
        <w:t>％。</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）电缆防水、防潮性能</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电缆应具有径向的阻水功能。</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电缆样品在水中浸泡</w:t>
      </w:r>
      <w:r w:rsidRPr="00810239">
        <w:rPr>
          <w:rFonts w:ascii="宋体" w:eastAsiaTheme="minorEastAsia" w:hAnsi="宋体" w:cstheme="minorBidi" w:hint="eastAsia"/>
          <w:b w:val="0"/>
          <w:bCs w:val="0"/>
          <w:kern w:val="2"/>
          <w:sz w:val="21"/>
        </w:rPr>
        <w:t>72</w:t>
      </w:r>
      <w:r w:rsidRPr="00810239">
        <w:rPr>
          <w:rFonts w:ascii="宋体" w:eastAsiaTheme="minorEastAsia" w:hAnsi="宋体" w:cstheme="minorBidi" w:hint="eastAsia"/>
          <w:b w:val="0"/>
          <w:bCs w:val="0"/>
          <w:kern w:val="2"/>
          <w:sz w:val="21"/>
        </w:rPr>
        <w:t>小时后，去除绝缘层外面的复合层后，用肉眼观察，绝缘层外表面应是干燥的。</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）电缆弯曲半径</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电缆最小弯曲半径不大于</w:t>
      </w:r>
      <w:r w:rsidRPr="00810239">
        <w:rPr>
          <w:rFonts w:ascii="宋体" w:eastAsiaTheme="minorEastAsia" w:hAnsi="宋体" w:cstheme="minorBidi" w:hint="eastAsia"/>
          <w:b w:val="0"/>
          <w:bCs w:val="0"/>
          <w:kern w:val="2"/>
          <w:sz w:val="21"/>
        </w:rPr>
        <w:t xml:space="preserve"> 15d</w:t>
      </w:r>
      <w:r w:rsidRPr="00810239">
        <w:rPr>
          <w:rFonts w:ascii="宋体" w:eastAsiaTheme="minorEastAsia" w:hAnsi="宋体" w:cstheme="minorBidi" w:hint="eastAsia"/>
          <w:b w:val="0"/>
          <w:bCs w:val="0"/>
          <w:kern w:val="2"/>
          <w:sz w:val="21"/>
        </w:rPr>
        <w:t>。</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）成品盘电缆端头应可靠密封，并采取相应的保护措施，以防止潮气侵入及端头受损。</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5</w:t>
      </w:r>
      <w:r w:rsidRPr="00810239">
        <w:rPr>
          <w:rFonts w:ascii="宋体" w:eastAsiaTheme="minorEastAsia" w:hAnsi="宋体" w:cstheme="minorBidi" w:hint="eastAsia"/>
          <w:b w:val="0"/>
          <w:bCs w:val="0"/>
          <w:kern w:val="2"/>
          <w:sz w:val="21"/>
        </w:rPr>
        <w:t>）电缆盘的最大直径应不大于</w:t>
      </w:r>
      <w:r w:rsidRPr="00810239">
        <w:rPr>
          <w:rFonts w:ascii="宋体" w:eastAsiaTheme="minorEastAsia" w:hAnsi="宋体" w:cstheme="minorBidi" w:hint="eastAsia"/>
          <w:b w:val="0"/>
          <w:bCs w:val="0"/>
          <w:kern w:val="2"/>
          <w:sz w:val="21"/>
        </w:rPr>
        <w:t xml:space="preserve"> 2.8m</w:t>
      </w:r>
      <w:r w:rsidRPr="00810239">
        <w:rPr>
          <w:rFonts w:ascii="宋体" w:eastAsiaTheme="minorEastAsia" w:hAnsi="宋体" w:cstheme="minorBidi" w:hint="eastAsia"/>
          <w:b w:val="0"/>
          <w:bCs w:val="0"/>
          <w:kern w:val="2"/>
          <w:sz w:val="21"/>
        </w:rPr>
        <w:t>，盘厚应不大于</w:t>
      </w:r>
      <w:r w:rsidRPr="00810239">
        <w:rPr>
          <w:rFonts w:ascii="宋体" w:eastAsiaTheme="minorEastAsia" w:hAnsi="宋体" w:cstheme="minorBidi" w:hint="eastAsia"/>
          <w:b w:val="0"/>
          <w:bCs w:val="0"/>
          <w:kern w:val="2"/>
          <w:sz w:val="21"/>
        </w:rPr>
        <w:t xml:space="preserve"> 1.5m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说明：卖方在投标文件中应提供实现</w:t>
      </w:r>
      <w:r w:rsidRPr="00810239">
        <w:rPr>
          <w:rFonts w:ascii="宋体" w:eastAsiaTheme="minorEastAsia" w:hAnsi="宋体" w:cstheme="minorBidi" w:hint="eastAsia"/>
          <w:b w:val="0"/>
          <w:bCs w:val="0"/>
          <w:kern w:val="2"/>
          <w:sz w:val="21"/>
        </w:rPr>
        <w:t xml:space="preserve"> 1</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）项要求所采取的具体措施。</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1.6</w:t>
      </w:r>
      <w:r w:rsidRPr="00810239">
        <w:rPr>
          <w:rFonts w:ascii="宋体" w:eastAsiaTheme="minorEastAsia" w:hAnsi="宋体" w:cstheme="minorBidi" w:hint="eastAsia"/>
          <w:b w:val="0"/>
          <w:bCs w:val="0"/>
          <w:kern w:val="2"/>
          <w:sz w:val="21"/>
        </w:rPr>
        <w:t>结构要求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）导体</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导体材料应满足多股圆形铜线绞合紧压成导体的要求，其组成、性能和外观应满足</w:t>
      </w:r>
      <w:r w:rsidRPr="00810239">
        <w:rPr>
          <w:rFonts w:ascii="宋体" w:eastAsiaTheme="minorEastAsia" w:hAnsi="宋体" w:cstheme="minorBidi" w:hint="eastAsia"/>
          <w:b w:val="0"/>
          <w:bCs w:val="0"/>
          <w:kern w:val="2"/>
          <w:sz w:val="21"/>
        </w:rPr>
        <w:t xml:space="preserve"> GB/T 3956-2008</w:t>
      </w:r>
      <w:r w:rsidRPr="00810239">
        <w:rPr>
          <w:rFonts w:ascii="宋体" w:eastAsiaTheme="minorEastAsia" w:hAnsi="宋体" w:cstheme="minorBidi" w:hint="eastAsia"/>
          <w:b w:val="0"/>
          <w:bCs w:val="0"/>
          <w:kern w:val="2"/>
          <w:sz w:val="21"/>
        </w:rPr>
        <w:t>《电缆的导体》，紧压系数不小于</w:t>
      </w:r>
      <w:r w:rsidRPr="00810239">
        <w:rPr>
          <w:rFonts w:ascii="宋体" w:eastAsiaTheme="minorEastAsia" w:hAnsi="宋体" w:cstheme="minorBidi" w:hint="eastAsia"/>
          <w:b w:val="0"/>
          <w:bCs w:val="0"/>
          <w:kern w:val="2"/>
          <w:sz w:val="21"/>
        </w:rPr>
        <w:t>0.90</w:t>
      </w:r>
      <w:r w:rsidRPr="00810239">
        <w:rPr>
          <w:rFonts w:ascii="宋体" w:eastAsiaTheme="minorEastAsia" w:hAnsi="宋体" w:cstheme="minorBidi" w:hint="eastAsia"/>
          <w:b w:val="0"/>
          <w:bCs w:val="0"/>
          <w:kern w:val="2"/>
          <w:sz w:val="21"/>
        </w:rPr>
        <w:t>。导体结构应符合</w:t>
      </w:r>
      <w:r w:rsidRPr="00810239">
        <w:rPr>
          <w:rFonts w:ascii="宋体" w:eastAsiaTheme="minorEastAsia" w:hAnsi="宋体" w:cstheme="minorBidi" w:hint="eastAsia"/>
          <w:b w:val="0"/>
          <w:bCs w:val="0"/>
          <w:kern w:val="2"/>
          <w:sz w:val="21"/>
        </w:rPr>
        <w:t xml:space="preserve"> GB/T 3956-2008</w:t>
      </w:r>
      <w:r w:rsidRPr="00810239">
        <w:rPr>
          <w:rFonts w:ascii="宋体" w:eastAsiaTheme="minorEastAsia" w:hAnsi="宋体" w:cstheme="minorBidi" w:hint="eastAsia"/>
          <w:b w:val="0"/>
          <w:bCs w:val="0"/>
          <w:kern w:val="2"/>
          <w:sz w:val="21"/>
        </w:rPr>
        <w:t>《电缆的导体》第二种导体结构形式。导体表面应光洁、无油污、无可损伤屏蔽及绝缘的毛刺、锐边，以及凸起或断裂的单线。铜含</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量必须大于</w:t>
      </w:r>
      <w:r w:rsidRPr="00810239">
        <w:rPr>
          <w:rFonts w:ascii="宋体" w:eastAsiaTheme="minorEastAsia" w:hAnsi="宋体" w:cstheme="minorBidi" w:hint="eastAsia"/>
          <w:b w:val="0"/>
          <w:bCs w:val="0"/>
          <w:kern w:val="2"/>
          <w:sz w:val="21"/>
        </w:rPr>
        <w:t xml:space="preserve"> 99.9%</w:t>
      </w:r>
      <w:r w:rsidRPr="00810239">
        <w:rPr>
          <w:rFonts w:ascii="宋体" w:eastAsiaTheme="minorEastAsia" w:hAnsi="宋体" w:cstheme="minorBidi" w:hint="eastAsia"/>
          <w:b w:val="0"/>
          <w:bCs w:val="0"/>
          <w:kern w:val="2"/>
          <w:sz w:val="21"/>
        </w:rPr>
        <w:t>，不得采用再生材料。</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）导体屏蔽</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导体表面应有均匀挤包的交联型半导电层作为导体屏蔽层。半导电层表面应光滑，无明显绞线凸纹，不应有尖角、颗粒、烧焦和擦伤的痕迹。</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）绝缘</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绝缘应采用交联聚乙烯（</w:t>
      </w:r>
      <w:r w:rsidRPr="00810239">
        <w:rPr>
          <w:rFonts w:ascii="宋体" w:eastAsiaTheme="minorEastAsia" w:hAnsi="宋体" w:cstheme="minorBidi" w:hint="eastAsia"/>
          <w:b w:val="0"/>
          <w:bCs w:val="0"/>
          <w:kern w:val="2"/>
          <w:sz w:val="21"/>
        </w:rPr>
        <w:t>XLPE</w:t>
      </w:r>
      <w:r w:rsidRPr="00810239">
        <w:rPr>
          <w:rFonts w:ascii="宋体" w:eastAsiaTheme="minorEastAsia" w:hAnsi="宋体" w:cstheme="minorBidi" w:hint="eastAsia"/>
          <w:b w:val="0"/>
          <w:bCs w:val="0"/>
          <w:kern w:val="2"/>
          <w:sz w:val="21"/>
        </w:rPr>
        <w:t>）材料，其性能应满足</w:t>
      </w:r>
      <w:r w:rsidRPr="00810239">
        <w:rPr>
          <w:rFonts w:ascii="宋体" w:eastAsiaTheme="minorEastAsia" w:hAnsi="宋体" w:cstheme="minorBidi" w:hint="eastAsia"/>
          <w:b w:val="0"/>
          <w:bCs w:val="0"/>
          <w:kern w:val="2"/>
          <w:sz w:val="21"/>
        </w:rPr>
        <w:t xml:space="preserve"> GB/T12706-2002</w:t>
      </w:r>
      <w:r w:rsidRPr="00810239">
        <w:rPr>
          <w:rFonts w:ascii="宋体" w:eastAsiaTheme="minorEastAsia" w:hAnsi="宋体" w:cstheme="minorBidi" w:hint="eastAsia"/>
          <w:b w:val="0"/>
          <w:bCs w:val="0"/>
          <w:kern w:val="2"/>
          <w:sz w:val="21"/>
        </w:rPr>
        <w:t>《额定电压</w:t>
      </w:r>
      <w:r w:rsidRPr="00810239">
        <w:rPr>
          <w:rFonts w:ascii="宋体" w:eastAsiaTheme="minorEastAsia" w:hAnsi="宋体" w:cstheme="minorBidi" w:hint="eastAsia"/>
          <w:b w:val="0"/>
          <w:bCs w:val="0"/>
          <w:kern w:val="2"/>
          <w:sz w:val="21"/>
        </w:rPr>
        <w:t xml:space="preserve"> 1kV</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Um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1.2kV</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到</w:t>
      </w:r>
      <w:r w:rsidRPr="00810239">
        <w:rPr>
          <w:rFonts w:ascii="宋体" w:eastAsiaTheme="minorEastAsia" w:hAnsi="宋体" w:cstheme="minorBidi" w:hint="eastAsia"/>
          <w:b w:val="0"/>
          <w:bCs w:val="0"/>
          <w:kern w:val="2"/>
          <w:sz w:val="21"/>
        </w:rPr>
        <w:t xml:space="preserve"> 35kV</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Um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40.5kV</w:t>
      </w:r>
      <w:r w:rsidRPr="00810239">
        <w:rPr>
          <w:rFonts w:ascii="宋体" w:eastAsiaTheme="minorEastAsia" w:hAnsi="宋体" w:cstheme="minorBidi" w:hint="eastAsia"/>
          <w:b w:val="0"/>
          <w:bCs w:val="0"/>
          <w:kern w:val="2"/>
          <w:sz w:val="21"/>
        </w:rPr>
        <w:t>）挤包绝缘电力电缆及附件》。绝缘标称厚度为</w:t>
      </w:r>
      <w:r w:rsidRPr="00810239">
        <w:rPr>
          <w:rFonts w:ascii="宋体" w:eastAsiaTheme="minorEastAsia" w:hAnsi="宋体" w:cstheme="minorBidi" w:hint="eastAsia"/>
          <w:b w:val="0"/>
          <w:bCs w:val="0"/>
          <w:kern w:val="2"/>
          <w:sz w:val="21"/>
        </w:rPr>
        <w:t xml:space="preserve"> 10.5mm</w:t>
      </w:r>
      <w:r w:rsidRPr="00810239">
        <w:rPr>
          <w:rFonts w:ascii="宋体" w:eastAsiaTheme="minorEastAsia" w:hAnsi="宋体" w:cstheme="minorBidi" w:hint="eastAsia"/>
          <w:b w:val="0"/>
          <w:bCs w:val="0"/>
          <w:kern w:val="2"/>
          <w:sz w:val="21"/>
        </w:rPr>
        <w:t>，最薄点厚度应不小于标</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称值的</w:t>
      </w:r>
      <w:r w:rsidRPr="00810239">
        <w:rPr>
          <w:rFonts w:ascii="宋体" w:eastAsiaTheme="minorEastAsia" w:hAnsi="宋体" w:cstheme="minorBidi" w:hint="eastAsia"/>
          <w:b w:val="0"/>
          <w:bCs w:val="0"/>
          <w:kern w:val="2"/>
          <w:sz w:val="21"/>
        </w:rPr>
        <w:t xml:space="preserve"> 90%</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0.1mm</w:t>
      </w:r>
      <w:r w:rsidRPr="00810239">
        <w:rPr>
          <w:rFonts w:ascii="宋体" w:eastAsiaTheme="minorEastAsia" w:hAnsi="宋体" w:cstheme="minorBidi" w:hint="eastAsia"/>
          <w:b w:val="0"/>
          <w:bCs w:val="0"/>
          <w:kern w:val="2"/>
          <w:sz w:val="21"/>
        </w:rPr>
        <w:t>。</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导体或绝缘外面的任何隔离层或半导电屏蔽层的厚度不包括在绝缘厚度内。</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为保证交联聚乙烯绝缘的电气性能，应采取如下或相关措施：</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●采用全干式交联工艺；</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●采用进口绝缘料；</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●对绝缘层厚度进行在线监测；</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●对绝缘线芯的绝缘纯净度进行检测；</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卖方应提供绝缘层微孔及杂质的控制措施描述。</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）绝缘屏蔽</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在导体表面应有均匀挤包的交联型半导电层作为导体屏蔽层。半导电层表面应光滑，不应有尖角、颗粒、烧焦和擦伤的痕迹。</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导体屏蔽、绝缘、绝缘屏蔽应采用全干式、三层共挤的方式生产，绝缘偏心度应不大于</w:t>
      </w:r>
      <w:r w:rsidRPr="00810239">
        <w:rPr>
          <w:rFonts w:ascii="宋体" w:eastAsiaTheme="minorEastAsia" w:hAnsi="宋体" w:cstheme="minorBidi" w:hint="eastAsia"/>
          <w:b w:val="0"/>
          <w:bCs w:val="0"/>
          <w:kern w:val="2"/>
          <w:sz w:val="21"/>
        </w:rPr>
        <w:t>10%</w:t>
      </w:r>
      <w:r w:rsidRPr="00810239">
        <w:rPr>
          <w:rFonts w:ascii="宋体" w:eastAsiaTheme="minorEastAsia" w:hAnsi="宋体" w:cstheme="minorBidi" w:hint="eastAsia"/>
          <w:b w:val="0"/>
          <w:bCs w:val="0"/>
          <w:kern w:val="2"/>
          <w:sz w:val="21"/>
        </w:rPr>
        <w:t>。</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5</w:t>
      </w:r>
      <w:r w:rsidRPr="00810239">
        <w:rPr>
          <w:rFonts w:ascii="宋体" w:eastAsiaTheme="minorEastAsia" w:hAnsi="宋体" w:cstheme="minorBidi" w:hint="eastAsia"/>
          <w:b w:val="0"/>
          <w:bCs w:val="0"/>
          <w:kern w:val="2"/>
          <w:sz w:val="21"/>
        </w:rPr>
        <w:t>）防水层</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电缆应具有径向阻水的防水层。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6</w:t>
      </w:r>
      <w:r w:rsidRPr="00810239">
        <w:rPr>
          <w:rFonts w:ascii="宋体" w:eastAsiaTheme="minorEastAsia" w:hAnsi="宋体" w:cstheme="minorBidi" w:hint="eastAsia"/>
          <w:b w:val="0"/>
          <w:bCs w:val="0"/>
          <w:kern w:val="2"/>
          <w:sz w:val="21"/>
        </w:rPr>
        <w:t>）金属屏蔽</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金属屏蔽由疏绕的软铜线组成，其表面用反向间隙绕包铜带扎紧。铜带标称厚度不小于</w:t>
      </w:r>
      <w:r w:rsidRPr="00810239">
        <w:rPr>
          <w:rFonts w:ascii="宋体" w:eastAsiaTheme="minorEastAsia" w:hAnsi="宋体" w:cstheme="minorBidi" w:hint="eastAsia"/>
          <w:b w:val="0"/>
          <w:bCs w:val="0"/>
          <w:kern w:val="2"/>
          <w:sz w:val="21"/>
        </w:rPr>
        <w:t xml:space="preserve"> 0.12 mm</w:t>
      </w:r>
      <w:r w:rsidRPr="00810239">
        <w:rPr>
          <w:rFonts w:ascii="宋体" w:eastAsiaTheme="minorEastAsia" w:hAnsi="宋体" w:cstheme="minorBidi" w:hint="eastAsia"/>
          <w:b w:val="0"/>
          <w:bCs w:val="0"/>
          <w:kern w:val="2"/>
          <w:sz w:val="21"/>
        </w:rPr>
        <w:t>。金属屏蔽层的载流量应满足系统运行要求。铜带标称厚度由卖方提供。</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7</w:t>
      </w:r>
      <w:r w:rsidRPr="00810239">
        <w:rPr>
          <w:rFonts w:ascii="宋体" w:eastAsiaTheme="minorEastAsia" w:hAnsi="宋体" w:cstheme="minorBidi" w:hint="eastAsia"/>
          <w:b w:val="0"/>
          <w:bCs w:val="0"/>
          <w:kern w:val="2"/>
          <w:sz w:val="21"/>
        </w:rPr>
        <w:t>）内衬层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在铠装层里面要有挤包内衬层，其标称厚度不小于</w:t>
      </w:r>
      <w:r w:rsidRPr="00810239">
        <w:rPr>
          <w:rFonts w:ascii="宋体" w:eastAsiaTheme="minorEastAsia" w:hAnsi="宋体" w:cstheme="minorBidi" w:hint="eastAsia"/>
          <w:b w:val="0"/>
          <w:bCs w:val="0"/>
          <w:kern w:val="2"/>
          <w:sz w:val="21"/>
        </w:rPr>
        <w:t xml:space="preserve"> 1.5mm</w:t>
      </w:r>
      <w:r w:rsidRPr="00810239">
        <w:rPr>
          <w:rFonts w:ascii="宋体" w:eastAsiaTheme="minorEastAsia" w:hAnsi="宋体" w:cstheme="minorBidi" w:hint="eastAsia"/>
          <w:b w:val="0"/>
          <w:bCs w:val="0"/>
          <w:kern w:val="2"/>
          <w:sz w:val="21"/>
        </w:rPr>
        <w:t>，任一点的最小厚度应不低于标称值的</w:t>
      </w:r>
      <w:r w:rsidRPr="00810239">
        <w:rPr>
          <w:rFonts w:ascii="宋体" w:eastAsiaTheme="minorEastAsia" w:hAnsi="宋体" w:cstheme="minorBidi" w:hint="eastAsia"/>
          <w:b w:val="0"/>
          <w:bCs w:val="0"/>
          <w:kern w:val="2"/>
          <w:sz w:val="21"/>
        </w:rPr>
        <w:t>85%</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0.1mm</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内衬层及填充物应与电缆的工作温度相适应，并对绝缘材料无有害影响。</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在金属屏蔽上应挤包不透水的内衬层，材料应具有高阻燃性能；内衬层采用挤包形式，其厚度应满足</w:t>
      </w:r>
      <w:r w:rsidRPr="00810239">
        <w:rPr>
          <w:rFonts w:ascii="宋体" w:eastAsiaTheme="minorEastAsia" w:hAnsi="宋体" w:cstheme="minorBidi" w:hint="eastAsia"/>
          <w:b w:val="0"/>
          <w:bCs w:val="0"/>
          <w:kern w:val="2"/>
          <w:sz w:val="21"/>
        </w:rPr>
        <w:t xml:space="preserve"> GB/T 2952-2008</w:t>
      </w:r>
      <w:r w:rsidRPr="00810239">
        <w:rPr>
          <w:rFonts w:ascii="宋体" w:eastAsiaTheme="minorEastAsia" w:hAnsi="宋体" w:cstheme="minorBidi" w:hint="eastAsia"/>
          <w:b w:val="0"/>
          <w:bCs w:val="0"/>
          <w:kern w:val="2"/>
          <w:sz w:val="21"/>
        </w:rPr>
        <w:t>《电缆外护层》。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8</w:t>
      </w:r>
      <w:r w:rsidRPr="00810239">
        <w:rPr>
          <w:rFonts w:ascii="宋体" w:eastAsiaTheme="minorEastAsia" w:hAnsi="宋体" w:cstheme="minorBidi" w:hint="eastAsia"/>
          <w:b w:val="0"/>
          <w:bCs w:val="0"/>
          <w:kern w:val="2"/>
          <w:sz w:val="21"/>
        </w:rPr>
        <w:t>）防鼠铠装</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采用铜带，铜带的结构尺寸应满足</w:t>
      </w:r>
      <w:r w:rsidRPr="00810239">
        <w:rPr>
          <w:rFonts w:ascii="宋体" w:eastAsiaTheme="minorEastAsia" w:hAnsi="宋体" w:cstheme="minorBidi" w:hint="eastAsia"/>
          <w:b w:val="0"/>
          <w:bCs w:val="0"/>
          <w:kern w:val="2"/>
          <w:sz w:val="21"/>
        </w:rPr>
        <w:t xml:space="preserve"> GB/T 2952-2008</w:t>
      </w:r>
      <w:r w:rsidRPr="00810239">
        <w:rPr>
          <w:rFonts w:ascii="宋体" w:eastAsiaTheme="minorEastAsia" w:hAnsi="宋体" w:cstheme="minorBidi" w:hint="eastAsia"/>
          <w:b w:val="0"/>
          <w:bCs w:val="0"/>
          <w:kern w:val="2"/>
          <w:sz w:val="21"/>
        </w:rPr>
        <w:t>《电缆外护层》。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9</w:t>
      </w:r>
      <w:r w:rsidRPr="00810239">
        <w:rPr>
          <w:rFonts w:ascii="宋体" w:eastAsiaTheme="minorEastAsia" w:hAnsi="宋体" w:cstheme="minorBidi" w:hint="eastAsia"/>
          <w:b w:val="0"/>
          <w:bCs w:val="0"/>
          <w:kern w:val="2"/>
          <w:sz w:val="21"/>
        </w:rPr>
        <w:t>）护套</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采用低烟、无卤、阻燃护套材料，其标称厚度应符合</w:t>
      </w:r>
      <w:r w:rsidRPr="00810239">
        <w:rPr>
          <w:rFonts w:ascii="宋体" w:eastAsiaTheme="minorEastAsia" w:hAnsi="宋体" w:cstheme="minorBidi" w:hint="eastAsia"/>
          <w:b w:val="0"/>
          <w:bCs w:val="0"/>
          <w:kern w:val="2"/>
          <w:sz w:val="21"/>
        </w:rPr>
        <w:t xml:space="preserve"> GB/T 2952-2008</w:t>
      </w:r>
      <w:r w:rsidRPr="00810239">
        <w:rPr>
          <w:rFonts w:ascii="宋体" w:eastAsiaTheme="minorEastAsia" w:hAnsi="宋体" w:cstheme="minorBidi" w:hint="eastAsia"/>
          <w:b w:val="0"/>
          <w:bCs w:val="0"/>
          <w:kern w:val="2"/>
          <w:sz w:val="21"/>
        </w:rPr>
        <w:t>《电缆外护层》的规定，最薄点厚度应不小于标称值的</w:t>
      </w:r>
      <w:r w:rsidRPr="00810239">
        <w:rPr>
          <w:rFonts w:ascii="宋体" w:eastAsiaTheme="minorEastAsia" w:hAnsi="宋体" w:cstheme="minorBidi" w:hint="eastAsia"/>
          <w:b w:val="0"/>
          <w:bCs w:val="0"/>
          <w:kern w:val="2"/>
          <w:sz w:val="21"/>
        </w:rPr>
        <w:t>80</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-0.2mm</w:t>
      </w:r>
      <w:r w:rsidRPr="00810239">
        <w:rPr>
          <w:rFonts w:ascii="宋体" w:eastAsiaTheme="minorEastAsia" w:hAnsi="宋体" w:cstheme="minorBidi" w:hint="eastAsia"/>
          <w:b w:val="0"/>
          <w:bCs w:val="0"/>
          <w:kern w:val="2"/>
          <w:sz w:val="21"/>
        </w:rPr>
        <w:t>。挤包后的外护套表面光洁，无杂质、擦伤等缺陷。</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在护套中添加环保型防白蚁剂，满足防白蚁性能。</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10</w:t>
      </w:r>
      <w:r w:rsidRPr="00810239">
        <w:rPr>
          <w:rFonts w:ascii="宋体" w:eastAsiaTheme="minorEastAsia" w:hAnsi="宋体" w:cstheme="minorBidi" w:hint="eastAsia"/>
          <w:b w:val="0"/>
          <w:bCs w:val="0"/>
          <w:kern w:val="2"/>
          <w:sz w:val="21"/>
        </w:rPr>
        <w:t>）电缆结构图</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以上结构形式要求仅供参考，卖方应根据以往工程经验，提供符合要求的电缆结构图。</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1.7</w:t>
      </w:r>
      <w:r w:rsidRPr="00810239">
        <w:rPr>
          <w:rFonts w:ascii="宋体" w:eastAsiaTheme="minorEastAsia" w:hAnsi="宋体" w:cstheme="minorBidi" w:hint="eastAsia"/>
          <w:b w:val="0"/>
          <w:bCs w:val="0"/>
          <w:kern w:val="2"/>
          <w:sz w:val="21"/>
        </w:rPr>
        <w:t>工艺要求</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卖方在投标文件中应详细描述如下内容：</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）生产工艺（如交联工艺方案、去气工艺方案）及生产设备。</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）工艺加工的风格和方式，在生产过程中要保持一致。</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）卖方应提供本项目所供产品的试验检验设备清单及测试调试方法。</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1.8</w:t>
      </w:r>
      <w:r w:rsidRPr="00810239">
        <w:rPr>
          <w:rFonts w:ascii="宋体" w:eastAsiaTheme="minorEastAsia" w:hAnsi="宋体" w:cstheme="minorBidi" w:hint="eastAsia"/>
          <w:b w:val="0"/>
          <w:bCs w:val="0"/>
          <w:kern w:val="2"/>
          <w:sz w:val="21"/>
        </w:rPr>
        <w:t>可靠性、可维护性</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1.8.1</w:t>
      </w:r>
      <w:r w:rsidRPr="00810239">
        <w:rPr>
          <w:rFonts w:ascii="宋体" w:eastAsiaTheme="minorEastAsia" w:hAnsi="宋体" w:cstheme="minorBidi" w:hint="eastAsia"/>
          <w:b w:val="0"/>
          <w:bCs w:val="0"/>
          <w:kern w:val="2"/>
          <w:sz w:val="21"/>
        </w:rPr>
        <w:t>可靠性</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产品在设计时必须采用高可靠性措施，这些措施应通过利用如下的技术以降低系统故障概率和有关</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影响正常运行的随机性。</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）使用已证明具有高可靠性的材料。</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2</w:t>
      </w:r>
      <w:r w:rsidRPr="00810239">
        <w:rPr>
          <w:rFonts w:ascii="宋体" w:eastAsiaTheme="minorEastAsia" w:hAnsi="宋体" w:cstheme="minorBidi" w:hint="eastAsia"/>
          <w:b w:val="0"/>
          <w:bCs w:val="0"/>
          <w:kern w:val="2"/>
          <w:sz w:val="21"/>
        </w:rPr>
        <w:t>）采用适当的工艺流程。</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3</w:t>
      </w:r>
      <w:r w:rsidRPr="00810239">
        <w:rPr>
          <w:rFonts w:ascii="宋体" w:eastAsiaTheme="minorEastAsia" w:hAnsi="宋体" w:cstheme="minorBidi" w:hint="eastAsia"/>
          <w:b w:val="0"/>
          <w:bCs w:val="0"/>
          <w:kern w:val="2"/>
          <w:sz w:val="21"/>
        </w:rPr>
        <w:t>）制定严格的检验制度。</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）虫害。</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所提供产品，应采用适当的措施以预防虫害。</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1.8.2</w:t>
      </w:r>
      <w:r w:rsidRPr="00810239">
        <w:rPr>
          <w:rFonts w:ascii="宋体" w:eastAsiaTheme="minorEastAsia" w:hAnsi="宋体" w:cstheme="minorBidi" w:hint="eastAsia"/>
          <w:b w:val="0"/>
          <w:bCs w:val="0"/>
          <w:kern w:val="2"/>
          <w:sz w:val="21"/>
        </w:rPr>
        <w:t>可维护性</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lastRenderedPageBreak/>
        <w:t>产品应设计成只需最少的调整和预防性维护，以及运行维护。产品设计应包括故障隔离及诊断措施，以减少修复时间、维护材料和人工成本。</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应通过制定合理的维修</w:t>
      </w:r>
      <w:r w:rsidRPr="00810239">
        <w:rPr>
          <w:rFonts w:ascii="宋体" w:eastAsiaTheme="minorEastAsia" w:hAnsi="宋体" w:cstheme="minorBidi" w:hint="eastAsia"/>
          <w:b w:val="0"/>
          <w:bCs w:val="0"/>
          <w:kern w:val="2"/>
          <w:sz w:val="21"/>
        </w:rPr>
        <w:t>/</w:t>
      </w:r>
      <w:r w:rsidRPr="00810239">
        <w:rPr>
          <w:rFonts w:ascii="宋体" w:eastAsiaTheme="minorEastAsia" w:hAnsi="宋体" w:cstheme="minorBidi" w:hint="eastAsia"/>
          <w:b w:val="0"/>
          <w:bCs w:val="0"/>
          <w:kern w:val="2"/>
          <w:sz w:val="21"/>
        </w:rPr>
        <w:t>更换策略、在线维修措施及维修支持产品的最佳运用来缩短事故恢复时间。</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1.9</w:t>
      </w:r>
      <w:r w:rsidRPr="00810239">
        <w:rPr>
          <w:rFonts w:ascii="宋体" w:eastAsiaTheme="minorEastAsia" w:hAnsi="宋体" w:cstheme="minorBidi" w:hint="eastAsia"/>
          <w:b w:val="0"/>
          <w:bCs w:val="0"/>
          <w:kern w:val="2"/>
          <w:sz w:val="21"/>
        </w:rPr>
        <w:t>铭牌及标识</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成品电缆的护套表面应有生产厂家、电缆型号、额定电压、米标和生产年份、批号的连续标记，标志应字迹清楚、容易辨认、耐擦。</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每盘电缆均应附有合格证。电缆盘上清楚标明卖方、电缆型号规格、电压等级、毛重、生产日期、长度、到货地点（包括工程名、站名、区间名）以及正确的滚动方向。</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1.10</w:t>
      </w:r>
      <w:r w:rsidRPr="00810239">
        <w:rPr>
          <w:rFonts w:ascii="宋体" w:eastAsiaTheme="minorEastAsia" w:hAnsi="宋体" w:cstheme="minorBidi" w:hint="eastAsia"/>
          <w:b w:val="0"/>
          <w:bCs w:val="0"/>
          <w:kern w:val="2"/>
          <w:sz w:val="21"/>
        </w:rPr>
        <w:t>包装及运输</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）电缆</w:t>
      </w:r>
      <w:r w:rsidRPr="00810239">
        <w:rPr>
          <w:rFonts w:ascii="宋体" w:eastAsiaTheme="minorEastAsia" w:hAnsi="宋体" w:cstheme="minorBidi" w:hint="eastAsia"/>
          <w:b w:val="0"/>
          <w:bCs w:val="0"/>
          <w:kern w:val="2"/>
          <w:sz w:val="21"/>
        </w:rPr>
        <w:t xml:space="preserve"> </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电缆应避免露天存放，电缆盘不允许平放。运输中严禁从高处扔下装有电缆的电缆盘，严禁机械损伤电缆；吊装包装件时，严禁数盘电缆同时吊装。在车辆、船舶等运输工具上，电缆必须放稳，并用</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合适方法固定，防止互撞或翻倒。</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电缆应包装在满足相关规范要求的电缆盘上交货。电缆端头应采用热缩套可靠密封，伸出盘外的</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电缆端头应钉保护罩，伸出的长度应不小于</w:t>
      </w:r>
      <w:r w:rsidRPr="00810239">
        <w:rPr>
          <w:rFonts w:ascii="宋体" w:eastAsiaTheme="minorEastAsia" w:hAnsi="宋体" w:cstheme="minorBidi" w:hint="eastAsia"/>
          <w:b w:val="0"/>
          <w:bCs w:val="0"/>
          <w:kern w:val="2"/>
          <w:sz w:val="21"/>
        </w:rPr>
        <w:t>300mm</w:t>
      </w:r>
      <w:r w:rsidRPr="00810239">
        <w:rPr>
          <w:rFonts w:ascii="宋体" w:eastAsiaTheme="minorEastAsia" w:hAnsi="宋体" w:cstheme="minorBidi" w:hint="eastAsia"/>
          <w:b w:val="0"/>
          <w:bCs w:val="0"/>
          <w:kern w:val="2"/>
          <w:sz w:val="21"/>
        </w:rPr>
        <w:t>。</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厂家提供各种电缆每盘长度规格。每盘电缆的供货长度、电缆盘的最大直径、盘厚在设计联络中确定。</w:t>
      </w:r>
    </w:p>
    <w:p w:rsidR="003651CE" w:rsidRPr="00810239" w:rsidRDefault="003651CE" w:rsidP="003651CE">
      <w:pPr>
        <w:pStyle w:val="42"/>
        <w:suppressLineNumbers/>
        <w:spacing w:line="300" w:lineRule="exact"/>
        <w:rPr>
          <w:rFonts w:ascii="宋体" w:eastAsiaTheme="minorEastAsia" w:hAnsi="宋体" w:cstheme="minorBidi"/>
          <w:b w:val="0"/>
          <w:bCs w:val="0"/>
          <w:kern w:val="2"/>
          <w:sz w:val="21"/>
        </w:rPr>
      </w:pPr>
      <w:r w:rsidRPr="00810239">
        <w:rPr>
          <w:rFonts w:ascii="宋体" w:eastAsiaTheme="minorEastAsia" w:hAnsi="宋体" w:cstheme="minorBidi" w:hint="eastAsia"/>
          <w:b w:val="0"/>
          <w:bCs w:val="0"/>
          <w:kern w:val="2"/>
          <w:sz w:val="21"/>
        </w:rPr>
        <w:t>在每个出厂的电缆盘上，应附有产品检验合格证，此证应放在不透水的塑料袋内，该袋固定在电</w:t>
      </w:r>
      <w:r w:rsidRPr="00810239">
        <w:rPr>
          <w:rFonts w:ascii="宋体" w:eastAsiaTheme="minorEastAsia" w:hAnsi="宋体" w:cstheme="minorBidi" w:hint="eastAsia"/>
          <w:b w:val="0"/>
          <w:bCs w:val="0"/>
          <w:kern w:val="2"/>
          <w:sz w:val="21"/>
        </w:rPr>
        <w:t xml:space="preserve"> </w:t>
      </w:r>
      <w:r w:rsidRPr="00810239">
        <w:rPr>
          <w:rFonts w:ascii="宋体" w:eastAsiaTheme="minorEastAsia" w:hAnsi="宋体" w:cstheme="minorBidi" w:hint="eastAsia"/>
          <w:b w:val="0"/>
          <w:bCs w:val="0"/>
          <w:kern w:val="2"/>
          <w:sz w:val="21"/>
        </w:rPr>
        <w:t>缆盘的侧板上。每个电缆盘均应标明：</w:t>
      </w:r>
      <w:r w:rsidRPr="00810239">
        <w:rPr>
          <w:rFonts w:ascii="宋体" w:eastAsiaTheme="minorEastAsia" w:hAnsi="宋体" w:cstheme="minorBidi" w:hint="eastAsia"/>
          <w:b w:val="0"/>
          <w:bCs w:val="0"/>
          <w:kern w:val="2"/>
          <w:sz w:val="21"/>
        </w:rPr>
        <w:t>1.</w:t>
      </w:r>
      <w:r w:rsidRPr="00810239">
        <w:rPr>
          <w:rFonts w:ascii="宋体" w:eastAsiaTheme="minorEastAsia" w:hAnsi="宋体" w:cstheme="minorBidi" w:hint="eastAsia"/>
          <w:b w:val="0"/>
          <w:bCs w:val="0"/>
          <w:kern w:val="2"/>
          <w:sz w:val="21"/>
        </w:rPr>
        <w:t>厂家名或商标</w:t>
      </w:r>
      <w:r w:rsidRPr="00810239">
        <w:rPr>
          <w:rFonts w:ascii="宋体" w:eastAsiaTheme="minorEastAsia" w:hAnsi="宋体" w:cstheme="minorBidi" w:hint="eastAsia"/>
          <w:b w:val="0"/>
          <w:bCs w:val="0"/>
          <w:kern w:val="2"/>
          <w:sz w:val="21"/>
        </w:rPr>
        <w:t xml:space="preserve"> 2.</w:t>
      </w:r>
      <w:r w:rsidRPr="00810239">
        <w:rPr>
          <w:rFonts w:ascii="宋体" w:eastAsiaTheme="minorEastAsia" w:hAnsi="宋体" w:cstheme="minorBidi" w:hint="eastAsia"/>
          <w:b w:val="0"/>
          <w:bCs w:val="0"/>
          <w:kern w:val="2"/>
          <w:sz w:val="21"/>
        </w:rPr>
        <w:t>电缆型号及规格</w:t>
      </w:r>
      <w:r w:rsidRPr="00810239">
        <w:rPr>
          <w:rFonts w:ascii="宋体" w:eastAsiaTheme="minorEastAsia" w:hAnsi="宋体" w:cstheme="minorBidi" w:hint="eastAsia"/>
          <w:b w:val="0"/>
          <w:bCs w:val="0"/>
          <w:kern w:val="2"/>
          <w:sz w:val="21"/>
        </w:rPr>
        <w:t xml:space="preserve"> 3.</w:t>
      </w:r>
      <w:r w:rsidRPr="00810239">
        <w:rPr>
          <w:rFonts w:ascii="宋体" w:eastAsiaTheme="minorEastAsia" w:hAnsi="宋体" w:cstheme="minorBidi" w:hint="eastAsia"/>
          <w:b w:val="0"/>
          <w:bCs w:val="0"/>
          <w:kern w:val="2"/>
          <w:sz w:val="21"/>
        </w:rPr>
        <w:t>长度</w:t>
      </w:r>
      <w:r w:rsidRPr="00810239">
        <w:rPr>
          <w:rFonts w:ascii="宋体" w:eastAsiaTheme="minorEastAsia" w:hAnsi="宋体" w:cstheme="minorBidi" w:hint="eastAsia"/>
          <w:b w:val="0"/>
          <w:bCs w:val="0"/>
          <w:kern w:val="2"/>
          <w:sz w:val="21"/>
        </w:rPr>
        <w:t>4.</w:t>
      </w:r>
      <w:r w:rsidRPr="00810239">
        <w:rPr>
          <w:rFonts w:ascii="宋体" w:eastAsiaTheme="minorEastAsia" w:hAnsi="宋体" w:cstheme="minorBidi" w:hint="eastAsia"/>
          <w:b w:val="0"/>
          <w:bCs w:val="0"/>
          <w:kern w:val="2"/>
          <w:sz w:val="21"/>
        </w:rPr>
        <w:t>毛重</w:t>
      </w:r>
      <w:r w:rsidRPr="00810239">
        <w:rPr>
          <w:rFonts w:ascii="宋体" w:eastAsiaTheme="minorEastAsia" w:hAnsi="宋体" w:cstheme="minorBidi" w:hint="eastAsia"/>
          <w:b w:val="0"/>
          <w:bCs w:val="0"/>
          <w:kern w:val="2"/>
          <w:sz w:val="21"/>
        </w:rPr>
        <w:t xml:space="preserve"> 5.</w:t>
      </w:r>
      <w:r w:rsidRPr="00810239">
        <w:rPr>
          <w:rFonts w:ascii="宋体" w:eastAsiaTheme="minorEastAsia" w:hAnsi="宋体" w:cstheme="minorBidi" w:hint="eastAsia"/>
          <w:b w:val="0"/>
          <w:bCs w:val="0"/>
          <w:kern w:val="2"/>
          <w:sz w:val="21"/>
        </w:rPr>
        <w:t>生产日期</w:t>
      </w:r>
      <w:r w:rsidRPr="00810239">
        <w:rPr>
          <w:rFonts w:ascii="宋体" w:eastAsiaTheme="minorEastAsia" w:hAnsi="宋体" w:cstheme="minorBidi" w:hint="eastAsia"/>
          <w:b w:val="0"/>
          <w:bCs w:val="0"/>
          <w:kern w:val="2"/>
          <w:sz w:val="21"/>
        </w:rPr>
        <w:t xml:space="preserve"> 6.</w:t>
      </w:r>
      <w:r w:rsidRPr="00810239">
        <w:rPr>
          <w:rFonts w:ascii="宋体" w:eastAsiaTheme="minorEastAsia" w:hAnsi="宋体" w:cstheme="minorBidi" w:hint="eastAsia"/>
          <w:b w:val="0"/>
          <w:bCs w:val="0"/>
          <w:kern w:val="2"/>
          <w:sz w:val="21"/>
        </w:rPr>
        <w:t>表示电缆盘正确旋转方向的符号</w:t>
      </w:r>
      <w:r w:rsidRPr="00810239">
        <w:rPr>
          <w:rFonts w:ascii="宋体" w:eastAsiaTheme="minorEastAsia" w:hAnsi="宋体" w:cstheme="minorBidi" w:hint="eastAsia"/>
          <w:b w:val="0"/>
          <w:bCs w:val="0"/>
          <w:kern w:val="2"/>
          <w:sz w:val="21"/>
        </w:rPr>
        <w:t xml:space="preserve"> 7.</w:t>
      </w:r>
      <w:r w:rsidRPr="00810239">
        <w:rPr>
          <w:rFonts w:ascii="宋体" w:eastAsiaTheme="minorEastAsia" w:hAnsi="宋体" w:cstheme="minorBidi" w:hint="eastAsia"/>
          <w:b w:val="0"/>
          <w:bCs w:val="0"/>
          <w:kern w:val="2"/>
          <w:sz w:val="21"/>
        </w:rPr>
        <w:t>标准编号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（六）</w:t>
      </w:r>
      <w:r w:rsidRPr="00810239">
        <w:rPr>
          <w:rFonts w:ascii="宋体" w:eastAsiaTheme="minorEastAsia" w:hAnsi="宋体" w:cstheme="minorBidi" w:hint="eastAsia"/>
          <w:szCs w:val="28"/>
        </w:rPr>
        <w:t>10KV</w:t>
      </w:r>
      <w:r w:rsidRPr="00810239">
        <w:rPr>
          <w:rFonts w:ascii="宋体" w:eastAsiaTheme="minorEastAsia" w:hAnsi="宋体" w:cstheme="minorBidi" w:hint="eastAsia"/>
          <w:szCs w:val="28"/>
        </w:rPr>
        <w:t>高压电力电缆</w:t>
      </w:r>
    </w:p>
    <w:p w:rsidR="003651CE" w:rsidRPr="00810239" w:rsidRDefault="003651CE" w:rsidP="003651CE">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物资名称：</w:t>
      </w:r>
      <w:r w:rsidRPr="00810239">
        <w:rPr>
          <w:rFonts w:ascii="宋体" w:eastAsiaTheme="minorEastAsia" w:hAnsi="宋体" w:cstheme="minorBidi" w:hint="eastAsia"/>
          <w:szCs w:val="28"/>
        </w:rPr>
        <w:t>10KV</w:t>
      </w:r>
      <w:r w:rsidRPr="00810239">
        <w:rPr>
          <w:rFonts w:ascii="宋体" w:eastAsiaTheme="minorEastAsia" w:hAnsi="宋体" w:cstheme="minorBidi" w:hint="eastAsia"/>
          <w:szCs w:val="28"/>
        </w:rPr>
        <w:t>高压电力电缆</w:t>
      </w:r>
    </w:p>
    <w:p w:rsidR="003651CE" w:rsidRPr="00810239" w:rsidRDefault="003651CE" w:rsidP="003651CE">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2.1</w:t>
      </w:r>
      <w:r w:rsidRPr="00810239">
        <w:rPr>
          <w:rFonts w:ascii="宋体" w:eastAsiaTheme="minorEastAsia" w:hAnsi="宋体" w:cstheme="minorBidi" w:hint="eastAsia"/>
          <w:szCs w:val="28"/>
        </w:rPr>
        <w:t>使用条件</w:t>
      </w:r>
    </w:p>
    <w:p w:rsidR="003651CE" w:rsidRPr="00810239" w:rsidRDefault="003651CE" w:rsidP="003651CE">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2.1.1</w:t>
        </w:r>
      </w:smartTag>
      <w:r w:rsidRPr="00810239">
        <w:rPr>
          <w:rFonts w:ascii="宋体" w:eastAsiaTheme="minorEastAsia" w:hAnsi="宋体" w:cstheme="minorBidi" w:hint="eastAsia"/>
          <w:szCs w:val="28"/>
        </w:rPr>
        <w:t>运行条件</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系统标称电压和频率：</w:t>
      </w:r>
      <w:r w:rsidRPr="00810239">
        <w:rPr>
          <w:rFonts w:ascii="宋体" w:eastAsiaTheme="minorEastAsia" w:hAnsi="宋体" w:cstheme="minorBidi" w:hint="eastAsia"/>
          <w:szCs w:val="28"/>
        </w:rPr>
        <w:t>10kV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系统最高运行电压：</w:t>
      </w:r>
      <w:r w:rsidRPr="00810239">
        <w:rPr>
          <w:rFonts w:ascii="宋体" w:eastAsiaTheme="minorEastAsia" w:hAnsi="宋体" w:cstheme="minorBidi" w:hint="eastAsia"/>
          <w:szCs w:val="28"/>
        </w:rPr>
        <w:t>11.5kV</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2.1.2</w:t>
        </w:r>
      </w:smartTag>
      <w:r w:rsidRPr="00810239">
        <w:rPr>
          <w:rFonts w:ascii="宋体" w:eastAsiaTheme="minorEastAsia" w:hAnsi="宋体" w:cstheme="minorBidi" w:hint="eastAsia"/>
          <w:szCs w:val="28"/>
        </w:rPr>
        <w:t>环境条件</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2.1.3</w:t>
        </w:r>
      </w:smartTag>
      <w:r w:rsidRPr="00810239">
        <w:rPr>
          <w:rFonts w:ascii="宋体" w:eastAsiaTheme="minorEastAsia" w:hAnsi="宋体" w:cstheme="minorBidi" w:hint="eastAsia"/>
          <w:szCs w:val="28"/>
        </w:rPr>
        <w:t>敷设条件</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敷设环境有直埋、沟槽、排</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管、沟道、隧道、桥架、竖井等多种方式。电缆局部可</w:t>
      </w:r>
      <w:r w:rsidRPr="00810239">
        <w:rPr>
          <w:rFonts w:ascii="宋体" w:eastAsiaTheme="minorEastAsia" w:hAnsi="宋体" w:cstheme="minorBidi" w:hint="eastAsia"/>
          <w:szCs w:val="28"/>
        </w:rPr>
        <w:lastRenderedPageBreak/>
        <w:t>以长时间完全浸于水中。</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敷设时的环境温度不宜低于</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2.1.4</w:t>
        </w:r>
      </w:smartTag>
      <w:r w:rsidRPr="00810239">
        <w:rPr>
          <w:rFonts w:ascii="宋体" w:eastAsiaTheme="minorEastAsia" w:hAnsi="宋体" w:cstheme="minorBidi" w:hint="eastAsia"/>
          <w:szCs w:val="28"/>
        </w:rPr>
        <w:t>运行要求</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电缆导体的额定运行温度为</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短路时电缆导体的最高温度不超过</w:t>
      </w: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短路时间不超过</w:t>
      </w:r>
      <w:r w:rsidRPr="00810239">
        <w:rPr>
          <w:rFonts w:ascii="宋体" w:eastAsiaTheme="minorEastAsia" w:hAnsi="宋体" w:cstheme="minorBidi" w:hint="eastAsia"/>
          <w:szCs w:val="28"/>
        </w:rPr>
        <w:t>5S</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电缆弯曲半径：安装时不小于</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倍电缆实际外径，安装以后不小于</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倍电缆实际外径。</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2.1.6</w:t>
        </w:r>
      </w:smartTag>
      <w:r w:rsidRPr="00810239">
        <w:rPr>
          <w:rFonts w:ascii="宋体" w:eastAsiaTheme="minorEastAsia" w:hAnsi="宋体" w:cstheme="minorBidi" w:hint="eastAsia"/>
          <w:szCs w:val="28"/>
        </w:rPr>
        <w:t>电缆设计使用年限：</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2.2</w:t>
      </w:r>
      <w:r w:rsidRPr="00810239">
        <w:rPr>
          <w:rFonts w:ascii="宋体" w:eastAsiaTheme="minorEastAsia" w:hAnsi="宋体" w:cstheme="minorBidi" w:hint="eastAsia"/>
          <w:szCs w:val="28"/>
        </w:rPr>
        <w:t>技术规格</w:t>
      </w:r>
      <w:r w:rsidRPr="00810239">
        <w:rPr>
          <w:rFonts w:ascii="宋体" w:eastAsiaTheme="minorEastAsia" w:hAnsi="宋体" w:cstheme="minorBidi" w:hint="eastAsia"/>
          <w:szCs w:val="28"/>
        </w:rPr>
        <w:t xml:space="preserve"> </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本次投标电缆设备除符合</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的要求外，还满足招标书规定的全部要求。</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w:t>
        </w:r>
      </w:smartTag>
      <w:r w:rsidRPr="00810239">
        <w:rPr>
          <w:rFonts w:ascii="宋体" w:eastAsiaTheme="minorEastAsia" w:hAnsi="宋体" w:cstheme="minorBidi" w:hint="eastAsia"/>
          <w:szCs w:val="28"/>
        </w:rPr>
        <w:t>导体</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导体表面光洁、无油污、屏蔽无损伤及绝缘毛刺、锐边，无凸起或断裂的单线。导体为圆形并绞合紧压，紧压系数不小于</w:t>
      </w:r>
      <w:r w:rsidRPr="00810239">
        <w:rPr>
          <w:rFonts w:ascii="宋体" w:eastAsiaTheme="minorEastAsia" w:hAnsi="宋体" w:cstheme="minorBidi" w:hint="eastAsia"/>
          <w:szCs w:val="28"/>
        </w:rPr>
        <w:t>0.9</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2.2.2</w:t>
        </w:r>
      </w:smartTag>
      <w:r w:rsidRPr="00810239">
        <w:rPr>
          <w:rFonts w:ascii="宋体" w:eastAsiaTheme="minorEastAsia" w:hAnsi="宋体" w:cstheme="minorBidi" w:hint="eastAsia"/>
          <w:szCs w:val="28"/>
        </w:rPr>
        <w:t>挤出交联工艺</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导体屏蔽、绝缘、绝缘屏蔽采用三层共挤工艺，全封闭化学交联。</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2.2.3</w:t>
        </w:r>
      </w:smartTag>
      <w:r w:rsidRPr="00810239">
        <w:rPr>
          <w:rFonts w:ascii="宋体" w:eastAsiaTheme="minorEastAsia" w:hAnsi="宋体" w:cstheme="minorBidi" w:hint="eastAsia"/>
          <w:szCs w:val="28"/>
        </w:rPr>
        <w:t>导体屏蔽</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导体屏蔽为挤包的交联半导电层</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半导电层均匀地包覆在导体上，表面光滑，无明显绞线凸起，没有尖角、颗粒、烧焦或擦伤的痕迹。在剥离导体屏蔽时，半导电层没有卡留在导体绞股之间的现象。</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2.2.4</w:t>
        </w:r>
      </w:smartTag>
      <w:r w:rsidRPr="00810239">
        <w:rPr>
          <w:rFonts w:ascii="宋体" w:eastAsiaTheme="minorEastAsia" w:hAnsi="宋体" w:cstheme="minorBidi" w:hint="eastAsia"/>
          <w:szCs w:val="28"/>
        </w:rPr>
        <w:t>绝缘</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绝缘标称厚度为符合</w:t>
      </w:r>
      <w:r w:rsidRPr="00810239">
        <w:rPr>
          <w:rFonts w:ascii="宋体" w:eastAsiaTheme="minorEastAsia" w:hAnsi="宋体" w:cstheme="minorBidi" w:hint="eastAsia"/>
          <w:szCs w:val="28"/>
        </w:rPr>
        <w:t>GB12706-2002</w:t>
      </w:r>
      <w:r w:rsidRPr="00810239">
        <w:rPr>
          <w:rFonts w:ascii="宋体" w:eastAsiaTheme="minorEastAsia" w:hAnsi="宋体" w:cstheme="minorBidi" w:hint="eastAsia"/>
          <w:szCs w:val="28"/>
        </w:rPr>
        <w:t>，绝缘最薄点的厚度不小于</w:t>
      </w:r>
      <w:r w:rsidRPr="00810239">
        <w:rPr>
          <w:rFonts w:ascii="宋体" w:eastAsiaTheme="minorEastAsia" w:hAnsi="宋体" w:cstheme="minorBidi" w:hint="eastAsia"/>
          <w:szCs w:val="28"/>
        </w:rPr>
        <w:t>4.2mm</w:t>
      </w:r>
      <w:r w:rsidRPr="00810239">
        <w:rPr>
          <w:rFonts w:ascii="宋体" w:eastAsiaTheme="minorEastAsia" w:hAnsi="宋体" w:cstheme="minorBidi" w:hint="eastAsia"/>
          <w:szCs w:val="28"/>
        </w:rPr>
        <w:t>，最大测量厚度不大于</w:t>
      </w:r>
      <w:r w:rsidRPr="00810239">
        <w:rPr>
          <w:rFonts w:ascii="宋体" w:eastAsiaTheme="minorEastAsia" w:hAnsi="宋体" w:cstheme="minorBidi" w:hint="eastAsia"/>
          <w:szCs w:val="28"/>
        </w:rPr>
        <w:t>4.8mm</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2.2.5</w:t>
        </w:r>
      </w:smartTag>
      <w:r w:rsidRPr="00810239">
        <w:rPr>
          <w:rFonts w:ascii="宋体" w:eastAsiaTheme="minorEastAsia" w:hAnsi="宋体" w:cstheme="minorBidi" w:hint="eastAsia"/>
          <w:szCs w:val="28"/>
        </w:rPr>
        <w:t>绝缘屏蔽</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绝缘屏蔽为挤包的交联半导电层</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半导电层均匀地包覆在绝缘表面，表面光滑，没有尖角、颗粒、烧焦和擦伤的痕迹。</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绝缘屏蔽为可剥离型，标称厚度为</w:t>
      </w:r>
      <w:r w:rsidRPr="00810239">
        <w:rPr>
          <w:rFonts w:ascii="宋体" w:eastAsiaTheme="minorEastAsia" w:hAnsi="宋体" w:cstheme="minorBidi" w:hint="eastAsia"/>
          <w:szCs w:val="28"/>
        </w:rPr>
        <w:t>0.8mm</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2.2.6</w:t>
        </w:r>
      </w:smartTag>
      <w:r w:rsidRPr="00810239">
        <w:rPr>
          <w:rFonts w:ascii="宋体" w:eastAsiaTheme="minorEastAsia" w:hAnsi="宋体" w:cstheme="minorBidi" w:hint="eastAsia"/>
          <w:szCs w:val="28"/>
        </w:rPr>
        <w:t>金属屏蔽</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金属屏蔽完全按</w:t>
      </w:r>
      <w:r w:rsidRPr="00810239">
        <w:rPr>
          <w:rFonts w:ascii="宋体" w:eastAsiaTheme="minorEastAsia" w:hAnsi="宋体" w:cstheme="minorBidi" w:hint="eastAsia"/>
          <w:szCs w:val="28"/>
        </w:rPr>
        <w:t>GB12706.2</w:t>
      </w:r>
      <w:r w:rsidRPr="00810239">
        <w:rPr>
          <w:rFonts w:ascii="宋体" w:eastAsiaTheme="minorEastAsia" w:hAnsi="宋体" w:cstheme="minorBidi" w:hint="eastAsia"/>
          <w:szCs w:val="28"/>
        </w:rPr>
        <w:t>的规定选择。金属屏蔽由重叠绕包的软铜带组成，铜带连接采用焊接方式，并满足短路温度要求。</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2.2.7</w:t>
        </w:r>
      </w:smartTag>
      <w:r w:rsidRPr="00810239">
        <w:rPr>
          <w:rFonts w:ascii="宋体" w:eastAsiaTheme="minorEastAsia" w:hAnsi="宋体" w:cstheme="minorBidi" w:hint="eastAsia"/>
          <w:szCs w:val="28"/>
        </w:rPr>
        <w:t>填充及隔离套</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线芯采用非吸湿性材料填充，紧密无间隙，线芯中间也填充，三芯成缆后外型圆整</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隔离套厚度完全符合</w:t>
      </w:r>
      <w:r w:rsidRPr="00810239">
        <w:rPr>
          <w:rFonts w:ascii="宋体" w:eastAsiaTheme="minorEastAsia" w:hAnsi="宋体" w:cstheme="minorBidi" w:hint="eastAsia"/>
          <w:szCs w:val="28"/>
        </w:rPr>
        <w:t>GB12706.2</w:t>
      </w:r>
      <w:r w:rsidRPr="00810239">
        <w:rPr>
          <w:rFonts w:ascii="宋体" w:eastAsiaTheme="minorEastAsia" w:hAnsi="宋体" w:cstheme="minorBidi" w:hint="eastAsia"/>
          <w:szCs w:val="28"/>
        </w:rPr>
        <w:t>的规定。</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lastRenderedPageBreak/>
          <w:t>2.2.8</w:t>
        </w:r>
      </w:smartTag>
      <w:r w:rsidRPr="00810239">
        <w:rPr>
          <w:rFonts w:ascii="宋体" w:eastAsiaTheme="minorEastAsia" w:hAnsi="宋体" w:cstheme="minorBidi" w:hint="eastAsia"/>
          <w:szCs w:val="28"/>
        </w:rPr>
        <w:t>铠装</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钢带铠装采用双层镀锌钢带，绕包圆整光滑。</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2.2.9</w:t>
        </w:r>
      </w:smartTag>
      <w:r w:rsidRPr="00810239">
        <w:rPr>
          <w:rFonts w:ascii="宋体" w:eastAsiaTheme="minorEastAsia" w:hAnsi="宋体" w:cstheme="minorBidi" w:hint="eastAsia"/>
          <w:szCs w:val="28"/>
        </w:rPr>
        <w:t>外护套</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采用</w:t>
      </w:r>
      <w:r w:rsidRPr="00810239">
        <w:rPr>
          <w:rFonts w:ascii="宋体" w:eastAsiaTheme="minorEastAsia" w:hAnsi="宋体" w:cstheme="minorBidi" w:hint="eastAsia"/>
          <w:szCs w:val="28"/>
        </w:rPr>
        <w:t>PVC</w:t>
      </w:r>
      <w:r w:rsidRPr="00810239">
        <w:rPr>
          <w:rFonts w:ascii="宋体" w:eastAsiaTheme="minorEastAsia" w:hAnsi="宋体" w:cstheme="minorBidi" w:hint="eastAsia"/>
          <w:szCs w:val="28"/>
        </w:rPr>
        <w:t>护套料，厚度完全符合</w:t>
      </w:r>
      <w:r w:rsidRPr="00810239">
        <w:rPr>
          <w:rFonts w:ascii="宋体" w:eastAsiaTheme="minorEastAsia" w:hAnsi="宋体" w:cstheme="minorBidi" w:hint="eastAsia"/>
          <w:szCs w:val="28"/>
        </w:rPr>
        <w:t>GB12706.2</w:t>
      </w:r>
      <w:r w:rsidRPr="00810239">
        <w:rPr>
          <w:rFonts w:ascii="宋体" w:eastAsiaTheme="minorEastAsia" w:hAnsi="宋体" w:cstheme="minorBidi" w:hint="eastAsia"/>
          <w:szCs w:val="28"/>
        </w:rPr>
        <w:t>的规定。</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阻燃电缆阻燃外护套采用阻燃</w:t>
      </w:r>
      <w:r w:rsidRPr="00810239">
        <w:rPr>
          <w:rFonts w:ascii="宋体" w:eastAsiaTheme="minorEastAsia" w:hAnsi="宋体" w:cstheme="minorBidi" w:hint="eastAsia"/>
          <w:szCs w:val="28"/>
        </w:rPr>
        <w:t>PVC</w:t>
      </w:r>
      <w:r w:rsidRPr="00810239">
        <w:rPr>
          <w:rFonts w:ascii="宋体" w:eastAsiaTheme="minorEastAsia" w:hAnsi="宋体" w:cstheme="minorBidi" w:hint="eastAsia"/>
          <w:szCs w:val="28"/>
        </w:rPr>
        <w:t>，阻燃</w:t>
      </w:r>
      <w:r w:rsidRPr="00810239">
        <w:rPr>
          <w:rFonts w:ascii="宋体" w:eastAsiaTheme="minorEastAsia" w:hAnsi="宋体" w:cstheme="minorBidi" w:hint="eastAsia"/>
          <w:szCs w:val="28"/>
        </w:rPr>
        <w:t>PVC</w:t>
      </w:r>
      <w:r w:rsidRPr="00810239">
        <w:rPr>
          <w:rFonts w:ascii="宋体" w:eastAsiaTheme="minorEastAsia" w:hAnsi="宋体" w:cstheme="minorBidi" w:hint="eastAsia"/>
          <w:szCs w:val="28"/>
        </w:rPr>
        <w:t>含氧指数≥</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2.2.10</w:t>
        </w:r>
      </w:smartTag>
      <w:r w:rsidRPr="00810239">
        <w:rPr>
          <w:rFonts w:ascii="宋体" w:eastAsiaTheme="minorEastAsia" w:hAnsi="宋体" w:cstheme="minorBidi" w:hint="eastAsia"/>
          <w:szCs w:val="28"/>
        </w:rPr>
        <w:t>电缆不圆度</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电缆不圆度不大于</w:t>
      </w:r>
      <w:r w:rsidRPr="00810239">
        <w:rPr>
          <w:rFonts w:ascii="宋体" w:eastAsiaTheme="minorEastAsia" w:hAnsi="宋体" w:cstheme="minorBidi" w:hint="eastAsia"/>
          <w:szCs w:val="28"/>
        </w:rPr>
        <w:t>10%</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 xml:space="preserve">             </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电缆不圆度</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object w:dxaOrig="3920" w:dyaOrig="659">
          <v:shape id="对象 1" o:spid="_x0000_i1032" type="#_x0000_t75" style="width:197.4pt;height:36pt;mso-position-horizontal-relative:page;mso-position-vertical-relative:page" o:ole="">
            <v:imagedata r:id="rId31" o:title=""/>
          </v:shape>
          <o:OLEObject Type="Embed" ProgID="Equation.3" ShapeID="对象 1" DrawAspect="Content" ObjectID="_1637134680" r:id="rId32"/>
        </w:objec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2.2.11</w:t>
        </w:r>
      </w:smartTag>
      <w:r w:rsidRPr="00810239">
        <w:rPr>
          <w:rFonts w:ascii="宋体" w:eastAsiaTheme="minorEastAsia" w:hAnsi="宋体" w:cstheme="minorBidi" w:hint="eastAsia"/>
          <w:szCs w:val="28"/>
        </w:rPr>
        <w:t>成品电缆标志</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成品电缆的外护套表面连续凸印或印刷厂名、型号、电压、导体截面、制造年份和计米长度标志，连续</w:t>
      </w:r>
      <w:r w:rsidRPr="00810239">
        <w:rPr>
          <w:rFonts w:ascii="宋体" w:eastAsiaTheme="minorEastAsia" w:hAnsi="宋体" w:cstheme="minorBidi" w:hint="eastAsia"/>
          <w:szCs w:val="28"/>
        </w:rPr>
        <w:t>500mm</w:t>
      </w:r>
      <w:r w:rsidRPr="00810239">
        <w:rPr>
          <w:rFonts w:ascii="宋体" w:eastAsiaTheme="minorEastAsia" w:hAnsi="宋体" w:cstheme="minorBidi" w:hint="eastAsia"/>
          <w:szCs w:val="28"/>
        </w:rPr>
        <w:t>内不会没有标志。</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2.2.12</w:t>
        </w:r>
      </w:smartTag>
      <w:r w:rsidRPr="00810239">
        <w:rPr>
          <w:rFonts w:ascii="宋体" w:eastAsiaTheme="minorEastAsia" w:hAnsi="宋体" w:cstheme="minorBidi" w:hint="eastAsia"/>
          <w:szCs w:val="28"/>
        </w:rPr>
        <w:t>电缆盘</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使用铁木结构电缆盘。电缆盘能承受所有在运输，现场搬运中可能遭受的外力作用或在任何气象条件下在户外储存</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年以上，电缆盘能承受在安装或处理电缆时可能遭受的外力作用并不会损伤电缆及盘本身。电缆盘筒体最小直径不小于电缆最小弯曲半径。</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交联聚乙烯绝缘电力电缆技术数据</w:t>
      </w:r>
    </w:p>
    <w:tbl>
      <w:tblPr>
        <w:tblW w:w="0" w:type="auto"/>
        <w:tblInd w:w="53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10"/>
        <w:gridCol w:w="1367"/>
        <w:gridCol w:w="554"/>
        <w:gridCol w:w="1492"/>
        <w:gridCol w:w="948"/>
        <w:gridCol w:w="1048"/>
        <w:gridCol w:w="1048"/>
        <w:gridCol w:w="1348"/>
      </w:tblGrid>
      <w:tr w:rsidR="003651CE" w:rsidRPr="00810239" w:rsidTr="007B1837">
        <w:trPr>
          <w:trHeight w:val="673"/>
        </w:trPr>
        <w:tc>
          <w:tcPr>
            <w:tcW w:w="1010" w:type="dxa"/>
            <w:tcBorders>
              <w:top w:val="single" w:sz="12" w:space="0" w:color="auto"/>
              <w:bottom w:val="single" w:sz="12"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367" w:type="dxa"/>
            <w:tcBorders>
              <w:top w:val="single" w:sz="12" w:space="0" w:color="auto"/>
              <w:bottom w:val="single" w:sz="12"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额定电压</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U0/U(kV)</w:t>
            </w:r>
          </w:p>
        </w:tc>
        <w:tc>
          <w:tcPr>
            <w:tcW w:w="554" w:type="dxa"/>
            <w:tcBorders>
              <w:top w:val="single" w:sz="12" w:space="0" w:color="auto"/>
              <w:bottom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芯数</w:t>
            </w:r>
          </w:p>
        </w:tc>
        <w:tc>
          <w:tcPr>
            <w:tcW w:w="1492" w:type="dxa"/>
            <w:tcBorders>
              <w:top w:val="single" w:sz="12" w:space="0" w:color="auto"/>
              <w:bottom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hint="eastAsia"/>
                <w:szCs w:val="28"/>
              </w:rPr>
              <w:t xml:space="preserve">mm2 </w:t>
            </w:r>
            <w:r w:rsidRPr="00810239">
              <w:rPr>
                <w:rFonts w:ascii="宋体" w:eastAsiaTheme="minorEastAsia" w:hAnsi="宋体" w:cstheme="minorBidi" w:hint="eastAsia"/>
                <w:szCs w:val="28"/>
              </w:rPr>
              <w:t>）</w:t>
            </w:r>
          </w:p>
        </w:tc>
        <w:tc>
          <w:tcPr>
            <w:tcW w:w="948" w:type="dxa"/>
            <w:tcBorders>
              <w:top w:val="single" w:sz="12" w:space="0" w:color="auto"/>
              <w:bottom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绝缘厚度</w:t>
            </w:r>
            <w:r w:rsidRPr="00810239">
              <w:rPr>
                <w:rFonts w:ascii="宋体" w:eastAsiaTheme="minorEastAsia" w:hAnsi="宋体" w:cstheme="minorBidi" w:hint="eastAsia"/>
                <w:szCs w:val="28"/>
              </w:rPr>
              <w:t>(mm)</w:t>
            </w:r>
          </w:p>
        </w:tc>
        <w:tc>
          <w:tcPr>
            <w:tcW w:w="1048" w:type="dxa"/>
            <w:tcBorders>
              <w:top w:val="single" w:sz="12" w:space="0" w:color="auto"/>
              <w:bottom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外护套厚度</w:t>
            </w:r>
            <w:r w:rsidRPr="00810239">
              <w:rPr>
                <w:rFonts w:ascii="宋体" w:eastAsiaTheme="minorEastAsia" w:hAnsi="宋体" w:cstheme="minorBidi" w:hint="eastAsia"/>
                <w:szCs w:val="28"/>
              </w:rPr>
              <w:t>(mm)</w:t>
            </w:r>
          </w:p>
        </w:tc>
        <w:tc>
          <w:tcPr>
            <w:tcW w:w="1048" w:type="dxa"/>
            <w:tcBorders>
              <w:top w:val="single" w:sz="12" w:space="0" w:color="auto"/>
              <w:bottom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电缆外径</w:t>
            </w:r>
            <w:r w:rsidRPr="00810239">
              <w:rPr>
                <w:rFonts w:ascii="宋体" w:eastAsiaTheme="minorEastAsia" w:hAnsi="宋体" w:cstheme="minorBidi" w:hint="eastAsia"/>
                <w:szCs w:val="28"/>
              </w:rPr>
              <w:t>(mm)</w:t>
            </w:r>
          </w:p>
        </w:tc>
        <w:tc>
          <w:tcPr>
            <w:tcW w:w="1348" w:type="dxa"/>
            <w:tcBorders>
              <w:top w:val="single" w:sz="12" w:space="0" w:color="auto"/>
              <w:bottom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电缆质量（近似，</w:t>
            </w:r>
            <w:r w:rsidRPr="00810239">
              <w:rPr>
                <w:rFonts w:ascii="宋体" w:eastAsiaTheme="minorEastAsia" w:hAnsi="宋体" w:cstheme="minorBidi" w:hint="eastAsia"/>
                <w:szCs w:val="28"/>
              </w:rPr>
              <w:t>kg/km</w:t>
            </w:r>
            <w:r w:rsidRPr="00810239">
              <w:rPr>
                <w:rFonts w:ascii="宋体" w:eastAsiaTheme="minorEastAsia" w:hAnsi="宋体" w:cstheme="minorBidi" w:hint="eastAsia"/>
                <w:szCs w:val="28"/>
              </w:rPr>
              <w:t>）</w:t>
            </w:r>
          </w:p>
        </w:tc>
      </w:tr>
      <w:tr w:rsidR="003651CE" w:rsidRPr="00810239" w:rsidTr="007B1837">
        <w:trPr>
          <w:trHeight w:val="872"/>
        </w:trPr>
        <w:tc>
          <w:tcPr>
            <w:tcW w:w="1010" w:type="dxa"/>
            <w:vMerge w:val="restart"/>
            <w:tcBorders>
              <w:top w:val="single" w:sz="12" w:space="0" w:color="auto"/>
            </w:tcBorders>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YJV22</w:t>
            </w:r>
          </w:p>
          <w:p w:rsidR="003651CE" w:rsidRPr="00810239" w:rsidRDefault="003651CE" w:rsidP="007B1837">
            <w:pPr>
              <w:rPr>
                <w:rFonts w:ascii="宋体" w:eastAsiaTheme="minorEastAsia" w:hAnsi="宋体" w:cstheme="minorBidi"/>
                <w:szCs w:val="28"/>
              </w:rPr>
            </w:pPr>
          </w:p>
        </w:tc>
        <w:tc>
          <w:tcPr>
            <w:tcW w:w="1367" w:type="dxa"/>
            <w:vMerge w:val="restart"/>
            <w:tcBorders>
              <w:top w:val="single" w:sz="12" w:space="0" w:color="auto"/>
            </w:tcBorders>
            <w:vAlign w:val="center"/>
          </w:tcPr>
          <w:p w:rsidR="003651CE" w:rsidRPr="00810239" w:rsidRDefault="003651CE" w:rsidP="007B1837">
            <w:pPr>
              <w:rPr>
                <w:rFonts w:ascii="宋体" w:eastAsiaTheme="minorEastAsia" w:hAnsi="宋体" w:cstheme="minorBidi"/>
                <w:szCs w:val="28"/>
              </w:rPr>
            </w:pPr>
          </w:p>
          <w:p w:rsidR="003651CE" w:rsidRPr="00810239" w:rsidRDefault="003651CE" w:rsidP="007B1837">
            <w:pPr>
              <w:ind w:firstLineChars="100" w:firstLine="210"/>
              <w:rPr>
                <w:rFonts w:ascii="宋体" w:eastAsiaTheme="minorEastAsia" w:hAnsi="宋体" w:cstheme="minorBidi"/>
                <w:szCs w:val="28"/>
              </w:rPr>
            </w:pPr>
            <w:r w:rsidRPr="00810239">
              <w:rPr>
                <w:rFonts w:ascii="宋体" w:eastAsiaTheme="minorEastAsia" w:hAnsi="宋体" w:cstheme="minorBidi" w:hint="eastAsia"/>
                <w:szCs w:val="28"/>
              </w:rPr>
              <w:t>8.7/10</w:t>
            </w:r>
          </w:p>
          <w:p w:rsidR="003651CE" w:rsidRPr="00810239" w:rsidRDefault="003651CE" w:rsidP="007B1837">
            <w:pPr>
              <w:rPr>
                <w:rFonts w:ascii="宋体" w:eastAsiaTheme="minorEastAsia" w:hAnsi="宋体" w:cstheme="minorBidi"/>
                <w:szCs w:val="28"/>
              </w:rPr>
            </w:pPr>
          </w:p>
        </w:tc>
        <w:tc>
          <w:tcPr>
            <w:tcW w:w="554" w:type="dxa"/>
            <w:vMerge w:val="restart"/>
            <w:tcBorders>
              <w:top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1492" w:type="dxa"/>
            <w:tcBorders>
              <w:top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50</w:t>
            </w:r>
          </w:p>
        </w:tc>
        <w:tc>
          <w:tcPr>
            <w:tcW w:w="948" w:type="dxa"/>
            <w:tcBorders>
              <w:top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tcBorders>
              <w:top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2.7</w:t>
            </w:r>
          </w:p>
        </w:tc>
        <w:tc>
          <w:tcPr>
            <w:tcW w:w="1048" w:type="dxa"/>
            <w:tcBorders>
              <w:top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59.0</w:t>
            </w:r>
          </w:p>
        </w:tc>
        <w:tc>
          <w:tcPr>
            <w:tcW w:w="1348" w:type="dxa"/>
            <w:tcBorders>
              <w:top w:val="single" w:sz="12"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3748</w:t>
            </w:r>
          </w:p>
        </w:tc>
      </w:tr>
      <w:tr w:rsidR="003651CE" w:rsidRPr="00810239" w:rsidTr="007B1837">
        <w:trPr>
          <w:trHeight w:val="675"/>
        </w:trPr>
        <w:tc>
          <w:tcPr>
            <w:tcW w:w="1010" w:type="dxa"/>
            <w:vMerge/>
            <w:vAlign w:val="center"/>
          </w:tcPr>
          <w:p w:rsidR="003651CE" w:rsidRPr="00810239" w:rsidRDefault="003651CE" w:rsidP="007B1837">
            <w:pPr>
              <w:rPr>
                <w:rFonts w:ascii="宋体" w:eastAsiaTheme="minorEastAsia" w:hAnsi="宋体" w:cstheme="minorBidi"/>
                <w:szCs w:val="28"/>
              </w:rPr>
            </w:pPr>
          </w:p>
        </w:tc>
        <w:tc>
          <w:tcPr>
            <w:tcW w:w="1367" w:type="dxa"/>
            <w:vMerge/>
            <w:vAlign w:val="center"/>
          </w:tcPr>
          <w:p w:rsidR="003651CE" w:rsidRPr="00810239" w:rsidRDefault="003651CE" w:rsidP="007B1837">
            <w:pPr>
              <w:rPr>
                <w:rFonts w:ascii="宋体" w:eastAsiaTheme="minorEastAsia" w:hAnsi="宋体" w:cstheme="minorBidi"/>
                <w:szCs w:val="28"/>
              </w:rPr>
            </w:pPr>
          </w:p>
        </w:tc>
        <w:tc>
          <w:tcPr>
            <w:tcW w:w="554" w:type="dxa"/>
            <w:vMerge/>
            <w:vAlign w:val="center"/>
          </w:tcPr>
          <w:p w:rsidR="003651CE" w:rsidRPr="00810239" w:rsidRDefault="003651CE" w:rsidP="007B1837">
            <w:pPr>
              <w:jc w:val="center"/>
              <w:rPr>
                <w:rFonts w:ascii="宋体" w:eastAsiaTheme="minorEastAsia" w:hAnsi="宋体" w:cstheme="minorBidi"/>
                <w:szCs w:val="28"/>
              </w:rPr>
            </w:pPr>
          </w:p>
        </w:tc>
        <w:tc>
          <w:tcPr>
            <w:tcW w:w="149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70</w:t>
            </w:r>
          </w:p>
        </w:tc>
        <w:tc>
          <w:tcPr>
            <w:tcW w:w="9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2.8</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62.0</w:t>
            </w:r>
          </w:p>
        </w:tc>
        <w:tc>
          <w:tcPr>
            <w:tcW w:w="13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4107</w:t>
            </w:r>
          </w:p>
        </w:tc>
      </w:tr>
      <w:tr w:rsidR="003651CE" w:rsidRPr="00810239" w:rsidTr="007B1837">
        <w:trPr>
          <w:trHeight w:val="675"/>
        </w:trPr>
        <w:tc>
          <w:tcPr>
            <w:tcW w:w="1010" w:type="dxa"/>
            <w:vMerge/>
            <w:vAlign w:val="center"/>
          </w:tcPr>
          <w:p w:rsidR="003651CE" w:rsidRPr="00810239" w:rsidRDefault="003651CE" w:rsidP="007B1837">
            <w:pPr>
              <w:rPr>
                <w:rFonts w:ascii="宋体" w:eastAsiaTheme="minorEastAsia" w:hAnsi="宋体" w:cstheme="minorBidi"/>
                <w:szCs w:val="28"/>
              </w:rPr>
            </w:pPr>
          </w:p>
        </w:tc>
        <w:tc>
          <w:tcPr>
            <w:tcW w:w="1367" w:type="dxa"/>
            <w:vMerge/>
            <w:vAlign w:val="center"/>
          </w:tcPr>
          <w:p w:rsidR="003651CE" w:rsidRPr="00810239" w:rsidRDefault="003651CE" w:rsidP="007B1837">
            <w:pPr>
              <w:rPr>
                <w:rFonts w:ascii="宋体" w:eastAsiaTheme="minorEastAsia" w:hAnsi="宋体" w:cstheme="minorBidi"/>
                <w:szCs w:val="28"/>
              </w:rPr>
            </w:pPr>
          </w:p>
        </w:tc>
        <w:tc>
          <w:tcPr>
            <w:tcW w:w="554" w:type="dxa"/>
            <w:vMerge/>
            <w:vAlign w:val="center"/>
          </w:tcPr>
          <w:p w:rsidR="003651CE" w:rsidRPr="00810239" w:rsidRDefault="003651CE" w:rsidP="007B1837">
            <w:pPr>
              <w:jc w:val="center"/>
              <w:rPr>
                <w:rFonts w:ascii="宋体" w:eastAsiaTheme="minorEastAsia" w:hAnsi="宋体" w:cstheme="minorBidi"/>
                <w:szCs w:val="28"/>
              </w:rPr>
            </w:pPr>
          </w:p>
        </w:tc>
        <w:tc>
          <w:tcPr>
            <w:tcW w:w="149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95</w:t>
            </w:r>
          </w:p>
        </w:tc>
        <w:tc>
          <w:tcPr>
            <w:tcW w:w="9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2.9</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66.0</w:t>
            </w:r>
          </w:p>
        </w:tc>
        <w:tc>
          <w:tcPr>
            <w:tcW w:w="13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4799</w:t>
            </w:r>
          </w:p>
        </w:tc>
      </w:tr>
      <w:tr w:rsidR="003651CE" w:rsidRPr="00810239" w:rsidTr="007B1837">
        <w:trPr>
          <w:trHeight w:val="675"/>
        </w:trPr>
        <w:tc>
          <w:tcPr>
            <w:tcW w:w="1010" w:type="dxa"/>
            <w:vMerge/>
            <w:vAlign w:val="center"/>
          </w:tcPr>
          <w:p w:rsidR="003651CE" w:rsidRPr="00810239" w:rsidRDefault="003651CE" w:rsidP="007B1837">
            <w:pPr>
              <w:rPr>
                <w:rFonts w:ascii="宋体" w:eastAsiaTheme="minorEastAsia" w:hAnsi="宋体" w:cstheme="minorBidi"/>
                <w:szCs w:val="28"/>
              </w:rPr>
            </w:pPr>
          </w:p>
        </w:tc>
        <w:tc>
          <w:tcPr>
            <w:tcW w:w="1367" w:type="dxa"/>
            <w:vMerge/>
            <w:vAlign w:val="center"/>
          </w:tcPr>
          <w:p w:rsidR="003651CE" w:rsidRPr="00810239" w:rsidRDefault="003651CE" w:rsidP="007B1837">
            <w:pPr>
              <w:rPr>
                <w:rFonts w:ascii="宋体" w:eastAsiaTheme="minorEastAsia" w:hAnsi="宋体" w:cstheme="minorBidi"/>
                <w:szCs w:val="28"/>
              </w:rPr>
            </w:pPr>
          </w:p>
        </w:tc>
        <w:tc>
          <w:tcPr>
            <w:tcW w:w="554" w:type="dxa"/>
            <w:vMerge/>
            <w:vAlign w:val="center"/>
          </w:tcPr>
          <w:p w:rsidR="003651CE" w:rsidRPr="00810239" w:rsidRDefault="003651CE" w:rsidP="007B1837">
            <w:pPr>
              <w:jc w:val="center"/>
              <w:rPr>
                <w:rFonts w:ascii="宋体" w:eastAsiaTheme="minorEastAsia" w:hAnsi="宋体" w:cstheme="minorBidi"/>
                <w:szCs w:val="28"/>
              </w:rPr>
            </w:pPr>
          </w:p>
        </w:tc>
        <w:tc>
          <w:tcPr>
            <w:tcW w:w="149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120</w:t>
            </w:r>
          </w:p>
        </w:tc>
        <w:tc>
          <w:tcPr>
            <w:tcW w:w="9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69.5</w:t>
            </w:r>
          </w:p>
        </w:tc>
        <w:tc>
          <w:tcPr>
            <w:tcW w:w="13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5308</w:t>
            </w:r>
          </w:p>
        </w:tc>
      </w:tr>
      <w:tr w:rsidR="003651CE" w:rsidRPr="00810239" w:rsidTr="007B1837">
        <w:trPr>
          <w:trHeight w:val="675"/>
        </w:trPr>
        <w:tc>
          <w:tcPr>
            <w:tcW w:w="1010" w:type="dxa"/>
            <w:vMerge/>
            <w:vAlign w:val="center"/>
          </w:tcPr>
          <w:p w:rsidR="003651CE" w:rsidRPr="00810239" w:rsidRDefault="003651CE" w:rsidP="007B1837">
            <w:pPr>
              <w:rPr>
                <w:rFonts w:ascii="宋体" w:eastAsiaTheme="minorEastAsia" w:hAnsi="宋体" w:cstheme="minorBidi"/>
                <w:szCs w:val="28"/>
              </w:rPr>
            </w:pPr>
          </w:p>
        </w:tc>
        <w:tc>
          <w:tcPr>
            <w:tcW w:w="1367" w:type="dxa"/>
            <w:vMerge/>
            <w:vAlign w:val="center"/>
          </w:tcPr>
          <w:p w:rsidR="003651CE" w:rsidRPr="00810239" w:rsidRDefault="003651CE" w:rsidP="007B1837">
            <w:pPr>
              <w:rPr>
                <w:rFonts w:ascii="宋体" w:eastAsiaTheme="minorEastAsia" w:hAnsi="宋体" w:cstheme="minorBidi"/>
                <w:szCs w:val="28"/>
              </w:rPr>
            </w:pPr>
          </w:p>
        </w:tc>
        <w:tc>
          <w:tcPr>
            <w:tcW w:w="554" w:type="dxa"/>
            <w:vMerge/>
            <w:vAlign w:val="center"/>
          </w:tcPr>
          <w:p w:rsidR="003651CE" w:rsidRPr="00810239" w:rsidRDefault="003651CE" w:rsidP="007B1837">
            <w:pPr>
              <w:jc w:val="center"/>
              <w:rPr>
                <w:rFonts w:ascii="宋体" w:eastAsiaTheme="minorEastAsia" w:hAnsi="宋体" w:cstheme="minorBidi"/>
                <w:szCs w:val="28"/>
              </w:rPr>
            </w:pPr>
          </w:p>
        </w:tc>
        <w:tc>
          <w:tcPr>
            <w:tcW w:w="149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150</w:t>
            </w:r>
          </w:p>
        </w:tc>
        <w:tc>
          <w:tcPr>
            <w:tcW w:w="9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3.1</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72.5</w:t>
            </w:r>
          </w:p>
        </w:tc>
        <w:tc>
          <w:tcPr>
            <w:tcW w:w="13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5883</w:t>
            </w:r>
          </w:p>
        </w:tc>
      </w:tr>
      <w:tr w:rsidR="003651CE" w:rsidRPr="00810239" w:rsidTr="007B1837">
        <w:trPr>
          <w:trHeight w:val="675"/>
        </w:trPr>
        <w:tc>
          <w:tcPr>
            <w:tcW w:w="1010" w:type="dxa"/>
            <w:vMerge/>
            <w:vAlign w:val="center"/>
          </w:tcPr>
          <w:p w:rsidR="003651CE" w:rsidRPr="00810239" w:rsidRDefault="003651CE" w:rsidP="007B1837">
            <w:pPr>
              <w:rPr>
                <w:rFonts w:ascii="宋体" w:eastAsiaTheme="minorEastAsia" w:hAnsi="宋体" w:cstheme="minorBidi"/>
                <w:szCs w:val="28"/>
              </w:rPr>
            </w:pPr>
          </w:p>
        </w:tc>
        <w:tc>
          <w:tcPr>
            <w:tcW w:w="1367" w:type="dxa"/>
            <w:vMerge/>
            <w:vAlign w:val="center"/>
          </w:tcPr>
          <w:p w:rsidR="003651CE" w:rsidRPr="00810239" w:rsidRDefault="003651CE" w:rsidP="007B1837">
            <w:pPr>
              <w:rPr>
                <w:rFonts w:ascii="宋体" w:eastAsiaTheme="minorEastAsia" w:hAnsi="宋体" w:cstheme="minorBidi"/>
                <w:szCs w:val="28"/>
              </w:rPr>
            </w:pPr>
          </w:p>
        </w:tc>
        <w:tc>
          <w:tcPr>
            <w:tcW w:w="554" w:type="dxa"/>
            <w:vMerge/>
            <w:vAlign w:val="center"/>
          </w:tcPr>
          <w:p w:rsidR="003651CE" w:rsidRPr="00810239" w:rsidRDefault="003651CE" w:rsidP="007B1837">
            <w:pPr>
              <w:jc w:val="center"/>
              <w:rPr>
                <w:rFonts w:ascii="宋体" w:eastAsiaTheme="minorEastAsia" w:hAnsi="宋体" w:cstheme="minorBidi"/>
                <w:szCs w:val="28"/>
              </w:rPr>
            </w:pPr>
          </w:p>
        </w:tc>
        <w:tc>
          <w:tcPr>
            <w:tcW w:w="149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185</w:t>
            </w:r>
          </w:p>
        </w:tc>
        <w:tc>
          <w:tcPr>
            <w:tcW w:w="9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4.5</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3.2</w:t>
            </w:r>
          </w:p>
        </w:tc>
        <w:tc>
          <w:tcPr>
            <w:tcW w:w="10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76.5</w:t>
            </w:r>
          </w:p>
        </w:tc>
        <w:tc>
          <w:tcPr>
            <w:tcW w:w="13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6549</w:t>
            </w:r>
          </w:p>
        </w:tc>
      </w:tr>
    </w:tbl>
    <w:p w:rsidR="003651CE" w:rsidRPr="00810239" w:rsidRDefault="003651CE" w:rsidP="003651CE">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试验</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2.4.1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出厂试验</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lastRenderedPageBreak/>
        <w:t>电缆出厂前</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均对每盘电缆按</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以及招标书要求进行出厂试验。出厂试验报告除附在电缆盘上以外，还另外汇总三份原件送达买方。</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出厂试验项目</w:t>
      </w:r>
    </w:p>
    <w:tbl>
      <w:tblPr>
        <w:tblW w:w="0" w:type="auto"/>
        <w:tblInd w:w="53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2122"/>
        <w:gridCol w:w="2841"/>
        <w:gridCol w:w="2841"/>
      </w:tblGrid>
      <w:tr w:rsidR="003651CE" w:rsidRPr="00810239" w:rsidTr="007B1837">
        <w:trPr>
          <w:trHeight w:val="397"/>
        </w:trPr>
        <w:tc>
          <w:tcPr>
            <w:tcW w:w="2122" w:type="dxa"/>
            <w:tcBorders>
              <w:top w:val="single" w:sz="12" w:space="0" w:color="auto"/>
              <w:left w:val="single" w:sz="12"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841" w:type="dxa"/>
            <w:tcBorders>
              <w:top w:val="single" w:sz="12" w:space="0" w:color="auto"/>
              <w:left w:val="single" w:sz="8"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试验项目</w:t>
            </w:r>
          </w:p>
        </w:tc>
        <w:tc>
          <w:tcPr>
            <w:tcW w:w="2841" w:type="dxa"/>
            <w:tcBorders>
              <w:top w:val="single" w:sz="12" w:space="0" w:color="auto"/>
              <w:left w:val="single" w:sz="8" w:space="0" w:color="auto"/>
              <w:bottom w:val="single" w:sz="8" w:space="0" w:color="auto"/>
              <w:right w:val="single" w:sz="12"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试验方法标准</w:t>
            </w:r>
          </w:p>
        </w:tc>
      </w:tr>
      <w:tr w:rsidR="003651CE" w:rsidRPr="00810239" w:rsidTr="007B1837">
        <w:trPr>
          <w:trHeight w:val="397"/>
        </w:trPr>
        <w:tc>
          <w:tcPr>
            <w:tcW w:w="2122" w:type="dxa"/>
            <w:tcBorders>
              <w:top w:val="single" w:sz="8" w:space="0" w:color="auto"/>
              <w:left w:val="single" w:sz="12"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841" w:type="dxa"/>
            <w:tcBorders>
              <w:top w:val="single" w:sz="8" w:space="0" w:color="auto"/>
              <w:left w:val="single" w:sz="8"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导体直流电阻试验</w:t>
            </w:r>
          </w:p>
        </w:tc>
        <w:tc>
          <w:tcPr>
            <w:tcW w:w="2841" w:type="dxa"/>
            <w:tcBorders>
              <w:top w:val="single" w:sz="8" w:space="0" w:color="auto"/>
              <w:left w:val="single" w:sz="8" w:space="0" w:color="auto"/>
              <w:bottom w:val="single" w:sz="8" w:space="0" w:color="auto"/>
              <w:right w:val="single" w:sz="12"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GB3048.4</w:t>
            </w:r>
          </w:p>
        </w:tc>
      </w:tr>
      <w:tr w:rsidR="003651CE" w:rsidRPr="00810239" w:rsidTr="007B1837">
        <w:trPr>
          <w:trHeight w:val="397"/>
        </w:trPr>
        <w:tc>
          <w:tcPr>
            <w:tcW w:w="2122" w:type="dxa"/>
            <w:tcBorders>
              <w:top w:val="single" w:sz="8" w:space="0" w:color="auto"/>
              <w:left w:val="single" w:sz="12"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841" w:type="dxa"/>
            <w:tcBorders>
              <w:top w:val="single" w:sz="8" w:space="0" w:color="auto"/>
              <w:left w:val="single" w:sz="8"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局部放电试验</w:t>
            </w:r>
            <w:r w:rsidRPr="00810239">
              <w:rPr>
                <w:rFonts w:ascii="宋体" w:eastAsiaTheme="minorEastAsia" w:hAnsi="宋体" w:cstheme="minorBidi" w:hint="eastAsia"/>
                <w:szCs w:val="28"/>
              </w:rPr>
              <w:t>(1)</w:t>
            </w:r>
          </w:p>
        </w:tc>
        <w:tc>
          <w:tcPr>
            <w:tcW w:w="2841" w:type="dxa"/>
            <w:tcBorders>
              <w:top w:val="single" w:sz="8" w:space="0" w:color="auto"/>
              <w:left w:val="single" w:sz="8" w:space="0" w:color="auto"/>
              <w:bottom w:val="single" w:sz="8" w:space="0" w:color="auto"/>
              <w:right w:val="single" w:sz="12"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GB3048.12</w:t>
            </w:r>
          </w:p>
        </w:tc>
      </w:tr>
      <w:tr w:rsidR="003651CE" w:rsidRPr="00810239" w:rsidTr="007B1837">
        <w:trPr>
          <w:trHeight w:val="397"/>
        </w:trPr>
        <w:tc>
          <w:tcPr>
            <w:tcW w:w="2122" w:type="dxa"/>
            <w:tcBorders>
              <w:top w:val="single" w:sz="8" w:space="0" w:color="auto"/>
              <w:left w:val="single" w:sz="12"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841" w:type="dxa"/>
            <w:tcBorders>
              <w:top w:val="single" w:sz="8" w:space="0" w:color="auto"/>
              <w:left w:val="single" w:sz="8" w:space="0" w:color="auto"/>
              <w:bottom w:val="single" w:sz="8" w:space="0" w:color="auto"/>
              <w:right w:val="single" w:sz="8"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交流电压试验</w:t>
            </w:r>
            <w:r w:rsidRPr="00810239">
              <w:rPr>
                <w:rFonts w:ascii="宋体" w:eastAsiaTheme="minorEastAsia" w:hAnsi="宋体" w:cstheme="minorBidi" w:hint="eastAsia"/>
                <w:szCs w:val="28"/>
              </w:rPr>
              <w:t>(2)</w:t>
            </w:r>
          </w:p>
        </w:tc>
        <w:tc>
          <w:tcPr>
            <w:tcW w:w="2841" w:type="dxa"/>
            <w:tcBorders>
              <w:top w:val="single" w:sz="8" w:space="0" w:color="auto"/>
              <w:left w:val="single" w:sz="8" w:space="0" w:color="auto"/>
              <w:bottom w:val="single" w:sz="8" w:space="0" w:color="auto"/>
              <w:right w:val="single" w:sz="12"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GB3048.8</w:t>
            </w:r>
          </w:p>
        </w:tc>
      </w:tr>
      <w:tr w:rsidR="003651CE" w:rsidRPr="00810239" w:rsidTr="007B1837">
        <w:trPr>
          <w:trHeight w:val="397"/>
        </w:trPr>
        <w:tc>
          <w:tcPr>
            <w:tcW w:w="7804" w:type="dxa"/>
            <w:gridSpan w:val="3"/>
            <w:tcBorders>
              <w:top w:val="single" w:sz="8" w:space="0" w:color="auto"/>
              <w:left w:val="single" w:sz="12" w:space="0" w:color="auto"/>
              <w:bottom w:val="single" w:sz="12" w:space="0" w:color="auto"/>
              <w:right w:val="single" w:sz="12" w:space="0" w:color="auto"/>
            </w:tcBorders>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局部放电试验在</w:t>
            </w:r>
            <w:r w:rsidRPr="00810239">
              <w:rPr>
                <w:rFonts w:ascii="宋体" w:eastAsiaTheme="minorEastAsia" w:hAnsi="宋体" w:cstheme="minorBidi" w:hint="eastAsia"/>
                <w:szCs w:val="28"/>
              </w:rPr>
              <w:t>1.73U0</w:t>
            </w:r>
            <w:r w:rsidRPr="00810239">
              <w:rPr>
                <w:rFonts w:ascii="宋体" w:eastAsiaTheme="minorEastAsia" w:hAnsi="宋体" w:cstheme="minorBidi" w:hint="eastAsia"/>
                <w:szCs w:val="28"/>
              </w:rPr>
              <w:t>时</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放电量小于</w:t>
            </w:r>
            <w:r w:rsidRPr="00810239">
              <w:rPr>
                <w:rFonts w:ascii="宋体" w:eastAsiaTheme="minorEastAsia" w:hAnsi="宋体" w:cstheme="minorBidi" w:hint="eastAsia"/>
                <w:szCs w:val="28"/>
              </w:rPr>
              <w:t>5pC</w:t>
            </w:r>
            <w:r w:rsidRPr="00810239">
              <w:rPr>
                <w:rFonts w:ascii="宋体" w:eastAsiaTheme="minorEastAsia" w:hAnsi="宋体" w:cstheme="minorBidi" w:hint="eastAsia"/>
                <w:szCs w:val="28"/>
              </w:rPr>
              <w:t>。</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交流电压试验在</w:t>
            </w:r>
            <w:r w:rsidRPr="00810239">
              <w:rPr>
                <w:rFonts w:ascii="宋体" w:eastAsiaTheme="minorEastAsia" w:hAnsi="宋体" w:cstheme="minorBidi" w:hint="eastAsia"/>
                <w:szCs w:val="28"/>
              </w:rPr>
              <w:t>3.5U0</w:t>
            </w:r>
            <w:r w:rsidRPr="00810239">
              <w:rPr>
                <w:rFonts w:ascii="宋体" w:eastAsiaTheme="minorEastAsia" w:hAnsi="宋体" w:cstheme="minorBidi" w:hint="eastAsia"/>
                <w:szCs w:val="28"/>
              </w:rPr>
              <w:t>下持续</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绝缘不击穿。</w:t>
            </w:r>
          </w:p>
        </w:tc>
      </w:tr>
    </w:tbl>
    <w:p w:rsidR="003651CE" w:rsidRPr="00810239" w:rsidRDefault="003651CE" w:rsidP="003651CE">
      <w:pPr>
        <w:adjustRightInd w:val="0"/>
        <w:snapToGrid w:val="0"/>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抽样试验</w:t>
      </w:r>
    </w:p>
    <w:p w:rsidR="003651CE" w:rsidRPr="00810239" w:rsidRDefault="003651CE" w:rsidP="003651CE">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抽样试验按</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及下表要求进行。并将试验报告提交需方。</w:t>
      </w:r>
    </w:p>
    <w:p w:rsidR="003651CE" w:rsidRPr="00810239" w:rsidRDefault="003651CE" w:rsidP="003651CE">
      <w:pPr>
        <w:adjustRightInd w:val="0"/>
        <w:snapToGrid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抽样试验项目</w:t>
      </w:r>
    </w:p>
    <w:tbl>
      <w:tblPr>
        <w:tblW w:w="0" w:type="auto"/>
        <w:tblInd w:w="53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122"/>
        <w:gridCol w:w="2841"/>
        <w:gridCol w:w="2841"/>
      </w:tblGrid>
      <w:tr w:rsidR="003651CE" w:rsidRPr="00810239" w:rsidTr="007B1837">
        <w:trPr>
          <w:trHeight w:val="397"/>
        </w:trPr>
        <w:tc>
          <w:tcPr>
            <w:tcW w:w="212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序号</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试验项目</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试验方法标准</w:t>
            </w:r>
          </w:p>
        </w:tc>
      </w:tr>
      <w:tr w:rsidR="003651CE" w:rsidRPr="00810239" w:rsidTr="007B1837">
        <w:trPr>
          <w:trHeight w:val="397"/>
        </w:trPr>
        <w:tc>
          <w:tcPr>
            <w:tcW w:w="212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1</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结构检查</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GB12706.3</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4</w:t>
            </w:r>
          </w:p>
        </w:tc>
      </w:tr>
      <w:tr w:rsidR="003651CE" w:rsidRPr="00810239" w:rsidTr="007B1837">
        <w:trPr>
          <w:trHeight w:val="397"/>
        </w:trPr>
        <w:tc>
          <w:tcPr>
            <w:tcW w:w="212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局部放电试验</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GB3048.12</w:t>
            </w:r>
          </w:p>
        </w:tc>
      </w:tr>
      <w:tr w:rsidR="003651CE" w:rsidRPr="00810239" w:rsidTr="007B1837">
        <w:trPr>
          <w:trHeight w:val="397"/>
        </w:trPr>
        <w:tc>
          <w:tcPr>
            <w:tcW w:w="212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3</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4h</w:t>
            </w:r>
            <w:r w:rsidRPr="00810239">
              <w:rPr>
                <w:rFonts w:ascii="宋体" w:eastAsiaTheme="minorEastAsia" w:hAnsi="宋体" w:cstheme="minorBidi" w:hint="eastAsia"/>
                <w:szCs w:val="28"/>
              </w:rPr>
              <w:t>交流电压试验</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GB3048.8</w:t>
            </w:r>
          </w:p>
        </w:tc>
      </w:tr>
      <w:tr w:rsidR="003651CE" w:rsidRPr="00810239" w:rsidTr="007B1837">
        <w:trPr>
          <w:trHeight w:val="397"/>
        </w:trPr>
        <w:tc>
          <w:tcPr>
            <w:tcW w:w="212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4</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热延伸试验</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GB2951.18</w:t>
            </w:r>
          </w:p>
        </w:tc>
      </w:tr>
      <w:tr w:rsidR="003651CE" w:rsidRPr="00810239" w:rsidTr="007B1837">
        <w:trPr>
          <w:trHeight w:val="397"/>
        </w:trPr>
        <w:tc>
          <w:tcPr>
            <w:tcW w:w="2122"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5</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外半导电层剥离试验</w:t>
            </w:r>
          </w:p>
        </w:tc>
        <w:tc>
          <w:tcPr>
            <w:tcW w:w="2841" w:type="dxa"/>
            <w:vAlign w:val="center"/>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GB12706.1</w:t>
            </w:r>
          </w:p>
        </w:tc>
      </w:tr>
    </w:tbl>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2.4.3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型式试验</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r w:rsidRPr="00810239">
        <w:rPr>
          <w:rFonts w:ascii="宋体" w:eastAsiaTheme="minorEastAsia" w:hAnsi="宋体" w:cstheme="minorBidi" w:hint="eastAsia"/>
          <w:szCs w:val="28"/>
        </w:rPr>
        <w:t>对相同型号的电缆按同一标准进行型式试验</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并且符合招标书规定则用用检测报告代替。如不符合</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买方有权要求卖方到国家电力公司认可的电气设备质量检测试验中心重做试验</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费用由卖方负担</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型式试验按</w:t>
      </w:r>
      <w:r w:rsidRPr="00810239">
        <w:rPr>
          <w:rFonts w:ascii="宋体" w:eastAsiaTheme="minorEastAsia" w:hAnsi="宋体" w:cstheme="minorBidi" w:hint="eastAsia"/>
          <w:szCs w:val="28"/>
        </w:rPr>
        <w:t>GB12706</w:t>
      </w:r>
      <w:r w:rsidRPr="00810239">
        <w:rPr>
          <w:rFonts w:ascii="宋体" w:eastAsiaTheme="minorEastAsia" w:hAnsi="宋体" w:cstheme="minorBidi" w:hint="eastAsia"/>
          <w:szCs w:val="28"/>
        </w:rPr>
        <w:t>及本技术规范要求进行。</w:t>
      </w:r>
    </w:p>
    <w:p w:rsidR="003651CE" w:rsidRPr="00810239" w:rsidRDefault="003651CE" w:rsidP="003651CE">
      <w:pPr>
        <w:adjustRightInd w:val="0"/>
        <w:snapToGrid w:val="0"/>
        <w:spacing w:line="360" w:lineRule="auto"/>
        <w:ind w:firstLineChars="300" w:firstLine="630"/>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（七）低压电线</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电缆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控制电缆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）低压电缆</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保护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控制及低压电源电线电缆</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满足低烟低卤阻燃</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类要求，电缆燃烧时的卤素气体释放试验，</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w:t>
      </w:r>
      <w:r w:rsidRPr="00810239">
        <w:rPr>
          <w:rFonts w:ascii="宋体" w:eastAsiaTheme="minorEastAsia" w:hAnsi="宋体" w:cstheme="minorBidi" w:hint="eastAsia"/>
          <w:szCs w:val="28"/>
        </w:rPr>
        <w:t>4.3</w:t>
      </w:r>
      <w:r w:rsidRPr="00810239">
        <w:rPr>
          <w:rFonts w:ascii="宋体" w:eastAsiaTheme="minorEastAsia" w:hAnsi="宋体" w:cstheme="minorBidi" w:hint="eastAsia"/>
          <w:szCs w:val="28"/>
        </w:rPr>
        <w:t>，绝缘电导率≤</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，烟气透光率﹥</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满足配套电缆载流量及短路电流通过能力的要求；</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电缆附件的接地线截面应和电缆屏蔽层结构相适应；</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满足</w:t>
      </w:r>
      <w:r w:rsidRPr="00810239">
        <w:rPr>
          <w:rFonts w:ascii="宋体" w:eastAsiaTheme="minorEastAsia" w:hAnsi="宋体" w:cstheme="minorBidi" w:hint="eastAsia"/>
          <w:szCs w:val="28"/>
        </w:rPr>
        <w:t>GB11033</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26/35kV</w:t>
      </w:r>
      <w:r w:rsidRPr="00810239">
        <w:rPr>
          <w:rFonts w:ascii="宋体" w:eastAsiaTheme="minorEastAsia" w:hAnsi="宋体" w:cstheme="minorBidi" w:hint="eastAsia"/>
          <w:szCs w:val="28"/>
        </w:rPr>
        <w:t>及以下电力电缆附件基本技术要求》中的试验要求；</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lastRenderedPageBreak/>
        <w:t>配套提供热缩套管。采用柔软阻燃管</w:t>
      </w:r>
      <w:r w:rsidRPr="00810239">
        <w:rPr>
          <w:rFonts w:ascii="宋体" w:eastAsiaTheme="minorEastAsia" w:hAnsi="宋体" w:cstheme="minorBidi" w:hint="eastAsia"/>
          <w:szCs w:val="28"/>
        </w:rPr>
        <w:t>(ST)</w:t>
      </w:r>
      <w:r w:rsidRPr="00810239">
        <w:rPr>
          <w:rFonts w:ascii="宋体" w:eastAsiaTheme="minorEastAsia" w:hAnsi="宋体" w:cstheme="minorBidi" w:hint="eastAsia"/>
          <w:szCs w:val="28"/>
        </w:rPr>
        <w:t>，材质为聚稀烃。</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阻燃电缆规格使用及安装条件。</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电缆规格</w:t>
      </w:r>
    </w:p>
    <w:p w:rsidR="003651CE" w:rsidRPr="00810239" w:rsidRDefault="003651CE" w:rsidP="003651CE">
      <w:pPr>
        <w:numPr>
          <w:ilvl w:val="0"/>
          <w:numId w:val="45"/>
        </w:numPr>
        <w:snapToGrid w:val="0"/>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电缆正常工作电压为</w:t>
      </w:r>
      <w:r w:rsidRPr="00810239">
        <w:rPr>
          <w:rFonts w:ascii="宋体" w:eastAsiaTheme="minorEastAsia" w:hAnsi="宋体" w:cstheme="minorBidi" w:hint="eastAsia"/>
          <w:szCs w:val="28"/>
        </w:rPr>
        <w:t>0.6kV/1kV</w:t>
      </w:r>
      <w:r w:rsidRPr="00810239">
        <w:rPr>
          <w:rFonts w:ascii="宋体" w:eastAsiaTheme="minorEastAsia" w:hAnsi="宋体" w:cstheme="minorBidi" w:hint="eastAsia"/>
          <w:szCs w:val="28"/>
        </w:rPr>
        <w:t>。</w:t>
      </w:r>
    </w:p>
    <w:p w:rsidR="003651CE" w:rsidRPr="00810239" w:rsidRDefault="003651CE" w:rsidP="003651CE">
      <w:pPr>
        <w:numPr>
          <w:ilvl w:val="0"/>
          <w:numId w:val="45"/>
        </w:numPr>
        <w:snapToGrid w:val="0"/>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电缆正常工作频率为</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类型：</w:t>
      </w:r>
    </w:p>
    <w:p w:rsidR="003651CE" w:rsidRPr="00810239" w:rsidRDefault="003651CE" w:rsidP="003651CE">
      <w:pPr>
        <w:pStyle w:val="2fd"/>
        <w:keepNext w:val="0"/>
        <w:keepLines w:val="0"/>
        <w:numPr>
          <w:ilvl w:val="0"/>
          <w:numId w:val="46"/>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控制电缆</w:t>
      </w:r>
    </w:p>
    <w:tbl>
      <w:tblPr>
        <w:tblW w:w="8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28"/>
        <w:gridCol w:w="6660"/>
      </w:tblGrid>
      <w:tr w:rsidR="003651CE" w:rsidRPr="00810239" w:rsidTr="007B1837">
        <w:trPr>
          <w:cantSplit/>
          <w:jc w:val="center"/>
        </w:trPr>
        <w:tc>
          <w:tcPr>
            <w:tcW w:w="1728"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芯数（铜芯）</w:t>
            </w:r>
          </w:p>
        </w:tc>
        <w:tc>
          <w:tcPr>
            <w:tcW w:w="666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3651CE" w:rsidRPr="00810239" w:rsidTr="007B1837">
        <w:trPr>
          <w:cantSplit/>
          <w:jc w:val="center"/>
        </w:trPr>
        <w:tc>
          <w:tcPr>
            <w:tcW w:w="1728"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2~37</w:t>
            </w:r>
          </w:p>
        </w:tc>
        <w:tc>
          <w:tcPr>
            <w:tcW w:w="666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bl>
    <w:p w:rsidR="003651CE" w:rsidRPr="00810239" w:rsidRDefault="003651CE" w:rsidP="003651CE">
      <w:pPr>
        <w:pStyle w:val="2fd"/>
        <w:keepNext w:val="0"/>
        <w:keepLines w:val="0"/>
        <w:numPr>
          <w:ilvl w:val="0"/>
          <w:numId w:val="46"/>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电力电缆</w:t>
      </w:r>
    </w:p>
    <w:tbl>
      <w:tblPr>
        <w:tblW w:w="864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800"/>
        <w:gridCol w:w="6840"/>
      </w:tblGrid>
      <w:tr w:rsidR="003651CE" w:rsidRPr="00810239" w:rsidTr="007B1837">
        <w:trPr>
          <w:cantSplit/>
          <w:jc w:val="center"/>
        </w:trPr>
        <w:tc>
          <w:tcPr>
            <w:tcW w:w="180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芯数（铜芯）</w:t>
            </w:r>
          </w:p>
        </w:tc>
        <w:tc>
          <w:tcPr>
            <w:tcW w:w="684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3651CE" w:rsidRPr="00810239" w:rsidTr="007B1837">
        <w:trPr>
          <w:cantSplit/>
          <w:jc w:val="center"/>
        </w:trPr>
        <w:tc>
          <w:tcPr>
            <w:tcW w:w="1800" w:type="dxa"/>
            <w:tcBorders>
              <w:top w:val="single" w:sz="12" w:space="0" w:color="000000"/>
            </w:tcBorders>
            <w:vAlign w:val="center"/>
          </w:tcPr>
          <w:p w:rsidR="003651CE" w:rsidRPr="00810239" w:rsidRDefault="003651CE" w:rsidP="007B1837">
            <w:pPr>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6840" w:type="dxa"/>
            <w:tcBorders>
              <w:top w:val="single" w:sz="12" w:space="0" w:color="000000"/>
            </w:tcBorders>
            <w:vAlign w:val="center"/>
          </w:tcPr>
          <w:p w:rsidR="003651CE" w:rsidRPr="00810239" w:rsidRDefault="003651CE" w:rsidP="007B1837">
            <w:pPr>
              <w:spacing w:beforeLines="50" w:before="156" w:afterLines="50" w:after="156" w:line="400" w:lineRule="exact"/>
              <w:rPr>
                <w:rFonts w:ascii="宋体" w:eastAsiaTheme="minorEastAsia" w:hAnsi="宋体" w:cstheme="minorBidi"/>
                <w:szCs w:val="28"/>
              </w:rPr>
            </w:pP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185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240</w:t>
            </w:r>
          </w:p>
        </w:tc>
      </w:tr>
    </w:tbl>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阻燃电缆主要技术参数</w:t>
      </w:r>
    </w:p>
    <w:tbl>
      <w:tblPr>
        <w:tblW w:w="88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60"/>
        <w:gridCol w:w="3060"/>
        <w:gridCol w:w="2160"/>
        <w:gridCol w:w="1438"/>
      </w:tblGrid>
      <w:tr w:rsidR="003651CE" w:rsidRPr="00810239" w:rsidTr="007B1837">
        <w:trPr>
          <w:jc w:val="center"/>
        </w:trPr>
        <w:tc>
          <w:tcPr>
            <w:tcW w:w="216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306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16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438"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3651CE" w:rsidRPr="00810239" w:rsidTr="007B1837">
        <w:trPr>
          <w:jc w:val="center"/>
        </w:trPr>
        <w:tc>
          <w:tcPr>
            <w:tcW w:w="216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p>
        </w:tc>
        <w:tc>
          <w:tcPr>
            <w:tcW w:w="306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0.45kV/0.75kV</w:t>
            </w:r>
          </w:p>
        </w:tc>
        <w:tc>
          <w:tcPr>
            <w:tcW w:w="216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老化前后抗张强度</w:t>
            </w:r>
          </w:p>
        </w:tc>
        <w:tc>
          <w:tcPr>
            <w:tcW w:w="1438"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&gt;10.0N/ mm2</w:t>
            </w:r>
          </w:p>
        </w:tc>
      </w:tr>
      <w:tr w:rsidR="003651CE" w:rsidRPr="00810239" w:rsidTr="007B1837">
        <w:trPr>
          <w:jc w:val="center"/>
        </w:trPr>
        <w:tc>
          <w:tcPr>
            <w:tcW w:w="21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长期允许工作温度</w:t>
            </w:r>
          </w:p>
        </w:tc>
        <w:tc>
          <w:tcPr>
            <w:tcW w:w="30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p>
        </w:tc>
        <w:tc>
          <w:tcPr>
            <w:tcW w:w="21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4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&gt;150%</w:t>
            </w:r>
          </w:p>
        </w:tc>
      </w:tr>
      <w:tr w:rsidR="003651CE" w:rsidRPr="00810239" w:rsidTr="007B1837">
        <w:trPr>
          <w:jc w:val="center"/>
        </w:trPr>
        <w:tc>
          <w:tcPr>
            <w:tcW w:w="21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℃时直流电</w:t>
            </w:r>
          </w:p>
        </w:tc>
        <w:tc>
          <w:tcPr>
            <w:tcW w:w="30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&lt;18.1</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 xml:space="preserve"> mm2/Km</w:t>
            </w:r>
          </w:p>
        </w:tc>
        <w:tc>
          <w:tcPr>
            <w:tcW w:w="21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14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级</w:t>
            </w:r>
          </w:p>
        </w:tc>
      </w:tr>
      <w:tr w:rsidR="003651CE" w:rsidRPr="00810239" w:rsidTr="007B1837">
        <w:trPr>
          <w:jc w:val="center"/>
        </w:trPr>
        <w:tc>
          <w:tcPr>
            <w:tcW w:w="21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℃时最小绝缘电阻</w:t>
            </w:r>
          </w:p>
        </w:tc>
        <w:tc>
          <w:tcPr>
            <w:tcW w:w="30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与</w:t>
            </w:r>
            <w:r w:rsidRPr="00810239">
              <w:rPr>
                <w:rFonts w:ascii="宋体" w:eastAsiaTheme="minorEastAsia" w:hAnsi="宋体" w:cstheme="minorBidi" w:hint="eastAsia"/>
                <w:szCs w:val="28"/>
              </w:rPr>
              <w:t>GB9330</w:t>
            </w:r>
            <w:r w:rsidRPr="00810239">
              <w:rPr>
                <w:rFonts w:ascii="宋体" w:eastAsiaTheme="minorEastAsia" w:hAnsi="宋体" w:cstheme="minorBidi" w:hint="eastAsia"/>
                <w:szCs w:val="28"/>
              </w:rPr>
              <w:t>中间规格电缆规定值相同</w:t>
            </w:r>
          </w:p>
        </w:tc>
        <w:tc>
          <w:tcPr>
            <w:tcW w:w="21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14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3000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r>
    </w:tbl>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阻燃电线主要技术参数</w:t>
      </w:r>
    </w:p>
    <w:tbl>
      <w:tblPr>
        <w:tblW w:w="88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3060"/>
        <w:gridCol w:w="2272"/>
        <w:gridCol w:w="1508"/>
      </w:tblGrid>
      <w:tr w:rsidR="003651CE" w:rsidRPr="00810239" w:rsidTr="007B1837">
        <w:trPr>
          <w:jc w:val="center"/>
        </w:trPr>
        <w:tc>
          <w:tcPr>
            <w:tcW w:w="198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306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272"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508"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3651CE" w:rsidRPr="00810239" w:rsidTr="007B1837">
        <w:trPr>
          <w:jc w:val="center"/>
        </w:trPr>
        <w:tc>
          <w:tcPr>
            <w:tcW w:w="198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w:t>
            </w:r>
          </w:p>
        </w:tc>
        <w:tc>
          <w:tcPr>
            <w:tcW w:w="306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500V</w:t>
            </w:r>
          </w:p>
        </w:tc>
        <w:tc>
          <w:tcPr>
            <w:tcW w:w="2272"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508"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&gt;125%</w:t>
            </w:r>
          </w:p>
        </w:tc>
      </w:tr>
      <w:tr w:rsidR="003651CE" w:rsidRPr="00810239" w:rsidTr="007B1837">
        <w:trPr>
          <w:trHeight w:val="610"/>
          <w:jc w:val="center"/>
        </w:trPr>
        <w:tc>
          <w:tcPr>
            <w:tcW w:w="1980" w:type="dxa"/>
            <w:tcBorders>
              <w:bottom w:val="single" w:sz="4" w:space="0" w:color="auto"/>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3060" w:type="dxa"/>
            <w:tcBorders>
              <w:bottom w:val="single" w:sz="4" w:space="0" w:color="auto"/>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2500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c>
          <w:tcPr>
            <w:tcW w:w="2272" w:type="dxa"/>
            <w:tcBorders>
              <w:bottom w:val="single" w:sz="4" w:space="0" w:color="auto"/>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1508" w:type="dxa"/>
            <w:tcBorders>
              <w:bottom w:val="single" w:sz="4" w:space="0" w:color="auto"/>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级</w:t>
            </w:r>
          </w:p>
        </w:tc>
      </w:tr>
    </w:tbl>
    <w:p w:rsidR="003651CE" w:rsidRPr="00810239" w:rsidRDefault="003651CE" w:rsidP="003651CE">
      <w:pPr>
        <w:numPr>
          <w:ilvl w:val="0"/>
          <w:numId w:val="44"/>
        </w:numPr>
        <w:tabs>
          <w:tab w:val="left" w:pos="851"/>
        </w:tabs>
        <w:spacing w:beforeLines="50" w:before="156" w:afterLines="50" w:after="156" w:line="400" w:lineRule="exact"/>
        <w:ind w:left="851"/>
        <w:rPr>
          <w:rFonts w:ascii="宋体" w:eastAsiaTheme="minorEastAsia" w:hAnsi="宋体" w:cstheme="minorBidi"/>
          <w:szCs w:val="28"/>
        </w:rPr>
      </w:pPr>
      <w:r w:rsidRPr="00810239">
        <w:rPr>
          <w:rFonts w:ascii="宋体" w:eastAsiaTheme="minorEastAsia" w:hAnsi="宋体" w:cstheme="minorBidi" w:hint="eastAsia"/>
          <w:szCs w:val="28"/>
        </w:rPr>
        <w:t>耐火电线电缆：</w:t>
      </w:r>
    </w:p>
    <w:p w:rsidR="003651CE" w:rsidRPr="00810239" w:rsidRDefault="003651CE" w:rsidP="003651CE">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电缆规格</w:t>
      </w:r>
    </w:p>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电缆正常工作电压为</w:t>
      </w:r>
      <w:r w:rsidRPr="00810239">
        <w:rPr>
          <w:rFonts w:ascii="宋体" w:eastAsiaTheme="minorEastAsia" w:hAnsi="宋体" w:cstheme="minorBidi" w:hint="eastAsia"/>
          <w:szCs w:val="28"/>
        </w:rPr>
        <w:t>0.4kV/0.23kV</w:t>
      </w:r>
      <w:r w:rsidRPr="00810239">
        <w:rPr>
          <w:rFonts w:ascii="宋体" w:eastAsiaTheme="minorEastAsia" w:hAnsi="宋体" w:cstheme="minorBidi" w:hint="eastAsia"/>
          <w:szCs w:val="28"/>
        </w:rPr>
        <w:t>。</w:t>
      </w:r>
    </w:p>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电缆正常工作频率为</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3651CE" w:rsidRPr="00810239" w:rsidRDefault="003651CE" w:rsidP="003651CE">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类型</w:t>
      </w:r>
    </w:p>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控制电缆</w:t>
      </w:r>
    </w:p>
    <w:tbl>
      <w:tblPr>
        <w:tblW w:w="8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48"/>
        <w:gridCol w:w="6840"/>
      </w:tblGrid>
      <w:tr w:rsidR="003651CE" w:rsidRPr="00810239" w:rsidTr="007B1837">
        <w:trPr>
          <w:cantSplit/>
          <w:jc w:val="center"/>
        </w:trPr>
        <w:tc>
          <w:tcPr>
            <w:tcW w:w="1548"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w:t>
            </w:r>
          </w:p>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（铜芯）</w:t>
            </w:r>
          </w:p>
        </w:tc>
        <w:tc>
          <w:tcPr>
            <w:tcW w:w="684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3651CE" w:rsidRPr="00810239" w:rsidTr="007B1837">
        <w:trPr>
          <w:cantSplit/>
          <w:jc w:val="center"/>
        </w:trPr>
        <w:tc>
          <w:tcPr>
            <w:tcW w:w="1548"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2~37</w:t>
            </w:r>
          </w:p>
        </w:tc>
        <w:tc>
          <w:tcPr>
            <w:tcW w:w="684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p>
        </w:tc>
      </w:tr>
    </w:tbl>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电力电缆</w:t>
      </w:r>
    </w:p>
    <w:tbl>
      <w:tblPr>
        <w:tblW w:w="838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48"/>
        <w:gridCol w:w="6840"/>
      </w:tblGrid>
      <w:tr w:rsidR="003651CE" w:rsidRPr="00810239" w:rsidTr="007B1837">
        <w:trPr>
          <w:cantSplit/>
          <w:jc w:val="center"/>
        </w:trPr>
        <w:tc>
          <w:tcPr>
            <w:tcW w:w="1548"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芯数</w:t>
            </w:r>
          </w:p>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（铜芯）</w:t>
            </w:r>
          </w:p>
        </w:tc>
        <w:tc>
          <w:tcPr>
            <w:tcW w:w="684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r>
      <w:tr w:rsidR="003651CE" w:rsidRPr="00810239" w:rsidTr="007B1837">
        <w:trPr>
          <w:cantSplit/>
          <w:jc w:val="center"/>
        </w:trPr>
        <w:tc>
          <w:tcPr>
            <w:tcW w:w="1548"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p>
        </w:tc>
        <w:tc>
          <w:tcPr>
            <w:tcW w:w="684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120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185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240</w:t>
            </w:r>
          </w:p>
        </w:tc>
      </w:tr>
    </w:tbl>
    <w:p w:rsidR="003651CE" w:rsidRPr="00810239" w:rsidRDefault="003651CE" w:rsidP="003651CE">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耐火电缆主要技术参数</w:t>
      </w:r>
    </w:p>
    <w:tbl>
      <w:tblPr>
        <w:tblW w:w="892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44"/>
        <w:gridCol w:w="2638"/>
        <w:gridCol w:w="2286"/>
        <w:gridCol w:w="1860"/>
      </w:tblGrid>
      <w:tr w:rsidR="003651CE" w:rsidRPr="00810239" w:rsidTr="007B1837">
        <w:trPr>
          <w:jc w:val="center"/>
        </w:trPr>
        <w:tc>
          <w:tcPr>
            <w:tcW w:w="2144"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2638"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286"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86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3651CE" w:rsidRPr="00810239" w:rsidTr="007B1837">
        <w:trPr>
          <w:jc w:val="center"/>
        </w:trPr>
        <w:tc>
          <w:tcPr>
            <w:tcW w:w="2144"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p>
        </w:tc>
        <w:tc>
          <w:tcPr>
            <w:tcW w:w="2638"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0.45kV/0.75kV</w:t>
            </w:r>
          </w:p>
        </w:tc>
        <w:tc>
          <w:tcPr>
            <w:tcW w:w="2286"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老化前后抗张强度</w:t>
            </w:r>
          </w:p>
        </w:tc>
        <w:tc>
          <w:tcPr>
            <w:tcW w:w="186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&gt;10.0N/ mm2</w:t>
            </w:r>
          </w:p>
        </w:tc>
      </w:tr>
      <w:tr w:rsidR="003651CE" w:rsidRPr="00810239" w:rsidTr="007B1837">
        <w:trPr>
          <w:jc w:val="center"/>
        </w:trPr>
        <w:tc>
          <w:tcPr>
            <w:tcW w:w="2144"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长期允许工作温度</w:t>
            </w:r>
          </w:p>
        </w:tc>
        <w:tc>
          <w:tcPr>
            <w:tcW w:w="26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180</w:t>
            </w:r>
            <w:r w:rsidRPr="00810239">
              <w:rPr>
                <w:rFonts w:ascii="宋体" w:eastAsiaTheme="minorEastAsia" w:hAnsi="宋体" w:cstheme="minorBidi" w:hint="eastAsia"/>
                <w:szCs w:val="28"/>
              </w:rPr>
              <w:t>℃</w:t>
            </w:r>
          </w:p>
        </w:tc>
        <w:tc>
          <w:tcPr>
            <w:tcW w:w="228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8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&gt;150%</w:t>
            </w:r>
          </w:p>
        </w:tc>
      </w:tr>
      <w:tr w:rsidR="003651CE" w:rsidRPr="00810239" w:rsidTr="007B1837">
        <w:trPr>
          <w:jc w:val="center"/>
        </w:trPr>
        <w:tc>
          <w:tcPr>
            <w:tcW w:w="2144"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20</w:t>
            </w:r>
            <w:r w:rsidRPr="00810239">
              <w:rPr>
                <w:rFonts w:ascii="宋体" w:eastAsiaTheme="minorEastAsia" w:hAnsi="宋体" w:cstheme="minorBidi" w:hint="eastAsia"/>
                <w:szCs w:val="28"/>
              </w:rPr>
              <w:t>℃时直流电阻</w:t>
            </w:r>
          </w:p>
        </w:tc>
        <w:tc>
          <w:tcPr>
            <w:tcW w:w="26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&lt;18.1</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 xml:space="preserve"> mm2/Km</w:t>
            </w:r>
          </w:p>
        </w:tc>
        <w:tc>
          <w:tcPr>
            <w:tcW w:w="228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氯化氢气体释放量</w:t>
            </w:r>
          </w:p>
        </w:tc>
        <w:tc>
          <w:tcPr>
            <w:tcW w:w="18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&lt;125mg/g</w:t>
            </w:r>
          </w:p>
        </w:tc>
      </w:tr>
      <w:tr w:rsidR="003651CE" w:rsidRPr="00810239" w:rsidTr="007B1837">
        <w:trPr>
          <w:jc w:val="center"/>
        </w:trPr>
        <w:tc>
          <w:tcPr>
            <w:tcW w:w="2144"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℃时最小绝缘电阻</w:t>
            </w:r>
          </w:p>
        </w:tc>
        <w:tc>
          <w:tcPr>
            <w:tcW w:w="26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与</w:t>
            </w:r>
            <w:r w:rsidRPr="00810239">
              <w:rPr>
                <w:rFonts w:ascii="宋体" w:eastAsiaTheme="minorEastAsia" w:hAnsi="宋体" w:cstheme="minorBidi" w:hint="eastAsia"/>
                <w:szCs w:val="28"/>
              </w:rPr>
              <w:t>GB9330</w:t>
            </w:r>
            <w:r w:rsidRPr="00810239">
              <w:rPr>
                <w:rFonts w:ascii="宋体" w:eastAsiaTheme="minorEastAsia" w:hAnsi="宋体" w:cstheme="minorBidi" w:hint="eastAsia"/>
                <w:szCs w:val="28"/>
              </w:rPr>
              <w:t>中间规格电缆规定值相同</w:t>
            </w:r>
          </w:p>
        </w:tc>
        <w:tc>
          <w:tcPr>
            <w:tcW w:w="228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18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不引燃、不燃烧</w:t>
            </w:r>
          </w:p>
        </w:tc>
      </w:tr>
      <w:tr w:rsidR="003651CE" w:rsidRPr="00810239" w:rsidTr="007B1837">
        <w:trPr>
          <w:jc w:val="center"/>
        </w:trPr>
        <w:tc>
          <w:tcPr>
            <w:tcW w:w="2144"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26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3500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c>
          <w:tcPr>
            <w:tcW w:w="228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18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正常运行</w:t>
            </w:r>
            <w:r w:rsidRPr="00810239">
              <w:rPr>
                <w:rFonts w:ascii="宋体" w:eastAsiaTheme="minorEastAsia" w:hAnsi="宋体" w:cstheme="minorBidi" w:hint="eastAsia"/>
                <w:szCs w:val="28"/>
              </w:rPr>
              <w:t>3.5</w:t>
            </w:r>
            <w:r w:rsidRPr="00810239">
              <w:rPr>
                <w:rFonts w:ascii="宋体" w:eastAsiaTheme="minorEastAsia" w:hAnsi="宋体" w:cstheme="minorBidi" w:hint="eastAsia"/>
                <w:szCs w:val="28"/>
              </w:rPr>
              <w:t>小时</w:t>
            </w:r>
          </w:p>
        </w:tc>
      </w:tr>
      <w:tr w:rsidR="003651CE" w:rsidRPr="00810239" w:rsidTr="007B1837">
        <w:trPr>
          <w:jc w:val="center"/>
        </w:trPr>
        <w:tc>
          <w:tcPr>
            <w:tcW w:w="2144"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263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级</w:t>
            </w:r>
          </w:p>
        </w:tc>
        <w:tc>
          <w:tcPr>
            <w:tcW w:w="228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p>
        </w:tc>
        <w:tc>
          <w:tcPr>
            <w:tcW w:w="18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p>
        </w:tc>
      </w:tr>
    </w:tbl>
    <w:p w:rsidR="003651CE" w:rsidRPr="00810239" w:rsidRDefault="003651CE" w:rsidP="003651CE">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耐火电线</w:t>
      </w:r>
    </w:p>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导线材料规格使用及安装条件。</w:t>
      </w:r>
    </w:p>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导线正常工作电压为</w:t>
      </w:r>
      <w:r w:rsidRPr="00810239">
        <w:rPr>
          <w:rFonts w:ascii="宋体" w:eastAsiaTheme="minorEastAsia" w:hAnsi="宋体" w:cstheme="minorBidi" w:hint="eastAsia"/>
          <w:szCs w:val="28"/>
        </w:rPr>
        <w:t>0.4kV/0.23kV</w:t>
      </w:r>
      <w:r w:rsidRPr="00810239">
        <w:rPr>
          <w:rFonts w:ascii="宋体" w:eastAsiaTheme="minorEastAsia" w:hAnsi="宋体" w:cstheme="minorBidi" w:hint="eastAsia"/>
          <w:szCs w:val="28"/>
        </w:rPr>
        <w:t>。</w:t>
      </w:r>
    </w:p>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导线正常工作频率为</w:t>
      </w:r>
      <w:r w:rsidRPr="00810239">
        <w:rPr>
          <w:rFonts w:ascii="宋体" w:eastAsiaTheme="minorEastAsia" w:hAnsi="宋体" w:cstheme="minorBidi" w:hint="eastAsia"/>
          <w:szCs w:val="28"/>
        </w:rPr>
        <w:t>50Hz</w:t>
      </w:r>
      <w:r w:rsidRPr="00810239">
        <w:rPr>
          <w:rFonts w:ascii="宋体" w:eastAsiaTheme="minorEastAsia" w:hAnsi="宋体" w:cstheme="minorBidi" w:hint="eastAsia"/>
          <w:szCs w:val="28"/>
        </w:rPr>
        <w:t>。</w:t>
      </w:r>
    </w:p>
    <w:p w:rsidR="003651CE" w:rsidRPr="00810239" w:rsidRDefault="003651CE" w:rsidP="003651CE">
      <w:pPr>
        <w:numPr>
          <w:ilvl w:val="0"/>
          <w:numId w:val="47"/>
        </w:numPr>
        <w:spacing w:beforeLines="50" w:before="156" w:afterLines="50" w:after="156" w:line="400" w:lineRule="exact"/>
        <w:ind w:left="851" w:hanging="284"/>
        <w:rPr>
          <w:rFonts w:ascii="宋体" w:eastAsiaTheme="minorEastAsia" w:hAnsi="宋体" w:cstheme="minorBidi"/>
          <w:szCs w:val="28"/>
        </w:rPr>
      </w:pPr>
      <w:r w:rsidRPr="00810239">
        <w:rPr>
          <w:rFonts w:ascii="宋体" w:eastAsiaTheme="minorEastAsia" w:hAnsi="宋体" w:cstheme="minorBidi" w:hint="eastAsia"/>
          <w:szCs w:val="28"/>
        </w:rPr>
        <w:t>耐火导线主要技术参数</w:t>
      </w:r>
    </w:p>
    <w:tbl>
      <w:tblPr>
        <w:tblW w:w="928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088"/>
        <w:gridCol w:w="3060"/>
        <w:gridCol w:w="2272"/>
        <w:gridCol w:w="1866"/>
      </w:tblGrid>
      <w:tr w:rsidR="003651CE" w:rsidRPr="00810239" w:rsidTr="007B1837">
        <w:tc>
          <w:tcPr>
            <w:tcW w:w="2088"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3060"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c>
          <w:tcPr>
            <w:tcW w:w="2272"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目</w:t>
            </w:r>
          </w:p>
        </w:tc>
        <w:tc>
          <w:tcPr>
            <w:tcW w:w="1866" w:type="dxa"/>
            <w:tcBorders>
              <w:bottom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指</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标</w:t>
            </w:r>
          </w:p>
        </w:tc>
      </w:tr>
      <w:tr w:rsidR="003651CE" w:rsidRPr="00810239" w:rsidTr="007B1837">
        <w:tc>
          <w:tcPr>
            <w:tcW w:w="2088"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w:t>
            </w:r>
          </w:p>
        </w:tc>
        <w:tc>
          <w:tcPr>
            <w:tcW w:w="3060"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500V</w:t>
            </w:r>
          </w:p>
        </w:tc>
        <w:tc>
          <w:tcPr>
            <w:tcW w:w="2272"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老化前后断裂伸长率</w:t>
            </w:r>
          </w:p>
        </w:tc>
        <w:tc>
          <w:tcPr>
            <w:tcW w:w="1866" w:type="dxa"/>
            <w:tcBorders>
              <w:top w:val="single" w:sz="12" w:space="0" w:color="000000"/>
            </w:tcBorders>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&gt;125%</w:t>
            </w:r>
          </w:p>
        </w:tc>
      </w:tr>
      <w:tr w:rsidR="003651CE" w:rsidRPr="00810239" w:rsidTr="007B1837">
        <w:tc>
          <w:tcPr>
            <w:tcW w:w="208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氯化氢气体释放量</w:t>
            </w:r>
          </w:p>
        </w:tc>
        <w:tc>
          <w:tcPr>
            <w:tcW w:w="30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&lt;125mg/g</w:t>
            </w:r>
          </w:p>
        </w:tc>
        <w:tc>
          <w:tcPr>
            <w:tcW w:w="2272"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阻燃等级</w:t>
            </w:r>
          </w:p>
        </w:tc>
        <w:tc>
          <w:tcPr>
            <w:tcW w:w="186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B1</w:t>
            </w:r>
            <w:r w:rsidRPr="00810239">
              <w:rPr>
                <w:rFonts w:ascii="宋体" w:eastAsiaTheme="minorEastAsia" w:hAnsi="宋体" w:cstheme="minorBidi" w:hint="eastAsia"/>
                <w:szCs w:val="28"/>
              </w:rPr>
              <w:t>级</w:t>
            </w:r>
          </w:p>
        </w:tc>
      </w:tr>
      <w:tr w:rsidR="003651CE" w:rsidRPr="00810239" w:rsidTr="007B1837">
        <w:tc>
          <w:tcPr>
            <w:tcW w:w="208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耐电压</w:t>
            </w:r>
          </w:p>
        </w:tc>
        <w:tc>
          <w:tcPr>
            <w:tcW w:w="30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工频</w:t>
            </w:r>
            <w:r w:rsidRPr="00810239">
              <w:rPr>
                <w:rFonts w:ascii="宋体" w:eastAsiaTheme="minorEastAsia" w:hAnsi="宋体" w:cstheme="minorBidi" w:hint="eastAsia"/>
                <w:szCs w:val="28"/>
              </w:rPr>
              <w:t>2500</w:t>
            </w:r>
            <w:r w:rsidRPr="00810239">
              <w:rPr>
                <w:rFonts w:ascii="宋体" w:eastAsiaTheme="minorEastAsia" w:hAnsi="宋体" w:cstheme="minorBidi" w:hint="eastAsia"/>
                <w:szCs w:val="28"/>
              </w:rPr>
              <w:t>伏电压</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分钟试验不击穿</w:t>
            </w:r>
          </w:p>
        </w:tc>
        <w:tc>
          <w:tcPr>
            <w:tcW w:w="2272"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p>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186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正常运行</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小时</w:t>
            </w:r>
          </w:p>
        </w:tc>
      </w:tr>
      <w:tr w:rsidR="003651CE" w:rsidRPr="00810239" w:rsidTr="007B1837">
        <w:tc>
          <w:tcPr>
            <w:tcW w:w="2088"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在火焰下（</w:t>
            </w:r>
            <w:r w:rsidRPr="00810239">
              <w:rPr>
                <w:rFonts w:ascii="宋体" w:eastAsiaTheme="minorEastAsia" w:hAnsi="宋体" w:cstheme="minorBidi" w:hint="eastAsia"/>
                <w:szCs w:val="28"/>
              </w:rPr>
              <w:t>&gt;800</w:t>
            </w:r>
            <w:r w:rsidRPr="00810239">
              <w:rPr>
                <w:rFonts w:ascii="宋体" w:eastAsiaTheme="minorEastAsia" w:hAnsi="宋体" w:cstheme="minorBidi" w:hint="eastAsia"/>
                <w:szCs w:val="28"/>
              </w:rPr>
              <w:t>℃）</w:t>
            </w:r>
          </w:p>
        </w:tc>
        <w:tc>
          <w:tcPr>
            <w:tcW w:w="3060"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r w:rsidRPr="00810239">
              <w:rPr>
                <w:rFonts w:ascii="宋体" w:eastAsiaTheme="minorEastAsia" w:hAnsi="宋体" w:cstheme="minorBidi" w:hint="eastAsia"/>
                <w:szCs w:val="28"/>
              </w:rPr>
              <w:t>不引燃、不燃烧</w:t>
            </w:r>
          </w:p>
        </w:tc>
        <w:tc>
          <w:tcPr>
            <w:tcW w:w="2272"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p>
        </w:tc>
        <w:tc>
          <w:tcPr>
            <w:tcW w:w="1866" w:type="dxa"/>
            <w:vAlign w:val="center"/>
          </w:tcPr>
          <w:p w:rsidR="003651CE" w:rsidRPr="00810239" w:rsidRDefault="003651CE" w:rsidP="007B1837">
            <w:pPr>
              <w:spacing w:beforeLines="50" w:before="156" w:afterLines="50" w:after="156" w:line="400" w:lineRule="exact"/>
              <w:jc w:val="center"/>
              <w:rPr>
                <w:rFonts w:ascii="宋体" w:eastAsiaTheme="minorEastAsia" w:hAnsi="宋体" w:cstheme="minorBidi"/>
                <w:szCs w:val="28"/>
              </w:rPr>
            </w:pPr>
          </w:p>
        </w:tc>
      </w:tr>
    </w:tbl>
    <w:p w:rsidR="003651CE" w:rsidRPr="00810239" w:rsidRDefault="003651CE" w:rsidP="003651CE">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含所有配件</w:t>
      </w:r>
    </w:p>
    <w:p w:rsidR="003651CE" w:rsidRPr="00810239" w:rsidRDefault="003651CE" w:rsidP="003651CE">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供应商应提供所供产品的质量证明文件和由业主指定的第三方检测机构检验报告，原件一式三份。检测内容包括但不限于以上所要求的检测项目。</w:t>
      </w:r>
    </w:p>
    <w:p w:rsidR="003651CE" w:rsidRPr="00810239" w:rsidRDefault="003651CE" w:rsidP="003651CE">
      <w:pPr>
        <w:pStyle w:val="2fd"/>
        <w:keepNext w:val="0"/>
        <w:keepLines w:val="0"/>
        <w:numPr>
          <w:ilvl w:val="0"/>
          <w:numId w:val="48"/>
        </w:numPr>
        <w:suppressLineNumbers w:val="0"/>
        <w:tabs>
          <w:tab w:val="clear" w:pos="960"/>
          <w:tab w:val="clear" w:pos="1134"/>
          <w:tab w:val="left" w:pos="851"/>
        </w:tabs>
        <w:suppressAutoHyphens w:val="0"/>
        <w:autoSpaceDE/>
        <w:autoSpaceDN/>
        <w:spacing w:beforeLines="50" w:before="156" w:afterLines="50" w:after="156" w:line="400" w:lineRule="exact"/>
        <w:ind w:left="851" w:hanging="567"/>
        <w:contextualSpacing/>
        <w:jc w:val="left"/>
        <w:outlineLvl w:val="9"/>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供应商在施工及质保期内，由业主、监理、设计、施工等第三方检测机构因为抽检发现产品质量问题，由供货商负全责，并全部承担因产品质量引发的各相关单位的进度、信誉等方面的直接损失和间接损失。</w:t>
      </w:r>
    </w:p>
    <w:p w:rsidR="003651CE" w:rsidRPr="00810239" w:rsidRDefault="003651CE" w:rsidP="003651CE">
      <w:pPr>
        <w:tabs>
          <w:tab w:val="left" w:pos="900"/>
        </w:tabs>
        <w:overflowPunct w:val="0"/>
        <w:spacing w:line="360" w:lineRule="auto"/>
        <w:rPr>
          <w:rFonts w:ascii="宋体" w:eastAsiaTheme="minorEastAsia" w:hAnsi="宋体" w:cstheme="minorBidi"/>
          <w:szCs w:val="28"/>
        </w:rPr>
      </w:pPr>
      <w:r w:rsidRPr="00810239">
        <w:rPr>
          <w:rFonts w:ascii="宋体" w:eastAsiaTheme="minorEastAsia" w:hAnsi="宋体" w:cstheme="minorBidi" w:hint="eastAsia"/>
          <w:szCs w:val="28"/>
        </w:rPr>
        <w:lastRenderedPageBreak/>
        <w:t>出厂检验</w:t>
      </w:r>
    </w:p>
    <w:p w:rsidR="003651CE" w:rsidRPr="00810239" w:rsidRDefault="003651CE" w:rsidP="003651CE">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供货商应按工业标准进行常规的检验，设备和系统的出厂检验应在供货商工厂或分包商制造地进行，须有发包人等代表到场参加，发包人参加出厂检验的人员、时间及次数在设计联络阶段确定。</w:t>
      </w:r>
    </w:p>
    <w:p w:rsidR="003651CE" w:rsidRPr="00810239" w:rsidRDefault="003651CE" w:rsidP="003651CE">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供货商应提供所供设备及材料的质量证书。</w:t>
      </w:r>
    </w:p>
    <w:p w:rsidR="003651CE" w:rsidRPr="00810239" w:rsidRDefault="003651CE" w:rsidP="003651CE">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所供设备及材料应被证实满足功能，被发现的故障及功能失效应在出厂前得以纠正。</w:t>
      </w:r>
    </w:p>
    <w:p w:rsidR="003651CE" w:rsidRPr="00810239" w:rsidRDefault="003651CE" w:rsidP="003651CE">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供货商须负责对所有所供设备及材料准备出厂检验的实验和测试项目及程序，并按规定的程序报送发包人批准。供货商对所供设备及材料进行的出厂检验与测试的项目应符合行业规范及工业标准。</w:t>
      </w:r>
    </w:p>
    <w:p w:rsidR="003651CE" w:rsidRPr="00810239" w:rsidRDefault="003651CE" w:rsidP="003651CE">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出厂检验所涉及的产品全部性能的内容和测试方法应符合合同的相关规定，使用抽样测试法进行，按国际标准或生产厂商抽测标准确定被检产品数量。</w:t>
      </w:r>
    </w:p>
    <w:p w:rsidR="003651CE" w:rsidRPr="00810239" w:rsidRDefault="003651CE" w:rsidP="003651CE">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在抽样检查中，若有任何一台设备不合格，则扩大抽样数量，加倍再测（不含已测数量）。如仍有一台不合格，则认为该批产品不合格。供货商应将全部产品进行工艺上的改造，然后重新进行逐个检查。</w:t>
      </w:r>
    </w:p>
    <w:p w:rsidR="003651CE" w:rsidRPr="00810239" w:rsidRDefault="003651CE" w:rsidP="003651CE">
      <w:pPr>
        <w:numPr>
          <w:ilvl w:val="0"/>
          <w:numId w:val="41"/>
        </w:numPr>
        <w:adjustRightInd w:val="0"/>
        <w:snapToGrid w:val="0"/>
        <w:spacing w:beforeLines="50" w:before="156" w:afterLines="50" w:after="156" w:line="400" w:lineRule="exact"/>
        <w:outlineLvl w:val="2"/>
        <w:rPr>
          <w:rFonts w:ascii="宋体" w:eastAsiaTheme="minorEastAsia" w:hAnsi="宋体" w:cstheme="minorBidi"/>
          <w:szCs w:val="28"/>
        </w:rPr>
      </w:pPr>
      <w:r w:rsidRPr="00810239">
        <w:rPr>
          <w:rFonts w:ascii="宋体" w:eastAsiaTheme="minorEastAsia" w:hAnsi="宋体" w:cstheme="minorBidi" w:hint="eastAsia"/>
          <w:szCs w:val="28"/>
        </w:rPr>
        <w:t>在正常的出厂检验过程中，各方发生的差旅费、住宿费、往来目的地的交通费由各参与方自行承担，其它费用由供货商承担。若发包人检验人员已到供货商的生产场地，而检验无法按计划进行时，由此产生的包括发包人人员在内的所有费用及成本由供货商负责。</w:t>
      </w:r>
    </w:p>
    <w:p w:rsidR="003651CE" w:rsidRPr="00810239" w:rsidRDefault="003651CE" w:rsidP="003651CE">
      <w:pPr>
        <w:pStyle w:val="2fd"/>
        <w:tabs>
          <w:tab w:val="left" w:pos="851"/>
        </w:tabs>
        <w:spacing w:beforeLines="50" w:before="156" w:afterLines="50" w:after="156" w:line="400" w:lineRule="exact"/>
        <w:contextualSpacing/>
        <w:jc w:val="left"/>
        <w:rPr>
          <w:rFonts w:ascii="宋体" w:eastAsiaTheme="minorEastAsia" w:hAnsi="宋体" w:cstheme="minorBidi"/>
          <w:bCs w:val="0"/>
          <w:color w:val="auto"/>
          <w:kern w:val="2"/>
          <w:sz w:val="21"/>
          <w:szCs w:val="28"/>
        </w:rPr>
      </w:pPr>
      <w:r w:rsidRPr="00810239">
        <w:rPr>
          <w:rFonts w:ascii="宋体" w:eastAsiaTheme="minorEastAsia" w:hAnsi="宋体" w:cstheme="minorBidi" w:hint="eastAsia"/>
          <w:bCs w:val="0"/>
          <w:color w:val="auto"/>
          <w:kern w:val="2"/>
          <w:sz w:val="21"/>
          <w:szCs w:val="28"/>
        </w:rPr>
        <w:t>质保期</w:t>
      </w:r>
    </w:p>
    <w:p w:rsidR="003651CE" w:rsidRPr="00810239" w:rsidRDefault="003651CE" w:rsidP="003651CE">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）从正式投入运营之日算起，质量保证期为</w:t>
      </w:r>
      <w:r w:rsidRPr="00810239">
        <w:rPr>
          <w:rFonts w:ascii="宋体" w:eastAsiaTheme="minorEastAsia" w:hAnsi="宋体" w:cstheme="minorBidi" w:hint="eastAsia"/>
          <w:szCs w:val="28"/>
        </w:rPr>
        <w:t xml:space="preserve"> 24 </w:t>
      </w:r>
      <w:r w:rsidRPr="00810239">
        <w:rPr>
          <w:rFonts w:ascii="宋体" w:eastAsiaTheme="minorEastAsia" w:hAnsi="宋体" w:cstheme="minorBidi" w:hint="eastAsia"/>
          <w:szCs w:val="28"/>
        </w:rPr>
        <w:t>个月。</w:t>
      </w:r>
      <w:r w:rsidRPr="00810239">
        <w:rPr>
          <w:rFonts w:ascii="宋体" w:eastAsiaTheme="minorEastAsia" w:hAnsi="宋体" w:cstheme="minorBidi" w:hint="eastAsia"/>
          <w:szCs w:val="28"/>
        </w:rPr>
        <w:t xml:space="preserve"> </w:t>
      </w:r>
    </w:p>
    <w:p w:rsidR="003651CE" w:rsidRPr="00810239" w:rsidRDefault="003651CE" w:rsidP="003651CE">
      <w:pPr>
        <w:spacing w:beforeLines="50" w:before="156" w:afterLines="50" w:after="156" w:line="400" w:lineRule="exact"/>
        <w:ind w:firstLineChars="200" w:firstLine="420"/>
        <w:contextualSpacing/>
        <w:rPr>
          <w:rFonts w:ascii="宋体" w:eastAsiaTheme="minorEastAsia" w:hAnsi="宋体" w:cstheme="minorBidi"/>
          <w:szCs w:val="28"/>
        </w:rPr>
      </w:pPr>
      <w:r w:rsidRPr="00810239">
        <w:rPr>
          <w:rFonts w:ascii="宋体" w:eastAsiaTheme="minorEastAsia" w:hAnsi="宋体" w:cstheme="minorBidi" w:hint="eastAsia"/>
          <w:szCs w:val="28"/>
        </w:rPr>
        <w:t xml:space="preserve"> 2</w:t>
      </w:r>
      <w:r w:rsidRPr="00810239">
        <w:rPr>
          <w:rFonts w:ascii="宋体" w:eastAsiaTheme="minorEastAsia" w:hAnsi="宋体" w:cstheme="minorBidi" w:hint="eastAsia"/>
          <w:szCs w:val="28"/>
        </w:rPr>
        <w:t>）供货商对本项目的质量以及系统功能的实现从设计联络到最终验收投入使用期间负全面的责任，对期间所设计的系统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设备技术性能、进度保证和质量保证等方面出现的问题，供货商应无偿负责处理，并为因此而引起的工程中附加的经济损失和进度拖延负全部责任。</w:t>
      </w:r>
      <w:r w:rsidRPr="00810239">
        <w:rPr>
          <w:rFonts w:ascii="宋体" w:eastAsiaTheme="minorEastAsia" w:hAnsi="宋体" w:cstheme="minorBidi" w:hint="eastAsia"/>
          <w:szCs w:val="28"/>
        </w:rPr>
        <w:t xml:space="preserve"> </w:t>
      </w:r>
    </w:p>
    <w:p w:rsidR="003651CE" w:rsidRPr="00810239" w:rsidRDefault="003651CE" w:rsidP="003651CE">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在质保期内，采购方、监理工程师、供货商将不定期的抽测各种测试项目，检查系统的可靠性和稳定性。</w:t>
      </w:r>
      <w:r w:rsidRPr="00810239">
        <w:rPr>
          <w:rFonts w:ascii="宋体" w:eastAsiaTheme="minorEastAsia" w:hAnsi="宋体" w:cstheme="minorBidi" w:hint="eastAsia"/>
          <w:szCs w:val="28"/>
        </w:rPr>
        <w:t xml:space="preserve"> </w:t>
      </w:r>
    </w:p>
    <w:p w:rsidR="003651CE" w:rsidRPr="00810239" w:rsidRDefault="003651CE" w:rsidP="003651CE">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在质保期内，供货商应协助采购方对系统的维护和管理，并负责维修更换零部件，供货商人员的差旅费自负。</w:t>
      </w:r>
      <w:r w:rsidRPr="00810239">
        <w:rPr>
          <w:rFonts w:ascii="宋体" w:eastAsiaTheme="minorEastAsia" w:hAnsi="宋体" w:cstheme="minorBidi" w:hint="eastAsia"/>
          <w:szCs w:val="28"/>
        </w:rPr>
        <w:t xml:space="preserve"> </w:t>
      </w:r>
    </w:p>
    <w:p w:rsidR="003651CE" w:rsidRPr="00810239" w:rsidRDefault="003651CE" w:rsidP="003651CE">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在质保期结束前</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天，供货商应向采购方提交一份质保期后服务建议书，供采购方确认。</w:t>
      </w:r>
      <w:r w:rsidRPr="00810239">
        <w:rPr>
          <w:rFonts w:ascii="宋体" w:eastAsiaTheme="minorEastAsia" w:hAnsi="宋体" w:cstheme="minorBidi" w:hint="eastAsia"/>
          <w:szCs w:val="28"/>
        </w:rPr>
        <w:t xml:space="preserve"> </w:t>
      </w:r>
    </w:p>
    <w:p w:rsidR="003651CE" w:rsidRPr="00810239" w:rsidRDefault="003651CE" w:rsidP="003651CE">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lastRenderedPageBreak/>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供货商应保证其产品在正常使用条件（正确安装、合理操作和维护保养）下，在寿命期内运转良好和达到供货商投标文件所规定的使用年限，不得因不再生产为由拒绝更换。</w:t>
      </w:r>
      <w:r w:rsidRPr="00810239">
        <w:rPr>
          <w:rFonts w:ascii="宋体" w:eastAsiaTheme="minorEastAsia" w:hAnsi="宋体" w:cstheme="minorBidi" w:hint="eastAsia"/>
          <w:szCs w:val="28"/>
        </w:rPr>
        <w:t xml:space="preserve"> </w:t>
      </w:r>
    </w:p>
    <w:p w:rsidR="003651CE" w:rsidRPr="00810239" w:rsidRDefault="003651CE" w:rsidP="003651CE">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为保证在系统寿命期内备品备件的供应，供货商应承诺在系统寿命期内以不高于合同的价格协助采购方解决备品备件。供货商还应提供完善系统所需的全部器件、部件、专用工具和设备的优惠价格。</w:t>
      </w:r>
      <w:r w:rsidRPr="00810239">
        <w:rPr>
          <w:rFonts w:ascii="宋体" w:eastAsiaTheme="minorEastAsia" w:hAnsi="宋体" w:cstheme="minorBidi" w:hint="eastAsia"/>
          <w:szCs w:val="28"/>
        </w:rPr>
        <w:t xml:space="preserve"> </w:t>
      </w:r>
    </w:p>
    <w:p w:rsidR="003651CE" w:rsidRPr="00810239" w:rsidRDefault="003651CE" w:rsidP="003651CE">
      <w:pPr>
        <w:spacing w:beforeLines="50" w:before="156" w:afterLines="50" w:after="156" w:line="400" w:lineRule="exact"/>
        <w:ind w:left="567"/>
        <w:contextualSpacing/>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供货商在投标文件中应向采购方提出有关的质量保证证明文件和售后服务承诺。</w:t>
      </w:r>
    </w:p>
    <w:p w:rsidR="003651CE" w:rsidRPr="00810239" w:rsidRDefault="003651CE" w:rsidP="003651CE">
      <w:pPr>
        <w:pStyle w:val="41"/>
        <w:numPr>
          <w:ilvl w:val="0"/>
          <w:numId w:val="0"/>
        </w:numPr>
        <w:spacing w:before="156" w:after="156"/>
        <w:ind w:left="567"/>
        <w:rPr>
          <w:rFonts w:eastAsiaTheme="minorEastAsia" w:cstheme="minorBidi"/>
          <w:bCs w:val="0"/>
          <w:kern w:val="2"/>
          <w:szCs w:val="28"/>
        </w:rPr>
      </w:pPr>
      <w:r w:rsidRPr="00810239">
        <w:rPr>
          <w:rFonts w:eastAsiaTheme="minorEastAsia" w:cstheme="minorBidi" w:hint="eastAsia"/>
          <w:bCs w:val="0"/>
          <w:kern w:val="2"/>
          <w:szCs w:val="28"/>
        </w:rPr>
        <w:t>（</w:t>
      </w:r>
      <w:r w:rsidRPr="00810239">
        <w:rPr>
          <w:rFonts w:eastAsiaTheme="minorEastAsia" w:cstheme="minorBidi" w:hint="eastAsia"/>
          <w:bCs w:val="0"/>
          <w:kern w:val="2"/>
          <w:szCs w:val="28"/>
        </w:rPr>
        <w:t>2</w:t>
      </w:r>
      <w:r w:rsidRPr="00810239">
        <w:rPr>
          <w:rFonts w:eastAsiaTheme="minorEastAsia" w:cstheme="minorBidi" w:hint="eastAsia"/>
          <w:bCs w:val="0"/>
          <w:kern w:val="2"/>
          <w:szCs w:val="28"/>
        </w:rPr>
        <w:t>）低烟无卤阻燃及阻燃耐火电缆</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基本要求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本技术规范为</w:t>
      </w:r>
      <w:r w:rsidRPr="00810239">
        <w:rPr>
          <w:rFonts w:ascii="宋体" w:eastAsiaTheme="minorEastAsia" w:hAnsi="宋体" w:cstheme="minorBidi" w:hint="eastAsia"/>
          <w:szCs w:val="28"/>
        </w:rPr>
        <w:t xml:space="preserve"> 0.6/1kV </w:t>
      </w:r>
      <w:r w:rsidRPr="00810239">
        <w:rPr>
          <w:rFonts w:ascii="宋体" w:eastAsiaTheme="minorEastAsia" w:hAnsi="宋体" w:cstheme="minorBidi" w:hint="eastAsia"/>
          <w:szCs w:val="28"/>
        </w:rPr>
        <w:t>低烟无卤交联聚乙烯绝缘聚烯烃护套电力电缆和</w:t>
      </w:r>
      <w:r w:rsidRPr="00810239">
        <w:rPr>
          <w:rFonts w:ascii="宋体" w:eastAsiaTheme="minorEastAsia" w:hAnsi="宋体" w:cstheme="minorBidi" w:hint="eastAsia"/>
          <w:szCs w:val="28"/>
        </w:rPr>
        <w:t xml:space="preserve">450/750V </w:t>
      </w:r>
      <w:r w:rsidRPr="00810239">
        <w:rPr>
          <w:rFonts w:ascii="宋体" w:eastAsiaTheme="minorEastAsia" w:hAnsi="宋体" w:cstheme="minorBidi" w:hint="eastAsia"/>
          <w:szCs w:val="28"/>
        </w:rPr>
        <w:t>低烟无卤交联聚乙烯绝缘聚烯烃护套控制电缆而作的规定。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本规范规定了供货商遵循的标准、电缆的技术要求、试验、包装及储运。</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供货商提供的电缆，均通过型式试验和鉴定，并经长期实践运行证明产品质量优良、安全可靠，电缆正常使用寿命</w:t>
      </w:r>
      <w:r w:rsidRPr="00810239">
        <w:rPr>
          <w:rFonts w:ascii="宋体" w:eastAsiaTheme="minorEastAsia" w:hAnsi="宋体" w:cstheme="minorBidi" w:hint="eastAsia"/>
          <w:szCs w:val="28"/>
        </w:rPr>
        <w:t xml:space="preserve"> 30 </w:t>
      </w:r>
      <w:r w:rsidRPr="00810239">
        <w:rPr>
          <w:rFonts w:ascii="宋体" w:eastAsiaTheme="minorEastAsia" w:hAnsi="宋体" w:cstheme="minorBidi" w:hint="eastAsia"/>
          <w:szCs w:val="28"/>
        </w:rPr>
        <w:t>年。</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采用标准</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应该符合但不限于以下标准：</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GA 306-2007 </w:t>
      </w:r>
      <w:r w:rsidRPr="00810239">
        <w:rPr>
          <w:rFonts w:ascii="宋体" w:eastAsiaTheme="minorEastAsia" w:hAnsi="宋体" w:cstheme="minorBidi" w:hint="eastAsia"/>
          <w:szCs w:val="28"/>
        </w:rPr>
        <w:t>《阻燃及耐火电缆</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塑料绝缘阻燃及耐火电缆分级和要求》公安部的行业标准</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GB/T18380-2008 </w:t>
      </w:r>
      <w:r w:rsidRPr="00810239">
        <w:rPr>
          <w:rFonts w:ascii="宋体" w:eastAsiaTheme="minorEastAsia" w:hAnsi="宋体" w:cstheme="minorBidi" w:hint="eastAsia"/>
          <w:szCs w:val="28"/>
        </w:rPr>
        <w:t>《电缆和光缆在火焰条件下的燃烧试验》</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GB/T19216 </w:t>
      </w:r>
      <w:r w:rsidRPr="00810239">
        <w:rPr>
          <w:rFonts w:ascii="宋体" w:eastAsiaTheme="minorEastAsia" w:hAnsi="宋体" w:cstheme="minorBidi" w:hint="eastAsia"/>
          <w:szCs w:val="28"/>
        </w:rPr>
        <w:t>《在火焰条件下电缆或光缆的线路完整性试验》</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GB/T17650-1998 </w:t>
      </w:r>
      <w:r w:rsidRPr="00810239">
        <w:rPr>
          <w:rFonts w:ascii="宋体" w:eastAsiaTheme="minorEastAsia" w:hAnsi="宋体" w:cstheme="minorBidi" w:hint="eastAsia"/>
          <w:szCs w:val="28"/>
        </w:rPr>
        <w:t>《取自电缆或光缆的材料燃烧时释出气体的试验方法》</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GB/T17651-1998 </w:t>
      </w:r>
      <w:r w:rsidRPr="00810239">
        <w:rPr>
          <w:rFonts w:ascii="宋体" w:eastAsiaTheme="minorEastAsia" w:hAnsi="宋体" w:cstheme="minorBidi" w:hint="eastAsia"/>
          <w:szCs w:val="28"/>
        </w:rPr>
        <w:t>《电缆或光缆在特定条件下燃烧的烟密度测定》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GB/T2951-2008 </w:t>
      </w:r>
      <w:r w:rsidRPr="00810239">
        <w:rPr>
          <w:rFonts w:ascii="宋体" w:eastAsiaTheme="minorEastAsia" w:hAnsi="宋体" w:cstheme="minorBidi" w:hint="eastAsia"/>
          <w:szCs w:val="28"/>
        </w:rPr>
        <w:t>《电缆和光缆绝缘和护套材料通用试验方法》</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GB/T3048-2007 </w:t>
      </w:r>
      <w:r w:rsidRPr="00810239">
        <w:rPr>
          <w:rFonts w:ascii="宋体" w:eastAsiaTheme="minorEastAsia" w:hAnsi="宋体" w:cstheme="minorBidi" w:hint="eastAsia"/>
          <w:szCs w:val="28"/>
        </w:rPr>
        <w:t>《电线电缆电性能试验方法》</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GB/T2952-2008 </w:t>
      </w:r>
      <w:r w:rsidRPr="00810239">
        <w:rPr>
          <w:rFonts w:ascii="宋体" w:eastAsiaTheme="minorEastAsia" w:hAnsi="宋体" w:cstheme="minorBidi" w:hint="eastAsia"/>
          <w:szCs w:val="28"/>
        </w:rPr>
        <w:t>《电缆外护层》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GB/T3956-2008 </w:t>
      </w:r>
      <w:r w:rsidRPr="00810239">
        <w:rPr>
          <w:rFonts w:ascii="宋体" w:eastAsiaTheme="minorEastAsia" w:hAnsi="宋体" w:cstheme="minorBidi" w:hint="eastAsia"/>
          <w:szCs w:val="28"/>
        </w:rPr>
        <w:t>《电缆的导体》</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GB/T6995-2008 </w:t>
      </w:r>
      <w:r w:rsidRPr="00810239">
        <w:rPr>
          <w:rFonts w:ascii="宋体" w:eastAsiaTheme="minorEastAsia" w:hAnsi="宋体" w:cstheme="minorBidi" w:hint="eastAsia"/>
          <w:szCs w:val="28"/>
        </w:rPr>
        <w:t>《电线电缆识别标志方法》</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GB/T19666-2005 </w:t>
      </w:r>
      <w:r w:rsidRPr="00810239">
        <w:rPr>
          <w:rFonts w:ascii="宋体" w:eastAsiaTheme="minorEastAsia" w:hAnsi="宋体" w:cstheme="minorBidi" w:hint="eastAsia"/>
          <w:szCs w:val="28"/>
        </w:rPr>
        <w:t>《阻燃和耐火电线电缆通则》</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GB/T12706-2008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35kV(Um=40.5kV)</w:t>
      </w:r>
      <w:r w:rsidRPr="00810239">
        <w:rPr>
          <w:rFonts w:ascii="宋体" w:eastAsiaTheme="minorEastAsia" w:hAnsi="宋体" w:cstheme="minorBidi" w:hint="eastAsia"/>
          <w:szCs w:val="28"/>
        </w:rPr>
        <w:t>挤包绝缘电力电缆及附件》</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GB50217-2007 </w:t>
      </w:r>
      <w:r w:rsidRPr="00810239">
        <w:rPr>
          <w:rFonts w:ascii="宋体" w:eastAsiaTheme="minorEastAsia" w:hAnsi="宋体" w:cstheme="minorBidi" w:hint="eastAsia"/>
          <w:szCs w:val="28"/>
        </w:rPr>
        <w:t>《电力电缆工程设计规范》</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GB50168-2006 </w:t>
      </w:r>
      <w:r w:rsidRPr="00810239">
        <w:rPr>
          <w:rFonts w:ascii="宋体" w:eastAsiaTheme="minorEastAsia" w:hAnsi="宋体" w:cstheme="minorBidi" w:hint="eastAsia"/>
          <w:szCs w:val="28"/>
        </w:rPr>
        <w:t>《电气装置安装工程电缆线路施工及验收规范》</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JB/T10491-2004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450/750V </w:t>
      </w:r>
      <w:r w:rsidRPr="00810239">
        <w:rPr>
          <w:rFonts w:ascii="宋体" w:eastAsiaTheme="minorEastAsia" w:hAnsi="宋体" w:cstheme="minorBidi" w:hint="eastAsia"/>
          <w:szCs w:val="28"/>
        </w:rPr>
        <w:t>及以下交联聚烯烃绝缘电线和电缆》</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 xml:space="preserve">DGJ 08-93-2002 </w:t>
      </w:r>
      <w:r w:rsidRPr="00810239">
        <w:rPr>
          <w:rFonts w:ascii="宋体" w:eastAsiaTheme="minorEastAsia" w:hAnsi="宋体" w:cstheme="minorBidi" w:hint="eastAsia"/>
          <w:szCs w:val="28"/>
        </w:rPr>
        <w:t>《民用建筑电线电缆防火设计规程》</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技术条件</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 </w:t>
      </w:r>
      <w:r w:rsidRPr="00810239">
        <w:rPr>
          <w:rFonts w:ascii="宋体" w:eastAsiaTheme="minorEastAsia" w:hAnsi="宋体" w:cstheme="minorBidi" w:hint="eastAsia"/>
          <w:szCs w:val="28"/>
        </w:rPr>
        <w:t>运行条件</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系统标称电压</w:t>
      </w:r>
      <w:r w:rsidRPr="00810239">
        <w:rPr>
          <w:rFonts w:ascii="宋体" w:eastAsiaTheme="minorEastAsia" w:hAnsi="宋体" w:cstheme="minorBidi" w:hint="eastAsia"/>
          <w:szCs w:val="28"/>
        </w:rPr>
        <w:t xml:space="preserve"> U0/U </w:t>
      </w:r>
      <w:r w:rsidRPr="00810239">
        <w:rPr>
          <w:rFonts w:ascii="宋体" w:eastAsiaTheme="minorEastAsia" w:hAnsi="宋体" w:cstheme="minorBidi" w:hint="eastAsia"/>
          <w:szCs w:val="28"/>
        </w:rPr>
        <w:t>电力电缆为</w:t>
      </w:r>
      <w:r w:rsidRPr="00810239">
        <w:rPr>
          <w:rFonts w:ascii="宋体" w:eastAsiaTheme="minorEastAsia" w:hAnsi="宋体" w:cstheme="minorBidi" w:hint="eastAsia"/>
          <w:szCs w:val="28"/>
        </w:rPr>
        <w:t xml:space="preserve"> 0.6/1kV</w:t>
      </w:r>
      <w:r w:rsidRPr="00810239">
        <w:rPr>
          <w:rFonts w:ascii="宋体" w:eastAsiaTheme="minorEastAsia" w:hAnsi="宋体" w:cstheme="minorBidi" w:hint="eastAsia"/>
          <w:szCs w:val="28"/>
        </w:rPr>
        <w:t>，控制电缆为</w:t>
      </w:r>
      <w:r w:rsidRPr="00810239">
        <w:rPr>
          <w:rFonts w:ascii="宋体" w:eastAsiaTheme="minorEastAsia" w:hAnsi="宋体" w:cstheme="minorBidi" w:hint="eastAsia"/>
          <w:szCs w:val="28"/>
        </w:rPr>
        <w:t xml:space="preserve"> 0.45/0.75kV</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系统最高运行电压</w:t>
      </w:r>
      <w:r w:rsidRPr="00810239">
        <w:rPr>
          <w:rFonts w:ascii="宋体" w:eastAsiaTheme="minorEastAsia" w:hAnsi="宋体" w:cstheme="minorBidi" w:hint="eastAsia"/>
          <w:szCs w:val="28"/>
        </w:rPr>
        <w:t xml:space="preserve"> Um 1.2kV</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系统频率</w:t>
      </w:r>
      <w:r w:rsidRPr="00810239">
        <w:rPr>
          <w:rFonts w:ascii="宋体" w:eastAsiaTheme="minorEastAsia" w:hAnsi="宋体" w:cstheme="minorBidi" w:hint="eastAsia"/>
          <w:szCs w:val="28"/>
        </w:rPr>
        <w:t xml:space="preserve"> 50Hz</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系统接地方式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中性点直接接地</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.3.2 </w:t>
      </w:r>
      <w:r w:rsidRPr="00810239">
        <w:rPr>
          <w:rFonts w:ascii="宋体" w:eastAsiaTheme="minorEastAsia" w:hAnsi="宋体" w:cstheme="minorBidi" w:hint="eastAsia"/>
          <w:szCs w:val="28"/>
        </w:rPr>
        <w:t>运行要求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电缆导体的额定运行温度</w:t>
      </w:r>
      <w:r w:rsidRPr="00810239">
        <w:rPr>
          <w:rFonts w:ascii="宋体" w:eastAsiaTheme="minorEastAsia" w:hAnsi="宋体" w:cstheme="minorBidi" w:hint="eastAsia"/>
          <w:szCs w:val="28"/>
        </w:rPr>
        <w:t xml:space="preserve"> 90</w:t>
      </w:r>
      <w:r w:rsidRPr="00810239">
        <w:rPr>
          <w:rFonts w:ascii="宋体" w:eastAsiaTheme="minorEastAsia" w:hAnsi="宋体" w:cstheme="minorBidi" w:hint="eastAsia"/>
          <w:szCs w:val="28"/>
        </w:rPr>
        <w:t>℃</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短路时电缆导体的最高温度</w:t>
      </w:r>
      <w:r w:rsidRPr="00810239">
        <w:rPr>
          <w:rFonts w:ascii="宋体" w:eastAsiaTheme="minorEastAsia" w:hAnsi="宋体" w:cstheme="minorBidi" w:hint="eastAsia"/>
          <w:szCs w:val="28"/>
        </w:rPr>
        <w:t xml:space="preserve"> 250</w:t>
      </w:r>
      <w:r w:rsidRPr="00810239">
        <w:rPr>
          <w:rFonts w:ascii="宋体" w:eastAsiaTheme="minorEastAsia" w:hAnsi="宋体" w:cstheme="minorBidi" w:hint="eastAsia"/>
          <w:szCs w:val="28"/>
        </w:rPr>
        <w:t>℃</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短路时间不超过</w:t>
      </w:r>
      <w:r w:rsidRPr="00810239">
        <w:rPr>
          <w:rFonts w:ascii="宋体" w:eastAsiaTheme="minorEastAsia" w:hAnsi="宋体" w:cstheme="minorBidi" w:hint="eastAsia"/>
          <w:szCs w:val="28"/>
        </w:rPr>
        <w:t xml:space="preserve"> 5s</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.3.4 </w:t>
      </w:r>
      <w:r w:rsidRPr="00810239">
        <w:rPr>
          <w:rFonts w:ascii="宋体" w:eastAsiaTheme="minorEastAsia" w:hAnsi="宋体" w:cstheme="minorBidi" w:hint="eastAsia"/>
          <w:szCs w:val="28"/>
        </w:rPr>
        <w:t>敷设条件</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敷设环境有直埋、沟槽、排管、沟道、桥架等多种方式。</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.3.5 </w:t>
      </w:r>
      <w:r w:rsidRPr="00810239">
        <w:rPr>
          <w:rFonts w:ascii="宋体" w:eastAsiaTheme="minorEastAsia" w:hAnsi="宋体" w:cstheme="minorBidi" w:hint="eastAsia"/>
          <w:szCs w:val="28"/>
        </w:rPr>
        <w:t>导体</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导体采用软铜线绞合紧压而成，其组成、性能符合</w:t>
      </w:r>
      <w:r w:rsidRPr="00810239">
        <w:rPr>
          <w:rFonts w:ascii="宋体" w:eastAsiaTheme="minorEastAsia" w:hAnsi="宋体" w:cstheme="minorBidi" w:hint="eastAsia"/>
          <w:szCs w:val="28"/>
        </w:rPr>
        <w:t xml:space="preserve"> GB/T3956 </w:t>
      </w:r>
      <w:r w:rsidRPr="00810239">
        <w:rPr>
          <w:rFonts w:ascii="宋体" w:eastAsiaTheme="minorEastAsia" w:hAnsi="宋体" w:cstheme="minorBidi" w:hint="eastAsia"/>
          <w:szCs w:val="28"/>
        </w:rPr>
        <w:t>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导体表面光洁、无油污、无损伤屏蔽及绝缘的毛刺、锐边</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无凸起或断裂的单线。</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耐火绕包层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导电线芯外绕包耐火云母绝缘层。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耐火层采用两层耐火云母带在导体上重叠绕包。</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耐火层绕包平整、紧密、节距均匀。</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绕包后的耐火层满足工频电压</w:t>
      </w:r>
      <w:r w:rsidRPr="00810239">
        <w:rPr>
          <w:rFonts w:ascii="宋体" w:eastAsiaTheme="minorEastAsia" w:hAnsi="宋体" w:cstheme="minorBidi" w:hint="eastAsia"/>
          <w:szCs w:val="28"/>
        </w:rPr>
        <w:t xml:space="preserve"> 2000V </w:t>
      </w:r>
      <w:r w:rsidRPr="00810239">
        <w:rPr>
          <w:rFonts w:ascii="宋体" w:eastAsiaTheme="minorEastAsia" w:hAnsi="宋体" w:cstheme="minorBidi" w:hint="eastAsia"/>
          <w:szCs w:val="28"/>
        </w:rPr>
        <w:t>的火花检验（中间检查）的要求。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.3.7 </w:t>
      </w:r>
      <w:r w:rsidRPr="00810239">
        <w:rPr>
          <w:rFonts w:ascii="宋体" w:eastAsiaTheme="minorEastAsia" w:hAnsi="宋体" w:cstheme="minorBidi" w:hint="eastAsia"/>
          <w:szCs w:val="28"/>
        </w:rPr>
        <w:t>绝缘</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绝缘为</w:t>
      </w:r>
      <w:r w:rsidRPr="00810239">
        <w:rPr>
          <w:rFonts w:ascii="宋体" w:eastAsiaTheme="minorEastAsia" w:hAnsi="宋体" w:cstheme="minorBidi" w:hint="eastAsia"/>
          <w:szCs w:val="28"/>
        </w:rPr>
        <w:t xml:space="preserve"> XLPE </w:t>
      </w:r>
      <w:r w:rsidRPr="00810239">
        <w:rPr>
          <w:rFonts w:ascii="宋体" w:eastAsiaTheme="minorEastAsia" w:hAnsi="宋体" w:cstheme="minorBidi" w:hint="eastAsia"/>
          <w:szCs w:val="28"/>
        </w:rPr>
        <w:t>型材料，采用一步法硅烷交联方式，挤包在导体上的绝缘性能符合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绝缘标称厚度符合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绝缘厚度平均值不小于规定的标称值，绝缘任一点最薄点的测量厚度不小于标称值的</w:t>
      </w:r>
      <w:r w:rsidRPr="00810239">
        <w:rPr>
          <w:rFonts w:ascii="宋体" w:eastAsiaTheme="minorEastAsia" w:hAnsi="宋体" w:cstheme="minorBidi" w:hint="eastAsia"/>
          <w:szCs w:val="28"/>
        </w:rPr>
        <w:t xml:space="preserve"> 90%</w:t>
      </w:r>
      <w:r w:rsidRPr="00810239">
        <w:rPr>
          <w:rFonts w:ascii="宋体" w:eastAsiaTheme="minorEastAsia" w:hAnsi="宋体" w:cstheme="minorBidi" w:hint="eastAsia"/>
          <w:szCs w:val="28"/>
        </w:rPr>
        <w:t>减去</w:t>
      </w:r>
      <w:r w:rsidRPr="00810239">
        <w:rPr>
          <w:rFonts w:ascii="宋体" w:eastAsiaTheme="minorEastAsia" w:hAnsi="宋体" w:cstheme="minorBidi" w:hint="eastAsia"/>
          <w:szCs w:val="28"/>
        </w:rPr>
        <w:t xml:space="preserve"> 0.1mm</w:t>
      </w:r>
      <w:r w:rsidRPr="00810239">
        <w:rPr>
          <w:rFonts w:ascii="宋体" w:eastAsiaTheme="minorEastAsia" w:hAnsi="宋体" w:cstheme="minorBidi" w:hint="eastAsia"/>
          <w:szCs w:val="28"/>
        </w:rPr>
        <w:t>。</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.3.8 </w:t>
      </w:r>
      <w:r w:rsidRPr="00810239">
        <w:rPr>
          <w:rFonts w:ascii="宋体" w:eastAsiaTheme="minorEastAsia" w:hAnsi="宋体" w:cstheme="minorBidi" w:hint="eastAsia"/>
          <w:szCs w:val="28"/>
        </w:rPr>
        <w:t>成缆</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电缆成缆的填充材料采用阻燃非吸湿性材料，紧密无空隙</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成缆后缆身外形圆整。</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缆芯外采用高阻燃非吸湿性包带轧紧，电缆外形圆整。</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.3.9 </w:t>
      </w:r>
      <w:r w:rsidRPr="00810239">
        <w:rPr>
          <w:rFonts w:ascii="宋体" w:eastAsiaTheme="minorEastAsia" w:hAnsi="宋体" w:cstheme="minorBidi" w:hint="eastAsia"/>
          <w:szCs w:val="28"/>
        </w:rPr>
        <w:t>内衬层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内衬层采用低烟无卤聚烯烃护套料挤包，其厚度应符合</w:t>
      </w:r>
      <w:r w:rsidRPr="00810239">
        <w:rPr>
          <w:rFonts w:ascii="宋体" w:eastAsiaTheme="minorEastAsia" w:hAnsi="宋体" w:cstheme="minorBidi" w:hint="eastAsia"/>
          <w:szCs w:val="28"/>
        </w:rPr>
        <w:t xml:space="preserve"> GB/T 2952 </w:t>
      </w:r>
      <w:r w:rsidRPr="00810239">
        <w:rPr>
          <w:rFonts w:ascii="宋体" w:eastAsiaTheme="minorEastAsia" w:hAnsi="宋体" w:cstheme="minorBidi" w:hint="eastAsia"/>
          <w:szCs w:val="28"/>
        </w:rPr>
        <w:t>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3.10 </w:t>
      </w:r>
      <w:r w:rsidRPr="00810239">
        <w:rPr>
          <w:rFonts w:ascii="宋体" w:eastAsiaTheme="minorEastAsia" w:hAnsi="宋体" w:cstheme="minorBidi" w:hint="eastAsia"/>
          <w:szCs w:val="28"/>
        </w:rPr>
        <w:t>铠装</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电缆铠装应符合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.3.11 </w:t>
      </w:r>
      <w:r w:rsidRPr="00810239">
        <w:rPr>
          <w:rFonts w:ascii="宋体" w:eastAsiaTheme="minorEastAsia" w:hAnsi="宋体" w:cstheme="minorBidi" w:hint="eastAsia"/>
          <w:szCs w:val="28"/>
        </w:rPr>
        <w:t>非金属外护套</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护套采用低烟无卤聚烯烃护套料（且应具有无毒防白蚁特性）</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，表面光洁、圆整，其标称厚度和性能应符合</w:t>
      </w:r>
      <w:r w:rsidRPr="00810239">
        <w:rPr>
          <w:rFonts w:ascii="宋体" w:eastAsiaTheme="minorEastAsia" w:hAnsi="宋体" w:cstheme="minorBidi" w:hint="eastAsia"/>
          <w:szCs w:val="28"/>
        </w:rPr>
        <w:t xml:space="preserve"> GB/T12706 </w:t>
      </w:r>
      <w:r w:rsidRPr="00810239">
        <w:rPr>
          <w:rFonts w:ascii="宋体" w:eastAsiaTheme="minorEastAsia" w:hAnsi="宋体" w:cstheme="minorBidi" w:hint="eastAsia"/>
          <w:szCs w:val="28"/>
        </w:rPr>
        <w:t>的规定，任一点最小厚度不小于标称值的</w:t>
      </w:r>
      <w:r w:rsidRPr="00810239">
        <w:rPr>
          <w:rFonts w:ascii="宋体" w:eastAsiaTheme="minorEastAsia" w:hAnsi="宋体" w:cstheme="minorBidi" w:hint="eastAsia"/>
          <w:szCs w:val="28"/>
        </w:rPr>
        <w:t xml:space="preserve"> 80%</w:t>
      </w:r>
      <w:r w:rsidRPr="00810239">
        <w:rPr>
          <w:rFonts w:ascii="宋体" w:eastAsiaTheme="minorEastAsia" w:hAnsi="宋体" w:cstheme="minorBidi" w:hint="eastAsia"/>
          <w:szCs w:val="28"/>
        </w:rPr>
        <w:t>减去</w:t>
      </w:r>
      <w:r w:rsidRPr="00810239">
        <w:rPr>
          <w:rFonts w:ascii="宋体" w:eastAsiaTheme="minorEastAsia" w:hAnsi="宋体" w:cstheme="minorBidi" w:hint="eastAsia"/>
          <w:szCs w:val="28"/>
        </w:rPr>
        <w:t xml:space="preserve"> 0.2mm</w:t>
      </w:r>
      <w:r w:rsidRPr="00810239">
        <w:rPr>
          <w:rFonts w:ascii="宋体" w:eastAsiaTheme="minorEastAsia" w:hAnsi="宋体" w:cstheme="minorBidi" w:hint="eastAsia"/>
          <w:szCs w:val="28"/>
        </w:rPr>
        <w:t>。</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外护套表面紧密，其横断面无肉眼可见的砂眼、杂质和气泡以及未塑化好和焦化等现象。</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.3.12 </w:t>
      </w:r>
      <w:r w:rsidRPr="00810239">
        <w:rPr>
          <w:rFonts w:ascii="宋体" w:eastAsiaTheme="minorEastAsia" w:hAnsi="宋体" w:cstheme="minorBidi" w:hint="eastAsia"/>
          <w:szCs w:val="28"/>
        </w:rPr>
        <w:t>电缆标志</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电缆绝缘线芯识别标志应符合</w:t>
      </w:r>
      <w:r w:rsidRPr="00810239">
        <w:rPr>
          <w:rFonts w:ascii="宋体" w:eastAsiaTheme="minorEastAsia" w:hAnsi="宋体" w:cstheme="minorBidi" w:hint="eastAsia"/>
          <w:szCs w:val="28"/>
        </w:rPr>
        <w:t xml:space="preserve"> GB6995 </w:t>
      </w:r>
      <w:r w:rsidRPr="00810239">
        <w:rPr>
          <w:rFonts w:ascii="宋体" w:eastAsiaTheme="minorEastAsia" w:hAnsi="宋体" w:cstheme="minorBidi" w:hint="eastAsia"/>
          <w:szCs w:val="28"/>
        </w:rPr>
        <w:t>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成品电缆的护套上应有供货商名、产品型号和额定电压的连续标志，前后两个完整连续标志间的距离应小于</w:t>
      </w:r>
      <w:r w:rsidRPr="00810239">
        <w:rPr>
          <w:rFonts w:ascii="宋体" w:eastAsiaTheme="minorEastAsia" w:hAnsi="宋体" w:cstheme="minorBidi" w:hint="eastAsia"/>
          <w:szCs w:val="28"/>
        </w:rPr>
        <w:t xml:space="preserve"> 500mm</w:t>
      </w:r>
      <w:r w:rsidRPr="00810239">
        <w:rPr>
          <w:rFonts w:ascii="宋体" w:eastAsiaTheme="minorEastAsia" w:hAnsi="宋体" w:cstheme="minorBidi" w:hint="eastAsia"/>
          <w:szCs w:val="28"/>
        </w:rPr>
        <w:t>，标志应字迹清楚</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容易辨认、耐擦。</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技术参数</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.4.1 </w:t>
      </w:r>
      <w:r w:rsidRPr="00810239">
        <w:rPr>
          <w:rFonts w:ascii="宋体" w:eastAsiaTheme="minorEastAsia" w:hAnsi="宋体" w:cstheme="minorBidi" w:hint="eastAsia"/>
          <w:szCs w:val="28"/>
        </w:rPr>
        <w:t>低烟无卤阻燃</w:t>
      </w:r>
      <w:r w:rsidRPr="00810239">
        <w:rPr>
          <w:rFonts w:ascii="宋体" w:eastAsiaTheme="minorEastAsia" w:hAnsi="宋体" w:cstheme="minorBidi" w:hint="eastAsia"/>
          <w:szCs w:val="28"/>
        </w:rPr>
        <w:t xml:space="preserve"> B </w:t>
      </w:r>
      <w:r w:rsidRPr="00810239">
        <w:rPr>
          <w:rFonts w:ascii="宋体" w:eastAsiaTheme="minorEastAsia" w:hAnsi="宋体" w:cstheme="minorBidi" w:hint="eastAsia"/>
          <w:szCs w:val="28"/>
        </w:rPr>
        <w:t>类：</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阻燃性能应能通过</w:t>
      </w:r>
      <w:r w:rsidRPr="00810239">
        <w:rPr>
          <w:rFonts w:ascii="宋体" w:eastAsiaTheme="minorEastAsia" w:hAnsi="宋体" w:cstheme="minorBidi" w:hint="eastAsia"/>
          <w:szCs w:val="28"/>
        </w:rPr>
        <w:t xml:space="preserve"> GB/T18380 </w:t>
      </w:r>
      <w:r w:rsidRPr="00810239">
        <w:rPr>
          <w:rFonts w:ascii="宋体" w:eastAsiaTheme="minorEastAsia" w:hAnsi="宋体" w:cstheme="minorBidi" w:hint="eastAsia"/>
          <w:szCs w:val="28"/>
        </w:rPr>
        <w:t>的成束电缆燃烧试验</w:t>
      </w:r>
      <w:r w:rsidRPr="00810239">
        <w:rPr>
          <w:rFonts w:ascii="宋体" w:eastAsiaTheme="minorEastAsia" w:hAnsi="宋体" w:cstheme="minorBidi" w:hint="eastAsia"/>
          <w:szCs w:val="28"/>
        </w:rPr>
        <w:t xml:space="preserve"> B </w:t>
      </w:r>
      <w:r w:rsidRPr="00810239">
        <w:rPr>
          <w:rFonts w:ascii="宋体" w:eastAsiaTheme="minorEastAsia" w:hAnsi="宋体" w:cstheme="minorBidi" w:hint="eastAsia"/>
          <w:szCs w:val="28"/>
        </w:rPr>
        <w:t>类</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试验后电缆烧焦或受影响部分达到的高度应不超过火焰作用点以上</w:t>
      </w:r>
      <w:r w:rsidRPr="00810239">
        <w:rPr>
          <w:rFonts w:ascii="宋体" w:eastAsiaTheme="minorEastAsia" w:hAnsi="宋体" w:cstheme="minorBidi" w:hint="eastAsia"/>
          <w:szCs w:val="28"/>
        </w:rPr>
        <w:t xml:space="preserve"> 2.5m.</w:t>
      </w:r>
      <w:r w:rsidRPr="00810239">
        <w:rPr>
          <w:rFonts w:ascii="宋体" w:eastAsiaTheme="minorEastAsia" w:hAnsi="宋体" w:cstheme="minorBidi" w:hint="eastAsia"/>
          <w:szCs w:val="28"/>
        </w:rPr>
        <w:t>或单根垂直燃烧试验。</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）卤酸气体释放量试验应能通过</w:t>
      </w:r>
      <w:r w:rsidRPr="00810239">
        <w:rPr>
          <w:rFonts w:ascii="宋体" w:eastAsiaTheme="minorEastAsia" w:hAnsi="宋体" w:cstheme="minorBidi" w:hint="eastAsia"/>
          <w:szCs w:val="28"/>
        </w:rPr>
        <w:t xml:space="preserve"> GB/T17650</w:t>
      </w:r>
      <w:r w:rsidRPr="00810239">
        <w:rPr>
          <w:rFonts w:ascii="宋体" w:eastAsiaTheme="minorEastAsia" w:hAnsi="宋体" w:cstheme="minorBidi" w:hint="eastAsia"/>
          <w:szCs w:val="28"/>
        </w:rPr>
        <w:t>。</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）烟密度试验应能通过</w:t>
      </w:r>
      <w:r w:rsidRPr="00810239">
        <w:rPr>
          <w:rFonts w:ascii="宋体" w:eastAsiaTheme="minorEastAsia" w:hAnsi="宋体" w:cstheme="minorBidi" w:hint="eastAsia"/>
          <w:szCs w:val="28"/>
        </w:rPr>
        <w:t xml:space="preserve"> GB/T1765</w:t>
      </w:r>
      <w:r w:rsidRPr="00810239">
        <w:rPr>
          <w:rFonts w:ascii="宋体" w:eastAsiaTheme="minorEastAsia" w:hAnsi="宋体" w:cstheme="minorBidi" w:hint="eastAsia"/>
          <w:szCs w:val="28"/>
        </w:rPr>
        <w:t>。</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）导体直流电阻符合</w:t>
      </w:r>
      <w:r w:rsidRPr="00810239">
        <w:rPr>
          <w:rFonts w:ascii="宋体" w:eastAsiaTheme="minorEastAsia" w:hAnsi="宋体" w:cstheme="minorBidi" w:hint="eastAsia"/>
          <w:szCs w:val="28"/>
        </w:rPr>
        <w:t xml:space="preserve"> GB/T3956 </w:t>
      </w:r>
      <w:r w:rsidRPr="00810239">
        <w:rPr>
          <w:rFonts w:ascii="宋体" w:eastAsiaTheme="minorEastAsia" w:hAnsi="宋体" w:cstheme="minorBidi" w:hint="eastAsia"/>
          <w:szCs w:val="28"/>
        </w:rPr>
        <w:t>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）工频耐压试验：电力电缆应经受</w:t>
      </w:r>
      <w:r w:rsidRPr="00810239">
        <w:rPr>
          <w:rFonts w:ascii="宋体" w:eastAsiaTheme="minorEastAsia" w:hAnsi="宋体" w:cstheme="minorBidi" w:hint="eastAsia"/>
          <w:szCs w:val="28"/>
        </w:rPr>
        <w:t xml:space="preserve"> 3500V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5min </w:t>
      </w:r>
      <w:r w:rsidRPr="00810239">
        <w:rPr>
          <w:rFonts w:ascii="宋体" w:eastAsiaTheme="minorEastAsia" w:hAnsi="宋体" w:cstheme="minorBidi" w:hint="eastAsia"/>
          <w:szCs w:val="28"/>
        </w:rPr>
        <w:t>不击穿。控制电缆应经受</w:t>
      </w:r>
      <w:r w:rsidRPr="00810239">
        <w:rPr>
          <w:rFonts w:ascii="宋体" w:eastAsiaTheme="minorEastAsia" w:hAnsi="宋体" w:cstheme="minorBidi" w:hint="eastAsia"/>
          <w:szCs w:val="28"/>
        </w:rPr>
        <w:t>3000V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5min </w:t>
      </w:r>
      <w:r w:rsidRPr="00810239">
        <w:rPr>
          <w:rFonts w:ascii="宋体" w:eastAsiaTheme="minorEastAsia" w:hAnsi="宋体" w:cstheme="minorBidi" w:hint="eastAsia"/>
          <w:szCs w:val="28"/>
        </w:rPr>
        <w:t>不击穿。</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）应经受</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℃的低温卷绕试验或低温冲击试验</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试验后试样表面应无目力可见的裂纹。</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lastRenderedPageBreak/>
        <w:t>1</w:t>
      </w: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低烟无卤阻燃耐火：</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除满足阻燃低烟无卤型的阻燃</w:t>
      </w:r>
      <w:r w:rsidRPr="00810239">
        <w:rPr>
          <w:rFonts w:ascii="宋体" w:eastAsiaTheme="minorEastAsia" w:hAnsi="宋体" w:cstheme="minorBidi" w:hint="eastAsia"/>
          <w:szCs w:val="28"/>
        </w:rPr>
        <w:t xml:space="preserve"> B </w:t>
      </w:r>
      <w:r w:rsidRPr="00810239">
        <w:rPr>
          <w:rFonts w:ascii="宋体" w:eastAsiaTheme="minorEastAsia" w:hAnsi="宋体" w:cstheme="minorBidi" w:hint="eastAsia"/>
          <w:szCs w:val="28"/>
        </w:rPr>
        <w:t>类性能以外，其耐火试验应能通过</w:t>
      </w:r>
      <w:r w:rsidRPr="00810239">
        <w:rPr>
          <w:rFonts w:ascii="宋体" w:eastAsiaTheme="minorEastAsia" w:hAnsi="宋体" w:cstheme="minorBidi" w:hint="eastAsia"/>
          <w:szCs w:val="28"/>
        </w:rPr>
        <w:t xml:space="preserve">GB/T19216 </w:t>
      </w:r>
      <w:r w:rsidRPr="00810239">
        <w:rPr>
          <w:rFonts w:ascii="宋体" w:eastAsiaTheme="minorEastAsia" w:hAnsi="宋体" w:cstheme="minorBidi" w:hint="eastAsia"/>
          <w:szCs w:val="28"/>
        </w:rPr>
        <w:t>在火焰条件下或光缆的线路完整性实验中的规定。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其它</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.5.1 </w:t>
      </w:r>
      <w:r w:rsidRPr="00810239">
        <w:rPr>
          <w:rFonts w:ascii="宋体" w:eastAsiaTheme="minorEastAsia" w:hAnsi="宋体" w:cstheme="minorBidi" w:hint="eastAsia"/>
          <w:szCs w:val="28"/>
        </w:rPr>
        <w:t>试验</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电缆在制造、处理、试验、检验过程中，招标人有权监造和见证，供货商不得拒绝，招标人的此行为不免除供货商对产品质量的责任。</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在出厂和抽样试验前</w:t>
      </w:r>
      <w:r w:rsidRPr="00810239">
        <w:rPr>
          <w:rFonts w:ascii="宋体" w:eastAsiaTheme="minorEastAsia" w:hAnsi="宋体" w:cstheme="minorBidi" w:hint="eastAsia"/>
          <w:szCs w:val="28"/>
        </w:rPr>
        <w:t xml:space="preserve"> 30 </w:t>
      </w:r>
      <w:r w:rsidRPr="00810239">
        <w:rPr>
          <w:rFonts w:ascii="宋体" w:eastAsiaTheme="minorEastAsia" w:hAnsi="宋体" w:cstheme="minorBidi" w:hint="eastAsia"/>
          <w:szCs w:val="28"/>
        </w:rPr>
        <w:t>天，供货商通知招标人见证，招标人应在</w:t>
      </w:r>
      <w:r w:rsidRPr="00810239">
        <w:rPr>
          <w:rFonts w:ascii="宋体" w:eastAsiaTheme="minorEastAsia" w:hAnsi="宋体" w:cstheme="minorBidi" w:hint="eastAsia"/>
          <w:szCs w:val="28"/>
        </w:rPr>
        <w:t xml:space="preserve"> 10 </w:t>
      </w:r>
      <w:r w:rsidRPr="00810239">
        <w:rPr>
          <w:rFonts w:ascii="宋体" w:eastAsiaTheme="minorEastAsia" w:hAnsi="宋体" w:cstheme="minorBidi" w:hint="eastAsia"/>
          <w:szCs w:val="28"/>
        </w:rPr>
        <w:t>天内予以答复，如招标人放弃见证，则供货商把所做的试验以试验报告的形式提交给招标人。</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出厂试验：每批电缆出厂前</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按本技术规范要求进行出厂试验。出厂试验报告除附在电缆盘上以外，并送三份原件给招标人。</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导体直流电阻试验：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导体直流电阻试验在每一电缆长度所有导体上进行测量，符合</w:t>
      </w:r>
      <w:r w:rsidRPr="00810239">
        <w:rPr>
          <w:rFonts w:ascii="宋体" w:eastAsiaTheme="minorEastAsia" w:hAnsi="宋体" w:cstheme="minorBidi" w:hint="eastAsia"/>
          <w:szCs w:val="28"/>
        </w:rPr>
        <w:t xml:space="preserve"> GB/T3956 </w:t>
      </w:r>
      <w:r w:rsidRPr="00810239">
        <w:rPr>
          <w:rFonts w:ascii="宋体" w:eastAsiaTheme="minorEastAsia" w:hAnsi="宋体" w:cstheme="minorBidi" w:hint="eastAsia"/>
          <w:szCs w:val="28"/>
        </w:rPr>
        <w:t>的规定。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交流电压试验：在每一导体和金属屏蔽之间施加工频电压</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，时间为</w:t>
      </w:r>
      <w:r w:rsidRPr="00810239">
        <w:rPr>
          <w:rFonts w:ascii="宋体" w:eastAsiaTheme="minorEastAsia" w:hAnsi="宋体" w:cstheme="minorBidi" w:hint="eastAsia"/>
          <w:szCs w:val="28"/>
        </w:rPr>
        <w:t xml:space="preserve"> 5</w:t>
      </w:r>
      <w:r w:rsidRPr="00810239">
        <w:rPr>
          <w:rFonts w:ascii="宋体" w:eastAsiaTheme="minorEastAsia" w:hAnsi="宋体" w:cstheme="minorBidi" w:hint="eastAsia"/>
          <w:szCs w:val="28"/>
        </w:rPr>
        <w:t>分钟，不发生击穿。</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型式试验：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供货商提供的产品系列均已通过国家相关质量检测部门的型式试验和主管部门的产品鉴定。</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包装储运</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产品由供货商的检查部门检查合格后方可出厂，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每个出厂的包装件上附有产品质量合格证和质保书，产品试验报告和安装使用说明书。</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电缆包装在符合</w:t>
      </w:r>
      <w:r w:rsidRPr="00810239">
        <w:rPr>
          <w:rFonts w:ascii="宋体" w:eastAsiaTheme="minorEastAsia" w:hAnsi="宋体" w:cstheme="minorBidi" w:hint="eastAsia"/>
          <w:szCs w:val="28"/>
        </w:rPr>
        <w:t xml:space="preserve"> GB4005 </w:t>
      </w:r>
      <w:r w:rsidRPr="00810239">
        <w:rPr>
          <w:rFonts w:ascii="宋体" w:eastAsiaTheme="minorEastAsia" w:hAnsi="宋体" w:cstheme="minorBidi" w:hint="eastAsia"/>
          <w:szCs w:val="28"/>
        </w:rPr>
        <w:t>规定要求的电缆盘上交货，电缆盘能经受所有在运输、现场搬运中可能遭受的外力作用。电缆盘能承受在安装或处理电缆时可能遭受的外力作用并不会损伤电缆及盘本身。电缆端头可靠密封。</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每一交货盘上将标明：厂名或商标、电缆型号及规格、长度、毛重、正确旋转方向及制造年月和标准编号。</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交货长度：电线的交货长度不小于</w:t>
      </w:r>
      <w:r w:rsidRPr="00810239">
        <w:rPr>
          <w:rFonts w:ascii="宋体" w:eastAsiaTheme="minorEastAsia" w:hAnsi="宋体" w:cstheme="minorBidi" w:hint="eastAsia"/>
          <w:szCs w:val="28"/>
        </w:rPr>
        <w:t xml:space="preserve"> 100mm</w:t>
      </w:r>
      <w:r w:rsidRPr="00810239">
        <w:rPr>
          <w:rFonts w:ascii="宋体" w:eastAsiaTheme="minorEastAsia" w:hAnsi="宋体" w:cstheme="minorBidi" w:hint="eastAsia"/>
          <w:szCs w:val="28"/>
        </w:rPr>
        <w:t>，允许长度不小于</w:t>
      </w:r>
      <w:r w:rsidRPr="00810239">
        <w:rPr>
          <w:rFonts w:ascii="宋体" w:eastAsiaTheme="minorEastAsia" w:hAnsi="宋体" w:cstheme="minorBidi" w:hint="eastAsia"/>
          <w:szCs w:val="28"/>
        </w:rPr>
        <w:t xml:space="preserve"> 50m </w:t>
      </w:r>
      <w:r w:rsidRPr="00810239">
        <w:rPr>
          <w:rFonts w:ascii="宋体" w:eastAsiaTheme="minorEastAsia" w:hAnsi="宋体" w:cstheme="minorBidi" w:hint="eastAsia"/>
          <w:szCs w:val="28"/>
        </w:rPr>
        <w:t>的短段电缆交货，其数量不超过交货长度的</w:t>
      </w:r>
      <w:r w:rsidRPr="00810239">
        <w:rPr>
          <w:rFonts w:ascii="宋体" w:eastAsiaTheme="minorEastAsia" w:hAnsi="宋体" w:cstheme="minorBidi" w:hint="eastAsia"/>
          <w:szCs w:val="28"/>
        </w:rPr>
        <w:t xml:space="preserve"> 5%</w:t>
      </w:r>
      <w:r w:rsidRPr="00810239">
        <w:rPr>
          <w:rFonts w:ascii="宋体" w:eastAsiaTheme="minorEastAsia" w:hAnsi="宋体" w:cstheme="minorBidi" w:hint="eastAsia"/>
          <w:szCs w:val="28"/>
        </w:rPr>
        <w:t>。允许根据双方协议长度交货。长度计量误差应不超过</w:t>
      </w:r>
      <w:r w:rsidRPr="00810239">
        <w:rPr>
          <w:rFonts w:ascii="宋体" w:eastAsiaTheme="minorEastAsia" w:hAnsi="宋体" w:cstheme="minorBidi" w:hint="eastAsia"/>
          <w:szCs w:val="28"/>
        </w:rPr>
        <w:t xml:space="preserve"> 0.5%</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FAS</w:t>
      </w:r>
      <w:r w:rsidRPr="00810239">
        <w:rPr>
          <w:rFonts w:ascii="宋体" w:eastAsiaTheme="minorEastAsia" w:hAnsi="宋体" w:cstheme="minorBidi" w:hint="eastAsia"/>
          <w:szCs w:val="28"/>
        </w:rPr>
        <w:t>及气灭电缆控制线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一</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运行和设计条件</w:t>
      </w:r>
      <w:r w:rsidRPr="00810239">
        <w:rPr>
          <w:rFonts w:ascii="宋体" w:eastAsiaTheme="minorEastAsia" w:hAnsi="宋体" w:cstheme="minorBidi" w:hint="eastAsia"/>
          <w:szCs w:val="28"/>
        </w:rPr>
        <w:t xml:space="preserve"> </w:t>
      </w:r>
    </w:p>
    <w:p w:rsidR="003651CE" w:rsidRPr="00810239" w:rsidRDefault="003651CE" w:rsidP="003651CE">
      <w:pPr>
        <w:numPr>
          <w:ilvl w:val="0"/>
          <w:numId w:val="49"/>
        </w:numPr>
        <w:rPr>
          <w:rFonts w:ascii="宋体" w:eastAsiaTheme="minorEastAsia" w:hAnsi="宋体" w:cstheme="minorBidi"/>
          <w:szCs w:val="28"/>
        </w:rPr>
      </w:pPr>
      <w:r w:rsidRPr="00810239">
        <w:rPr>
          <w:rFonts w:ascii="宋体" w:eastAsiaTheme="minorEastAsia" w:hAnsi="宋体" w:cstheme="minorBidi" w:hint="eastAsia"/>
          <w:szCs w:val="28"/>
        </w:rPr>
        <w:t>供方所供电缆在下列运行和设计条件下运行寿命应不少于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p>
    <w:p w:rsidR="003651CE" w:rsidRPr="00810239" w:rsidRDefault="003651CE" w:rsidP="003651CE">
      <w:pPr>
        <w:numPr>
          <w:ilvl w:val="0"/>
          <w:numId w:val="49"/>
        </w:numPr>
        <w:rPr>
          <w:rFonts w:ascii="宋体" w:eastAsiaTheme="minorEastAsia" w:hAnsi="宋体" w:cstheme="minorBidi"/>
          <w:szCs w:val="28"/>
        </w:rPr>
      </w:pPr>
      <w:r w:rsidRPr="00810239">
        <w:rPr>
          <w:rFonts w:ascii="宋体" w:eastAsiaTheme="minorEastAsia" w:hAnsi="宋体" w:cstheme="minorBidi" w:hint="eastAsia"/>
          <w:szCs w:val="28"/>
        </w:rPr>
        <w:t>控制电缆：交流</w:t>
      </w:r>
      <w:r w:rsidRPr="00810239">
        <w:rPr>
          <w:rFonts w:ascii="宋体" w:eastAsiaTheme="minorEastAsia" w:hAnsi="宋体" w:cstheme="minorBidi" w:hint="eastAsia"/>
          <w:szCs w:val="28"/>
        </w:rPr>
        <w:t>220V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R</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220V</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110V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R</w:t>
      </w:r>
      <w:r w:rsidRPr="00810239">
        <w:rPr>
          <w:rFonts w:ascii="宋体" w:eastAsiaTheme="minorEastAsia" w:hAnsi="宋体" w:cstheme="minorBidi" w:hint="eastAsia"/>
          <w:szCs w:val="28"/>
        </w:rPr>
        <w:t>）（额定运行）交流</w:t>
      </w:r>
      <w:r w:rsidRPr="00810239">
        <w:rPr>
          <w:rFonts w:ascii="宋体" w:eastAsiaTheme="minorEastAsia" w:hAnsi="宋体" w:cstheme="minorBidi" w:hint="eastAsia"/>
          <w:szCs w:val="28"/>
        </w:rPr>
        <w:t>250V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242V</w:t>
      </w:r>
      <w:r w:rsidRPr="00810239">
        <w:rPr>
          <w:rFonts w:ascii="宋体" w:eastAsiaTheme="minorEastAsia" w:hAnsi="宋体" w:cstheme="minorBidi" w:hint="eastAsia"/>
          <w:szCs w:val="28"/>
        </w:rPr>
        <w:t>和</w:t>
      </w:r>
      <w:r w:rsidRPr="00810239">
        <w:rPr>
          <w:rFonts w:ascii="宋体" w:eastAsiaTheme="minorEastAsia" w:hAnsi="宋体" w:cstheme="minorBidi" w:hint="eastAsia"/>
          <w:szCs w:val="28"/>
        </w:rPr>
        <w:t>121V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）（最高运行）</w:t>
      </w:r>
    </w:p>
    <w:p w:rsidR="003651CE" w:rsidRPr="00810239" w:rsidRDefault="003651CE" w:rsidP="003651CE">
      <w:pPr>
        <w:numPr>
          <w:ilvl w:val="0"/>
          <w:numId w:val="49"/>
        </w:num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运行温度：</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导体的最高持续运行温度为</w:t>
      </w: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℃。事故过负荷温度</w:t>
      </w:r>
      <w:r w:rsidRPr="00810239">
        <w:rPr>
          <w:rFonts w:ascii="宋体" w:eastAsiaTheme="minorEastAsia" w:hAnsi="宋体" w:cstheme="minorBidi" w:hint="eastAsia"/>
          <w:szCs w:val="28"/>
        </w:rPr>
        <w:t>130</w:t>
      </w:r>
      <w:r w:rsidRPr="00810239">
        <w:rPr>
          <w:rFonts w:ascii="宋体" w:eastAsiaTheme="minorEastAsia" w:hAnsi="宋体" w:cstheme="minorBidi" w:hint="eastAsia"/>
          <w:szCs w:val="28"/>
        </w:rPr>
        <w:t>℃以及短路温度</w:t>
      </w:r>
      <w:r w:rsidRPr="00810239">
        <w:rPr>
          <w:rFonts w:ascii="宋体" w:eastAsiaTheme="minorEastAsia" w:hAnsi="宋体" w:cstheme="minorBidi" w:hint="eastAsia"/>
          <w:szCs w:val="28"/>
        </w:rPr>
        <w:t>250</w:t>
      </w:r>
      <w:r w:rsidRPr="00810239">
        <w:rPr>
          <w:rFonts w:ascii="宋体" w:eastAsiaTheme="minorEastAsia" w:hAnsi="宋体" w:cstheme="minorBidi" w:hint="eastAsia"/>
          <w:szCs w:val="28"/>
        </w:rPr>
        <w:t>℃所允许的持续时间和次数参照</w:t>
      </w:r>
      <w:r w:rsidRPr="00810239">
        <w:rPr>
          <w:rFonts w:ascii="宋体" w:eastAsiaTheme="minorEastAsia" w:hAnsi="宋体" w:cstheme="minorBidi" w:hint="eastAsia"/>
          <w:szCs w:val="28"/>
        </w:rPr>
        <w:t>ICEA</w:t>
      </w:r>
      <w:r w:rsidRPr="00810239">
        <w:rPr>
          <w:rFonts w:ascii="宋体" w:eastAsiaTheme="minorEastAsia" w:hAnsi="宋体" w:cstheme="minorBidi" w:hint="eastAsia"/>
          <w:szCs w:val="28"/>
        </w:rPr>
        <w:t>标准规定。</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环境温度：空气最高温度</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℃；最低温度</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℃；土壤最高温度</w:t>
      </w:r>
      <w:r w:rsidRPr="00810239">
        <w:rPr>
          <w:rFonts w:ascii="宋体" w:eastAsiaTheme="minorEastAsia" w:hAnsi="宋体" w:cstheme="minorBidi" w:hint="eastAsia"/>
          <w:szCs w:val="28"/>
        </w:rPr>
        <w:t>25</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安装</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供方提供的电缆应能适用于户内和户外安装：空气中明敷，电缆托架内，导管内，地下混凝土钢管或塑料管排管内，地下沟道和直埋。</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总的技术要求</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电缆在各种情况下敷设、尤其在电缆隧道、电缆沟中敷设时应能经受住标准规定的弯曲半径下，敷设时作用于电缆的拉力和侧压力。</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．电缆结构</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电缆按规定为单芯或多芯组合。</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导体（缆芯）</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导体表面光洁、无油污、无损伤屏蔽及绝缘的毛刺、锐边，无突起或断裂的单线。导体采用不低于</w:t>
      </w:r>
      <w:r w:rsidRPr="00810239">
        <w:rPr>
          <w:rFonts w:ascii="宋体" w:eastAsiaTheme="minorEastAsia" w:hAnsi="宋体" w:cstheme="minorBidi" w:hint="eastAsia"/>
          <w:szCs w:val="28"/>
        </w:rPr>
        <w:t>GB5231</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TU2</w:t>
      </w:r>
      <w:r w:rsidRPr="00810239">
        <w:rPr>
          <w:rFonts w:ascii="宋体" w:eastAsiaTheme="minorEastAsia" w:hAnsi="宋体" w:cstheme="minorBidi" w:hint="eastAsia"/>
          <w:szCs w:val="28"/>
        </w:rPr>
        <w:t>级或</w:t>
      </w:r>
      <w:r w:rsidRPr="00810239">
        <w:rPr>
          <w:rFonts w:ascii="宋体" w:eastAsiaTheme="minorEastAsia" w:hAnsi="宋体" w:cstheme="minorBidi" w:hint="eastAsia"/>
          <w:szCs w:val="28"/>
        </w:rPr>
        <w:t>T2</w:t>
      </w:r>
      <w:r w:rsidRPr="00810239">
        <w:rPr>
          <w:rFonts w:ascii="宋体" w:eastAsiaTheme="minorEastAsia" w:hAnsi="宋体" w:cstheme="minorBidi" w:hint="eastAsia"/>
          <w:szCs w:val="28"/>
        </w:rPr>
        <w:t>级的退火铜材料，含铜量不小于</w:t>
      </w:r>
      <w:r w:rsidRPr="00810239">
        <w:rPr>
          <w:rFonts w:ascii="宋体" w:eastAsiaTheme="minorEastAsia" w:hAnsi="宋体" w:cstheme="minorBidi" w:hint="eastAsia"/>
          <w:szCs w:val="28"/>
        </w:rPr>
        <w:t>99.99</w:t>
      </w:r>
      <w:r w:rsidRPr="00810239">
        <w:rPr>
          <w:rFonts w:ascii="宋体" w:eastAsiaTheme="minorEastAsia" w:hAnsi="宋体" w:cstheme="minorBidi" w:hint="eastAsia"/>
          <w:szCs w:val="28"/>
        </w:rPr>
        <w:t>％，且具有近似圆形的实芯截面。</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绝缘</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绝缘材料按型号；绝缘平均厚度不小于标称值，最薄点厚度应不小于标称值</w:t>
      </w:r>
      <w:r w:rsidRPr="00810239">
        <w:rPr>
          <w:rFonts w:ascii="宋体" w:eastAsiaTheme="minorEastAsia" w:hAnsi="宋体" w:cstheme="minorBidi" w:hint="eastAsia"/>
          <w:szCs w:val="28"/>
        </w:rPr>
        <w:t>90%-0.1mm</w:t>
      </w:r>
      <w:r w:rsidRPr="00810239">
        <w:rPr>
          <w:rFonts w:ascii="宋体" w:eastAsiaTheme="minorEastAsia" w:hAnsi="宋体" w:cstheme="minorBidi" w:hint="eastAsia"/>
          <w:szCs w:val="28"/>
        </w:rPr>
        <w:t>，任一断面的偏心率</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（最大测量厚度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最小测量厚度）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最大测量厚度</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应不大于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屏蔽</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导体屏蔽为挤包的可交联半导电层，半导电层均匀地包覆在导体上，表面光滑。无明显绞线凸纹，无尖角、颗粒、烧焦或擦伤的痕迹。在剥离导体屏蔽时，半导电层无卡留在导体绞股之间的现象。</w:t>
      </w:r>
      <w:r w:rsidRPr="00810239">
        <w:rPr>
          <w:rFonts w:ascii="宋体" w:eastAsiaTheme="minorEastAsia" w:hAnsi="宋体" w:cstheme="minorBidi" w:hint="eastAsia"/>
          <w:szCs w:val="28"/>
        </w:rPr>
        <w:t xml:space="preserve"> </w:t>
      </w:r>
    </w:p>
    <w:p w:rsidR="003651CE" w:rsidRPr="00810239" w:rsidRDefault="003651CE" w:rsidP="003651CE">
      <w:pPr>
        <w:numPr>
          <w:ilvl w:val="0"/>
          <w:numId w:val="50"/>
        </w:numPr>
        <w:rPr>
          <w:rFonts w:ascii="宋体" w:eastAsiaTheme="minorEastAsia" w:hAnsi="宋体" w:cstheme="minorBidi"/>
          <w:szCs w:val="28"/>
        </w:rPr>
      </w:pPr>
      <w:r w:rsidRPr="00810239">
        <w:rPr>
          <w:rFonts w:ascii="宋体" w:eastAsiaTheme="minorEastAsia" w:hAnsi="宋体" w:cstheme="minorBidi" w:hint="eastAsia"/>
          <w:szCs w:val="28"/>
        </w:rPr>
        <w:t>衬垫（内部覆盖和填充）</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多芯电缆应有衬垫，衬垫适用于规定运行温度和绝缘材料。衬垫采用耐高温材料。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铠装电缆要求提供不渗透的，封闭接合镀锌钢带铠装。</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外护套</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所有电缆应提供阻燃和耐低酸、透气性能好的外护套。护套是适用于不良工作环境。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阻燃和有关试验的细目随投标书提供。</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所有电缆的永久标记用永久表面打字或压印（不超过外护套厚度的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），其内容如下：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制造厂厂名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回路电压额定值</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芯线截面</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芯数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护套材料</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长度标记（按米标记）</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制造年月</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一个完整的标记的末端与下一个完整标记的始端之间的距离不应超过</w:t>
      </w:r>
      <w:r w:rsidRPr="00810239">
        <w:rPr>
          <w:rFonts w:ascii="宋体" w:eastAsiaTheme="minorEastAsia" w:hAnsi="宋体" w:cstheme="minorBidi" w:hint="eastAsia"/>
          <w:szCs w:val="28"/>
        </w:rPr>
        <w:t>500</w:t>
      </w:r>
      <w:r w:rsidRPr="00810239">
        <w:rPr>
          <w:rFonts w:ascii="宋体" w:eastAsiaTheme="minorEastAsia" w:hAnsi="宋体" w:cstheme="minorBidi" w:hint="eastAsia"/>
          <w:szCs w:val="28"/>
        </w:rPr>
        <w:t>㎜。所有标记应可识别标记的颜色与外护套颜色不同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控制电缆额定电压应为</w:t>
      </w:r>
      <w:r w:rsidRPr="00810239">
        <w:rPr>
          <w:rFonts w:ascii="宋体" w:eastAsiaTheme="minorEastAsia" w:hAnsi="宋体" w:cstheme="minorBidi" w:hint="eastAsia"/>
          <w:szCs w:val="28"/>
        </w:rPr>
        <w:t>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szCs w:val="28"/>
        </w:rPr>
        <w:t>芯线标识：彩色芯线；黑色芯线白色数字编号，黄绿地线</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外护套为黑色。</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交流额定电压：</w:t>
      </w:r>
      <w:r w:rsidRPr="00810239">
        <w:rPr>
          <w:rFonts w:ascii="宋体" w:eastAsiaTheme="minorEastAsia" w:hAnsi="宋体" w:cstheme="minorBidi" w:hint="eastAsia"/>
          <w:szCs w:val="28"/>
        </w:rPr>
        <w:t>Uo/U</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450/750V    </w:t>
      </w:r>
      <w:r w:rsidRPr="00810239">
        <w:rPr>
          <w:rFonts w:ascii="宋体" w:eastAsiaTheme="minorEastAsia" w:hAnsi="宋体" w:cstheme="minorBidi" w:hint="eastAsia"/>
          <w:szCs w:val="28"/>
        </w:rPr>
        <w:t>耐压试验</w:t>
      </w:r>
      <w:r w:rsidRPr="00810239">
        <w:rPr>
          <w:rFonts w:ascii="宋体" w:eastAsiaTheme="minorEastAsia" w:hAnsi="宋体" w:cstheme="minorBidi" w:hint="eastAsia"/>
          <w:szCs w:val="28"/>
        </w:rPr>
        <w:t>3000V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分钟完好。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工作温度：－</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耐高温控制电缆－</w:t>
      </w:r>
      <w:r w:rsidRPr="00810239">
        <w:rPr>
          <w:rFonts w:ascii="宋体" w:eastAsiaTheme="minorEastAsia" w:hAnsi="宋体" w:cstheme="minorBidi" w:hint="eastAsia"/>
          <w:szCs w:val="28"/>
        </w:rPr>
        <w:t>40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绝缘电阻：在</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℃下温度不低于</w:t>
      </w:r>
      <w:r w:rsidRPr="00810239">
        <w:rPr>
          <w:rFonts w:ascii="宋体" w:eastAsiaTheme="minorEastAsia" w:hAnsi="宋体" w:cstheme="minorBidi" w:hint="eastAsia"/>
          <w:szCs w:val="28"/>
        </w:rPr>
        <w:t>105M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导体线芯直流电阻（</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℃）符合</w:t>
      </w:r>
      <w:r w:rsidRPr="00810239">
        <w:rPr>
          <w:rFonts w:ascii="宋体" w:eastAsiaTheme="minorEastAsia" w:hAnsi="宋体" w:cstheme="minorBidi" w:hint="eastAsia"/>
          <w:szCs w:val="28"/>
        </w:rPr>
        <w:t>GB3956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83</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电缆铜丝编织屏蔽要求覆盖密度大于</w:t>
      </w: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其编织线直径应大于</w:t>
      </w:r>
      <w:r w:rsidRPr="00810239">
        <w:rPr>
          <w:rFonts w:ascii="宋体" w:eastAsiaTheme="minorEastAsia" w:hAnsi="宋体" w:cstheme="minorBidi" w:hint="eastAsia"/>
          <w:szCs w:val="28"/>
        </w:rPr>
        <w:t>0.1mm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无铠装电缆允许弯曲半径不小于电缆外径的</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倍，铠装电缆允许弯曲半径不小于电缆外径的</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倍。</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所有控制电缆都应有屏蔽措施</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密封和装盘技术要求</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出厂试验之后，每根电缆两端应立即密封，以防止潮气、灰尘和昆虫进入。绕在电缆盘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上的电缆末端应充分保护，以防止在起吊和运输期间机械损坏。电缆盘上应清楚地表示</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出电缆的特性，即电压、长度、导线截面、芯数、毛重及净重等。滚动方向应用箭头明</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显地表示出。每盘电缆中不应有任何形式的中间接头。</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存放和运输</w:t>
      </w:r>
      <w:r w:rsidRPr="00810239">
        <w:rPr>
          <w:rFonts w:ascii="宋体" w:eastAsiaTheme="minorEastAsia" w:hAnsi="宋体" w:cstheme="minorBidi" w:hint="eastAsia"/>
          <w:szCs w:val="28"/>
        </w:rPr>
        <w:t xml:space="preserve">  </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电缆应包装在电缆交货盘上交货。电缆伸出侧板的长度不大于</w:t>
      </w:r>
      <w:r w:rsidRPr="00810239">
        <w:rPr>
          <w:rFonts w:ascii="宋体" w:eastAsiaTheme="minorEastAsia" w:hAnsi="宋体" w:cstheme="minorBidi" w:hint="eastAsia"/>
          <w:szCs w:val="28"/>
        </w:rPr>
        <w:t>300</w:t>
      </w:r>
      <w:r w:rsidRPr="00810239">
        <w:rPr>
          <w:rFonts w:ascii="宋体" w:eastAsiaTheme="minorEastAsia" w:hAnsi="宋体" w:cstheme="minorBidi" w:hint="eastAsia"/>
          <w:szCs w:val="28"/>
        </w:rPr>
        <w:t>㎜。电缆端头应密封。</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w:t>
      </w:r>
      <w:r w:rsidRPr="00810239">
        <w:rPr>
          <w:rFonts w:ascii="宋体" w:eastAsiaTheme="minorEastAsia" w:hAnsi="宋体" w:cstheme="minorBidi" w:hint="eastAsia"/>
          <w:szCs w:val="28"/>
        </w:rPr>
        <w:t>电缆在吊装和运输过程中，严禁电缆的机械损坏和有害介质侵蚀。</w:t>
      </w:r>
      <w:r w:rsidRPr="00810239">
        <w:rPr>
          <w:rFonts w:ascii="宋体" w:eastAsiaTheme="minorEastAsia" w:hAnsi="宋体" w:cstheme="minorBidi" w:hint="eastAsia"/>
          <w:szCs w:val="28"/>
        </w:rPr>
        <w:t> </w:t>
      </w:r>
      <w:r w:rsidRPr="00810239">
        <w:rPr>
          <w:rFonts w:ascii="宋体" w:eastAsiaTheme="minorEastAsia" w:hAnsi="宋体" w:cstheme="minorBidi" w:hint="eastAsia"/>
          <w:szCs w:val="28"/>
        </w:rPr>
        <w:t>电缆装盘直径不大于米。</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性能试验及保证</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 3.1</w:t>
      </w:r>
      <w:r w:rsidRPr="00810239">
        <w:rPr>
          <w:rFonts w:ascii="宋体" w:eastAsiaTheme="minorEastAsia" w:hAnsi="宋体" w:cstheme="minorBidi" w:hint="eastAsia"/>
          <w:szCs w:val="28"/>
        </w:rPr>
        <w:t>电缆试验和试验报告</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应完成试验和提交试验报告，以证实符合规范和标</w:t>
      </w:r>
      <w:r w:rsidRPr="00810239">
        <w:rPr>
          <w:rFonts w:ascii="宋体" w:eastAsiaTheme="minorEastAsia" w:hAnsi="宋体" w:cstheme="minorBidi" w:hint="eastAsia"/>
          <w:szCs w:val="28"/>
        </w:rPr>
        <w:lastRenderedPageBreak/>
        <w:t>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按规定试验应包括工厂试验（定期和型式试验）和现场安装试验</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承包商应提交同一电压的同类型电缆的型式试验证明。当不能承受标准内任一规定时，需方有权接受或拒绝接受这些证明。</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阻燃型式试验</w:t>
      </w:r>
      <w:r w:rsidRPr="00810239">
        <w:rPr>
          <w:rFonts w:ascii="宋体" w:eastAsiaTheme="minorEastAsia" w:hAnsi="宋体" w:cstheme="minorBidi" w:hint="eastAsia"/>
          <w:szCs w:val="28"/>
        </w:rPr>
        <w:t xml:space="preserve">  </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垂直托架上用气体燃烧器进行的阻燃试验应按照</w:t>
      </w:r>
      <w:r w:rsidRPr="00810239">
        <w:rPr>
          <w:rFonts w:ascii="宋体" w:eastAsiaTheme="minorEastAsia" w:hAnsi="宋体" w:cstheme="minorBidi" w:hint="eastAsia"/>
          <w:szCs w:val="28"/>
        </w:rPr>
        <w:t>IEC 332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3A</w:t>
      </w:r>
      <w:r w:rsidRPr="00810239">
        <w:rPr>
          <w:rFonts w:ascii="宋体" w:eastAsiaTheme="minorEastAsia" w:hAnsi="宋体" w:cstheme="minorBidi" w:hint="eastAsia"/>
          <w:szCs w:val="28"/>
        </w:rPr>
        <w:t>进行。供方应保证本协议要提供的电缆（包括工厂拼接和修复）是第一流的材料和工艺，</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它们应按照本协议和规定的标准进行试验，在下述情况下，与要求不符合时，应同意更换（例如提供新电缆）在安装时，发现在材料或工艺上存在缺陷。在服务保证期内正常和正当使用时，由于材料和工艺缺陷引起的电缆故障。质量保证供方应向需方提供其质量保证证书。按适用的规程标准要求应在装运之前或同时向需方提交三份完整文件供需方审核验</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）矿物绝缘电缆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1.0 </w:t>
      </w:r>
      <w:r w:rsidRPr="00810239">
        <w:rPr>
          <w:rFonts w:ascii="宋体" w:eastAsiaTheme="minorEastAsia" w:hAnsi="宋体" w:cstheme="minorBidi" w:hint="eastAsia"/>
          <w:szCs w:val="28"/>
        </w:rPr>
        <w:t>基本要求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 </w:t>
      </w:r>
      <w:r w:rsidRPr="00810239">
        <w:rPr>
          <w:rFonts w:ascii="宋体" w:eastAsiaTheme="minorEastAsia" w:hAnsi="宋体" w:cstheme="minorBidi" w:hint="eastAsia"/>
          <w:szCs w:val="28"/>
        </w:rPr>
        <w:t>本节电缆型号的含义及使用的主要材料见下表：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0F7186C6" wp14:editId="114C0B50">
            <wp:extent cx="5041265" cy="652145"/>
            <wp:effectExtent l="0" t="0" r="6985"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5041265" cy="652145"/>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1.2 </w:t>
      </w:r>
      <w:r w:rsidRPr="00810239">
        <w:rPr>
          <w:rFonts w:ascii="宋体" w:eastAsiaTheme="minorEastAsia" w:hAnsi="宋体" w:cstheme="minorBidi" w:hint="eastAsia"/>
          <w:szCs w:val="28"/>
        </w:rPr>
        <w:t>供货商提供的每一盘或每一卷电缆应附有合格证，注明厂家、电缆尺寸、芯线数目、长度以及根据要求的技术规范所进行的试验结果和试验日期。</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交货时距生产日期已超过</w:t>
      </w:r>
      <w:r w:rsidRPr="00810239">
        <w:rPr>
          <w:rFonts w:ascii="宋体" w:eastAsiaTheme="minorEastAsia" w:hAnsi="宋体" w:cstheme="minorBidi" w:hint="eastAsia"/>
          <w:szCs w:val="28"/>
        </w:rPr>
        <w:t xml:space="preserve"> 12 </w:t>
      </w:r>
      <w:r w:rsidRPr="00810239">
        <w:rPr>
          <w:rFonts w:ascii="宋体" w:eastAsiaTheme="minorEastAsia" w:hAnsi="宋体" w:cstheme="minorBidi" w:hint="eastAsia"/>
          <w:szCs w:val="28"/>
        </w:rPr>
        <w:t>月的电缆，将被拒收。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所有电缆交付时，其两端应可靠密封。当从切割电缆后，二端应立即密封，以防潮气侵入。</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供货商提供的矿物绝缘电缆，均通过型式试验和鉴定。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电缆不得以松散的卷状运输到工地上，必须成圈包装</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1.3 </w:t>
      </w:r>
      <w:r w:rsidRPr="00810239">
        <w:rPr>
          <w:rFonts w:ascii="宋体" w:eastAsiaTheme="minorEastAsia" w:hAnsi="宋体" w:cstheme="minorBidi" w:hint="eastAsia"/>
          <w:szCs w:val="28"/>
        </w:rPr>
        <w:t>供货商应提供制造参数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电缆交货长度：供货商需提供最大的交货长度清单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电缆允许的弯曲半径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电缆附件的图纸资料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电缆终端的密封材料的描述，密封材料必须是进口材料并附相关进口证明。</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投标产品供货能力</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供货商必须是国家高新技术企业，提供的产品需通过省部级的鉴定，产品的接头施工技术必须经过鉴定，并提供相关工程的应用业绩。</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投标企业的产品必须在地铁工程中有过应用业绩。</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1.5 </w:t>
      </w:r>
      <w:r w:rsidRPr="00810239">
        <w:rPr>
          <w:rFonts w:ascii="宋体" w:eastAsiaTheme="minorEastAsia" w:hAnsi="宋体" w:cstheme="minorBidi" w:hint="eastAsia"/>
          <w:szCs w:val="28"/>
        </w:rPr>
        <w:t>质保及售后服务</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质保资质：</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CQC </w:t>
      </w:r>
      <w:r w:rsidRPr="00810239">
        <w:rPr>
          <w:rFonts w:ascii="宋体" w:eastAsiaTheme="minorEastAsia" w:hAnsi="宋体" w:cstheme="minorBidi" w:hint="eastAsia"/>
          <w:szCs w:val="28"/>
        </w:rPr>
        <w:t>自愿性安全认证证书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ISO9001-2008 </w:t>
      </w:r>
      <w:r w:rsidRPr="00810239">
        <w:rPr>
          <w:rFonts w:ascii="宋体" w:eastAsiaTheme="minorEastAsia" w:hAnsi="宋体" w:cstheme="minorBidi" w:hint="eastAsia"/>
          <w:szCs w:val="28"/>
        </w:rPr>
        <w:t>质量管理体系认证证书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ISO14001-2004 </w:t>
      </w:r>
      <w:r w:rsidRPr="00810239">
        <w:rPr>
          <w:rFonts w:ascii="宋体" w:eastAsiaTheme="minorEastAsia" w:hAnsi="宋体" w:cstheme="minorBidi" w:hint="eastAsia"/>
          <w:szCs w:val="28"/>
        </w:rPr>
        <w:t>环境管理体系认证证书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GB/T28001-2001 </w:t>
      </w:r>
      <w:r w:rsidRPr="00810239">
        <w:rPr>
          <w:rFonts w:ascii="宋体" w:eastAsiaTheme="minorEastAsia" w:hAnsi="宋体" w:cstheme="minorBidi" w:hint="eastAsia"/>
          <w:szCs w:val="28"/>
        </w:rPr>
        <w:t>职业健康安全管理体系认证</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公安部消防研究所的型式试验报告</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国家电线电缆检测中心出具的电缆、终端的检测报告</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电缆和中间联接通过公安部消防检测机构出具的</w:t>
      </w:r>
      <w:r w:rsidRPr="00810239">
        <w:rPr>
          <w:rFonts w:ascii="宋体" w:eastAsiaTheme="minorEastAsia" w:hAnsi="宋体" w:cstheme="minorBidi" w:hint="eastAsia"/>
          <w:szCs w:val="28"/>
        </w:rPr>
        <w:t xml:space="preserve"> BS6387 </w:t>
      </w:r>
      <w:r w:rsidRPr="00810239">
        <w:rPr>
          <w:rFonts w:ascii="宋体" w:eastAsiaTheme="minorEastAsia" w:hAnsi="宋体" w:cstheme="minorBidi" w:hint="eastAsia"/>
          <w:szCs w:val="28"/>
        </w:rPr>
        <w:t>的检验报告</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防爆认证检测报告</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相关项目的用户意见证明</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国家电线电缆检测报告必须是符合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的检验报告</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1.6 </w:t>
      </w:r>
      <w:r w:rsidRPr="00810239">
        <w:rPr>
          <w:rFonts w:ascii="宋体" w:eastAsiaTheme="minorEastAsia" w:hAnsi="宋体" w:cstheme="minorBidi" w:hint="eastAsia"/>
          <w:szCs w:val="28"/>
        </w:rPr>
        <w:t>采用标准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应符合但不限于以下标准：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 13033-2007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750V </w:t>
      </w:r>
      <w:r w:rsidRPr="00810239">
        <w:rPr>
          <w:rFonts w:ascii="宋体" w:eastAsiaTheme="minorEastAsia" w:hAnsi="宋体" w:cstheme="minorBidi" w:hint="eastAsia"/>
          <w:szCs w:val="28"/>
        </w:rPr>
        <w:t>及以下矿物绝缘电缆及终端》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GB/T18380-2008 </w:t>
      </w:r>
      <w:r w:rsidRPr="00810239">
        <w:rPr>
          <w:rFonts w:ascii="宋体" w:eastAsiaTheme="minorEastAsia" w:hAnsi="宋体" w:cstheme="minorBidi" w:hint="eastAsia"/>
          <w:szCs w:val="28"/>
        </w:rPr>
        <w:t>《电缆和光缆在火焰条件下的燃烧试验》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GB/T19216 </w:t>
      </w:r>
      <w:r w:rsidRPr="00810239">
        <w:rPr>
          <w:rFonts w:ascii="宋体" w:eastAsiaTheme="minorEastAsia" w:hAnsi="宋体" w:cstheme="minorBidi" w:hint="eastAsia"/>
          <w:szCs w:val="28"/>
        </w:rPr>
        <w:t>《在火焰条件下电缆或光缆的线路完整性试验》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GB/T17650-1998 </w:t>
      </w:r>
      <w:r w:rsidRPr="00810239">
        <w:rPr>
          <w:rFonts w:ascii="宋体" w:eastAsiaTheme="minorEastAsia" w:hAnsi="宋体" w:cstheme="minorBidi" w:hint="eastAsia"/>
          <w:szCs w:val="28"/>
        </w:rPr>
        <w:t>《取自电缆或光缆的材料燃烧时释出气体的试验方法》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GB/T17651-1998 </w:t>
      </w:r>
      <w:r w:rsidRPr="00810239">
        <w:rPr>
          <w:rFonts w:ascii="宋体" w:eastAsiaTheme="minorEastAsia" w:hAnsi="宋体" w:cstheme="minorBidi" w:hint="eastAsia"/>
          <w:szCs w:val="28"/>
        </w:rPr>
        <w:t>《电缆或光缆在特定条件下燃烧的烟密度测定》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GB/T2951-2008 </w:t>
      </w:r>
      <w:r w:rsidRPr="00810239">
        <w:rPr>
          <w:rFonts w:ascii="宋体" w:eastAsiaTheme="minorEastAsia" w:hAnsi="宋体" w:cstheme="minorBidi" w:hint="eastAsia"/>
          <w:szCs w:val="28"/>
        </w:rPr>
        <w:t>《电缆和光缆绝缘和护套材料通用试验方法》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GB/T3048-2007 </w:t>
      </w:r>
      <w:r w:rsidRPr="00810239">
        <w:rPr>
          <w:rFonts w:ascii="宋体" w:eastAsiaTheme="minorEastAsia" w:hAnsi="宋体" w:cstheme="minorBidi" w:hint="eastAsia"/>
          <w:szCs w:val="28"/>
        </w:rPr>
        <w:t>《电线电缆电性能试验方法》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GB/T3956-2008 </w:t>
      </w:r>
      <w:r w:rsidRPr="00810239">
        <w:rPr>
          <w:rFonts w:ascii="宋体" w:eastAsiaTheme="minorEastAsia" w:hAnsi="宋体" w:cstheme="minorBidi" w:hint="eastAsia"/>
          <w:szCs w:val="28"/>
        </w:rPr>
        <w:t>《电缆的导体》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GB/T6995-2008 </w:t>
      </w:r>
      <w:r w:rsidRPr="00810239">
        <w:rPr>
          <w:rFonts w:ascii="宋体" w:eastAsiaTheme="minorEastAsia" w:hAnsi="宋体" w:cstheme="minorBidi" w:hint="eastAsia"/>
          <w:szCs w:val="28"/>
        </w:rPr>
        <w:t>《电线电缆识别标志方法》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GB/T19666-2005 </w:t>
      </w:r>
      <w:r w:rsidRPr="00810239">
        <w:rPr>
          <w:rFonts w:ascii="宋体" w:eastAsiaTheme="minorEastAsia" w:hAnsi="宋体" w:cstheme="minorBidi" w:hint="eastAsia"/>
          <w:szCs w:val="28"/>
        </w:rPr>
        <w:t>《阻燃和耐火电线电缆通则》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GB50168-2006 </w:t>
      </w:r>
      <w:r w:rsidRPr="00810239">
        <w:rPr>
          <w:rFonts w:ascii="宋体" w:eastAsiaTheme="minorEastAsia" w:hAnsi="宋体" w:cstheme="minorBidi" w:hint="eastAsia"/>
          <w:szCs w:val="28"/>
        </w:rPr>
        <w:t>《电气装置安装工程电缆线路施工及验收规范》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DGJ 08-93-2002 </w:t>
      </w:r>
      <w:r w:rsidRPr="00810239">
        <w:rPr>
          <w:rFonts w:ascii="宋体" w:eastAsiaTheme="minorEastAsia" w:hAnsi="宋体" w:cstheme="minorBidi" w:hint="eastAsia"/>
          <w:szCs w:val="28"/>
        </w:rPr>
        <w:t>《民用建筑电线电缆防火设计规程》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 5231-2001 </w:t>
      </w:r>
      <w:r w:rsidRPr="00810239">
        <w:rPr>
          <w:rFonts w:ascii="宋体" w:eastAsiaTheme="minorEastAsia" w:hAnsi="宋体" w:cstheme="minorBidi" w:hint="eastAsia"/>
          <w:szCs w:val="28"/>
        </w:rPr>
        <w:t>《加工铜及铜合金化学成分和产品形状》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JGJ 232-2011 </w:t>
      </w:r>
      <w:r w:rsidRPr="00810239">
        <w:rPr>
          <w:rFonts w:ascii="宋体" w:eastAsiaTheme="minorEastAsia" w:hAnsi="宋体" w:cstheme="minorBidi" w:hint="eastAsia"/>
          <w:szCs w:val="28"/>
        </w:rPr>
        <w:t>《矿物绝缘电缆敷设技术规程》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 4208-2008 </w:t>
      </w:r>
      <w:r w:rsidRPr="00810239">
        <w:rPr>
          <w:rFonts w:ascii="宋体" w:eastAsiaTheme="minorEastAsia" w:hAnsi="宋体" w:cstheme="minorBidi" w:hint="eastAsia"/>
          <w:szCs w:val="28"/>
        </w:rPr>
        <w:t>《外壳防护等级</w:t>
      </w:r>
      <w:r w:rsidRPr="00810239">
        <w:rPr>
          <w:rFonts w:ascii="宋体" w:eastAsiaTheme="minorEastAsia" w:hAnsi="宋体" w:cstheme="minorBidi" w:hint="eastAsia"/>
          <w:szCs w:val="28"/>
        </w:rPr>
        <w:t xml:space="preserve">(IP </w:t>
      </w:r>
      <w:r w:rsidRPr="00810239">
        <w:rPr>
          <w:rFonts w:ascii="宋体" w:eastAsiaTheme="minorEastAsia" w:hAnsi="宋体" w:cstheme="minorBidi" w:hint="eastAsia"/>
          <w:szCs w:val="28"/>
        </w:rPr>
        <w:t>代码</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1.7 </w:t>
      </w:r>
      <w:r w:rsidRPr="00810239">
        <w:rPr>
          <w:rFonts w:ascii="宋体" w:eastAsiaTheme="minorEastAsia" w:hAnsi="宋体" w:cstheme="minorBidi" w:hint="eastAsia"/>
          <w:szCs w:val="28"/>
        </w:rPr>
        <w:t>技术条件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1.8 </w:t>
      </w:r>
      <w:r w:rsidRPr="00810239">
        <w:rPr>
          <w:rFonts w:ascii="宋体" w:eastAsiaTheme="minorEastAsia" w:hAnsi="宋体" w:cstheme="minorBidi" w:hint="eastAsia"/>
          <w:szCs w:val="28"/>
        </w:rPr>
        <w:t>使用特性：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 xml:space="preserve"> 250</w:t>
      </w:r>
      <w:r w:rsidRPr="00810239">
        <w:rPr>
          <w:rFonts w:ascii="宋体" w:eastAsiaTheme="minorEastAsia" w:hAnsi="宋体" w:cstheme="minorBidi" w:hint="eastAsia"/>
          <w:szCs w:val="28"/>
        </w:rPr>
        <w:t>℃高温下，电缆正常工作。</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在</w:t>
      </w:r>
      <w:r w:rsidRPr="00810239">
        <w:rPr>
          <w:rFonts w:ascii="宋体" w:eastAsiaTheme="minorEastAsia" w:hAnsi="宋体" w:cstheme="minorBidi" w:hint="eastAsia"/>
          <w:szCs w:val="28"/>
        </w:rPr>
        <w:t xml:space="preserve"> 950</w:t>
      </w:r>
      <w:r w:rsidRPr="00810239">
        <w:rPr>
          <w:rFonts w:ascii="宋体" w:eastAsiaTheme="minorEastAsia" w:hAnsi="宋体" w:cstheme="minorBidi" w:hint="eastAsia"/>
          <w:szCs w:val="28"/>
        </w:rPr>
        <w:t>℃时，电缆维持正常运行</w:t>
      </w:r>
      <w:r w:rsidRPr="00810239">
        <w:rPr>
          <w:rFonts w:ascii="宋体" w:eastAsiaTheme="minorEastAsia" w:hAnsi="宋体" w:cstheme="minorBidi" w:hint="eastAsia"/>
          <w:szCs w:val="28"/>
        </w:rPr>
        <w:t xml:space="preserve"> 180 </w:t>
      </w:r>
      <w:r w:rsidRPr="00810239">
        <w:rPr>
          <w:rFonts w:ascii="宋体" w:eastAsiaTheme="minorEastAsia" w:hAnsi="宋体" w:cstheme="minorBidi" w:hint="eastAsia"/>
          <w:szCs w:val="28"/>
        </w:rPr>
        <w:t>分钟。</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电缆弯曲半径应不小于</w:t>
      </w:r>
      <w:r w:rsidRPr="00810239">
        <w:rPr>
          <w:rFonts w:ascii="宋体" w:eastAsiaTheme="minorEastAsia" w:hAnsi="宋体" w:cstheme="minorBidi" w:hint="eastAsia"/>
          <w:szCs w:val="28"/>
        </w:rPr>
        <w:t xml:space="preserve"> 6 </w:t>
      </w:r>
      <w:r w:rsidRPr="00810239">
        <w:rPr>
          <w:rFonts w:ascii="宋体" w:eastAsiaTheme="minorEastAsia" w:hAnsi="宋体" w:cstheme="minorBidi" w:hint="eastAsia"/>
          <w:szCs w:val="28"/>
        </w:rPr>
        <w:t>倍电缆的实际外径。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1.9 </w:t>
      </w:r>
      <w:r w:rsidRPr="00810239">
        <w:rPr>
          <w:rFonts w:ascii="宋体" w:eastAsiaTheme="minorEastAsia" w:hAnsi="宋体" w:cstheme="minorBidi" w:hint="eastAsia"/>
          <w:szCs w:val="28"/>
        </w:rPr>
        <w:t>导体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导体采用不低于</w:t>
      </w:r>
      <w:r w:rsidRPr="00810239">
        <w:rPr>
          <w:rFonts w:ascii="宋体" w:eastAsiaTheme="minorEastAsia" w:hAnsi="宋体" w:cstheme="minorBidi" w:hint="eastAsia"/>
          <w:szCs w:val="28"/>
        </w:rPr>
        <w:t xml:space="preserve"> GB5231 </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 xml:space="preserve"> TU2 </w:t>
      </w:r>
      <w:r w:rsidRPr="00810239">
        <w:rPr>
          <w:rFonts w:ascii="宋体" w:eastAsiaTheme="minorEastAsia" w:hAnsi="宋体" w:cstheme="minorBidi" w:hint="eastAsia"/>
          <w:szCs w:val="28"/>
        </w:rPr>
        <w:t>级或</w:t>
      </w:r>
      <w:r w:rsidRPr="00810239">
        <w:rPr>
          <w:rFonts w:ascii="宋体" w:eastAsiaTheme="minorEastAsia" w:hAnsi="宋体" w:cstheme="minorBidi" w:hint="eastAsia"/>
          <w:szCs w:val="28"/>
        </w:rPr>
        <w:t xml:space="preserve"> T2 </w:t>
      </w:r>
      <w:r w:rsidRPr="00810239">
        <w:rPr>
          <w:rFonts w:ascii="宋体" w:eastAsiaTheme="minorEastAsia" w:hAnsi="宋体" w:cstheme="minorBidi" w:hint="eastAsia"/>
          <w:szCs w:val="28"/>
        </w:rPr>
        <w:t>级的退火铜材料，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含铜量不小于</w:t>
      </w:r>
      <w:r w:rsidRPr="00810239">
        <w:rPr>
          <w:rFonts w:ascii="宋体" w:eastAsiaTheme="minorEastAsia" w:hAnsi="宋体" w:cstheme="minorBidi" w:hint="eastAsia"/>
          <w:szCs w:val="28"/>
        </w:rPr>
        <w:t>99.99</w:t>
      </w:r>
      <w:r w:rsidRPr="00810239">
        <w:rPr>
          <w:rFonts w:ascii="宋体" w:eastAsiaTheme="minorEastAsia" w:hAnsi="宋体" w:cstheme="minorBidi" w:hint="eastAsia"/>
          <w:szCs w:val="28"/>
        </w:rPr>
        <w:t>％，且具有近似圆形的实芯截面。</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1.10</w:t>
      </w:r>
      <w:r w:rsidRPr="00810239">
        <w:rPr>
          <w:rFonts w:ascii="宋体" w:eastAsiaTheme="minorEastAsia" w:hAnsi="宋体" w:cstheme="minorBidi" w:hint="eastAsia"/>
          <w:szCs w:val="28"/>
        </w:rPr>
        <w:t>绝缘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绝缘应由压缩氧化镁等粉状矿物组成，其电性能符合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的要求，粉状矿物应具有高、低温化学稳定性，对铜无腐蚀作用。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成品电缆应确保绝缘粉紧密、均匀。</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绝缘标称厚度符合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绝缘厚度平均值不小于规定的标称值，电缆绝缘最薄点的厚度应不小于规定标称值的</w:t>
      </w:r>
      <w:r w:rsidRPr="00810239">
        <w:rPr>
          <w:rFonts w:ascii="宋体" w:eastAsiaTheme="minorEastAsia" w:hAnsi="宋体" w:cstheme="minorBidi" w:hint="eastAsia"/>
          <w:szCs w:val="28"/>
        </w:rPr>
        <w:t xml:space="preserve"> 80%</w:t>
      </w:r>
      <w:r w:rsidRPr="00810239">
        <w:rPr>
          <w:rFonts w:ascii="宋体" w:eastAsiaTheme="minorEastAsia" w:hAnsi="宋体" w:cstheme="minorBidi" w:hint="eastAsia"/>
          <w:szCs w:val="28"/>
        </w:rPr>
        <w:t>减去</w:t>
      </w:r>
      <w:r w:rsidRPr="00810239">
        <w:rPr>
          <w:rFonts w:ascii="宋体" w:eastAsiaTheme="minorEastAsia" w:hAnsi="宋体" w:cstheme="minorBidi" w:hint="eastAsia"/>
          <w:szCs w:val="28"/>
        </w:rPr>
        <w:t xml:space="preserve"> 0.1mm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1.11</w:t>
      </w:r>
      <w:r w:rsidRPr="00810239">
        <w:rPr>
          <w:rFonts w:ascii="宋体" w:eastAsiaTheme="minorEastAsia" w:hAnsi="宋体" w:cstheme="minorBidi" w:hint="eastAsia"/>
          <w:szCs w:val="28"/>
        </w:rPr>
        <w:t>护套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铜护套应采用不低于</w:t>
      </w:r>
      <w:r w:rsidRPr="00810239">
        <w:rPr>
          <w:rFonts w:ascii="宋体" w:eastAsiaTheme="minorEastAsia" w:hAnsi="宋体" w:cstheme="minorBidi" w:hint="eastAsia"/>
          <w:szCs w:val="28"/>
        </w:rPr>
        <w:t xml:space="preserve"> GB5231 </w:t>
      </w:r>
      <w:r w:rsidRPr="00810239">
        <w:rPr>
          <w:rFonts w:ascii="宋体" w:eastAsiaTheme="minorEastAsia" w:hAnsi="宋体" w:cstheme="minorBidi" w:hint="eastAsia"/>
          <w:szCs w:val="28"/>
        </w:rPr>
        <w:t>规定的</w:t>
      </w:r>
      <w:r w:rsidRPr="00810239">
        <w:rPr>
          <w:rFonts w:ascii="宋体" w:eastAsiaTheme="minorEastAsia" w:hAnsi="宋体" w:cstheme="minorBidi" w:hint="eastAsia"/>
          <w:szCs w:val="28"/>
        </w:rPr>
        <w:t xml:space="preserve"> TP </w:t>
      </w:r>
      <w:r w:rsidRPr="00810239">
        <w:rPr>
          <w:rFonts w:ascii="宋体" w:eastAsiaTheme="minorEastAsia" w:hAnsi="宋体" w:cstheme="minorBidi" w:hint="eastAsia"/>
          <w:szCs w:val="28"/>
        </w:rPr>
        <w:t>级磷脱氧铜管或</w:t>
      </w:r>
      <w:r w:rsidRPr="00810239">
        <w:rPr>
          <w:rFonts w:ascii="宋体" w:eastAsiaTheme="minorEastAsia" w:hAnsi="宋体" w:cstheme="minorBidi" w:hint="eastAsia"/>
          <w:szCs w:val="28"/>
        </w:rPr>
        <w:t xml:space="preserve"> T2 </w:t>
      </w:r>
      <w:r w:rsidRPr="00810239">
        <w:rPr>
          <w:rFonts w:ascii="宋体" w:eastAsiaTheme="minorEastAsia" w:hAnsi="宋体" w:cstheme="minorBidi" w:hint="eastAsia"/>
          <w:szCs w:val="28"/>
        </w:rPr>
        <w:t>级铜管材料。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铜护套标称厚度和性能应符合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的规定，</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铜护套最薄点的厚度不小于平均厚度的</w:t>
      </w:r>
      <w:r w:rsidRPr="00810239">
        <w:rPr>
          <w:rFonts w:ascii="宋体" w:eastAsiaTheme="minorEastAsia" w:hAnsi="宋体" w:cstheme="minorBidi" w:hint="eastAsia"/>
          <w:szCs w:val="28"/>
        </w:rPr>
        <w:t xml:space="preserve"> 90%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noProof/>
          <w:szCs w:val="28"/>
        </w:rPr>
        <w:lastRenderedPageBreak/>
        <w:drawing>
          <wp:inline distT="0" distB="0" distL="0" distR="0" wp14:anchorId="2D5AA413" wp14:editId="09554698">
            <wp:extent cx="5263515" cy="3267710"/>
            <wp:effectExtent l="0" t="0" r="13335" b="889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5263515" cy="3267710"/>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2781F8F5" wp14:editId="40388A46">
            <wp:extent cx="5279390" cy="930275"/>
            <wp:effectExtent l="0" t="0" r="1651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5279390" cy="930275"/>
                    </a:xfrm>
                    <a:prstGeom prst="rect">
                      <a:avLst/>
                    </a:prstGeom>
                    <a:noFill/>
                    <a:ln>
                      <a:noFill/>
                    </a:ln>
                  </pic:spPr>
                </pic:pic>
              </a:graphicData>
            </a:graphic>
          </wp:inline>
        </w:drawing>
      </w:r>
      <w:r w:rsidRPr="00810239">
        <w:rPr>
          <w:rFonts w:ascii="宋体" w:eastAsiaTheme="minorEastAsia" w:hAnsi="宋体" w:cstheme="minorBidi" w:hint="eastAsia"/>
          <w:szCs w:val="28"/>
        </w:rPr>
        <w:t>1.12</w:t>
      </w:r>
      <w:r w:rsidRPr="00810239">
        <w:rPr>
          <w:rFonts w:ascii="宋体" w:eastAsiaTheme="minorEastAsia" w:hAnsi="宋体" w:cstheme="minorBidi" w:hint="eastAsia"/>
          <w:szCs w:val="28"/>
        </w:rPr>
        <w:t>接地铜片</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供货商必须提供按照建设部标准图集《矿物绝缘电缆敷设》中，所规定的接地铜片，并提供详细的零件图。</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1.13 </w:t>
      </w:r>
      <w:r w:rsidRPr="00810239">
        <w:rPr>
          <w:rFonts w:ascii="宋体" w:eastAsiaTheme="minorEastAsia" w:hAnsi="宋体" w:cstheme="minorBidi" w:hint="eastAsia"/>
          <w:szCs w:val="28"/>
        </w:rPr>
        <w:t>分线箱</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分线箱是用于连接主干线与分支线的装置。</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连接箱的材料为优质敷铝锌钢板，外壳厚度不小于</w:t>
      </w:r>
      <w:r w:rsidRPr="00810239">
        <w:rPr>
          <w:rFonts w:ascii="宋体" w:eastAsiaTheme="minorEastAsia" w:hAnsi="宋体" w:cstheme="minorBidi" w:hint="eastAsia"/>
          <w:szCs w:val="28"/>
        </w:rPr>
        <w:t xml:space="preserve"> 2mm</w:t>
      </w:r>
      <w:r w:rsidRPr="00810239">
        <w:rPr>
          <w:rFonts w:ascii="宋体" w:eastAsiaTheme="minorEastAsia" w:hAnsi="宋体" w:cstheme="minorBidi" w:hint="eastAsia"/>
          <w:szCs w:val="28"/>
        </w:rPr>
        <w:t>，其防护等级不低于</w:t>
      </w:r>
      <w:r w:rsidRPr="00810239">
        <w:rPr>
          <w:rFonts w:ascii="宋体" w:eastAsiaTheme="minorEastAsia" w:hAnsi="宋体" w:cstheme="minorBidi" w:hint="eastAsia"/>
          <w:szCs w:val="28"/>
        </w:rPr>
        <w:t xml:space="preserve"> GB 4208-2008 </w:t>
      </w:r>
      <w:r w:rsidRPr="00810239">
        <w:rPr>
          <w:rFonts w:ascii="宋体" w:eastAsiaTheme="minorEastAsia" w:hAnsi="宋体" w:cstheme="minorBidi" w:hint="eastAsia"/>
          <w:szCs w:val="28"/>
        </w:rPr>
        <w:t>的要求。箱内连接排的载流量需大于主干导体的载流量。铜排表面需镀锡处理。铜排与箱体之间需有绝缘子进行绝缘。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1.14 </w:t>
      </w:r>
      <w:r w:rsidRPr="00810239">
        <w:rPr>
          <w:rFonts w:ascii="宋体" w:eastAsiaTheme="minorEastAsia" w:hAnsi="宋体" w:cstheme="minorBidi" w:hint="eastAsia"/>
          <w:szCs w:val="28"/>
        </w:rPr>
        <w:t>中间连接器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当电缆长度不够长时，</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需采用中间连接器附件。</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中间连接器附件是能将两种相同规格的电缆连接起来成为一根电缆的装置，包括但不限于中间封套、中间连接铜管、两套终端密封罐、热缩套管、中间连接端子。</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1.15 </w:t>
      </w:r>
      <w:r w:rsidRPr="00810239">
        <w:rPr>
          <w:rFonts w:ascii="宋体" w:eastAsiaTheme="minorEastAsia" w:hAnsi="宋体" w:cstheme="minorBidi" w:hint="eastAsia"/>
          <w:szCs w:val="28"/>
        </w:rPr>
        <w:t>所有电缆应满足</w:t>
      </w:r>
      <w:r w:rsidRPr="00810239">
        <w:rPr>
          <w:rFonts w:ascii="宋体" w:eastAsiaTheme="minorEastAsia" w:hAnsi="宋体" w:cstheme="minorBidi" w:hint="eastAsia"/>
          <w:szCs w:val="28"/>
        </w:rPr>
        <w:t xml:space="preserve"> GB/T 13033 </w:t>
      </w:r>
      <w:r w:rsidRPr="00810239">
        <w:rPr>
          <w:rFonts w:ascii="宋体" w:eastAsiaTheme="minorEastAsia" w:hAnsi="宋体" w:cstheme="minorBidi" w:hint="eastAsia"/>
          <w:szCs w:val="28"/>
        </w:rPr>
        <w:t>标准，可直接安装在管道、支架或直接用夹子固定。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1.16</w:t>
      </w:r>
      <w:r w:rsidRPr="00810239">
        <w:rPr>
          <w:rFonts w:ascii="宋体" w:eastAsiaTheme="minorEastAsia" w:hAnsi="宋体" w:cstheme="minorBidi" w:hint="eastAsia"/>
          <w:szCs w:val="28"/>
        </w:rPr>
        <w:t>基本技术参数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1.17 </w:t>
      </w:r>
      <w:r w:rsidRPr="00810239">
        <w:rPr>
          <w:rFonts w:ascii="宋体" w:eastAsiaTheme="minorEastAsia" w:hAnsi="宋体" w:cstheme="minorBidi" w:hint="eastAsia"/>
          <w:szCs w:val="28"/>
        </w:rPr>
        <w:t>电压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额定工频电压</w:t>
      </w:r>
      <w:r w:rsidRPr="00810239">
        <w:rPr>
          <w:rFonts w:ascii="宋体" w:eastAsiaTheme="minorEastAsia" w:hAnsi="宋体" w:cstheme="minorBidi" w:hint="eastAsia"/>
          <w:szCs w:val="28"/>
        </w:rPr>
        <w:t xml:space="preserve"> 750V</w:t>
      </w:r>
      <w:r w:rsidRPr="00810239">
        <w:rPr>
          <w:rFonts w:ascii="宋体" w:eastAsiaTheme="minorEastAsia" w:hAnsi="宋体" w:cstheme="minorBidi" w:hint="eastAsia"/>
          <w:szCs w:val="28"/>
        </w:rPr>
        <w:t>，最高运行电压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1.18 </w:t>
      </w:r>
      <w:r w:rsidRPr="00810239">
        <w:rPr>
          <w:rFonts w:ascii="宋体" w:eastAsiaTheme="minorEastAsia" w:hAnsi="宋体" w:cstheme="minorBidi" w:hint="eastAsia"/>
          <w:szCs w:val="28"/>
        </w:rPr>
        <w:t>直流电阻</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电缆导体的直流电阻</w:t>
      </w:r>
      <w:r w:rsidRPr="00810239">
        <w:rPr>
          <w:rFonts w:ascii="宋体" w:eastAsiaTheme="minorEastAsia" w:hAnsi="宋体" w:cstheme="minorBidi" w:hint="eastAsia"/>
          <w:szCs w:val="28"/>
        </w:rPr>
        <w:t xml:space="preserve"> 20</w:t>
      </w:r>
      <w:r w:rsidRPr="00810239">
        <w:rPr>
          <w:rFonts w:ascii="宋体" w:eastAsiaTheme="minorEastAsia" w:hAnsi="宋体" w:cstheme="minorBidi" w:hint="eastAsia"/>
          <w:szCs w:val="28"/>
        </w:rPr>
        <w:t>℃时应不大于下列数值：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noProof/>
          <w:szCs w:val="28"/>
        </w:rPr>
        <w:lastRenderedPageBreak/>
        <w:drawing>
          <wp:inline distT="0" distB="0" distL="0" distR="0" wp14:anchorId="541D6CE8" wp14:editId="07E7D315">
            <wp:extent cx="5263515" cy="1749425"/>
            <wp:effectExtent l="0" t="0" r="1333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5263515" cy="1749425"/>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短路后直流电阻比率的变化率不大于</w:t>
      </w:r>
      <w:r w:rsidRPr="00810239">
        <w:rPr>
          <w:rFonts w:ascii="宋体" w:eastAsiaTheme="minorEastAsia" w:hAnsi="宋体" w:cstheme="minorBidi" w:hint="eastAsia"/>
          <w:szCs w:val="28"/>
        </w:rPr>
        <w:t xml:space="preserve"> 0.2</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1.19</w:t>
      </w:r>
      <w:r w:rsidRPr="00810239">
        <w:rPr>
          <w:rFonts w:ascii="宋体" w:eastAsiaTheme="minorEastAsia" w:hAnsi="宋体" w:cstheme="minorBidi" w:hint="eastAsia"/>
          <w:szCs w:val="28"/>
        </w:rPr>
        <w:t>短路电流</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63997517" wp14:editId="112DD07F">
            <wp:extent cx="5073015" cy="4603750"/>
            <wp:effectExtent l="0" t="0" r="13335"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5073015" cy="4603750"/>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1.20</w:t>
      </w:r>
      <w:r w:rsidRPr="00810239">
        <w:rPr>
          <w:rFonts w:ascii="宋体" w:eastAsiaTheme="minorEastAsia" w:hAnsi="宋体" w:cstheme="minorBidi" w:hint="eastAsia"/>
          <w:szCs w:val="28"/>
        </w:rPr>
        <w:t>其它</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1.21</w:t>
      </w:r>
      <w:r w:rsidRPr="00810239">
        <w:rPr>
          <w:rFonts w:ascii="宋体" w:eastAsiaTheme="minorEastAsia" w:hAnsi="宋体" w:cstheme="minorBidi" w:hint="eastAsia"/>
          <w:szCs w:val="28"/>
        </w:rPr>
        <w:t>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）导体直流电阻试验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导体直流电阻试验在每一电缆所有导体上进行测量，</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符合</w:t>
      </w:r>
      <w:r w:rsidRPr="00810239">
        <w:rPr>
          <w:rFonts w:ascii="宋体" w:eastAsiaTheme="minorEastAsia" w:hAnsi="宋体" w:cstheme="minorBidi" w:hint="eastAsia"/>
          <w:szCs w:val="28"/>
        </w:rPr>
        <w:t xml:space="preserve"> GB/T3048 </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耐压试验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耐压试验在每一导体和护套之间和芯与芯之间施加工频电压进行测量，符合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试样段电压试验（</w:t>
      </w:r>
      <w:r w:rsidRPr="00810239">
        <w:rPr>
          <w:rFonts w:ascii="宋体" w:eastAsiaTheme="minorEastAsia" w:hAnsi="宋体" w:cstheme="minorBidi" w:hint="eastAsia"/>
          <w:szCs w:val="28"/>
        </w:rPr>
        <w:t xml:space="preserve">2500V </w:t>
      </w:r>
      <w:r w:rsidRPr="00810239">
        <w:rPr>
          <w:rFonts w:ascii="宋体" w:eastAsiaTheme="minorEastAsia" w:hAnsi="宋体" w:cstheme="minorBidi" w:hint="eastAsia"/>
          <w:szCs w:val="28"/>
        </w:rPr>
        <w:t>持续</w:t>
      </w:r>
      <w:r w:rsidRPr="00810239">
        <w:rPr>
          <w:rFonts w:ascii="宋体" w:eastAsiaTheme="minorEastAsia" w:hAnsi="宋体" w:cstheme="minorBidi" w:hint="eastAsia"/>
          <w:szCs w:val="28"/>
        </w:rPr>
        <w:t xml:space="preserve"> 15min</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弯曲后电压试验（</w:t>
      </w:r>
      <w:r w:rsidRPr="00810239">
        <w:rPr>
          <w:rFonts w:ascii="宋体" w:eastAsiaTheme="minorEastAsia" w:hAnsi="宋体" w:cstheme="minorBidi" w:hint="eastAsia"/>
          <w:szCs w:val="28"/>
        </w:rPr>
        <w:t xml:space="preserve">1250V </w:t>
      </w:r>
      <w:r w:rsidRPr="00810239">
        <w:rPr>
          <w:rFonts w:ascii="宋体" w:eastAsiaTheme="minorEastAsia" w:hAnsi="宋体" w:cstheme="minorBidi" w:hint="eastAsia"/>
          <w:szCs w:val="28"/>
        </w:rPr>
        <w:t>持续</w:t>
      </w:r>
      <w:r w:rsidRPr="00810239">
        <w:rPr>
          <w:rFonts w:ascii="宋体" w:eastAsiaTheme="minorEastAsia" w:hAnsi="宋体" w:cstheme="minorBidi" w:hint="eastAsia"/>
          <w:szCs w:val="28"/>
        </w:rPr>
        <w:t xml:space="preserve"> 15min</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压扁后电压试验（</w:t>
      </w:r>
      <w:r w:rsidRPr="00810239">
        <w:rPr>
          <w:rFonts w:ascii="宋体" w:eastAsiaTheme="minorEastAsia" w:hAnsi="宋体" w:cstheme="minorBidi" w:hint="eastAsia"/>
          <w:szCs w:val="28"/>
        </w:rPr>
        <w:t xml:space="preserve">1250V </w:t>
      </w:r>
      <w:r w:rsidRPr="00810239">
        <w:rPr>
          <w:rFonts w:ascii="宋体" w:eastAsiaTheme="minorEastAsia" w:hAnsi="宋体" w:cstheme="minorBidi" w:hint="eastAsia"/>
          <w:szCs w:val="28"/>
        </w:rPr>
        <w:t>持续</w:t>
      </w:r>
      <w:r w:rsidRPr="00810239">
        <w:rPr>
          <w:rFonts w:ascii="宋体" w:eastAsiaTheme="minorEastAsia" w:hAnsi="宋体" w:cstheme="minorBidi" w:hint="eastAsia"/>
          <w:szCs w:val="28"/>
        </w:rPr>
        <w:t xml:space="preserve"> 15min</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）保持线路完整性试验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保持线路完整性试验需满足</w:t>
      </w:r>
      <w:r w:rsidRPr="00810239">
        <w:rPr>
          <w:rFonts w:ascii="宋体" w:eastAsiaTheme="minorEastAsia" w:hAnsi="宋体" w:cstheme="minorBidi" w:hint="eastAsia"/>
          <w:szCs w:val="28"/>
        </w:rPr>
        <w:t xml:space="preserve"> GB/T 19216.21 </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）绝缘试验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绝缘试验在每一导体和护套之间进行测量，符合</w:t>
      </w:r>
      <w:r w:rsidRPr="00810239">
        <w:rPr>
          <w:rFonts w:ascii="宋体" w:eastAsiaTheme="minorEastAsia" w:hAnsi="宋体" w:cstheme="minorBidi" w:hint="eastAsia"/>
          <w:szCs w:val="28"/>
        </w:rPr>
        <w:t xml:space="preserve"> GB/T13033 </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）抽样试验按</w:t>
      </w:r>
      <w:r w:rsidRPr="00810239">
        <w:rPr>
          <w:rFonts w:ascii="宋体" w:eastAsiaTheme="minorEastAsia" w:hAnsi="宋体" w:cstheme="minorBidi" w:hint="eastAsia"/>
          <w:szCs w:val="28"/>
        </w:rPr>
        <w:t xml:space="preserve"> GB/T13033-2007 </w:t>
      </w:r>
      <w:r w:rsidRPr="00810239">
        <w:rPr>
          <w:rFonts w:ascii="宋体" w:eastAsiaTheme="minorEastAsia" w:hAnsi="宋体" w:cstheme="minorBidi" w:hint="eastAsia"/>
          <w:szCs w:val="28"/>
        </w:rPr>
        <w:t>及下表要求进行，并将试验报告提交业主。</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抽样试验项目</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noProof/>
          <w:szCs w:val="28"/>
        </w:rPr>
        <w:drawing>
          <wp:inline distT="0" distB="0" distL="0" distR="0" wp14:anchorId="25A44326" wp14:editId="29B0C653">
            <wp:extent cx="5263515" cy="906145"/>
            <wp:effectExtent l="0" t="0" r="13335"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5263515" cy="906145"/>
                    </a:xfrm>
                    <a:prstGeom prst="rect">
                      <a:avLst/>
                    </a:prstGeom>
                    <a:noFill/>
                    <a:ln>
                      <a:noFill/>
                    </a:ln>
                  </pic:spPr>
                </pic:pic>
              </a:graphicData>
            </a:graphic>
          </wp:inline>
        </w:drawing>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）检验报告</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供货商须提供国家电线电缆质量监督检验中心颁发的矿物绝缘电缆的检验报告。</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安装后的电气试验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电缆线路工频耐压交流</w:t>
      </w:r>
      <w:r w:rsidRPr="00810239">
        <w:rPr>
          <w:rFonts w:ascii="宋体" w:eastAsiaTheme="minorEastAsia" w:hAnsi="宋体" w:cstheme="minorBidi" w:hint="eastAsia"/>
          <w:szCs w:val="28"/>
        </w:rPr>
        <w:t xml:space="preserve"> 2500V/1min</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1.22 </w:t>
      </w:r>
      <w:r w:rsidRPr="00810239">
        <w:rPr>
          <w:rFonts w:ascii="宋体" w:eastAsiaTheme="minorEastAsia" w:hAnsi="宋体" w:cstheme="minorBidi" w:hint="eastAsia"/>
          <w:szCs w:val="28"/>
        </w:rPr>
        <w:t>封端</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）封端由一种隔潮密封的部件构成。</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用任意一适当的方法（如熔接、铜焊、压接或钎焊）把保护导体连接到一金属密封罐上，或把它连接到能在电缆护套上直接使用的其它形式的金属配件上（如夹子或接线端子）</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。若提供机械保护时，保护导体的截面应不小于</w:t>
      </w:r>
      <w:r w:rsidRPr="00810239">
        <w:rPr>
          <w:rFonts w:ascii="宋体" w:eastAsiaTheme="minorEastAsia" w:hAnsi="宋体" w:cstheme="minorBidi" w:hint="eastAsia"/>
          <w:szCs w:val="28"/>
        </w:rPr>
        <w:t xml:space="preserve"> 2.5mm2</w:t>
      </w:r>
      <w:r w:rsidRPr="00810239">
        <w:rPr>
          <w:rFonts w:ascii="宋体" w:eastAsiaTheme="minorEastAsia" w:hAnsi="宋体" w:cstheme="minorBidi" w:hint="eastAsia"/>
          <w:szCs w:val="28"/>
        </w:rPr>
        <w:t>；若不提供机械保护时，保护导体的截面应不小于</w:t>
      </w:r>
      <w:r w:rsidRPr="00810239">
        <w:rPr>
          <w:rFonts w:ascii="宋体" w:eastAsiaTheme="minorEastAsia" w:hAnsi="宋体" w:cstheme="minorBidi" w:hint="eastAsia"/>
          <w:szCs w:val="28"/>
        </w:rPr>
        <w:t xml:space="preserve"> 4mm2</w:t>
      </w:r>
      <w:r w:rsidRPr="00810239">
        <w:rPr>
          <w:rFonts w:ascii="宋体" w:eastAsiaTheme="minorEastAsia" w:hAnsi="宋体" w:cstheme="minorBidi" w:hint="eastAsia"/>
          <w:szCs w:val="28"/>
        </w:rPr>
        <w:t>；同时配件应满足</w:t>
      </w:r>
      <w:r w:rsidRPr="00810239">
        <w:rPr>
          <w:rFonts w:ascii="宋体" w:eastAsiaTheme="minorEastAsia" w:hAnsi="宋体" w:cstheme="minorBidi" w:hint="eastAsia"/>
          <w:szCs w:val="28"/>
        </w:rPr>
        <w:t xml:space="preserve">GB/T13033.2 </w:t>
      </w:r>
      <w:r w:rsidRPr="00810239">
        <w:rPr>
          <w:rFonts w:ascii="宋体" w:eastAsiaTheme="minorEastAsia" w:hAnsi="宋体" w:cstheme="minorBidi" w:hint="eastAsia"/>
          <w:szCs w:val="28"/>
        </w:rPr>
        <w:t>电气连续性试验的要求。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封端应按</w:t>
      </w:r>
      <w:r w:rsidRPr="00810239">
        <w:rPr>
          <w:rFonts w:ascii="宋体" w:eastAsiaTheme="minorEastAsia" w:hAnsi="宋体" w:cstheme="minorBidi" w:hint="eastAsia"/>
          <w:szCs w:val="28"/>
        </w:rPr>
        <w:t xml:space="preserve"> GB/T13033.2 </w:t>
      </w:r>
      <w:r w:rsidRPr="00810239">
        <w:rPr>
          <w:rFonts w:ascii="宋体" w:eastAsiaTheme="minorEastAsia" w:hAnsi="宋体" w:cstheme="minorBidi" w:hint="eastAsia"/>
          <w:szCs w:val="28"/>
        </w:rPr>
        <w:t>规定进行相关试验。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）填料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固定在电缆护套上的密封罐或外壳应用类似于电缆护套的材料，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或能确保无电化学腐蚀的材料制成，并符合</w:t>
      </w:r>
      <w:r w:rsidRPr="00810239">
        <w:rPr>
          <w:rFonts w:ascii="宋体" w:eastAsiaTheme="minorEastAsia" w:hAnsi="宋体" w:cstheme="minorBidi" w:hint="eastAsia"/>
          <w:szCs w:val="28"/>
        </w:rPr>
        <w:t xml:space="preserve"> GB/T13033.2 </w:t>
      </w:r>
      <w:r w:rsidRPr="00810239">
        <w:rPr>
          <w:rFonts w:ascii="宋体" w:eastAsiaTheme="minorEastAsia" w:hAnsi="宋体" w:cstheme="minorBidi" w:hint="eastAsia"/>
          <w:szCs w:val="28"/>
        </w:rPr>
        <w:t>机械性能试验的要求。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）密封料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终端密封料，</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密封完后应能符合</w:t>
      </w:r>
      <w:r w:rsidRPr="00810239">
        <w:rPr>
          <w:rFonts w:ascii="宋体" w:eastAsiaTheme="minorEastAsia" w:hAnsi="宋体" w:cstheme="minorBidi" w:hint="eastAsia"/>
          <w:szCs w:val="28"/>
        </w:rPr>
        <w:t xml:space="preserve"> GB/T13033.2 </w:t>
      </w:r>
      <w:r w:rsidRPr="00810239">
        <w:rPr>
          <w:rFonts w:ascii="宋体" w:eastAsiaTheme="minorEastAsia" w:hAnsi="宋体" w:cstheme="minorBidi" w:hint="eastAsia"/>
          <w:szCs w:val="28"/>
        </w:rPr>
        <w:t>电压试验和绝缘电阻试验的要求。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）导体外露部分绝缘套管</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导体外露绝缘套管材料的最高工作温度应不低于封端的最高工作温度。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）封端试验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电压试验：电缆封端经受</w:t>
      </w:r>
      <w:r w:rsidRPr="00810239">
        <w:rPr>
          <w:rFonts w:ascii="宋体" w:eastAsiaTheme="minorEastAsia" w:hAnsi="宋体" w:cstheme="minorBidi" w:hint="eastAsia"/>
          <w:szCs w:val="28"/>
        </w:rPr>
        <w:t xml:space="preserve"> 2500V </w:t>
      </w:r>
      <w:r w:rsidRPr="00810239">
        <w:rPr>
          <w:rFonts w:ascii="宋体" w:eastAsiaTheme="minorEastAsia" w:hAnsi="宋体" w:cstheme="minorBidi" w:hint="eastAsia"/>
          <w:szCs w:val="28"/>
        </w:rPr>
        <w:t>电压，试验持续时间</w:t>
      </w:r>
      <w:r w:rsidRPr="00810239">
        <w:rPr>
          <w:rFonts w:ascii="宋体" w:eastAsiaTheme="minorEastAsia" w:hAnsi="宋体" w:cstheme="minorBidi" w:hint="eastAsia"/>
          <w:szCs w:val="28"/>
        </w:rPr>
        <w:t xml:space="preserve"> 5min</w:t>
      </w:r>
      <w:r w:rsidRPr="00810239">
        <w:rPr>
          <w:rFonts w:ascii="宋体" w:eastAsiaTheme="minorEastAsia" w:hAnsi="宋体" w:cstheme="minorBidi" w:hint="eastAsia"/>
          <w:szCs w:val="28"/>
        </w:rPr>
        <w:t>，不击穿。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绝缘电阻试验：用</w:t>
      </w:r>
      <w:r w:rsidRPr="00810239">
        <w:rPr>
          <w:rFonts w:ascii="宋体" w:eastAsiaTheme="minorEastAsia" w:hAnsi="宋体" w:cstheme="minorBidi" w:hint="eastAsia"/>
          <w:szCs w:val="28"/>
        </w:rPr>
        <w:t xml:space="preserve"> 80</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500V </w:t>
      </w:r>
      <w:r w:rsidRPr="00810239">
        <w:rPr>
          <w:rFonts w:ascii="宋体" w:eastAsiaTheme="minorEastAsia" w:hAnsi="宋体" w:cstheme="minorBidi" w:hint="eastAsia"/>
          <w:szCs w:val="28"/>
        </w:rPr>
        <w:t>的直流电压施加到导体间及全部导体束在一起与护套间测得的绝缘电阻不少于</w:t>
      </w:r>
      <w:r w:rsidRPr="00810239">
        <w:rPr>
          <w:rFonts w:ascii="宋体" w:eastAsiaTheme="minorEastAsia" w:hAnsi="宋体" w:cstheme="minorBidi" w:hint="eastAsia"/>
          <w:szCs w:val="28"/>
        </w:rPr>
        <w:t xml:space="preserve"> 100M</w:t>
      </w:r>
      <w:r w:rsidRPr="00810239">
        <w:rPr>
          <w:rFonts w:ascii="宋体" w:eastAsiaTheme="minorEastAsia" w:hAnsi="宋体" w:cstheme="minorBidi" w:hint="eastAsia"/>
          <w:szCs w:val="28"/>
        </w:rPr>
        <w:t>Ω。</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绝缘完整型试验：经</w:t>
      </w:r>
      <w:r w:rsidRPr="00810239">
        <w:rPr>
          <w:rFonts w:ascii="宋体" w:eastAsiaTheme="minorEastAsia" w:hAnsi="宋体" w:cstheme="minorBidi" w:hint="eastAsia"/>
          <w:szCs w:val="28"/>
        </w:rPr>
        <w:t xml:space="preserve"> GB/T13033.3 </w:t>
      </w:r>
      <w:r w:rsidRPr="00810239">
        <w:rPr>
          <w:rFonts w:ascii="宋体" w:eastAsiaTheme="minorEastAsia" w:hAnsi="宋体" w:cstheme="minorBidi" w:hint="eastAsia"/>
          <w:szCs w:val="28"/>
        </w:rPr>
        <w:t>绝缘电阻试验的封端，在</w:t>
      </w:r>
      <w:r w:rsidRPr="00810239">
        <w:rPr>
          <w:rFonts w:ascii="宋体" w:eastAsiaTheme="minorEastAsia" w:hAnsi="宋体" w:cstheme="minorBidi" w:hint="eastAsia"/>
          <w:szCs w:val="28"/>
        </w:rPr>
        <w:t xml:space="preserve"> GB/T13033.3</w:t>
      </w:r>
      <w:r w:rsidRPr="00810239">
        <w:rPr>
          <w:rFonts w:ascii="宋体" w:eastAsiaTheme="minorEastAsia" w:hAnsi="宋体" w:cstheme="minorBidi" w:hint="eastAsia"/>
          <w:szCs w:val="28"/>
        </w:rPr>
        <w:t>规定的环境试验后，进行本项绝缘完整性试验。在试样导体及全部导体束在一起与地之间施加相当电缆额定电压</w:t>
      </w:r>
      <w:r w:rsidRPr="00810239">
        <w:rPr>
          <w:rFonts w:ascii="宋体" w:eastAsiaTheme="minorEastAsia" w:hAnsi="宋体" w:cstheme="minorBidi" w:hint="eastAsia"/>
          <w:szCs w:val="28"/>
        </w:rPr>
        <w:t xml:space="preserve"> 5min</w:t>
      </w:r>
      <w:r w:rsidRPr="00810239">
        <w:rPr>
          <w:rFonts w:ascii="宋体" w:eastAsiaTheme="minorEastAsia" w:hAnsi="宋体" w:cstheme="minorBidi" w:hint="eastAsia"/>
          <w:szCs w:val="28"/>
        </w:rPr>
        <w:t>，绝缘应不击穿。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最高工作温度试验：试样加热到比供货商规定的最高温度高</w:t>
      </w:r>
      <w:r w:rsidRPr="00810239">
        <w:rPr>
          <w:rFonts w:ascii="宋体" w:eastAsiaTheme="minorEastAsia" w:hAnsi="宋体" w:cstheme="minorBidi" w:hint="eastAsia"/>
          <w:szCs w:val="28"/>
        </w:rPr>
        <w:t xml:space="preserve"> 5~10</w:t>
      </w:r>
      <w:r w:rsidRPr="00810239">
        <w:rPr>
          <w:rFonts w:ascii="宋体" w:eastAsiaTheme="minorEastAsia" w:hAnsi="宋体" w:cstheme="minorBidi" w:hint="eastAsia"/>
          <w:szCs w:val="28"/>
        </w:rPr>
        <w:t>℃，在此温度下，通过</w:t>
      </w:r>
      <w:r w:rsidRPr="00810239">
        <w:rPr>
          <w:rFonts w:ascii="宋体" w:eastAsiaTheme="minorEastAsia" w:hAnsi="宋体" w:cstheme="minorBidi" w:hint="eastAsia"/>
          <w:szCs w:val="28"/>
        </w:rPr>
        <w:t xml:space="preserve"> GB/T13033.3 </w:t>
      </w:r>
      <w:r w:rsidRPr="00810239">
        <w:rPr>
          <w:rFonts w:ascii="宋体" w:eastAsiaTheme="minorEastAsia" w:hAnsi="宋体" w:cstheme="minorBidi" w:hint="eastAsia"/>
          <w:szCs w:val="28"/>
        </w:rPr>
        <w:t>规定的试验。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温度循环试验：试样应加热到比供货商规定的最高工作温度高</w:t>
      </w:r>
      <w:r w:rsidRPr="00810239">
        <w:rPr>
          <w:rFonts w:ascii="宋体" w:eastAsiaTheme="minorEastAsia" w:hAnsi="宋体" w:cstheme="minorBidi" w:hint="eastAsia"/>
          <w:szCs w:val="28"/>
        </w:rPr>
        <w:t xml:space="preserve"> 5~10</w:t>
      </w:r>
      <w:r w:rsidRPr="00810239">
        <w:rPr>
          <w:rFonts w:ascii="宋体" w:eastAsiaTheme="minorEastAsia" w:hAnsi="宋体" w:cstheme="minorBidi" w:hint="eastAsia"/>
          <w:szCs w:val="28"/>
        </w:rPr>
        <w:t>℃，并在该温度下，保持</w:t>
      </w:r>
      <w:r w:rsidRPr="00810239">
        <w:rPr>
          <w:rFonts w:ascii="宋体" w:eastAsiaTheme="minorEastAsia" w:hAnsi="宋体" w:cstheme="minorBidi" w:hint="eastAsia"/>
          <w:szCs w:val="28"/>
        </w:rPr>
        <w:t xml:space="preserve"> 16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1h</w:t>
      </w:r>
      <w:r w:rsidRPr="00810239">
        <w:rPr>
          <w:rFonts w:ascii="宋体" w:eastAsiaTheme="minorEastAsia" w:hAnsi="宋体" w:cstheme="minorBidi" w:hint="eastAsia"/>
          <w:szCs w:val="28"/>
        </w:rPr>
        <w:t>，然后移至冷冻箱，并在供货商规定的最低工作温度下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保持</w:t>
      </w:r>
      <w:r w:rsidRPr="00810239">
        <w:rPr>
          <w:rFonts w:ascii="宋体" w:eastAsiaTheme="minorEastAsia" w:hAnsi="宋体" w:cstheme="minorBidi" w:hint="eastAsia"/>
          <w:szCs w:val="28"/>
        </w:rPr>
        <w:t xml:space="preserve"> 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1h</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该循环重复</w:t>
      </w:r>
      <w:r w:rsidRPr="00810239">
        <w:rPr>
          <w:rFonts w:ascii="宋体" w:eastAsiaTheme="minorEastAsia" w:hAnsi="宋体" w:cstheme="minorBidi" w:hint="eastAsia"/>
          <w:szCs w:val="28"/>
        </w:rPr>
        <w:t xml:space="preserve"> 20 </w:t>
      </w:r>
      <w:r w:rsidRPr="00810239">
        <w:rPr>
          <w:rFonts w:ascii="宋体" w:eastAsiaTheme="minorEastAsia" w:hAnsi="宋体" w:cstheme="minorBidi" w:hint="eastAsia"/>
          <w:szCs w:val="28"/>
        </w:rPr>
        <w:t>次。</w:t>
      </w:r>
      <w:r w:rsidRPr="00810239">
        <w:rPr>
          <w:rFonts w:ascii="宋体" w:eastAsiaTheme="minorEastAsia" w:hAnsi="宋体" w:cstheme="minorBidi" w:hint="eastAsia"/>
          <w:szCs w:val="28"/>
        </w:rPr>
        <w:t xml:space="preserve"> 20 </w:t>
      </w:r>
      <w:r w:rsidRPr="00810239">
        <w:rPr>
          <w:rFonts w:ascii="宋体" w:eastAsiaTheme="minorEastAsia" w:hAnsi="宋体" w:cstheme="minorBidi" w:hint="eastAsia"/>
          <w:szCs w:val="28"/>
        </w:rPr>
        <w:t>次循环后应使试样恢复到室温，然后放入</w:t>
      </w:r>
      <w:r w:rsidRPr="00810239">
        <w:rPr>
          <w:rFonts w:ascii="宋体" w:eastAsiaTheme="minorEastAsia" w:hAnsi="宋体" w:cstheme="minorBidi" w:hint="eastAsia"/>
          <w:szCs w:val="28"/>
        </w:rPr>
        <w:t xml:space="preserve"> 25</w:t>
      </w:r>
      <w:r w:rsidRPr="00810239">
        <w:rPr>
          <w:rFonts w:ascii="宋体" w:eastAsiaTheme="minorEastAsia" w:hAnsi="宋体" w:cstheme="minorBidi" w:hint="eastAsia"/>
          <w:szCs w:val="28"/>
        </w:rPr>
        <w:t>℃，相对湿度</w:t>
      </w:r>
      <w:r w:rsidRPr="00810239">
        <w:rPr>
          <w:rFonts w:ascii="宋体" w:eastAsiaTheme="minorEastAsia" w:hAnsi="宋体" w:cstheme="minorBidi" w:hint="eastAsia"/>
          <w:szCs w:val="28"/>
        </w:rPr>
        <w:t xml:space="preserve"> 95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％的潮湿箱中</w:t>
      </w:r>
      <w:r w:rsidRPr="00810239">
        <w:rPr>
          <w:rFonts w:ascii="宋体" w:eastAsiaTheme="minorEastAsia" w:hAnsi="宋体" w:cstheme="minorBidi" w:hint="eastAsia"/>
          <w:szCs w:val="28"/>
        </w:rPr>
        <w:t xml:space="preserve"> 16h</w:t>
      </w:r>
      <w:r w:rsidRPr="00810239">
        <w:rPr>
          <w:rFonts w:ascii="宋体" w:eastAsiaTheme="minorEastAsia" w:hAnsi="宋体" w:cstheme="minorBidi" w:hint="eastAsia"/>
          <w:szCs w:val="28"/>
        </w:rPr>
        <w:t>，从潮湿箱取出后，除去表面水分，试样通过</w:t>
      </w:r>
      <w:r w:rsidRPr="00810239">
        <w:rPr>
          <w:rFonts w:ascii="宋体" w:eastAsiaTheme="minorEastAsia" w:hAnsi="宋体" w:cstheme="minorBidi" w:hint="eastAsia"/>
          <w:szCs w:val="28"/>
        </w:rPr>
        <w:t xml:space="preserve"> GB/T13033.3 </w:t>
      </w:r>
      <w:r w:rsidRPr="00810239">
        <w:rPr>
          <w:rFonts w:ascii="宋体" w:eastAsiaTheme="minorEastAsia" w:hAnsi="宋体" w:cstheme="minorBidi" w:hint="eastAsia"/>
          <w:szCs w:val="28"/>
        </w:rPr>
        <w:t>规定的试验。</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WDZB-KYJYP</w:t>
      </w:r>
      <w:r w:rsidRPr="00810239">
        <w:rPr>
          <w:rFonts w:ascii="宋体" w:eastAsiaTheme="minorEastAsia" w:hAnsi="宋体" w:cstheme="minorBidi" w:hint="eastAsia"/>
          <w:szCs w:val="28"/>
        </w:rPr>
        <w:t>型低烟无卤阻燃控制电缆</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适用范围</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本</w:t>
      </w:r>
      <w:r w:rsidRPr="00810239">
        <w:rPr>
          <w:rFonts w:ascii="宋体" w:eastAsiaTheme="minorEastAsia" w:hAnsi="宋体" w:cstheme="minorBidi" w:hint="eastAsia"/>
          <w:szCs w:val="28"/>
        </w:rPr>
        <w:t>技术规范适用于交流额定电压</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及以下控制、监控回路及保护线路等场合使用的交联聚乙烯绝缘低烟无卤阻燃聚烯烃护套控制电缆</w:t>
      </w:r>
      <w:r w:rsidRPr="00810239">
        <w:rPr>
          <w:rFonts w:ascii="宋体" w:eastAsiaTheme="minorEastAsia" w:hAnsi="宋体" w:cstheme="minorBidi"/>
          <w:szCs w:val="28"/>
        </w:rPr>
        <w:t>。</w:t>
      </w:r>
      <w:r w:rsidRPr="00810239">
        <w:rPr>
          <w:rFonts w:ascii="宋体" w:eastAsiaTheme="minorEastAsia" w:hAnsi="宋体" w:cstheme="minorBidi" w:hint="eastAsia"/>
          <w:szCs w:val="28"/>
        </w:rPr>
        <w:t>本技术规范参照执行</w:t>
      </w:r>
      <w:r w:rsidRPr="00810239">
        <w:rPr>
          <w:rFonts w:ascii="宋体" w:eastAsiaTheme="minorEastAsia" w:hAnsi="宋体" w:cstheme="minorBidi" w:hint="eastAsia"/>
          <w:szCs w:val="28"/>
        </w:rPr>
        <w:t>GB/T9330-2008</w:t>
      </w:r>
      <w:r w:rsidRPr="00810239">
        <w:rPr>
          <w:rFonts w:ascii="宋体" w:eastAsiaTheme="minorEastAsia" w:hAnsi="宋体" w:cstheme="minorBidi" w:hint="eastAsia"/>
          <w:szCs w:val="28"/>
        </w:rPr>
        <w:t>及</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的要求。</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使用特性</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为</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电缆导体的长期允许工作温度为</w:t>
      </w:r>
      <w:smartTag w:uri="urn:schemas-microsoft-com:office:smarttags" w:element="chmetcnv">
        <w:smartTagPr>
          <w:attr w:name="TCSC" w:val="0"/>
          <w:attr w:name="NumberType" w:val="1"/>
          <w:attr w:name="Negative" w:val="False"/>
          <w:attr w:name="HasSpace" w:val="False"/>
          <w:attr w:name="SourceValue" w:val="90"/>
          <w:attr w:name="UnitName" w:val="℃"/>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电缆的敷设温度应不低于</w:t>
      </w:r>
      <w:smartTag w:uri="urn:schemas-microsoft-com:office:smarttags" w:element="chmetcnv">
        <w:smartTagPr>
          <w:attr w:name="TCSC" w:val="0"/>
          <w:attr w:name="NumberType" w:val="1"/>
          <w:attr w:name="Negative" w:val="False"/>
          <w:attr w:name="HasSpace" w:val="False"/>
          <w:attr w:name="SourceValue" w:val="0"/>
          <w:attr w:name="UnitName" w:val="℃"/>
        </w:smartTagP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，允许弯曲半径不小于电缆外径的</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2.4</w:t>
      </w:r>
      <w:r w:rsidRPr="00810239">
        <w:rPr>
          <w:rFonts w:ascii="宋体" w:eastAsiaTheme="minorEastAsia" w:hAnsi="宋体" w:cstheme="minorBidi" w:hint="eastAsia"/>
          <w:szCs w:val="28"/>
        </w:rPr>
        <w:t>电缆具有低烟、无卤、阻燃特性。</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szCs w:val="28"/>
        </w:rPr>
        <w:t>型号</w:t>
      </w:r>
      <w:r w:rsidRPr="00810239">
        <w:rPr>
          <w:rFonts w:ascii="宋体" w:eastAsiaTheme="minorEastAsia" w:hAnsi="宋体" w:cstheme="minorBidi" w:hint="eastAsia"/>
          <w:szCs w:val="28"/>
        </w:rPr>
        <w:t>及规格</w:t>
      </w:r>
    </w:p>
    <w:p w:rsidR="003651CE" w:rsidRPr="00810239" w:rsidRDefault="003651CE" w:rsidP="003651CE">
      <w:pPr>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表</w:t>
      </w:r>
      <w:r w:rsidRPr="00810239">
        <w:rPr>
          <w:rFonts w:ascii="宋体" w:eastAsiaTheme="minorEastAsia" w:hAnsi="宋体" w:cstheme="minorBidi"/>
          <w:szCs w:val="28"/>
        </w:rPr>
        <w:t>1</w:t>
      </w:r>
    </w:p>
    <w:tbl>
      <w:tblPr>
        <w:tblW w:w="4824"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5335"/>
      </w:tblGrid>
      <w:tr w:rsidR="003651CE" w:rsidRPr="00810239" w:rsidTr="007B1837">
        <w:tc>
          <w:tcPr>
            <w:tcW w:w="1667"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型号</w:t>
            </w:r>
          </w:p>
        </w:tc>
        <w:tc>
          <w:tcPr>
            <w:tcW w:w="3333"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szCs w:val="28"/>
              </w:rPr>
              <w:t>产品名称</w:t>
            </w:r>
          </w:p>
        </w:tc>
      </w:tr>
      <w:tr w:rsidR="003651CE" w:rsidRPr="00810239" w:rsidTr="007B1837">
        <w:tc>
          <w:tcPr>
            <w:tcW w:w="1667"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WDZB-KYJYP</w:t>
            </w:r>
          </w:p>
        </w:tc>
        <w:tc>
          <w:tcPr>
            <w:tcW w:w="3333"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spacing w:line="360" w:lineRule="auto"/>
              <w:jc w:val="center"/>
              <w:rPr>
                <w:rFonts w:ascii="宋体" w:eastAsiaTheme="minorEastAsia" w:hAnsi="宋体" w:cstheme="minorBidi"/>
                <w:szCs w:val="28"/>
              </w:rPr>
            </w:pPr>
            <w:r w:rsidRPr="00810239">
              <w:rPr>
                <w:rFonts w:ascii="宋体" w:eastAsiaTheme="minorEastAsia" w:hAnsi="宋体" w:cstheme="minorBidi" w:hint="eastAsia"/>
                <w:szCs w:val="28"/>
              </w:rPr>
              <w:t>铜芯交联</w:t>
            </w:r>
            <w:r w:rsidRPr="00810239">
              <w:rPr>
                <w:rFonts w:ascii="宋体" w:eastAsiaTheme="minorEastAsia" w:hAnsi="宋体" w:cstheme="minorBidi"/>
                <w:szCs w:val="28"/>
              </w:rPr>
              <w:t>聚乙烯绝缘</w:t>
            </w:r>
            <w:r w:rsidRPr="00810239">
              <w:rPr>
                <w:rFonts w:ascii="宋体" w:eastAsiaTheme="minorEastAsia" w:hAnsi="宋体" w:cstheme="minorBidi" w:hint="eastAsia"/>
                <w:szCs w:val="28"/>
              </w:rPr>
              <w:t>屏蔽型低烟无卤阻燃护套控制电缆</w:t>
            </w:r>
          </w:p>
        </w:tc>
      </w:tr>
    </w:tbl>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技术</w:t>
      </w:r>
      <w:r w:rsidRPr="00810239">
        <w:rPr>
          <w:rFonts w:ascii="宋体" w:eastAsiaTheme="minorEastAsia" w:hAnsi="宋体" w:cstheme="minorBidi"/>
          <w:szCs w:val="28"/>
        </w:rPr>
        <w:t>要求</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导体</w:t>
      </w:r>
    </w:p>
    <w:p w:rsidR="003651CE" w:rsidRPr="00810239" w:rsidRDefault="003651CE" w:rsidP="003651CE">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.1.1</w:t>
        </w:r>
      </w:smartTag>
      <w:r w:rsidRPr="00810239">
        <w:rPr>
          <w:rFonts w:ascii="宋体" w:eastAsiaTheme="minorEastAsia" w:hAnsi="宋体" w:cstheme="minorBidi"/>
          <w:szCs w:val="28"/>
        </w:rPr>
        <w:t>导体的组成、性能及外观应符合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3956</w:t>
      </w:r>
      <w:r w:rsidRPr="00810239">
        <w:rPr>
          <w:rFonts w:ascii="宋体" w:eastAsiaTheme="minorEastAsia" w:hAnsi="宋体" w:cstheme="minorBidi" w:hint="eastAsia"/>
          <w:szCs w:val="28"/>
        </w:rPr>
        <w:t>-2008</w:t>
      </w:r>
      <w:r w:rsidRPr="00810239">
        <w:rPr>
          <w:rFonts w:ascii="宋体" w:eastAsiaTheme="minorEastAsia" w:hAnsi="宋体" w:cstheme="minorBidi"/>
          <w:szCs w:val="28"/>
        </w:rPr>
        <w:t>规定。</w:t>
      </w:r>
    </w:p>
    <w:p w:rsidR="003651CE" w:rsidRPr="00810239" w:rsidRDefault="003651CE" w:rsidP="003651CE">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4.1.2</w:t>
        </w:r>
      </w:smartTag>
      <w:r w:rsidRPr="00810239">
        <w:rPr>
          <w:rFonts w:ascii="宋体" w:eastAsiaTheme="minorEastAsia" w:hAnsi="宋体" w:cstheme="minorBidi" w:hint="eastAsia"/>
          <w:szCs w:val="28"/>
        </w:rPr>
        <w:t>导体表面应光洁，无油污、无损伤绝缘的毛刺、锐边以及凸起或断裂的单线。</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2 </w:t>
      </w:r>
      <w:r w:rsidRPr="00810239">
        <w:rPr>
          <w:rFonts w:ascii="宋体" w:eastAsiaTheme="minorEastAsia" w:hAnsi="宋体" w:cstheme="minorBidi"/>
          <w:szCs w:val="28"/>
        </w:rPr>
        <w:t>绝缘</w:t>
      </w:r>
    </w:p>
    <w:p w:rsidR="003651CE" w:rsidRPr="00810239" w:rsidRDefault="003651CE" w:rsidP="003651CE">
      <w:pPr>
        <w:spacing w:line="360" w:lineRule="auto"/>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绝缘材料采用交联聚乙烯材料。其性能符合</w:t>
      </w:r>
      <w:r w:rsidRPr="00810239">
        <w:rPr>
          <w:rFonts w:ascii="宋体" w:eastAsiaTheme="minorEastAsia" w:hAnsi="宋体" w:cstheme="minorBidi" w:hint="eastAsia"/>
          <w:szCs w:val="28"/>
        </w:rPr>
        <w:t>GB/T9330-2008</w:t>
      </w:r>
      <w:r w:rsidRPr="00810239">
        <w:rPr>
          <w:rFonts w:ascii="宋体" w:eastAsiaTheme="minorEastAsia" w:hAnsi="宋体" w:cstheme="minorBidi" w:hint="eastAsia"/>
          <w:szCs w:val="28"/>
        </w:rPr>
        <w:t>的规定。</w:t>
      </w:r>
    </w:p>
    <w:p w:rsidR="003651CE" w:rsidRPr="00810239" w:rsidRDefault="003651CE" w:rsidP="003651CE">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.2</w:t>
        </w:r>
      </w:smartTag>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绝缘的标称厚度应符合表</w:t>
      </w:r>
      <w:r w:rsidRPr="00810239">
        <w:rPr>
          <w:rFonts w:ascii="宋体" w:eastAsiaTheme="minorEastAsia" w:hAnsi="宋体" w:cstheme="minorBidi"/>
          <w:szCs w:val="28"/>
        </w:rPr>
        <w:t>2</w:t>
      </w:r>
      <w:r w:rsidRPr="00810239">
        <w:rPr>
          <w:rFonts w:ascii="宋体" w:eastAsiaTheme="minorEastAsia" w:hAnsi="宋体" w:cstheme="minorBidi"/>
          <w:szCs w:val="28"/>
        </w:rPr>
        <w:t>的规定</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绝缘厚度的平均值应不小于标称值，其最薄点的厚度应不小于标称值的</w:t>
      </w:r>
      <w:r w:rsidRPr="00810239">
        <w:rPr>
          <w:rFonts w:ascii="宋体" w:eastAsiaTheme="minorEastAsia" w:hAnsi="宋体" w:cstheme="minorBidi"/>
          <w:szCs w:val="28"/>
        </w:rPr>
        <w:t>90%</w:t>
      </w:r>
      <w:smartTag w:uri="urn:schemas-microsoft-com:office:smarttags" w:element="chmetcnv">
        <w:smartTagPr>
          <w:attr w:name="TCSC" w:val="0"/>
          <w:attr w:name="NumberType" w:val="1"/>
          <w:attr w:name="Negative" w:val="True"/>
          <w:attr w:name="HasSpace" w:val="False"/>
          <w:attr w:name="SourceValue" w:val=".1"/>
          <w:attr w:name="UnitName" w:val="mm"/>
        </w:smartTagPr>
        <w:r w:rsidRPr="00810239">
          <w:rPr>
            <w:rFonts w:ascii="宋体" w:eastAsiaTheme="minorEastAsia" w:hAnsi="宋体" w:cstheme="minorBidi"/>
            <w:szCs w:val="28"/>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szCs w:val="28"/>
            </w:rPr>
            <w:t>0.1mm</w:t>
          </w:r>
        </w:smartTag>
      </w:smartTag>
      <w:r w:rsidRPr="00810239">
        <w:rPr>
          <w:rFonts w:ascii="宋体" w:eastAsiaTheme="minorEastAsia" w:hAnsi="宋体" w:cstheme="minorBidi"/>
          <w:szCs w:val="28"/>
        </w:rPr>
        <w:t>。</w:t>
      </w:r>
    </w:p>
    <w:p w:rsidR="003651CE" w:rsidRPr="00810239" w:rsidRDefault="003651CE" w:rsidP="003651CE">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绝缘线芯的识别标志应符合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w:t>
      </w:r>
      <w:r w:rsidRPr="00810239">
        <w:rPr>
          <w:rFonts w:ascii="宋体" w:eastAsiaTheme="minorEastAsia" w:hAnsi="宋体" w:cstheme="minorBidi"/>
          <w:szCs w:val="28"/>
        </w:rPr>
        <w:t>的规定。</w:t>
      </w:r>
    </w:p>
    <w:p w:rsidR="003651CE" w:rsidRPr="00810239" w:rsidRDefault="003651CE" w:rsidP="003651CE">
      <w:pPr>
        <w:spacing w:line="360" w:lineRule="auto"/>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绝缘层的横断面上应无目力可见的气泡和砂眼等缺陷。</w:t>
      </w:r>
    </w:p>
    <w:p w:rsidR="003651CE" w:rsidRPr="00810239" w:rsidRDefault="003651CE" w:rsidP="003651CE">
      <w:pPr>
        <w:widowControl/>
        <w:autoSpaceDE w:val="0"/>
        <w:autoSpaceDN w:val="0"/>
        <w:spacing w:line="360" w:lineRule="auto"/>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2</w:t>
        </w:r>
        <w:r w:rsidRPr="00810239">
          <w:rPr>
            <w:rFonts w:ascii="宋体" w:eastAsiaTheme="minorEastAsia" w:hAnsi="宋体" w:cstheme="minorBidi"/>
            <w:szCs w:val="28"/>
          </w:rPr>
          <w:t>.</w:t>
        </w:r>
        <w:r w:rsidRPr="00810239">
          <w:rPr>
            <w:rFonts w:ascii="宋体" w:eastAsiaTheme="minorEastAsia" w:hAnsi="宋体" w:cstheme="minorBidi" w:hint="eastAsia"/>
            <w:szCs w:val="28"/>
          </w:rPr>
          <w:t>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绝缘层应达到</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szCs w:val="28"/>
        </w:rPr>
        <w:t>规定的电气和机械物理性能指标。</w:t>
      </w:r>
    </w:p>
    <w:p w:rsidR="003651CE" w:rsidRPr="00810239" w:rsidRDefault="003651CE" w:rsidP="003651CE">
      <w:pPr>
        <w:widowControl/>
        <w:autoSpaceDE w:val="0"/>
        <w:autoSpaceDN w:val="0"/>
        <w:spacing w:line="360" w:lineRule="auto"/>
        <w:textAlignment w:val="bottom"/>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3  </w:t>
      </w:r>
      <w:r w:rsidRPr="00810239">
        <w:rPr>
          <w:rFonts w:ascii="宋体" w:eastAsiaTheme="minorEastAsia" w:hAnsi="宋体" w:cstheme="minorBidi"/>
          <w:szCs w:val="28"/>
        </w:rPr>
        <w:t>缆芯及填充物</w:t>
      </w:r>
    </w:p>
    <w:p w:rsidR="003651CE" w:rsidRPr="00810239" w:rsidRDefault="003651CE" w:rsidP="003651CE">
      <w:pPr>
        <w:widowControl/>
        <w:autoSpaceDE w:val="0"/>
        <w:autoSpaceDN w:val="0"/>
        <w:spacing w:line="360" w:lineRule="auto"/>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填充物材料采用非吸湿性材料。</w:t>
      </w:r>
    </w:p>
    <w:p w:rsidR="003651CE" w:rsidRPr="00810239" w:rsidRDefault="003651CE" w:rsidP="003651CE">
      <w:pPr>
        <w:widowControl/>
        <w:autoSpaceDE w:val="0"/>
        <w:autoSpaceDN w:val="0"/>
        <w:spacing w:line="360" w:lineRule="auto"/>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低烟无卤阻燃电缆应采用低烟无卤阻燃填充材料。</w:t>
      </w:r>
    </w:p>
    <w:p w:rsidR="003651CE" w:rsidRPr="00810239" w:rsidRDefault="003651CE" w:rsidP="003651CE">
      <w:pPr>
        <w:widowControl/>
        <w:autoSpaceDE w:val="0"/>
        <w:autoSpaceDN w:val="0"/>
        <w:spacing w:line="360" w:lineRule="auto"/>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缆芯及填充物应符合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szCs w:val="28"/>
        </w:rPr>
        <w:t>的规定。</w:t>
      </w:r>
    </w:p>
    <w:p w:rsidR="003651CE" w:rsidRPr="00810239" w:rsidRDefault="003651CE" w:rsidP="003651CE">
      <w:pPr>
        <w:spacing w:line="360" w:lineRule="auto"/>
        <w:rPr>
          <w:rFonts w:ascii="宋体" w:eastAsiaTheme="minorEastAsia" w:hAnsi="宋体" w:cstheme="minorBidi"/>
          <w:szCs w:val="28"/>
        </w:rPr>
      </w:pPr>
      <w:r w:rsidRPr="00810239">
        <w:rPr>
          <w:rFonts w:ascii="宋体" w:eastAsiaTheme="minorEastAsia" w:hAnsi="宋体" w:cstheme="minorBidi" w:hint="eastAsia"/>
          <w:szCs w:val="28"/>
        </w:rPr>
        <w:t>4.4</w:t>
      </w:r>
      <w:r w:rsidRPr="00810239">
        <w:rPr>
          <w:rFonts w:ascii="宋体" w:eastAsiaTheme="minorEastAsia" w:hAnsi="宋体" w:cstheme="minorBidi" w:hint="eastAsia"/>
          <w:szCs w:val="28"/>
        </w:rPr>
        <w:t>屏蔽</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圆铜线编织屏蔽允许用软圆铜线构成，其编织密度应不小于</w:t>
      </w:r>
      <w:r w:rsidRPr="00810239">
        <w:rPr>
          <w:rFonts w:ascii="宋体" w:eastAsiaTheme="minorEastAsia" w:hAnsi="宋体" w:cstheme="minorBidi" w:hint="eastAsia"/>
          <w:szCs w:val="28"/>
        </w:rPr>
        <w:t>80%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4.5 </w:t>
      </w:r>
      <w:r w:rsidRPr="00810239">
        <w:rPr>
          <w:rFonts w:ascii="宋体" w:eastAsiaTheme="minorEastAsia" w:hAnsi="宋体" w:cstheme="minorBidi" w:hint="eastAsia"/>
          <w:szCs w:val="28"/>
        </w:rPr>
        <w:t>隔氧层</w:t>
      </w:r>
    </w:p>
    <w:p w:rsidR="003651CE" w:rsidRPr="00810239" w:rsidRDefault="003651CE" w:rsidP="003651CE">
      <w:pPr>
        <w:ind w:rightChars="171" w:right="359" w:firstLineChars="200" w:firstLine="420"/>
        <w:jc w:val="left"/>
        <w:rPr>
          <w:rFonts w:ascii="宋体" w:eastAsiaTheme="minorEastAsia" w:hAnsi="宋体" w:cstheme="minorBidi"/>
          <w:szCs w:val="28"/>
        </w:rPr>
      </w:pPr>
      <w:r w:rsidRPr="00810239">
        <w:rPr>
          <w:rFonts w:ascii="宋体" w:eastAsiaTheme="minorEastAsia" w:hAnsi="宋体" w:cstheme="minorBidi" w:hint="eastAsia"/>
          <w:szCs w:val="28"/>
        </w:rPr>
        <w:t>在缆芯外挤出低烟无卤阻燃内衬层，低烟无卤阻燃内衬层采用高氧指数低烟无卤阻燃隔氧层料，挤包内衬层厚度符</w:t>
      </w:r>
      <w:r w:rsidRPr="00810239">
        <w:rPr>
          <w:rFonts w:ascii="宋体" w:eastAsiaTheme="minorEastAsia" w:hAnsi="宋体" w:cstheme="minorBidi" w:hint="eastAsia"/>
          <w:szCs w:val="28"/>
        </w:rPr>
        <w:t>GB/T9330.1-2008</w:t>
      </w:r>
      <w:r w:rsidRPr="00810239">
        <w:rPr>
          <w:rFonts w:ascii="宋体" w:eastAsiaTheme="minorEastAsia" w:hAnsi="宋体" w:cstheme="minorBidi" w:hint="eastAsia"/>
          <w:szCs w:val="28"/>
        </w:rPr>
        <w:t>的规定。</w:t>
      </w:r>
    </w:p>
    <w:p w:rsidR="003651CE" w:rsidRPr="00810239" w:rsidRDefault="003651CE" w:rsidP="003651CE">
      <w:pPr>
        <w:widowControl/>
        <w:autoSpaceDE w:val="0"/>
        <w:autoSpaceDN w:val="0"/>
        <w:spacing w:line="360" w:lineRule="auto"/>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4.6 </w:t>
      </w:r>
      <w:r w:rsidRPr="00810239">
        <w:rPr>
          <w:rFonts w:ascii="宋体" w:eastAsiaTheme="minorEastAsia" w:hAnsi="宋体" w:cstheme="minorBidi" w:hint="eastAsia"/>
          <w:szCs w:val="28"/>
        </w:rPr>
        <w:t>外</w:t>
      </w:r>
      <w:r w:rsidRPr="00810239">
        <w:rPr>
          <w:rFonts w:ascii="宋体" w:eastAsiaTheme="minorEastAsia" w:hAnsi="宋体" w:cstheme="minorBidi"/>
          <w:szCs w:val="28"/>
        </w:rPr>
        <w:t>护套</w:t>
      </w:r>
    </w:p>
    <w:p w:rsidR="003651CE" w:rsidRPr="00810239" w:rsidRDefault="003651CE" w:rsidP="003651CE">
      <w:pPr>
        <w:widowControl/>
        <w:autoSpaceDE w:val="0"/>
        <w:autoSpaceDN w:val="0"/>
        <w:spacing w:line="360" w:lineRule="auto"/>
        <w:ind w:firstLine="570"/>
        <w:textAlignment w:val="bottom"/>
        <w:rPr>
          <w:rFonts w:ascii="宋体" w:eastAsiaTheme="minorEastAsia" w:hAnsi="宋体" w:cstheme="minorBidi"/>
          <w:szCs w:val="28"/>
        </w:rPr>
      </w:pPr>
      <w:r w:rsidRPr="00810239">
        <w:rPr>
          <w:rFonts w:ascii="宋体" w:eastAsiaTheme="minorEastAsia" w:hAnsi="宋体" w:cstheme="minorBidi" w:hint="eastAsia"/>
          <w:szCs w:val="28"/>
        </w:rPr>
        <w:t>挤出低烟无卤阻燃外护套，</w:t>
      </w:r>
      <w:r w:rsidRPr="00810239">
        <w:rPr>
          <w:rFonts w:ascii="宋体" w:eastAsiaTheme="minorEastAsia" w:hAnsi="宋体" w:cstheme="minorBidi"/>
          <w:szCs w:val="28"/>
        </w:rPr>
        <w:t>护套材料</w:t>
      </w:r>
      <w:r w:rsidRPr="00810239">
        <w:rPr>
          <w:rFonts w:ascii="宋体" w:eastAsiaTheme="minorEastAsia" w:hAnsi="宋体" w:cstheme="minorBidi" w:hint="eastAsia"/>
          <w:szCs w:val="28"/>
        </w:rPr>
        <w:t>采</w:t>
      </w:r>
      <w:r w:rsidRPr="00810239">
        <w:rPr>
          <w:rFonts w:ascii="宋体" w:eastAsiaTheme="minorEastAsia" w:hAnsi="宋体" w:cstheme="minorBidi"/>
          <w:szCs w:val="28"/>
        </w:rPr>
        <w:t>用</w:t>
      </w:r>
      <w:r w:rsidRPr="00810239">
        <w:rPr>
          <w:rFonts w:ascii="宋体" w:eastAsiaTheme="minorEastAsia" w:hAnsi="宋体" w:cstheme="minorBidi" w:hint="eastAsia"/>
          <w:szCs w:val="28"/>
        </w:rPr>
        <w:t>满足电缆阻燃级别要求的低烟无卤聚烯烃</w:t>
      </w:r>
      <w:r w:rsidRPr="00810239">
        <w:rPr>
          <w:rFonts w:ascii="宋体" w:eastAsiaTheme="minorEastAsia" w:hAnsi="宋体" w:cstheme="minorBidi"/>
          <w:szCs w:val="28"/>
        </w:rPr>
        <w:t>烯材料，其厚度应符合</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规定。</w:t>
      </w:r>
    </w:p>
    <w:p w:rsidR="003651CE" w:rsidRPr="00810239" w:rsidRDefault="003651CE" w:rsidP="003651CE">
      <w:pPr>
        <w:widowControl/>
        <w:autoSpaceDE w:val="0"/>
        <w:autoSpaceDN w:val="0"/>
        <w:spacing w:line="360"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1134"/>
        <w:gridCol w:w="1173"/>
        <w:gridCol w:w="1418"/>
        <w:gridCol w:w="1134"/>
        <w:gridCol w:w="1134"/>
        <w:gridCol w:w="1595"/>
      </w:tblGrid>
      <w:tr w:rsidR="003651CE" w:rsidRPr="00810239" w:rsidTr="007B1837">
        <w:trPr>
          <w:trHeight w:val="774"/>
          <w:jc w:val="center"/>
        </w:trPr>
        <w:tc>
          <w:tcPr>
            <w:tcW w:w="1127"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规格</w:t>
            </w:r>
          </w:p>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mm2</w:t>
            </w:r>
          </w:p>
        </w:tc>
        <w:tc>
          <w:tcPr>
            <w:tcW w:w="1134"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导体规格</w:t>
            </w:r>
            <w:r w:rsidRPr="00810239">
              <w:rPr>
                <w:rFonts w:ascii="宋体" w:eastAsiaTheme="minorEastAsia" w:hAnsi="宋体" w:cstheme="minorBidi" w:hint="eastAsia"/>
                <w:szCs w:val="28"/>
              </w:rPr>
              <w:t>mm</w:t>
            </w:r>
          </w:p>
        </w:tc>
        <w:tc>
          <w:tcPr>
            <w:tcW w:w="1173"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绝缘标</w:t>
            </w:r>
          </w:p>
          <w:p w:rsidR="003651CE" w:rsidRPr="00810239" w:rsidRDefault="003651CE" w:rsidP="007B1837">
            <w:pPr>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称厚度</w:t>
            </w:r>
            <w:r w:rsidRPr="00810239">
              <w:rPr>
                <w:rFonts w:ascii="宋体" w:eastAsiaTheme="minorEastAsia" w:hAnsi="宋体" w:cstheme="minorBidi" w:hint="eastAsia"/>
                <w:szCs w:val="28"/>
              </w:rPr>
              <w:t>mm</w:t>
            </w:r>
          </w:p>
        </w:tc>
        <w:tc>
          <w:tcPr>
            <w:tcW w:w="1418"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铜丝屏蔽单丝直径</w:t>
            </w:r>
            <w:r w:rsidRPr="00810239">
              <w:rPr>
                <w:rFonts w:ascii="宋体" w:eastAsiaTheme="minorEastAsia" w:hAnsi="宋体" w:cstheme="minorBidi" w:hint="eastAsia"/>
                <w:szCs w:val="28"/>
              </w:rPr>
              <w:t>mm</w:t>
            </w:r>
          </w:p>
        </w:tc>
        <w:tc>
          <w:tcPr>
            <w:tcW w:w="1134"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隔氧层标称厚度</w:t>
            </w:r>
            <w:r w:rsidRPr="00810239">
              <w:rPr>
                <w:rFonts w:ascii="宋体" w:eastAsiaTheme="minorEastAsia" w:hAnsi="宋体" w:cstheme="minorBidi" w:hint="eastAsia"/>
                <w:szCs w:val="28"/>
              </w:rPr>
              <w:t>mm</w:t>
            </w:r>
          </w:p>
        </w:tc>
        <w:tc>
          <w:tcPr>
            <w:tcW w:w="1134"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护套标称厚度</w:t>
            </w:r>
            <w:r w:rsidRPr="00810239">
              <w:rPr>
                <w:rFonts w:ascii="宋体" w:eastAsiaTheme="minorEastAsia" w:hAnsi="宋体" w:cstheme="minorBidi" w:hint="eastAsia"/>
                <w:szCs w:val="28"/>
              </w:rPr>
              <w:t>mm</w:t>
            </w:r>
          </w:p>
        </w:tc>
        <w:tc>
          <w:tcPr>
            <w:tcW w:w="1595"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3651CE" w:rsidRPr="00810239" w:rsidTr="007B1837">
        <w:trPr>
          <w:trHeight w:val="197"/>
          <w:jc w:val="center"/>
        </w:trPr>
        <w:tc>
          <w:tcPr>
            <w:tcW w:w="1127"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595"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10.3</w:t>
            </w:r>
          </w:p>
        </w:tc>
      </w:tr>
      <w:tr w:rsidR="003651CE" w:rsidRPr="00810239" w:rsidTr="007B1837">
        <w:trPr>
          <w:trHeight w:val="197"/>
          <w:jc w:val="center"/>
        </w:trPr>
        <w:tc>
          <w:tcPr>
            <w:tcW w:w="1127"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595"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11.7</w:t>
            </w:r>
          </w:p>
        </w:tc>
      </w:tr>
      <w:tr w:rsidR="003651CE" w:rsidRPr="00810239" w:rsidTr="007B1837">
        <w:trPr>
          <w:trHeight w:val="236"/>
          <w:jc w:val="center"/>
        </w:trPr>
        <w:tc>
          <w:tcPr>
            <w:tcW w:w="1127"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1595"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13.2</w:t>
            </w:r>
          </w:p>
        </w:tc>
      </w:tr>
      <w:tr w:rsidR="003651CE" w:rsidRPr="00810239" w:rsidTr="007B1837">
        <w:trPr>
          <w:trHeight w:val="236"/>
          <w:jc w:val="center"/>
        </w:trPr>
        <w:tc>
          <w:tcPr>
            <w:tcW w:w="1127" w:type="dxa"/>
            <w:vAlign w:val="center"/>
          </w:tcPr>
          <w:p w:rsidR="003651CE" w:rsidRPr="00810239" w:rsidRDefault="003651CE" w:rsidP="007B1837">
            <w:pPr>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134"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173" w:type="dxa"/>
            <w:vAlign w:val="center"/>
          </w:tcPr>
          <w:p w:rsidR="003651CE" w:rsidRPr="00810239" w:rsidRDefault="003651CE" w:rsidP="007B1837">
            <w:pPr>
              <w:widowControl/>
              <w:autoSpaceDE w:val="0"/>
              <w:autoSpaceDN w:val="0"/>
              <w:spacing w:line="276" w:lineRule="auto"/>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418"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0.15</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0.8</w:t>
            </w:r>
          </w:p>
        </w:tc>
        <w:tc>
          <w:tcPr>
            <w:tcW w:w="1134"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595" w:type="dxa"/>
            <w:vAlign w:val="center"/>
          </w:tcPr>
          <w:p w:rsidR="003651CE" w:rsidRPr="00810239" w:rsidRDefault="003651CE" w:rsidP="007B1837">
            <w:pPr>
              <w:adjustRightInd w:val="0"/>
              <w:snapToGrid w:val="0"/>
              <w:spacing w:line="276" w:lineRule="auto"/>
              <w:jc w:val="center"/>
              <w:rPr>
                <w:rFonts w:ascii="宋体" w:eastAsiaTheme="minorEastAsia" w:hAnsi="宋体" w:cstheme="minorBidi"/>
                <w:szCs w:val="28"/>
              </w:rPr>
            </w:pPr>
            <w:r w:rsidRPr="00810239">
              <w:rPr>
                <w:rFonts w:ascii="宋体" w:eastAsiaTheme="minorEastAsia" w:hAnsi="宋体" w:cstheme="minorBidi" w:hint="eastAsia"/>
                <w:szCs w:val="28"/>
              </w:rPr>
              <w:t>16.2</w:t>
            </w:r>
          </w:p>
        </w:tc>
      </w:tr>
    </w:tbl>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5 </w:t>
      </w:r>
      <w:r w:rsidRPr="00810239">
        <w:rPr>
          <w:rFonts w:ascii="宋体" w:eastAsiaTheme="minorEastAsia" w:hAnsi="宋体" w:cstheme="minorBidi"/>
          <w:szCs w:val="28"/>
        </w:rPr>
        <w:t>成品电缆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电缆的燃烧特性要求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阻燃特性</w:t>
      </w:r>
    </w:p>
    <w:p w:rsidR="003651CE" w:rsidRPr="00810239" w:rsidRDefault="003651CE" w:rsidP="003651CE">
      <w:pPr>
        <w:ind w:firstLine="570"/>
        <w:rPr>
          <w:rFonts w:ascii="宋体" w:eastAsiaTheme="minorEastAsia" w:hAnsi="宋体" w:cstheme="minorBidi"/>
          <w:szCs w:val="28"/>
        </w:rPr>
      </w:pP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GB/T18380.34-2008</w:t>
      </w:r>
      <w:r w:rsidRPr="00810239">
        <w:rPr>
          <w:rFonts w:ascii="宋体" w:eastAsiaTheme="minorEastAsia" w:hAnsi="宋体" w:cstheme="minorBidi" w:hint="eastAsia"/>
          <w:szCs w:val="28"/>
        </w:rPr>
        <w:t>中规定的</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类成束燃烧要求。</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5.3 </w:t>
      </w:r>
      <w:r w:rsidRPr="00810239">
        <w:rPr>
          <w:rFonts w:ascii="宋体" w:eastAsiaTheme="minorEastAsia" w:hAnsi="宋体" w:cstheme="minorBidi" w:hint="eastAsia"/>
          <w:szCs w:val="28"/>
        </w:rPr>
        <w:t>无卤特性要求</w:t>
      </w:r>
    </w:p>
    <w:p w:rsidR="003651CE" w:rsidRPr="00810239" w:rsidRDefault="003651CE" w:rsidP="003651CE">
      <w:pPr>
        <w:widowControl/>
        <w:autoSpaceDE w:val="0"/>
        <w:autoSpaceDN w:val="0"/>
        <w:ind w:firstLineChars="200" w:firstLine="420"/>
        <w:textAlignment w:val="bottom"/>
        <w:rPr>
          <w:rFonts w:ascii="宋体" w:eastAsiaTheme="minorEastAsia" w:hAnsi="宋体" w:cstheme="minorBidi"/>
          <w:szCs w:val="28"/>
        </w:rPr>
      </w:pP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值和电导率测试按</w:t>
      </w:r>
      <w:r w:rsidRPr="00810239">
        <w:rPr>
          <w:rFonts w:ascii="宋体" w:eastAsiaTheme="minorEastAsia" w:hAnsi="宋体" w:cstheme="minorBidi" w:hint="eastAsia"/>
          <w:szCs w:val="28"/>
        </w:rPr>
        <w:t>IEC754-2(1991)</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4.5</w:t>
      </w:r>
      <w:r w:rsidRPr="00810239">
        <w:rPr>
          <w:rFonts w:ascii="宋体" w:eastAsiaTheme="minorEastAsia" w:hAnsi="宋体" w:cstheme="minorBidi" w:hint="eastAsia"/>
          <w:szCs w:val="28"/>
        </w:rPr>
        <w:t>，电导率不大于</w:t>
      </w:r>
      <w:r w:rsidRPr="00810239">
        <w:rPr>
          <w:rFonts w:ascii="宋体" w:eastAsiaTheme="minorEastAsia" w:hAnsi="宋体" w:cstheme="minorBidi" w:hint="eastAsia"/>
          <w:szCs w:val="28"/>
        </w:rPr>
        <w:t>9.5</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5.4</w:t>
      </w:r>
      <w:r w:rsidRPr="00810239">
        <w:rPr>
          <w:rFonts w:ascii="宋体" w:eastAsiaTheme="minorEastAsia" w:hAnsi="宋体" w:cstheme="minorBidi" w:hint="eastAsia"/>
          <w:szCs w:val="28"/>
        </w:rPr>
        <w:t>低烟特性要求</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低烟特性能应能满足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电缆电气性能要求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070"/>
        <w:gridCol w:w="2071"/>
        <w:gridCol w:w="2102"/>
      </w:tblGrid>
      <w:tr w:rsidR="003651CE" w:rsidRPr="00810239" w:rsidTr="007B1837">
        <w:trPr>
          <w:trHeight w:val="768"/>
        </w:trPr>
        <w:tc>
          <w:tcPr>
            <w:tcW w:w="232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mm2</w:t>
            </w:r>
          </w:p>
        </w:tc>
        <w:tc>
          <w:tcPr>
            <w:tcW w:w="2321" w:type="dxa"/>
            <w:vAlign w:val="center"/>
          </w:tcPr>
          <w:p w:rsidR="003651CE" w:rsidRPr="00810239" w:rsidRDefault="003651CE" w:rsidP="007B1837">
            <w:pPr>
              <w:jc w:val="center"/>
              <w:rPr>
                <w:rFonts w:ascii="宋体" w:eastAsiaTheme="minorEastAsia" w:hAnsi="宋体" w:cstheme="minorBidi"/>
                <w:szCs w:val="28"/>
              </w:rPr>
            </w:pPr>
            <w:smartTag w:uri="urn:schemas-microsoft-com:office:smarttags" w:element="chmetcnv">
              <w:smartTagPr>
                <w:attr w:name="TCSC" w:val="0"/>
                <w:attr w:name="NumberType" w:val="1"/>
                <w:attr w:name="Negative" w:val="False"/>
                <w:attr w:name="HasSpace" w:val="False"/>
                <w:attr w:name="SourceValue" w:val="20"/>
                <w:attr w:name="UnitName" w:val="℃"/>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时导体直流电阻不大于Ω</w:t>
            </w:r>
            <w:r w:rsidRPr="00810239">
              <w:rPr>
                <w:rFonts w:ascii="宋体" w:eastAsiaTheme="minorEastAsia" w:hAnsi="宋体" w:cstheme="minorBidi" w:hint="eastAsia"/>
                <w:szCs w:val="28"/>
              </w:rPr>
              <w:t>/km</w:t>
            </w:r>
          </w:p>
        </w:tc>
        <w:tc>
          <w:tcPr>
            <w:tcW w:w="2322" w:type="dxa"/>
            <w:vAlign w:val="center"/>
          </w:tcPr>
          <w:p w:rsidR="003651CE" w:rsidRPr="00810239" w:rsidRDefault="003651CE" w:rsidP="007B1837">
            <w:pPr>
              <w:jc w:val="center"/>
              <w:rPr>
                <w:rFonts w:ascii="宋体" w:eastAsiaTheme="minorEastAsia" w:hAnsi="宋体" w:cstheme="minorBidi"/>
                <w:szCs w:val="28"/>
              </w:rPr>
            </w:pP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时绝缘电阻不小于</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232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交流耐电缆试验</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kV/min</w:t>
            </w:r>
          </w:p>
        </w:tc>
      </w:tr>
      <w:tr w:rsidR="003651CE" w:rsidRPr="00810239" w:rsidTr="007B1837">
        <w:tc>
          <w:tcPr>
            <w:tcW w:w="232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232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12.1</w:t>
            </w:r>
          </w:p>
        </w:tc>
        <w:tc>
          <w:tcPr>
            <w:tcW w:w="232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32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3.0/5</w:t>
            </w:r>
          </w:p>
        </w:tc>
      </w:tr>
    </w:tbl>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szCs w:val="28"/>
        </w:rPr>
        <w:t>.</w:t>
      </w:r>
      <w:r w:rsidRPr="00810239">
        <w:rPr>
          <w:rFonts w:ascii="宋体" w:eastAsiaTheme="minorEastAsia" w:hAnsi="宋体" w:cstheme="minorBidi"/>
          <w:szCs w:val="28"/>
        </w:rPr>
        <w:t>验</w:t>
      </w:r>
      <w:r w:rsidRPr="00810239">
        <w:rPr>
          <w:rFonts w:ascii="宋体" w:eastAsiaTheme="minorEastAsia" w:hAnsi="宋体" w:cstheme="minorBidi" w:hint="eastAsia"/>
          <w:szCs w:val="28"/>
        </w:rPr>
        <w:t>收规则</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产品应由制造厂质量检查部门检验合格后方能出厂，出厂产品应附有质量检验合格证</w:t>
      </w:r>
      <w:r w:rsidRPr="00810239">
        <w:rPr>
          <w:rFonts w:ascii="宋体" w:eastAsiaTheme="minorEastAsia" w:hAnsi="宋体" w:cstheme="minorBidi"/>
          <w:szCs w:val="28"/>
        </w:rPr>
        <w:t>。</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交货长度</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成品电缆的交货长度应符合</w:t>
      </w:r>
      <w:r w:rsidRPr="00810239">
        <w:rPr>
          <w:rFonts w:ascii="宋体" w:eastAsiaTheme="minorEastAsia" w:hAnsi="宋体" w:cstheme="minorBidi" w:hint="eastAsia"/>
          <w:szCs w:val="28"/>
        </w:rPr>
        <w:t>GB/T9330</w:t>
      </w:r>
      <w:r w:rsidRPr="00810239">
        <w:rPr>
          <w:rFonts w:ascii="宋体" w:eastAsiaTheme="minorEastAsia" w:hAnsi="宋体" w:cstheme="minorBidi" w:hint="eastAsia"/>
          <w:szCs w:val="28"/>
        </w:rPr>
        <w:t>的规定及用户协议。</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w:t>
      </w:r>
      <w:r w:rsidRPr="00810239">
        <w:rPr>
          <w:rFonts w:ascii="宋体" w:eastAsiaTheme="minorEastAsia" w:hAnsi="宋体" w:cstheme="minorBidi"/>
          <w:szCs w:val="28"/>
        </w:rPr>
        <w:t>标志、包装、运输</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标志</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成品电缆的标志应符合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6995</w:t>
      </w:r>
      <w:r w:rsidRPr="00810239">
        <w:rPr>
          <w:rFonts w:ascii="宋体" w:eastAsiaTheme="minorEastAsia" w:hAnsi="宋体" w:cstheme="minorBidi"/>
          <w:szCs w:val="28"/>
        </w:rPr>
        <w:t>的规定。</w:t>
      </w:r>
      <w:r w:rsidRPr="00810239">
        <w:rPr>
          <w:rFonts w:ascii="宋体" w:eastAsiaTheme="minorEastAsia" w:hAnsi="宋体" w:cstheme="minorBidi" w:hint="eastAsia"/>
          <w:szCs w:val="28"/>
        </w:rPr>
        <w:t>电缆表面印有制造厂名、型号、电压等级等连续标志。</w:t>
      </w:r>
    </w:p>
    <w:p w:rsidR="003651CE" w:rsidRPr="00810239" w:rsidRDefault="003651CE" w:rsidP="003651CE">
      <w:pPr>
        <w:adjustRightInd w:val="0"/>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包装</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szCs w:val="28"/>
        </w:rPr>
        <w:t>成品电缆的包装应符合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hint="eastAsia"/>
          <w:szCs w:val="28"/>
        </w:rPr>
        <w:t>的规定</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运输</w:t>
      </w:r>
    </w:p>
    <w:p w:rsidR="003651CE" w:rsidRPr="00810239" w:rsidRDefault="003651CE" w:rsidP="003651CE">
      <w:pPr>
        <w:widowControl/>
        <w:autoSpaceDE w:val="0"/>
        <w:autoSpaceDN w:val="0"/>
        <w:ind w:firstLineChars="200" w:firstLine="420"/>
        <w:textAlignment w:val="bottom"/>
        <w:rPr>
          <w:rFonts w:ascii="宋体" w:eastAsiaTheme="minorEastAsia" w:hAnsi="宋体" w:cstheme="minorBidi"/>
          <w:szCs w:val="28"/>
        </w:rPr>
      </w:pPr>
      <w:r w:rsidRPr="00810239">
        <w:rPr>
          <w:rFonts w:ascii="宋体" w:eastAsiaTheme="minorEastAsia" w:hAnsi="宋体" w:cstheme="minorBidi"/>
          <w:szCs w:val="28"/>
        </w:rPr>
        <w:t>成品电缆的运输应符合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w:t>
      </w:r>
      <w:r w:rsidRPr="00810239">
        <w:rPr>
          <w:rFonts w:ascii="宋体" w:eastAsiaTheme="minorEastAsia" w:hAnsi="宋体" w:cstheme="minorBidi" w:hint="eastAsia"/>
          <w:szCs w:val="28"/>
        </w:rPr>
        <w:t>规定</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WDNH-KYJY</w:t>
      </w:r>
      <w:r w:rsidRPr="00810239">
        <w:rPr>
          <w:rFonts w:ascii="宋体" w:eastAsiaTheme="minorEastAsia" w:hAnsi="宋体" w:cstheme="minorBidi" w:hint="eastAsia"/>
          <w:szCs w:val="28"/>
        </w:rPr>
        <w:t>型低烟无卤阻燃耐火控制电缆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适用范围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本</w:t>
      </w:r>
      <w:r w:rsidRPr="00810239">
        <w:rPr>
          <w:rFonts w:ascii="宋体" w:eastAsiaTheme="minorEastAsia" w:hAnsi="宋体" w:cstheme="minorBidi" w:hint="eastAsia"/>
          <w:szCs w:val="28"/>
        </w:rPr>
        <w:t>技术规范适用于交流额定电压</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及以下控制、监控回路及保护线路等场合使用的交联聚乙烯绝缘低烟无卤聚烯烃护套耐火控制电缆</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2.</w:t>
      </w:r>
      <w:r w:rsidRPr="00810239">
        <w:rPr>
          <w:rFonts w:ascii="宋体" w:eastAsiaTheme="minorEastAsia" w:hAnsi="宋体" w:cstheme="minorBidi" w:hint="eastAsia"/>
          <w:szCs w:val="28"/>
        </w:rPr>
        <w:t>使用特性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为</w:t>
      </w:r>
      <w:r w:rsidRPr="00810239">
        <w:rPr>
          <w:rFonts w:ascii="宋体" w:eastAsiaTheme="minorEastAsia" w:hAnsi="宋体" w:cstheme="minorBidi" w:hint="eastAsia"/>
          <w:szCs w:val="28"/>
        </w:rPr>
        <w:t>450/750V</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电缆导体的长期允许工作温度为</w:t>
      </w:r>
      <w:smartTag w:uri="urn:schemas-microsoft-com:office:smarttags" w:element="chmetcnv">
        <w:smartTagPr>
          <w:attr w:name="UnitName" w:val="℃"/>
          <w:attr w:name="SourceValue" w:val="90"/>
          <w:attr w:name="HasSpace" w:val="False"/>
          <w:attr w:name="Negative" w:val="False"/>
          <w:attr w:name="NumberType" w:val="1"/>
          <w:attr w:name="TCSC" w:val="0"/>
        </w:smartTagPr>
        <w:r w:rsidRPr="00810239">
          <w:rPr>
            <w:rFonts w:ascii="宋体" w:eastAsiaTheme="minorEastAsia" w:hAnsi="宋体" w:cstheme="minorBidi" w:hint="eastAsia"/>
            <w:szCs w:val="28"/>
          </w:rPr>
          <w:t>90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2.3</w:t>
      </w:r>
      <w:r w:rsidRPr="00810239">
        <w:rPr>
          <w:rFonts w:ascii="宋体" w:eastAsiaTheme="minorEastAsia" w:hAnsi="宋体" w:cstheme="minorBidi" w:hint="eastAsia"/>
          <w:szCs w:val="28"/>
        </w:rPr>
        <w:t>电缆的敷设温度应不低于</w:t>
      </w:r>
      <w:smartTag w:uri="urn:schemas-microsoft-com:office:smarttags" w:element="chmetcnv">
        <w:smartTagPr>
          <w:attr w:name="UnitName" w:val="℃"/>
          <w:attr w:name="SourceValue" w:val="0"/>
          <w:attr w:name="HasSpace" w:val="False"/>
          <w:attr w:name="Negative" w:val="False"/>
          <w:attr w:name="NumberType" w:val="1"/>
          <w:attr w:name="TCSC" w:val="0"/>
        </w:smartTagP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，允许弯曲半径不小于电缆外径的</w:t>
      </w: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倍。</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3.</w:t>
      </w:r>
      <w:r w:rsidRPr="00810239">
        <w:rPr>
          <w:rFonts w:ascii="宋体" w:eastAsiaTheme="minorEastAsia" w:hAnsi="宋体" w:cstheme="minorBidi"/>
          <w:szCs w:val="28"/>
        </w:rPr>
        <w:t>型号</w:t>
      </w:r>
      <w:r w:rsidRPr="00810239">
        <w:rPr>
          <w:rFonts w:ascii="宋体" w:eastAsiaTheme="minorEastAsia" w:hAnsi="宋体" w:cstheme="minorBidi" w:hint="eastAsia"/>
          <w:szCs w:val="28"/>
        </w:rPr>
        <w:t>及规格</w:t>
      </w:r>
    </w:p>
    <w:p w:rsidR="003651CE" w:rsidRPr="00810239" w:rsidRDefault="003651CE" w:rsidP="003651CE">
      <w:pPr>
        <w:ind w:firstLineChars="200" w:firstLine="420"/>
        <w:jc w:val="center"/>
        <w:rPr>
          <w:rFonts w:ascii="宋体" w:eastAsiaTheme="minorEastAsia" w:hAnsi="宋体" w:cstheme="minorBidi"/>
          <w:szCs w:val="28"/>
        </w:rPr>
      </w:pPr>
      <w:r w:rsidRPr="00810239">
        <w:rPr>
          <w:rFonts w:ascii="宋体" w:eastAsiaTheme="minorEastAsia" w:hAnsi="宋体" w:cstheme="minorBidi"/>
          <w:szCs w:val="28"/>
        </w:rPr>
        <w:t>表</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型号及产品名称</w:t>
      </w:r>
    </w:p>
    <w:tbl>
      <w:tblPr>
        <w:tblW w:w="4728" w:type="pct"/>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52"/>
        <w:gridCol w:w="5593"/>
      </w:tblGrid>
      <w:tr w:rsidR="003651CE" w:rsidRPr="00810239" w:rsidTr="007B1837">
        <w:tc>
          <w:tcPr>
            <w:tcW w:w="1435"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型号</w:t>
            </w:r>
          </w:p>
        </w:tc>
        <w:tc>
          <w:tcPr>
            <w:tcW w:w="3565"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产品名称</w:t>
            </w:r>
          </w:p>
        </w:tc>
      </w:tr>
      <w:tr w:rsidR="003651CE" w:rsidRPr="00810239" w:rsidTr="007B1837">
        <w:tc>
          <w:tcPr>
            <w:tcW w:w="1435"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WDNH-KYJY </w:t>
            </w:r>
          </w:p>
        </w:tc>
        <w:tc>
          <w:tcPr>
            <w:tcW w:w="3565" w:type="pct"/>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铜芯交联</w:t>
            </w:r>
            <w:r w:rsidRPr="00810239">
              <w:rPr>
                <w:rFonts w:ascii="宋体" w:eastAsiaTheme="minorEastAsia" w:hAnsi="宋体" w:cstheme="minorBidi"/>
                <w:szCs w:val="28"/>
              </w:rPr>
              <w:t>聚乙烯绝缘</w:t>
            </w:r>
            <w:r w:rsidRPr="00810239">
              <w:rPr>
                <w:rFonts w:ascii="宋体" w:eastAsiaTheme="minorEastAsia" w:hAnsi="宋体" w:cstheme="minorBidi" w:hint="eastAsia"/>
                <w:szCs w:val="28"/>
              </w:rPr>
              <w:t>低烟无卤聚烯烃护套耐火控制电缆</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技术</w:t>
      </w:r>
      <w:r w:rsidRPr="00810239">
        <w:rPr>
          <w:rFonts w:ascii="宋体" w:eastAsiaTheme="minorEastAsia" w:hAnsi="宋体" w:cstheme="minorBidi"/>
          <w:szCs w:val="28"/>
        </w:rPr>
        <w:t>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导体</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.1.1</w:t>
        </w:r>
      </w:smartTag>
      <w:r w:rsidRPr="00810239">
        <w:rPr>
          <w:rFonts w:ascii="宋体" w:eastAsiaTheme="minorEastAsia" w:hAnsi="宋体" w:cstheme="minorBidi"/>
          <w:szCs w:val="28"/>
        </w:rPr>
        <w:t>导体</w:t>
      </w:r>
      <w:r w:rsidRPr="00810239">
        <w:rPr>
          <w:rFonts w:ascii="宋体" w:eastAsiaTheme="minorEastAsia" w:hAnsi="宋体" w:cstheme="minorBidi" w:hint="eastAsia"/>
          <w:szCs w:val="28"/>
        </w:rPr>
        <w:t>采用优质无氧铜，其</w:t>
      </w:r>
      <w:r w:rsidRPr="00810239">
        <w:rPr>
          <w:rFonts w:ascii="宋体" w:eastAsiaTheme="minorEastAsia" w:hAnsi="宋体" w:cstheme="minorBidi"/>
          <w:szCs w:val="28"/>
        </w:rPr>
        <w:t>性能及外观应符合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3956</w:t>
      </w:r>
      <w:r w:rsidRPr="00810239">
        <w:rPr>
          <w:rFonts w:ascii="宋体" w:eastAsiaTheme="minorEastAsia" w:hAnsi="宋体" w:cstheme="minorBidi" w:hint="eastAsia"/>
          <w:szCs w:val="28"/>
        </w:rPr>
        <w:t>-2008</w:t>
      </w:r>
      <w:r w:rsidRPr="00810239">
        <w:rPr>
          <w:rFonts w:ascii="宋体" w:eastAsiaTheme="minorEastAsia" w:hAnsi="宋体" w:cstheme="minorBidi"/>
          <w:szCs w:val="28"/>
        </w:rPr>
        <w:t>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4.1.2</w:t>
        </w:r>
      </w:smartTag>
      <w:r w:rsidRPr="00810239">
        <w:rPr>
          <w:rFonts w:ascii="宋体" w:eastAsiaTheme="minorEastAsia" w:hAnsi="宋体" w:cstheme="minorBidi" w:hint="eastAsia"/>
          <w:szCs w:val="28"/>
        </w:rPr>
        <w:t>导体表面应光洁，无油污、无损伤绝缘的毛刺、锐边以及凸起或断裂的单线。</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耐火层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4.2.1</w:t>
        </w:r>
      </w:smartTag>
      <w:r w:rsidRPr="00810239">
        <w:rPr>
          <w:rFonts w:ascii="宋体" w:eastAsiaTheme="minorEastAsia" w:hAnsi="宋体" w:cstheme="minorBidi" w:hint="eastAsia"/>
          <w:szCs w:val="28"/>
        </w:rPr>
        <w:t>耐火电缆的耐火层重叠绕包两层耐火云母带，云母带压边不小于</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。绕包平整，无褶皱。耐火层的性能符合附录</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3 </w:t>
      </w:r>
      <w:r w:rsidRPr="00810239">
        <w:rPr>
          <w:rFonts w:ascii="宋体" w:eastAsiaTheme="minorEastAsia" w:hAnsi="宋体" w:cstheme="minorBidi"/>
          <w:szCs w:val="28"/>
        </w:rPr>
        <w:t>绝缘</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绝缘材料采用交联聚乙烯材料。其性能符合</w:t>
      </w:r>
      <w:r w:rsidRPr="00810239">
        <w:rPr>
          <w:rFonts w:ascii="宋体" w:eastAsiaTheme="minorEastAsia" w:hAnsi="宋体" w:cstheme="minorBidi" w:hint="eastAsia"/>
          <w:szCs w:val="28"/>
        </w:rPr>
        <w:t>GB/T9330.3-2008</w:t>
      </w:r>
      <w:r w:rsidRPr="00810239">
        <w:rPr>
          <w:rFonts w:ascii="宋体" w:eastAsiaTheme="minorEastAsia" w:hAnsi="宋体" w:cstheme="minorBidi" w:hint="eastAsia"/>
          <w:szCs w:val="28"/>
        </w:rPr>
        <w:t>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.2</w:t>
        </w:r>
      </w:smartTag>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绝缘的标称厚度应符合表</w:t>
      </w:r>
      <w:r w:rsidRPr="00810239">
        <w:rPr>
          <w:rFonts w:ascii="宋体" w:eastAsiaTheme="minorEastAsia" w:hAnsi="宋体" w:cstheme="minorBidi"/>
          <w:szCs w:val="28"/>
        </w:rPr>
        <w:t>2</w:t>
      </w:r>
      <w:r w:rsidRPr="00810239">
        <w:rPr>
          <w:rFonts w:ascii="宋体" w:eastAsiaTheme="minorEastAsia" w:hAnsi="宋体" w:cstheme="minorBidi"/>
          <w:szCs w:val="28"/>
        </w:rPr>
        <w:t>的规定。</w:t>
      </w:r>
    </w:p>
    <w:p w:rsidR="003651CE" w:rsidRPr="00810239" w:rsidRDefault="003651CE" w:rsidP="003651CE">
      <w:pPr>
        <w:ind w:firstLineChars="201" w:firstLine="422"/>
        <w:rPr>
          <w:rFonts w:ascii="宋体" w:eastAsiaTheme="minorEastAsia" w:hAnsi="宋体" w:cstheme="minorBidi"/>
          <w:szCs w:val="28"/>
        </w:rPr>
      </w:pP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绝缘厚度的平均值应不小于标称值，其最薄点的厚度应不小于标称值的</w:t>
      </w:r>
      <w:r w:rsidRPr="00810239">
        <w:rPr>
          <w:rFonts w:ascii="宋体" w:eastAsiaTheme="minorEastAsia" w:hAnsi="宋体" w:cstheme="minorBidi"/>
          <w:szCs w:val="28"/>
        </w:rPr>
        <w:t>90%-</w:t>
      </w:r>
      <w:smartTag w:uri="urn:schemas-microsoft-com:office:smarttags" w:element="chmetcnv">
        <w:smartTagPr>
          <w:attr w:name="UnitName" w:val="mm"/>
          <w:attr w:name="SourceValue" w:val=".1"/>
          <w:attr w:name="HasSpace" w:val="False"/>
          <w:attr w:name="Negative" w:val="False"/>
          <w:attr w:name="NumberType" w:val="1"/>
          <w:attr w:name="TCSC" w:val="0"/>
        </w:smartTagPr>
        <w:r w:rsidRPr="00810239">
          <w:rPr>
            <w:rFonts w:ascii="宋体" w:eastAsiaTheme="minorEastAsia" w:hAnsi="宋体" w:cstheme="minorBidi"/>
            <w:szCs w:val="28"/>
          </w:rPr>
          <w:t>0.1mm</w:t>
        </w:r>
      </w:smartTag>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绝缘线芯的识别标志应符合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/T9330.3-2008</w:t>
      </w:r>
      <w:r w:rsidRPr="00810239">
        <w:rPr>
          <w:rFonts w:ascii="宋体" w:eastAsiaTheme="minorEastAsia" w:hAnsi="宋体" w:cstheme="minorBidi"/>
          <w:szCs w:val="28"/>
        </w:rPr>
        <w:t>的规定。</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w:t>
        </w:r>
        <w:r w:rsidRPr="00810239">
          <w:rPr>
            <w:rFonts w:ascii="宋体" w:eastAsiaTheme="minorEastAsia" w:hAnsi="宋体" w:cstheme="minorBidi" w:hint="eastAsia"/>
            <w:szCs w:val="28"/>
          </w:rPr>
          <w:t>4</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交联聚乙烯</w:t>
      </w:r>
      <w:r w:rsidRPr="00810239">
        <w:rPr>
          <w:rFonts w:ascii="宋体" w:eastAsiaTheme="minorEastAsia" w:hAnsi="宋体" w:cstheme="minorBidi"/>
          <w:szCs w:val="28"/>
        </w:rPr>
        <w:t>绝缘层的横断面上应无目力可见的气泡和砂眼等缺陷。</w:t>
      </w:r>
    </w:p>
    <w:p w:rsidR="003651CE" w:rsidRPr="00810239" w:rsidRDefault="003651CE" w:rsidP="003651CE">
      <w:pPr>
        <w:widowControl/>
        <w:autoSpaceDE w:val="0"/>
        <w:autoSpaceDN w:val="0"/>
        <w:textAlignment w:val="bottom"/>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3</w:t>
        </w:r>
        <w:r w:rsidRPr="00810239">
          <w:rPr>
            <w:rFonts w:ascii="宋体" w:eastAsiaTheme="minorEastAsia" w:hAnsi="宋体" w:cstheme="minorBidi"/>
            <w:szCs w:val="28"/>
          </w:rPr>
          <w:t>.</w:t>
        </w:r>
        <w:r w:rsidRPr="00810239">
          <w:rPr>
            <w:rFonts w:ascii="宋体" w:eastAsiaTheme="minorEastAsia" w:hAnsi="宋体" w:cstheme="minorBidi" w:hint="eastAsia"/>
            <w:szCs w:val="28"/>
          </w:rPr>
          <w:t>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绝缘层应达到</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hint="eastAsia"/>
          <w:szCs w:val="28"/>
        </w:rPr>
        <w:t>.3-2008</w:t>
      </w:r>
      <w:r w:rsidRPr="00810239">
        <w:rPr>
          <w:rFonts w:ascii="宋体" w:eastAsiaTheme="minorEastAsia" w:hAnsi="宋体" w:cstheme="minorBidi"/>
          <w:szCs w:val="28"/>
        </w:rPr>
        <w:t>规定的电气和机械物理性能指标。</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4  </w:t>
      </w:r>
      <w:r w:rsidRPr="00810239">
        <w:rPr>
          <w:rFonts w:ascii="宋体" w:eastAsiaTheme="minorEastAsia" w:hAnsi="宋体" w:cstheme="minorBidi"/>
          <w:szCs w:val="28"/>
        </w:rPr>
        <w:t>填充物</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低烟无卤阻燃电缆应采用低烟无卤阻燃填充材料。</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4.5 </w:t>
      </w:r>
      <w:r w:rsidRPr="00810239">
        <w:rPr>
          <w:rFonts w:ascii="宋体" w:eastAsiaTheme="minorEastAsia" w:hAnsi="宋体" w:cstheme="minorBidi" w:hint="eastAsia"/>
          <w:szCs w:val="28"/>
        </w:rPr>
        <w:t>外</w:t>
      </w:r>
      <w:r w:rsidRPr="00810239">
        <w:rPr>
          <w:rFonts w:ascii="宋体" w:eastAsiaTheme="minorEastAsia" w:hAnsi="宋体" w:cstheme="minorBidi"/>
          <w:szCs w:val="28"/>
        </w:rPr>
        <w:t>护套</w:t>
      </w:r>
    </w:p>
    <w:p w:rsidR="003651CE" w:rsidRPr="00810239" w:rsidRDefault="003651CE" w:rsidP="003651CE">
      <w:pPr>
        <w:widowControl/>
        <w:autoSpaceDE w:val="0"/>
        <w:autoSpaceDN w:val="0"/>
        <w:ind w:firstLine="570"/>
        <w:textAlignment w:val="bottom"/>
        <w:rPr>
          <w:rFonts w:ascii="宋体" w:eastAsiaTheme="minorEastAsia" w:hAnsi="宋体" w:cstheme="minorBidi"/>
          <w:szCs w:val="28"/>
        </w:rPr>
      </w:pPr>
      <w:r w:rsidRPr="00810239">
        <w:rPr>
          <w:rFonts w:ascii="宋体" w:eastAsiaTheme="minorEastAsia" w:hAnsi="宋体" w:cstheme="minorBidi" w:hint="eastAsia"/>
          <w:szCs w:val="28"/>
        </w:rPr>
        <w:t>在缆芯外挤出低烟无卤阻燃外护套，</w:t>
      </w:r>
      <w:r w:rsidRPr="00810239">
        <w:rPr>
          <w:rFonts w:ascii="宋体" w:eastAsiaTheme="minorEastAsia" w:hAnsi="宋体" w:cstheme="minorBidi"/>
          <w:szCs w:val="28"/>
        </w:rPr>
        <w:t>护套材料</w:t>
      </w:r>
      <w:r w:rsidRPr="00810239">
        <w:rPr>
          <w:rFonts w:ascii="宋体" w:eastAsiaTheme="minorEastAsia" w:hAnsi="宋体" w:cstheme="minorBidi" w:hint="eastAsia"/>
          <w:szCs w:val="28"/>
        </w:rPr>
        <w:t>采</w:t>
      </w:r>
      <w:r w:rsidRPr="00810239">
        <w:rPr>
          <w:rFonts w:ascii="宋体" w:eastAsiaTheme="minorEastAsia" w:hAnsi="宋体" w:cstheme="minorBidi"/>
          <w:szCs w:val="28"/>
        </w:rPr>
        <w:t>用</w:t>
      </w:r>
      <w:r w:rsidRPr="00810239">
        <w:rPr>
          <w:rFonts w:ascii="宋体" w:eastAsiaTheme="minorEastAsia" w:hAnsi="宋体" w:cstheme="minorBidi" w:hint="eastAsia"/>
          <w:szCs w:val="28"/>
        </w:rPr>
        <w:t>低烟无卤聚烯烃</w:t>
      </w:r>
      <w:r w:rsidRPr="00810239">
        <w:rPr>
          <w:rFonts w:ascii="宋体" w:eastAsiaTheme="minorEastAsia" w:hAnsi="宋体" w:cstheme="minorBidi"/>
          <w:szCs w:val="28"/>
        </w:rPr>
        <w:t>烯材料，其厚度应符合</w:t>
      </w: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szCs w:val="28"/>
        </w:rPr>
        <w:t>规定。</w:t>
      </w:r>
    </w:p>
    <w:p w:rsidR="003651CE" w:rsidRPr="00810239" w:rsidRDefault="003651CE" w:rsidP="003651CE">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88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1560"/>
        <w:gridCol w:w="1275"/>
        <w:gridCol w:w="1560"/>
        <w:gridCol w:w="1567"/>
        <w:gridCol w:w="1346"/>
      </w:tblGrid>
      <w:tr w:rsidR="003651CE" w:rsidRPr="00810239" w:rsidTr="007B1837">
        <w:trPr>
          <w:trHeight w:val="345"/>
        </w:trPr>
        <w:tc>
          <w:tcPr>
            <w:tcW w:w="1521"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1560"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导体规格</w:t>
            </w:r>
          </w:p>
        </w:tc>
        <w:tc>
          <w:tcPr>
            <w:tcW w:w="1275"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耐火材料</w:t>
            </w:r>
          </w:p>
        </w:tc>
        <w:tc>
          <w:tcPr>
            <w:tcW w:w="1560"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绝缘标称厚度</w:t>
            </w:r>
            <w:r w:rsidRPr="00810239">
              <w:rPr>
                <w:rFonts w:ascii="宋体" w:eastAsiaTheme="minorEastAsia" w:hAnsi="宋体" w:cstheme="minorBidi" w:hint="eastAsia"/>
                <w:szCs w:val="28"/>
              </w:rPr>
              <w:t>mm</w:t>
            </w:r>
          </w:p>
        </w:tc>
        <w:tc>
          <w:tcPr>
            <w:tcW w:w="1567"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护套标称厚度</w:t>
            </w:r>
            <w:r w:rsidRPr="00810239">
              <w:rPr>
                <w:rFonts w:ascii="宋体" w:eastAsiaTheme="minorEastAsia" w:hAnsi="宋体" w:cstheme="minorBidi" w:hint="eastAsia"/>
                <w:szCs w:val="28"/>
              </w:rPr>
              <w:t>mm</w:t>
            </w:r>
          </w:p>
        </w:tc>
        <w:tc>
          <w:tcPr>
            <w:tcW w:w="1346"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3651CE" w:rsidRPr="00810239" w:rsidTr="007B1837">
        <w:trPr>
          <w:trHeight w:val="345"/>
        </w:trPr>
        <w:tc>
          <w:tcPr>
            <w:tcW w:w="152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5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1.38</w:t>
            </w:r>
          </w:p>
        </w:tc>
        <w:tc>
          <w:tcPr>
            <w:tcW w:w="127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金云母</w:t>
            </w:r>
          </w:p>
        </w:tc>
        <w:tc>
          <w:tcPr>
            <w:tcW w:w="15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0.7</w:t>
            </w:r>
          </w:p>
        </w:tc>
        <w:tc>
          <w:tcPr>
            <w:tcW w:w="156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34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.4 </w:t>
            </w:r>
          </w:p>
        </w:tc>
      </w:tr>
      <w:tr w:rsidR="003651CE" w:rsidRPr="00810239" w:rsidTr="007B1837">
        <w:trPr>
          <w:trHeight w:val="345"/>
        </w:trPr>
        <w:tc>
          <w:tcPr>
            <w:tcW w:w="152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5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1/</w:t>
            </w:r>
            <w:r w:rsidRPr="00810239">
              <w:rPr>
                <w:rFonts w:ascii="宋体" w:eastAsiaTheme="minorEastAsia" w:hAnsi="宋体" w:cstheme="minorBidi" w:hint="eastAsia"/>
                <w:szCs w:val="28"/>
              </w:rPr>
              <w:t>1.38</w:t>
            </w:r>
          </w:p>
        </w:tc>
        <w:tc>
          <w:tcPr>
            <w:tcW w:w="127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金云母</w:t>
            </w:r>
          </w:p>
        </w:tc>
        <w:tc>
          <w:tcPr>
            <w:tcW w:w="15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0.7</w:t>
            </w:r>
          </w:p>
        </w:tc>
        <w:tc>
          <w:tcPr>
            <w:tcW w:w="156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134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szCs w:val="28"/>
              </w:rPr>
              <w:t>4</w:t>
            </w:r>
            <w:r w:rsidRPr="00810239">
              <w:rPr>
                <w:rFonts w:ascii="宋体" w:eastAsiaTheme="minorEastAsia" w:hAnsi="宋体" w:cstheme="minorBidi" w:hint="eastAsia"/>
                <w:szCs w:val="28"/>
              </w:rPr>
              <w:t xml:space="preserve">.5 </w:t>
            </w:r>
          </w:p>
        </w:tc>
      </w:tr>
      <w:tr w:rsidR="003651CE" w:rsidRPr="00810239" w:rsidTr="007B1837">
        <w:trPr>
          <w:trHeight w:val="364"/>
        </w:trPr>
        <w:tc>
          <w:tcPr>
            <w:tcW w:w="152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560"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1/1.38</w:t>
            </w:r>
          </w:p>
        </w:tc>
        <w:tc>
          <w:tcPr>
            <w:tcW w:w="1275"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金云母</w:t>
            </w:r>
          </w:p>
        </w:tc>
        <w:tc>
          <w:tcPr>
            <w:tcW w:w="1560" w:type="dxa"/>
            <w:vAlign w:val="center"/>
          </w:tcPr>
          <w:p w:rsidR="003651CE" w:rsidRPr="00810239" w:rsidRDefault="003651CE" w:rsidP="007B1837">
            <w:pPr>
              <w:widowControl/>
              <w:autoSpaceDE w:val="0"/>
              <w:autoSpaceDN w:val="0"/>
              <w:jc w:val="center"/>
              <w:textAlignment w:val="bottom"/>
              <w:rPr>
                <w:rFonts w:ascii="宋体" w:eastAsiaTheme="minorEastAsia" w:hAnsi="宋体" w:cstheme="minorBidi"/>
                <w:szCs w:val="28"/>
              </w:rPr>
            </w:pPr>
            <w:r w:rsidRPr="00810239">
              <w:rPr>
                <w:rFonts w:ascii="宋体" w:eastAsiaTheme="minorEastAsia" w:hAnsi="宋体" w:cstheme="minorBidi" w:hint="eastAsia"/>
                <w:szCs w:val="28"/>
              </w:rPr>
              <w:t>0.6</w:t>
            </w:r>
          </w:p>
        </w:tc>
        <w:tc>
          <w:tcPr>
            <w:tcW w:w="1567" w:type="dxa"/>
            <w:vAlign w:val="center"/>
          </w:tcPr>
          <w:p w:rsidR="003651CE" w:rsidRPr="00810239" w:rsidRDefault="003651CE" w:rsidP="007B183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1.7</w:t>
            </w:r>
          </w:p>
        </w:tc>
        <w:tc>
          <w:tcPr>
            <w:tcW w:w="1346" w:type="dxa"/>
            <w:vAlign w:val="center"/>
          </w:tcPr>
          <w:p w:rsidR="003651CE" w:rsidRPr="00810239" w:rsidRDefault="003651CE" w:rsidP="007B1837">
            <w:pPr>
              <w:adjustRightInd w:val="0"/>
              <w:snapToGrid w:val="0"/>
              <w:jc w:val="center"/>
              <w:rPr>
                <w:rFonts w:ascii="宋体" w:eastAsiaTheme="minorEastAsia" w:hAnsi="宋体" w:cstheme="minorBidi"/>
                <w:szCs w:val="28"/>
              </w:rPr>
            </w:pPr>
            <w:r w:rsidRPr="00810239">
              <w:rPr>
                <w:rFonts w:ascii="宋体" w:eastAsiaTheme="minorEastAsia" w:hAnsi="宋体" w:cstheme="minorBidi" w:hint="eastAsia"/>
                <w:szCs w:val="28"/>
              </w:rPr>
              <w:t>21.1</w:t>
            </w:r>
          </w:p>
        </w:tc>
      </w:tr>
    </w:tbl>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5 </w:t>
      </w:r>
      <w:r w:rsidRPr="00810239">
        <w:rPr>
          <w:rFonts w:ascii="宋体" w:eastAsiaTheme="minorEastAsia" w:hAnsi="宋体" w:cstheme="minorBidi"/>
          <w:szCs w:val="28"/>
        </w:rPr>
        <w:t>成品电缆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5.1</w:t>
      </w:r>
      <w:r w:rsidRPr="00810239">
        <w:rPr>
          <w:rFonts w:ascii="宋体" w:eastAsiaTheme="minorEastAsia" w:hAnsi="宋体" w:cstheme="minorBidi" w:hint="eastAsia"/>
          <w:szCs w:val="28"/>
        </w:rPr>
        <w:t>电缆的燃烧特性要求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5.2 </w:t>
      </w:r>
      <w:r w:rsidRPr="00810239">
        <w:rPr>
          <w:rFonts w:ascii="宋体" w:eastAsiaTheme="minorEastAsia" w:hAnsi="宋体" w:cstheme="minorBidi" w:hint="eastAsia"/>
          <w:szCs w:val="28"/>
        </w:rPr>
        <w:t>阻燃特性</w:t>
      </w:r>
    </w:p>
    <w:p w:rsidR="003651CE" w:rsidRPr="00810239" w:rsidRDefault="003651CE" w:rsidP="003651CE">
      <w:pPr>
        <w:ind w:firstLine="570"/>
        <w:rPr>
          <w:rFonts w:ascii="宋体" w:eastAsiaTheme="minorEastAsia" w:hAnsi="宋体" w:cstheme="minorBidi"/>
          <w:szCs w:val="28"/>
        </w:rPr>
      </w:pPr>
      <w:r w:rsidRPr="00810239">
        <w:rPr>
          <w:rFonts w:ascii="宋体" w:eastAsiaTheme="minorEastAsia" w:hAnsi="宋体" w:cstheme="minorBidi" w:hint="eastAsia"/>
          <w:szCs w:val="28"/>
        </w:rPr>
        <w:t>阻燃特性符合</w:t>
      </w:r>
      <w:r w:rsidRPr="00810239">
        <w:rPr>
          <w:rFonts w:ascii="宋体" w:eastAsiaTheme="minorEastAsia" w:hAnsi="宋体" w:cstheme="minorBidi" w:hint="eastAsia"/>
          <w:szCs w:val="28"/>
        </w:rPr>
        <w:t>GB/T18380.35-2008</w:t>
      </w:r>
      <w:r w:rsidRPr="00810239">
        <w:rPr>
          <w:rFonts w:ascii="宋体" w:eastAsiaTheme="minorEastAsia" w:hAnsi="宋体" w:cstheme="minorBidi" w:hint="eastAsia"/>
          <w:szCs w:val="28"/>
        </w:rPr>
        <w:t>中规定的成束燃烧要求。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5.3</w:t>
      </w:r>
      <w:r w:rsidRPr="00810239">
        <w:rPr>
          <w:rFonts w:ascii="宋体" w:eastAsiaTheme="minorEastAsia" w:hAnsi="宋体" w:cstheme="minorBidi" w:hint="eastAsia"/>
          <w:szCs w:val="28"/>
        </w:rPr>
        <w:t>耐火性能要求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lastRenderedPageBreak/>
        <w:t>耐火性能要求符合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标准的规定要求，性能要求见表</w:t>
      </w:r>
      <w:r w:rsidRPr="00810239">
        <w:rPr>
          <w:rFonts w:ascii="宋体" w:eastAsiaTheme="minorEastAsia" w:hAnsi="宋体" w:cstheme="minorBidi" w:hint="eastAsia"/>
          <w:szCs w:val="28"/>
        </w:rPr>
        <w:t>3</w:t>
      </w:r>
    </w:p>
    <w:p w:rsidR="003651CE" w:rsidRPr="00810239" w:rsidRDefault="003651CE" w:rsidP="003651CE">
      <w:pPr>
        <w:ind w:firstLine="420"/>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1348"/>
        <w:gridCol w:w="2118"/>
        <w:gridCol w:w="1155"/>
        <w:gridCol w:w="2118"/>
        <w:gridCol w:w="1684"/>
      </w:tblGrid>
      <w:tr w:rsidR="003651CE" w:rsidRPr="00810239" w:rsidTr="007B1837">
        <w:trPr>
          <w:trHeight w:val="1122"/>
        </w:trPr>
        <w:tc>
          <w:tcPr>
            <w:tcW w:w="6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13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适用范围</w:t>
            </w:r>
          </w:p>
        </w:tc>
        <w:tc>
          <w:tcPr>
            <w:tcW w:w="211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供火时间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冷却时间</w:t>
            </w:r>
            <w:r w:rsidRPr="00810239">
              <w:rPr>
                <w:rFonts w:ascii="宋体" w:eastAsiaTheme="minorEastAsia" w:hAnsi="宋体" w:cstheme="minorBidi" w:hint="eastAsia"/>
                <w:szCs w:val="28"/>
              </w:rPr>
              <w:t xml:space="preserve"> min</w:t>
            </w:r>
          </w:p>
        </w:tc>
        <w:tc>
          <w:tcPr>
            <w:tcW w:w="115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试验电压</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V</w:t>
            </w:r>
          </w:p>
        </w:tc>
        <w:tc>
          <w:tcPr>
            <w:tcW w:w="211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合格指标</w:t>
            </w:r>
          </w:p>
        </w:tc>
        <w:tc>
          <w:tcPr>
            <w:tcW w:w="16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rPr>
          <w:trHeight w:val="782"/>
        </w:trPr>
        <w:tc>
          <w:tcPr>
            <w:tcW w:w="69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NH</w:t>
            </w:r>
          </w:p>
        </w:tc>
        <w:tc>
          <w:tcPr>
            <w:tcW w:w="134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0.6/1kV</w:t>
            </w:r>
            <w:r w:rsidRPr="00810239">
              <w:rPr>
                <w:rFonts w:ascii="宋体" w:eastAsiaTheme="minorEastAsia" w:hAnsi="宋体" w:cstheme="minorBidi" w:hint="eastAsia"/>
                <w:szCs w:val="28"/>
              </w:rPr>
              <w:t>及以下电缆</w:t>
            </w:r>
          </w:p>
        </w:tc>
        <w:tc>
          <w:tcPr>
            <w:tcW w:w="211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90+15</w:t>
            </w:r>
          </w:p>
        </w:tc>
        <w:tc>
          <w:tcPr>
            <w:tcW w:w="115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211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810239">
                <w:rPr>
                  <w:rFonts w:ascii="宋体" w:eastAsiaTheme="minorEastAsia" w:hAnsi="宋体" w:cstheme="minorBidi" w:hint="eastAsia"/>
                  <w:szCs w:val="28"/>
                </w:rPr>
                <w:t>2A</w:t>
              </w:r>
            </w:smartTag>
            <w:r w:rsidRPr="00810239">
              <w:rPr>
                <w:rFonts w:ascii="宋体" w:eastAsiaTheme="minorEastAsia" w:hAnsi="宋体" w:cstheme="minorBidi" w:hint="eastAsia"/>
                <w:szCs w:val="28"/>
              </w:rPr>
              <w:t>熔断器不断；</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）指示灯不熄</w:t>
            </w:r>
          </w:p>
        </w:tc>
        <w:tc>
          <w:tcPr>
            <w:tcW w:w="168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GB/T19216.21</w:t>
            </w:r>
          </w:p>
        </w:tc>
      </w:tr>
      <w:tr w:rsidR="003651CE" w:rsidRPr="00810239" w:rsidTr="007B1837">
        <w:trPr>
          <w:trHeight w:val="390"/>
        </w:trPr>
        <w:tc>
          <w:tcPr>
            <w:tcW w:w="9116" w:type="dxa"/>
            <w:gridSpan w:val="6"/>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注：供火温度为</w:t>
            </w:r>
            <w:r w:rsidRPr="00810239">
              <w:rPr>
                <w:rFonts w:ascii="宋体" w:eastAsiaTheme="minorEastAsia" w:hAnsi="宋体" w:cstheme="minorBidi" w:hint="eastAsia"/>
                <w:szCs w:val="28"/>
              </w:rPr>
              <w:t>7500+</w:t>
            </w:r>
            <w:smartTag w:uri="urn:schemas-microsoft-com:office:smarttags" w:element="chmetcnv">
              <w:smartTagPr>
                <w:attr w:name="TCSC" w:val="0"/>
                <w:attr w:name="NumberType" w:val="1"/>
                <w:attr w:name="Negative" w:val="False"/>
                <w:attr w:name="HasSpace" w:val="False"/>
                <w:attr w:name="SourceValue" w:val="50"/>
                <w:attr w:name="UnitName" w:val="℃"/>
              </w:smartTagP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smartTag>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5.4 </w:t>
      </w:r>
      <w:r w:rsidRPr="00810239">
        <w:rPr>
          <w:rFonts w:ascii="宋体" w:eastAsiaTheme="minorEastAsia" w:hAnsi="宋体" w:cstheme="minorBidi" w:hint="eastAsia"/>
          <w:szCs w:val="28"/>
        </w:rPr>
        <w:t>无卤特性要求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无卤特性要求符合表</w:t>
      </w: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的规定，燃烧时卤酸气体释放量不大于</w:t>
      </w:r>
      <w:r w:rsidRPr="00810239">
        <w:rPr>
          <w:rFonts w:ascii="宋体" w:eastAsiaTheme="minorEastAsia" w:hAnsi="宋体" w:cstheme="minorBidi" w:hint="eastAsia"/>
          <w:szCs w:val="28"/>
        </w:rPr>
        <w:t>5mg/g.</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无卤特性要求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2005"/>
        <w:gridCol w:w="2039"/>
        <w:gridCol w:w="2282"/>
      </w:tblGrid>
      <w:tr w:rsidR="003651CE" w:rsidRPr="00810239" w:rsidTr="007B1837">
        <w:trPr>
          <w:trHeight w:val="489"/>
        </w:trPr>
        <w:tc>
          <w:tcPr>
            <w:tcW w:w="2157"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4393" w:type="dxa"/>
            <w:gridSpan w:val="2"/>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无卤</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低腐蚀性</w:t>
            </w:r>
            <w:r w:rsidRPr="00810239">
              <w:rPr>
                <w:rFonts w:ascii="宋体" w:eastAsiaTheme="minorEastAsia" w:hAnsi="宋体" w:cstheme="minorBidi" w:hint="eastAsia"/>
                <w:szCs w:val="28"/>
              </w:rPr>
              <w:t>)</w:t>
            </w:r>
          </w:p>
        </w:tc>
        <w:tc>
          <w:tcPr>
            <w:tcW w:w="2392" w:type="dxa"/>
            <w:vMerge w:val="restart"/>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rPr>
          <w:trHeight w:val="151"/>
        </w:trPr>
        <w:tc>
          <w:tcPr>
            <w:tcW w:w="2157" w:type="dxa"/>
            <w:vMerge/>
          </w:tcPr>
          <w:p w:rsidR="003651CE" w:rsidRPr="00810239" w:rsidRDefault="003651CE" w:rsidP="007B1837">
            <w:pPr>
              <w:jc w:val="center"/>
              <w:rPr>
                <w:rFonts w:ascii="宋体" w:eastAsiaTheme="minorEastAsia" w:hAnsi="宋体" w:cstheme="minorBidi"/>
                <w:szCs w:val="28"/>
              </w:rPr>
            </w:pPr>
          </w:p>
        </w:tc>
        <w:tc>
          <w:tcPr>
            <w:tcW w:w="218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加权值</w:t>
            </w:r>
          </w:p>
        </w:tc>
        <w:tc>
          <w:tcPr>
            <w:tcW w:w="2209"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电导率加权值</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p>
        </w:tc>
        <w:tc>
          <w:tcPr>
            <w:tcW w:w="2392" w:type="dxa"/>
            <w:vMerge/>
          </w:tcPr>
          <w:p w:rsidR="003651CE" w:rsidRPr="00810239" w:rsidRDefault="003651CE" w:rsidP="007B1837">
            <w:pPr>
              <w:jc w:val="center"/>
              <w:rPr>
                <w:rFonts w:ascii="宋体" w:eastAsiaTheme="minorEastAsia" w:hAnsi="宋体" w:cstheme="minorBidi"/>
                <w:szCs w:val="28"/>
              </w:rPr>
            </w:pPr>
          </w:p>
        </w:tc>
      </w:tr>
      <w:tr w:rsidR="003651CE" w:rsidRPr="00810239" w:rsidTr="007B1837">
        <w:trPr>
          <w:trHeight w:val="489"/>
        </w:trPr>
        <w:tc>
          <w:tcPr>
            <w:tcW w:w="2157"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w:t>
            </w:r>
          </w:p>
        </w:tc>
        <w:tc>
          <w:tcPr>
            <w:tcW w:w="2184"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4.3</w:t>
            </w:r>
          </w:p>
        </w:tc>
        <w:tc>
          <w:tcPr>
            <w:tcW w:w="2209"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10</w:t>
            </w:r>
          </w:p>
        </w:tc>
        <w:tc>
          <w:tcPr>
            <w:tcW w:w="2392" w:type="dxa"/>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GB/T17650.2</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低烟特性要求</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低烟特性能应能满足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电缆电气性能要求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933"/>
        <w:gridCol w:w="1946"/>
        <w:gridCol w:w="2102"/>
      </w:tblGrid>
      <w:tr w:rsidR="003651CE" w:rsidRPr="00810239" w:rsidTr="007B1837">
        <w:trPr>
          <w:trHeight w:val="768"/>
        </w:trPr>
        <w:tc>
          <w:tcPr>
            <w:tcW w:w="262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截面</w:t>
            </w:r>
          </w:p>
        </w:tc>
        <w:tc>
          <w:tcPr>
            <w:tcW w:w="2160" w:type="dxa"/>
            <w:vAlign w:val="center"/>
          </w:tcPr>
          <w:p w:rsidR="003651CE" w:rsidRPr="00810239" w:rsidRDefault="003651CE" w:rsidP="007B1837">
            <w:pPr>
              <w:jc w:val="center"/>
              <w:rPr>
                <w:rFonts w:ascii="宋体" w:eastAsiaTheme="minorEastAsia" w:hAnsi="宋体" w:cstheme="minorBidi"/>
                <w:szCs w:val="28"/>
              </w:rPr>
            </w:pP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时导体直流电阻不大于Ω</w:t>
            </w:r>
            <w:r w:rsidRPr="00810239">
              <w:rPr>
                <w:rFonts w:ascii="宋体" w:eastAsiaTheme="minorEastAsia" w:hAnsi="宋体" w:cstheme="minorBidi" w:hint="eastAsia"/>
                <w:szCs w:val="28"/>
              </w:rPr>
              <w:t>/km</w:t>
            </w:r>
          </w:p>
        </w:tc>
        <w:tc>
          <w:tcPr>
            <w:tcW w:w="2176" w:type="dxa"/>
            <w:vAlign w:val="center"/>
          </w:tcPr>
          <w:p w:rsidR="003651CE" w:rsidRPr="00810239" w:rsidRDefault="003651CE" w:rsidP="007B1837">
            <w:pPr>
              <w:jc w:val="center"/>
              <w:rPr>
                <w:rFonts w:ascii="宋体" w:eastAsiaTheme="minorEastAsia" w:hAnsi="宋体" w:cstheme="minorBidi"/>
                <w:szCs w:val="28"/>
              </w:rPr>
            </w:pP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时绝缘电阻不小于</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232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成品交流耐电缆试验</w:t>
            </w:r>
            <w:r w:rsidRPr="00810239">
              <w:rPr>
                <w:rFonts w:ascii="宋体" w:eastAsiaTheme="minorEastAsia" w:hAnsi="宋体" w:cstheme="minorBidi" w:hint="eastAsia"/>
                <w:szCs w:val="28"/>
              </w:rPr>
              <w:t>kV/min</w:t>
            </w:r>
          </w:p>
        </w:tc>
      </w:tr>
      <w:tr w:rsidR="003651CE" w:rsidRPr="00810239" w:rsidTr="007B1837">
        <w:tc>
          <w:tcPr>
            <w:tcW w:w="262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21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12.1</w:t>
            </w:r>
          </w:p>
        </w:tc>
        <w:tc>
          <w:tcPr>
            <w:tcW w:w="217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1.1</w:t>
            </w:r>
          </w:p>
        </w:tc>
        <w:tc>
          <w:tcPr>
            <w:tcW w:w="232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3/5</w:t>
            </w:r>
          </w:p>
        </w:tc>
      </w:tr>
    </w:tbl>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szCs w:val="28"/>
        </w:rPr>
        <w:t>.</w:t>
      </w:r>
      <w:r w:rsidRPr="00810239">
        <w:rPr>
          <w:rFonts w:ascii="宋体" w:eastAsiaTheme="minorEastAsia" w:hAnsi="宋体" w:cstheme="minorBidi"/>
          <w:szCs w:val="28"/>
        </w:rPr>
        <w:t>验</w:t>
      </w:r>
      <w:r w:rsidRPr="00810239">
        <w:rPr>
          <w:rFonts w:ascii="宋体" w:eastAsiaTheme="minorEastAsia" w:hAnsi="宋体" w:cstheme="minorBidi" w:hint="eastAsia"/>
          <w:szCs w:val="28"/>
        </w:rPr>
        <w:t>收规则</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产品应由制造厂质量检查部门检验合格后方能出厂，出厂产品应附有质量检验合格证</w:t>
      </w:r>
      <w:r w:rsidRPr="00810239">
        <w:rPr>
          <w:rFonts w:ascii="宋体" w:eastAsiaTheme="minorEastAsia" w:hAnsi="宋体" w:cstheme="minorBidi"/>
          <w:szCs w:val="28"/>
        </w:rPr>
        <w:t>。</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交货长度</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成品电缆的交货长度应符合</w:t>
      </w:r>
      <w:r w:rsidRPr="00810239">
        <w:rPr>
          <w:rFonts w:ascii="宋体" w:eastAsiaTheme="minorEastAsia" w:hAnsi="宋体" w:cstheme="minorBidi" w:hint="eastAsia"/>
          <w:szCs w:val="28"/>
        </w:rPr>
        <w:t>GB/T9330-2008</w:t>
      </w:r>
      <w:r w:rsidRPr="00810239">
        <w:rPr>
          <w:rFonts w:ascii="宋体" w:eastAsiaTheme="minorEastAsia" w:hAnsi="宋体" w:cstheme="minorBidi" w:hint="eastAsia"/>
          <w:szCs w:val="28"/>
        </w:rPr>
        <w:t>的规定及用户协议。</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w:t>
      </w:r>
      <w:r w:rsidRPr="00810239">
        <w:rPr>
          <w:rFonts w:ascii="宋体" w:eastAsiaTheme="minorEastAsia" w:hAnsi="宋体" w:cstheme="minorBidi"/>
          <w:szCs w:val="28"/>
        </w:rPr>
        <w:t>标志、包装、运输</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.1</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标志</w:t>
      </w: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成品电缆的标志应符合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6995</w:t>
      </w:r>
      <w:r w:rsidRPr="00810239">
        <w:rPr>
          <w:rFonts w:ascii="宋体" w:eastAsiaTheme="minorEastAsia" w:hAnsi="宋体" w:cstheme="minorBidi" w:hint="eastAsia"/>
          <w:szCs w:val="28"/>
        </w:rPr>
        <w:t>-2008</w:t>
      </w:r>
      <w:r w:rsidRPr="00810239">
        <w:rPr>
          <w:rFonts w:ascii="宋体" w:eastAsiaTheme="minorEastAsia" w:hAnsi="宋体" w:cstheme="minorBidi"/>
          <w:szCs w:val="28"/>
        </w:rPr>
        <w:t>的规定。</w:t>
      </w:r>
      <w:r w:rsidRPr="00810239">
        <w:rPr>
          <w:rFonts w:ascii="宋体" w:eastAsiaTheme="minorEastAsia" w:hAnsi="宋体" w:cstheme="minorBidi" w:hint="eastAsia"/>
          <w:szCs w:val="28"/>
        </w:rPr>
        <w:t>电缆表面印有制造厂名、型号、电压等级等连续标志。</w:t>
      </w:r>
    </w:p>
    <w:p w:rsidR="003651CE" w:rsidRPr="00810239" w:rsidRDefault="003651CE" w:rsidP="003651CE">
      <w:pPr>
        <w:adjustRightInd w:val="0"/>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.2</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包装</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szCs w:val="28"/>
        </w:rPr>
        <w:t>成品电缆的包装应符合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w:t>
      </w:r>
      <w:r w:rsidRPr="00810239">
        <w:rPr>
          <w:rFonts w:ascii="宋体" w:eastAsiaTheme="minorEastAsia" w:hAnsi="宋体" w:cstheme="minorBidi"/>
          <w:szCs w:val="28"/>
        </w:rPr>
        <w:t>9330</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的规定</w:t>
      </w:r>
      <w:r w:rsidRPr="00810239">
        <w:rPr>
          <w:rFonts w:ascii="宋体" w:eastAsiaTheme="minorEastAsia" w:hAnsi="宋体" w:cstheme="minorBidi"/>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9</w:t>
      </w:r>
      <w:r w:rsidRPr="00810239">
        <w:rPr>
          <w:rFonts w:ascii="宋体" w:eastAsiaTheme="minorEastAsia" w:hAnsi="宋体" w:cstheme="minorBidi"/>
          <w:szCs w:val="28"/>
        </w:rPr>
        <w:t>.3</w:t>
      </w:r>
      <w:r w:rsidRPr="00810239">
        <w:rPr>
          <w:rFonts w:ascii="宋体" w:eastAsiaTheme="minorEastAsia" w:hAnsi="宋体" w:cstheme="minorBidi" w:hint="eastAsia"/>
          <w:szCs w:val="28"/>
        </w:rPr>
        <w:t xml:space="preserve"> </w:t>
      </w:r>
      <w:r w:rsidRPr="00810239">
        <w:rPr>
          <w:rFonts w:ascii="宋体" w:eastAsiaTheme="minorEastAsia" w:hAnsi="宋体" w:cstheme="minorBidi"/>
          <w:szCs w:val="28"/>
        </w:rPr>
        <w:t>运输</w:t>
      </w:r>
    </w:p>
    <w:p w:rsidR="003651CE" w:rsidRPr="00810239" w:rsidRDefault="003651CE" w:rsidP="003651CE">
      <w:pPr>
        <w:widowControl/>
        <w:autoSpaceDE w:val="0"/>
        <w:autoSpaceDN w:val="0"/>
        <w:ind w:firstLineChars="200" w:firstLine="420"/>
        <w:textAlignment w:val="bottom"/>
        <w:rPr>
          <w:rFonts w:ascii="宋体" w:eastAsiaTheme="minorEastAsia" w:hAnsi="宋体" w:cstheme="minorBidi"/>
          <w:szCs w:val="28"/>
        </w:rPr>
      </w:pPr>
      <w:r w:rsidRPr="00810239">
        <w:rPr>
          <w:rFonts w:ascii="宋体" w:eastAsiaTheme="minorEastAsia" w:hAnsi="宋体" w:cstheme="minorBidi"/>
          <w:szCs w:val="28"/>
        </w:rPr>
        <w:t>成品电缆的运输应符合</w:t>
      </w:r>
      <w:r w:rsidRPr="00810239">
        <w:rPr>
          <w:rFonts w:ascii="宋体" w:eastAsiaTheme="minorEastAsia" w:hAnsi="宋体" w:cstheme="minorBidi"/>
          <w:szCs w:val="28"/>
        </w:rPr>
        <w:t>GB</w:t>
      </w:r>
      <w:r w:rsidRPr="00810239">
        <w:rPr>
          <w:rFonts w:ascii="宋体" w:eastAsiaTheme="minorEastAsia" w:hAnsi="宋体" w:cstheme="minorBidi" w:hint="eastAsia"/>
          <w:szCs w:val="28"/>
        </w:rPr>
        <w:t>/T9330-2008</w:t>
      </w:r>
      <w:r w:rsidRPr="00810239">
        <w:rPr>
          <w:rFonts w:ascii="宋体" w:eastAsiaTheme="minorEastAsia" w:hAnsi="宋体" w:cstheme="minorBidi" w:hint="eastAsia"/>
          <w:szCs w:val="28"/>
        </w:rPr>
        <w:t>规定</w:t>
      </w:r>
      <w:r w:rsidRPr="00810239">
        <w:rPr>
          <w:rFonts w:ascii="宋体" w:eastAsiaTheme="minorEastAsia" w:hAnsi="宋体" w:cstheme="minorBidi"/>
          <w:szCs w:val="28"/>
        </w:rPr>
        <w:t>。</w:t>
      </w:r>
    </w:p>
    <w:p w:rsidR="003651CE" w:rsidRPr="00810239" w:rsidRDefault="003651CE" w:rsidP="003651CE">
      <w:pPr>
        <w:widowControl/>
        <w:autoSpaceDE w:val="0"/>
        <w:autoSpaceDN w:val="0"/>
        <w:ind w:firstLineChars="200" w:firstLine="420"/>
        <w:textAlignment w:val="bottom"/>
        <w:rPr>
          <w:rFonts w:ascii="宋体" w:eastAsiaTheme="minorEastAsia" w:hAnsi="宋体" w:cstheme="minorBidi"/>
          <w:szCs w:val="28"/>
        </w:rPr>
      </w:pP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附录</w:t>
      </w:r>
      <w:r w:rsidRPr="00810239">
        <w:rPr>
          <w:rFonts w:ascii="宋体" w:eastAsiaTheme="minorEastAsia" w:hAnsi="宋体" w:cstheme="minorBidi" w:hint="eastAsia"/>
          <w:szCs w:val="28"/>
        </w:rPr>
        <w:t>A</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耐火云母带技术指标</w:t>
      </w:r>
    </w:p>
    <w:tbl>
      <w:tblPr>
        <w:tblW w:w="77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1"/>
        <w:gridCol w:w="3959"/>
      </w:tblGrid>
      <w:tr w:rsidR="003651CE" w:rsidRPr="00810239" w:rsidTr="007B1837">
        <w:trPr>
          <w:trHeight w:val="483"/>
        </w:trPr>
        <w:tc>
          <w:tcPr>
            <w:tcW w:w="378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标称厚度</w:t>
            </w:r>
          </w:p>
        </w:tc>
        <w:tc>
          <w:tcPr>
            <w:tcW w:w="39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0.11</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03"/>
                <w:attr w:name="HasSpace" w:val="False"/>
                <w:attr w:name="Negative" w:val="False"/>
                <w:attr w:name="NumberType" w:val="1"/>
                <w:attr w:name="TCSC" w:val="0"/>
              </w:smartTagPr>
              <w:r w:rsidRPr="00810239">
                <w:rPr>
                  <w:rFonts w:ascii="宋体" w:eastAsiaTheme="minorEastAsia" w:hAnsi="宋体" w:cstheme="minorBidi" w:hint="eastAsia"/>
                  <w:szCs w:val="28"/>
                </w:rPr>
                <w:t>0.03mm</w:t>
              </w:r>
            </w:smartTag>
          </w:p>
        </w:tc>
      </w:tr>
      <w:tr w:rsidR="003651CE" w:rsidRPr="00810239" w:rsidTr="007B1837">
        <w:trPr>
          <w:trHeight w:val="460"/>
        </w:trPr>
        <w:tc>
          <w:tcPr>
            <w:tcW w:w="378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云母含量</w:t>
            </w:r>
          </w:p>
        </w:tc>
        <w:tc>
          <w:tcPr>
            <w:tcW w:w="39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w:t>
            </w:r>
          </w:p>
        </w:tc>
      </w:tr>
      <w:tr w:rsidR="003651CE" w:rsidRPr="00810239" w:rsidTr="007B1837">
        <w:trPr>
          <w:trHeight w:val="483"/>
        </w:trPr>
        <w:tc>
          <w:tcPr>
            <w:tcW w:w="378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胶粘剂含量</w:t>
            </w:r>
          </w:p>
        </w:tc>
        <w:tc>
          <w:tcPr>
            <w:tcW w:w="39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p>
        </w:tc>
      </w:tr>
      <w:tr w:rsidR="003651CE" w:rsidRPr="00810239" w:rsidTr="007B1837">
        <w:trPr>
          <w:trHeight w:val="460"/>
        </w:trPr>
        <w:tc>
          <w:tcPr>
            <w:tcW w:w="378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挥发物含量</w:t>
            </w:r>
          </w:p>
        </w:tc>
        <w:tc>
          <w:tcPr>
            <w:tcW w:w="39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w:t>
            </w:r>
            <w:r w:rsidRPr="00810239">
              <w:rPr>
                <w:rFonts w:ascii="宋体" w:eastAsiaTheme="minorEastAsia" w:hAnsi="宋体" w:cstheme="minorBidi" w:hint="eastAsia"/>
                <w:szCs w:val="28"/>
              </w:rPr>
              <w:t>％</w:t>
            </w:r>
          </w:p>
        </w:tc>
      </w:tr>
      <w:tr w:rsidR="003651CE" w:rsidRPr="00810239" w:rsidTr="007B1837">
        <w:trPr>
          <w:trHeight w:val="483"/>
        </w:trPr>
        <w:tc>
          <w:tcPr>
            <w:tcW w:w="378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拉伸强度</w:t>
            </w:r>
          </w:p>
        </w:tc>
        <w:tc>
          <w:tcPr>
            <w:tcW w:w="39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60N/</w:t>
            </w:r>
            <w:smartTag w:uri="urn:schemas-microsoft-com:office:smarttags" w:element="chmetcnv">
              <w:smartTagPr>
                <w:attr w:name="TCSC" w:val="0"/>
                <w:attr w:name="NumberType" w:val="1"/>
                <w:attr w:name="Negative" w:val="False"/>
                <w:attr w:name="HasSpace" w:val="False"/>
                <w:attr w:name="SourceValue" w:val="10"/>
                <w:attr w:name="UnitName" w:val="mm"/>
              </w:smartTagPr>
              <w:r w:rsidRPr="00810239">
                <w:rPr>
                  <w:rFonts w:ascii="宋体" w:eastAsiaTheme="minorEastAsia" w:hAnsi="宋体" w:cstheme="minorBidi" w:hint="eastAsia"/>
                  <w:szCs w:val="28"/>
                </w:rPr>
                <w:t>10mm</w:t>
              </w:r>
            </w:smartTag>
            <w:r w:rsidRPr="00810239">
              <w:rPr>
                <w:rFonts w:ascii="宋体" w:eastAsiaTheme="minorEastAsia" w:hAnsi="宋体" w:cstheme="minorBidi" w:hint="eastAsia"/>
                <w:szCs w:val="28"/>
              </w:rPr>
              <w:t xml:space="preserve">                                                                                                                                                                                                                                                                                                              </w:t>
            </w:r>
          </w:p>
        </w:tc>
      </w:tr>
      <w:tr w:rsidR="003651CE" w:rsidRPr="00810239" w:rsidTr="007B1837">
        <w:trPr>
          <w:trHeight w:val="483"/>
        </w:trPr>
        <w:tc>
          <w:tcPr>
            <w:tcW w:w="378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介电强度</w:t>
            </w:r>
          </w:p>
        </w:tc>
        <w:tc>
          <w:tcPr>
            <w:tcW w:w="39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10MV/m</w:t>
            </w:r>
          </w:p>
        </w:tc>
      </w:tr>
    </w:tbl>
    <w:p w:rsidR="003651CE" w:rsidRPr="00810239" w:rsidRDefault="003651CE" w:rsidP="003651CE">
      <w:pPr>
        <w:widowControl/>
        <w:autoSpaceDE w:val="0"/>
        <w:autoSpaceDN w:val="0"/>
        <w:textAlignment w:val="bottom"/>
        <w:rPr>
          <w:rFonts w:ascii="宋体" w:eastAsiaTheme="minorEastAsia" w:hAnsi="宋体" w:cstheme="minorBidi"/>
          <w:szCs w:val="28"/>
        </w:rPr>
      </w:pP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WDZBN-RYY</w:t>
      </w:r>
      <w:r w:rsidRPr="00810239">
        <w:rPr>
          <w:rFonts w:ascii="宋体" w:eastAsiaTheme="minorEastAsia" w:hAnsi="宋体" w:cstheme="minorBidi" w:hint="eastAsia"/>
          <w:szCs w:val="28"/>
        </w:rPr>
        <w:t>型软电缆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适用范围</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本技术规范适用于铜芯低烟无卤阻燃聚烯烃绝缘低烟无卤阻燃聚烯烃护套软电缆。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使用特性</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电缆使用温度范围：</w:t>
      </w:r>
      <w:r w:rsidRPr="00810239">
        <w:rPr>
          <w:rFonts w:ascii="宋体" w:eastAsiaTheme="minorEastAsia" w:hAnsi="宋体" w:cstheme="minorBidi"/>
          <w:szCs w:val="28"/>
        </w:rPr>
        <w:t>-</w:t>
      </w: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r w:rsidRPr="00810239">
        <w:rPr>
          <w:rFonts w:ascii="宋体" w:eastAsiaTheme="minorEastAsia" w:hAnsi="宋体" w:cstheme="minorBidi"/>
          <w:szCs w:val="28"/>
        </w:rPr>
        <w:t>+</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电缆的敷设温度不低于</w:t>
      </w:r>
      <w:r w:rsidRPr="00810239">
        <w:rPr>
          <w:rFonts w:ascii="宋体" w:eastAsiaTheme="minorEastAsia" w:hAnsi="宋体" w:cstheme="minorBidi" w:hint="eastAsia"/>
          <w:szCs w:val="28"/>
        </w:rPr>
        <w:t>-0</w:t>
      </w:r>
      <w:r w:rsidRPr="00810239">
        <w:rPr>
          <w:rFonts w:ascii="宋体" w:eastAsiaTheme="minorEastAsia" w:hAnsi="宋体" w:cstheme="minorBidi" w:hint="eastAsia"/>
          <w:szCs w:val="28"/>
        </w:rPr>
        <w:t>℃；</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电缆具有低烟、无卤、阻燃特性。</w:t>
      </w:r>
    </w:p>
    <w:p w:rsidR="003651CE" w:rsidRPr="00810239" w:rsidRDefault="003651CE" w:rsidP="003651CE">
      <w:pPr>
        <w:tabs>
          <w:tab w:val="left" w:pos="900"/>
          <w:tab w:val="left" w:pos="1537"/>
        </w:tabs>
        <w:autoSpaceDE w:val="0"/>
        <w:autoSpaceDN w:val="0"/>
        <w:adjustRightInd w:val="0"/>
        <w:spacing w:before="120"/>
        <w:ind w:left="420"/>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300/500V</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型号及规格</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电缆的型号、规格为</w:t>
      </w:r>
      <w:r w:rsidRPr="00810239">
        <w:rPr>
          <w:rFonts w:ascii="宋体" w:eastAsiaTheme="minorEastAsia" w:hAnsi="宋体" w:cstheme="minorBidi" w:hint="eastAsia"/>
          <w:szCs w:val="28"/>
        </w:rPr>
        <w:t>:WDZBN-RYY 3</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.5 mm2</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技术要求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4.1 </w:t>
      </w:r>
      <w:r w:rsidRPr="00810239">
        <w:rPr>
          <w:rFonts w:ascii="宋体" w:eastAsiaTheme="minorEastAsia" w:hAnsi="宋体" w:cstheme="minorBidi" w:hint="eastAsia"/>
          <w:szCs w:val="28"/>
        </w:rPr>
        <w:t>结构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4.1.1 </w:t>
      </w:r>
      <w:r w:rsidRPr="00810239">
        <w:rPr>
          <w:rFonts w:ascii="宋体" w:eastAsiaTheme="minorEastAsia" w:hAnsi="宋体" w:cstheme="minorBidi" w:hint="eastAsia"/>
          <w:szCs w:val="28"/>
        </w:rPr>
        <w:t>结构尺寸符合表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ind w:firstLineChars="1857" w:firstLine="390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结构表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单位</w:t>
      </w:r>
      <w:r w:rsidRPr="00810239">
        <w:rPr>
          <w:rFonts w:ascii="宋体" w:eastAsiaTheme="minorEastAsia" w:hAnsi="宋体" w:cstheme="minorBidi" w:hint="eastAsia"/>
          <w:szCs w:val="28"/>
        </w:rPr>
        <w:t>:  mm</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281"/>
        <w:gridCol w:w="1559"/>
        <w:gridCol w:w="1843"/>
        <w:gridCol w:w="2126"/>
      </w:tblGrid>
      <w:tr w:rsidR="003651CE" w:rsidRPr="00810239" w:rsidTr="007B1837">
        <w:trPr>
          <w:trHeight w:val="468"/>
        </w:trPr>
        <w:tc>
          <w:tcPr>
            <w:tcW w:w="18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型号规格</w:t>
            </w:r>
            <w:r w:rsidRPr="00810239">
              <w:rPr>
                <w:rFonts w:ascii="宋体" w:eastAsiaTheme="minorEastAsia" w:hAnsi="宋体" w:cstheme="minorBidi" w:hint="eastAsia"/>
                <w:szCs w:val="28"/>
              </w:rPr>
              <w:t>mm2</w:t>
            </w:r>
          </w:p>
        </w:tc>
        <w:tc>
          <w:tcPr>
            <w:tcW w:w="1281"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导体结构</w:t>
            </w:r>
          </w:p>
        </w:tc>
        <w:tc>
          <w:tcPr>
            <w:tcW w:w="155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绝缘标称厚度</w:t>
            </w:r>
          </w:p>
        </w:tc>
        <w:tc>
          <w:tcPr>
            <w:tcW w:w="18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护套标称厚度</w:t>
            </w:r>
          </w:p>
        </w:tc>
        <w:tc>
          <w:tcPr>
            <w:tcW w:w="21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电缆参考外径</w:t>
            </w:r>
          </w:p>
        </w:tc>
      </w:tr>
      <w:tr w:rsidR="003651CE" w:rsidRPr="00810239" w:rsidTr="007B1837">
        <w:trPr>
          <w:trHeight w:val="384"/>
        </w:trPr>
        <w:tc>
          <w:tcPr>
            <w:tcW w:w="1800"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w:t>
            </w:r>
            <w:r w:rsidRPr="00810239">
              <w:rPr>
                <w:rFonts w:ascii="宋体" w:eastAsiaTheme="minorEastAsia" w:hAnsi="宋体" w:cstheme="minorBidi"/>
                <w:szCs w:val="28"/>
              </w:rPr>
              <w:t>1</w:t>
            </w:r>
            <w:r w:rsidRPr="00810239">
              <w:rPr>
                <w:rFonts w:ascii="宋体" w:eastAsiaTheme="minorEastAsia" w:hAnsi="宋体" w:cstheme="minorBidi" w:hint="eastAsia"/>
                <w:szCs w:val="28"/>
              </w:rPr>
              <w:t>.5</w:t>
            </w:r>
          </w:p>
        </w:tc>
        <w:tc>
          <w:tcPr>
            <w:tcW w:w="1281"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7/0.</w:t>
            </w:r>
            <w:r w:rsidRPr="00810239">
              <w:rPr>
                <w:rFonts w:ascii="宋体" w:eastAsiaTheme="minorEastAsia" w:hAnsi="宋体" w:cstheme="minorBidi"/>
                <w:szCs w:val="28"/>
              </w:rPr>
              <w:t>52</w:t>
            </w:r>
          </w:p>
        </w:tc>
        <w:tc>
          <w:tcPr>
            <w:tcW w:w="1559"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szCs w:val="28"/>
              </w:rPr>
              <w:t>0.7</w:t>
            </w:r>
          </w:p>
        </w:tc>
        <w:tc>
          <w:tcPr>
            <w:tcW w:w="1843"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w:t>
            </w:r>
          </w:p>
        </w:tc>
        <w:tc>
          <w:tcPr>
            <w:tcW w:w="2126"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12.8</w:t>
            </w:r>
          </w:p>
        </w:tc>
      </w:tr>
    </w:tbl>
    <w:p w:rsidR="003651CE" w:rsidRPr="00810239" w:rsidRDefault="003651CE" w:rsidP="003651CE">
      <w:pPr>
        <w:ind w:rightChars="1" w:right="2"/>
        <w:rPr>
          <w:rFonts w:ascii="宋体" w:eastAsiaTheme="minorEastAsia" w:hAnsi="宋体" w:cstheme="minorBidi"/>
          <w:szCs w:val="28"/>
        </w:rPr>
      </w:pPr>
      <w:r w:rsidRPr="00810239">
        <w:rPr>
          <w:rFonts w:ascii="宋体" w:eastAsiaTheme="minorEastAsia" w:hAnsi="宋体" w:cstheme="minorBidi" w:hint="eastAsia"/>
          <w:szCs w:val="28"/>
        </w:rPr>
        <w:t xml:space="preserve">4.1.2 </w:t>
      </w:r>
      <w:r w:rsidRPr="00810239">
        <w:rPr>
          <w:rFonts w:ascii="宋体" w:eastAsiaTheme="minorEastAsia" w:hAnsi="宋体" w:cstheme="minorBidi" w:hint="eastAsia"/>
          <w:szCs w:val="28"/>
        </w:rPr>
        <w:t>导电线芯</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导电线芯采用符合</w:t>
      </w:r>
      <w:r w:rsidRPr="00810239">
        <w:rPr>
          <w:rFonts w:ascii="宋体" w:eastAsiaTheme="minorEastAsia" w:hAnsi="宋体" w:cstheme="minorBidi" w:hint="eastAsia"/>
          <w:szCs w:val="28"/>
        </w:rPr>
        <w:t>GB/T3956</w:t>
      </w:r>
      <w:r w:rsidRPr="00810239">
        <w:rPr>
          <w:rFonts w:ascii="宋体" w:eastAsiaTheme="minorEastAsia" w:hAnsi="宋体" w:cstheme="minorBidi"/>
          <w:szCs w:val="28"/>
        </w:rPr>
        <w:t>-</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规定的绞合导体。</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耐火层</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4.1.3</w:t>
        </w:r>
      </w:smartTag>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耐火电缆的耐火层重叠绕包两层耐火云母带，云母带压边不小于</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。绕包平整，无褶皱。耐火层的性能符合附录</w:t>
      </w:r>
      <w:r w:rsidRPr="00810239">
        <w:rPr>
          <w:rFonts w:ascii="宋体" w:eastAsiaTheme="minorEastAsia" w:hAnsi="宋体" w:cstheme="minorBidi" w:hint="eastAsia"/>
          <w:szCs w:val="28"/>
        </w:rPr>
        <w:t>A</w:t>
      </w:r>
      <w:r w:rsidRPr="00810239">
        <w:rPr>
          <w:rFonts w:ascii="宋体" w:eastAsiaTheme="minorEastAsia" w:hAnsi="宋体" w:cstheme="minorBidi" w:hint="eastAsia"/>
          <w:szCs w:val="28"/>
        </w:rPr>
        <w:t>的规定。</w:t>
      </w:r>
    </w:p>
    <w:p w:rsidR="003651CE" w:rsidRPr="00810239" w:rsidRDefault="003651CE" w:rsidP="003651CE">
      <w:pPr>
        <w:pStyle w:val="affffd"/>
        <w:ind w:left="5250" w:hangingChars="2500" w:hanging="5250"/>
        <w:rPr>
          <w:rFonts w:ascii="宋体" w:eastAsiaTheme="minorEastAsia" w:hAnsi="宋体" w:cstheme="minorBidi"/>
          <w:sz w:val="21"/>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 w:val="21"/>
            <w:szCs w:val="28"/>
          </w:rPr>
          <w:t>4.1.4</w:t>
        </w:r>
      </w:smartTag>
      <w:r w:rsidRPr="00810239">
        <w:rPr>
          <w:rFonts w:ascii="宋体" w:eastAsiaTheme="minorEastAsia" w:hAnsi="宋体" w:cstheme="minorBidi" w:hint="eastAsia"/>
          <w:sz w:val="21"/>
          <w:szCs w:val="28"/>
        </w:rPr>
        <w:t xml:space="preserve"> </w:t>
      </w:r>
      <w:r w:rsidRPr="00810239">
        <w:rPr>
          <w:rFonts w:ascii="宋体" w:eastAsiaTheme="minorEastAsia" w:hAnsi="宋体" w:cstheme="minorBidi" w:hint="eastAsia"/>
          <w:sz w:val="21"/>
          <w:szCs w:val="28"/>
        </w:rPr>
        <w:t>绝缘</w:t>
      </w:r>
    </w:p>
    <w:p w:rsidR="003651CE" w:rsidRPr="00810239" w:rsidRDefault="003651CE" w:rsidP="003651CE">
      <w:pPr>
        <w:ind w:leftChars="85" w:left="178"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绝缘采用低烟无卤阻燃聚烯烃绝缘料，应紧密挤包在导电线芯上，绝缘色泽均匀，表面应光滑圆整。</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4.1.5</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电缆线芯由绝缘线芯右向绞合而成。缆芯间隙处允许采用非吸湿性材料填充。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4.1.6</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缆芯包带</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缆芯外至少绕包一层聚酯薄膜。</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4.1.7 </w:t>
      </w:r>
      <w:r w:rsidRPr="00810239">
        <w:rPr>
          <w:rFonts w:ascii="宋体" w:eastAsiaTheme="minorEastAsia" w:hAnsi="宋体" w:cstheme="minorBidi" w:hint="eastAsia"/>
          <w:szCs w:val="28"/>
        </w:rPr>
        <w:t>塑料外护套</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塑料外护套应采用低烟无卤阻燃聚烯烃护套料。护套标称厚度见表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4.2 </w:t>
      </w:r>
      <w:r w:rsidRPr="00810239">
        <w:rPr>
          <w:rFonts w:ascii="宋体" w:eastAsiaTheme="minorEastAsia" w:hAnsi="宋体" w:cstheme="minorBidi" w:hint="eastAsia"/>
          <w:szCs w:val="28"/>
        </w:rPr>
        <w:t>电性能</w:t>
      </w:r>
    </w:p>
    <w:p w:rsidR="003651CE" w:rsidRPr="00810239" w:rsidRDefault="003651CE" w:rsidP="003651CE">
      <w:pPr>
        <w:ind w:firstLineChars="1700" w:firstLine="3570"/>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电气性能</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2001"/>
        <w:gridCol w:w="2012"/>
        <w:gridCol w:w="2337"/>
      </w:tblGrid>
      <w:tr w:rsidR="003651CE" w:rsidRPr="00810239" w:rsidTr="007B1837">
        <w:trPr>
          <w:trHeight w:val="608"/>
        </w:trPr>
        <w:tc>
          <w:tcPr>
            <w:tcW w:w="18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规格</w:t>
            </w:r>
          </w:p>
        </w:tc>
        <w:tc>
          <w:tcPr>
            <w:tcW w:w="21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℃时导体直流电阻最大值（Ω</w:t>
            </w:r>
            <w:r w:rsidRPr="00810239">
              <w:rPr>
                <w:rFonts w:ascii="宋体" w:eastAsiaTheme="minorEastAsia" w:hAnsi="宋体" w:cstheme="minorBidi" w:hint="eastAsia"/>
                <w:szCs w:val="28"/>
              </w:rPr>
              <w:t>/km</w:t>
            </w:r>
            <w:r w:rsidRPr="00810239">
              <w:rPr>
                <w:rFonts w:ascii="宋体" w:eastAsiaTheme="minorEastAsia" w:hAnsi="宋体" w:cstheme="minorBidi" w:hint="eastAsia"/>
                <w:szCs w:val="28"/>
              </w:rPr>
              <w:t>）</w:t>
            </w:r>
          </w:p>
        </w:tc>
        <w:tc>
          <w:tcPr>
            <w:tcW w:w="21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℃时绝缘电阻最小值（</w:t>
            </w: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r w:rsidRPr="00810239">
              <w:rPr>
                <w:rFonts w:ascii="宋体" w:eastAsiaTheme="minorEastAsia" w:hAnsi="宋体" w:cstheme="minorBidi" w:hint="eastAsia"/>
                <w:szCs w:val="28"/>
              </w:rPr>
              <w:t>）</w:t>
            </w:r>
          </w:p>
        </w:tc>
        <w:tc>
          <w:tcPr>
            <w:tcW w:w="253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耐电压试验</w:t>
            </w:r>
          </w:p>
        </w:tc>
      </w:tr>
      <w:tr w:rsidR="003651CE" w:rsidRPr="00810239" w:rsidTr="007B1837">
        <w:trPr>
          <w:trHeight w:val="424"/>
        </w:trPr>
        <w:tc>
          <w:tcPr>
            <w:tcW w:w="180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1.5</w:t>
            </w:r>
          </w:p>
        </w:tc>
        <w:tc>
          <w:tcPr>
            <w:tcW w:w="21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12.1</w:t>
            </w:r>
          </w:p>
        </w:tc>
        <w:tc>
          <w:tcPr>
            <w:tcW w:w="2160"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20</w:t>
            </w:r>
          </w:p>
        </w:tc>
        <w:tc>
          <w:tcPr>
            <w:tcW w:w="2539"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能经受交流</w:t>
            </w:r>
            <w:r w:rsidRPr="00810239">
              <w:rPr>
                <w:rFonts w:ascii="宋体" w:eastAsiaTheme="minorEastAsia" w:hAnsi="宋体" w:cstheme="minorBidi" w:hint="eastAsia"/>
                <w:szCs w:val="28"/>
              </w:rPr>
              <w:t>2000V</w:t>
            </w:r>
            <w:r w:rsidRPr="00810239">
              <w:rPr>
                <w:rFonts w:ascii="宋体" w:eastAsiaTheme="minorEastAsia" w:hAnsi="宋体" w:cstheme="minorBidi" w:hint="eastAsia"/>
                <w:szCs w:val="28"/>
              </w:rPr>
              <w:t>电压</w:t>
            </w:r>
            <w:r w:rsidRPr="00810239">
              <w:rPr>
                <w:rFonts w:ascii="宋体" w:eastAsiaTheme="minorEastAsia" w:hAnsi="宋体" w:cstheme="minorBidi" w:hint="eastAsia"/>
                <w:szCs w:val="28"/>
              </w:rPr>
              <w:t>5min</w:t>
            </w:r>
            <w:r w:rsidRPr="00810239">
              <w:rPr>
                <w:rFonts w:ascii="宋体" w:eastAsiaTheme="minorEastAsia" w:hAnsi="宋体" w:cstheme="minorBidi" w:hint="eastAsia"/>
                <w:szCs w:val="28"/>
              </w:rPr>
              <w:t>不击穿</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4.3  </w:t>
      </w:r>
      <w:r w:rsidRPr="00810239">
        <w:rPr>
          <w:rFonts w:ascii="宋体" w:eastAsiaTheme="minorEastAsia" w:hAnsi="宋体" w:cstheme="minorBidi" w:hint="eastAsia"/>
          <w:szCs w:val="28"/>
        </w:rPr>
        <w:t>燃烧性能</w:t>
      </w:r>
    </w:p>
    <w:p w:rsidR="003651CE" w:rsidRPr="00810239" w:rsidRDefault="003651CE" w:rsidP="003651CE">
      <w:pPr>
        <w:ind w:rightChars="-156" w:right="-328"/>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4.3.1</w:t>
        </w:r>
      </w:smartTag>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GB/T18350.34-2008</w:t>
      </w:r>
      <w:r w:rsidRPr="00810239">
        <w:rPr>
          <w:rFonts w:ascii="宋体" w:eastAsiaTheme="minorEastAsia" w:hAnsi="宋体" w:cstheme="minorBidi" w:hint="eastAsia"/>
          <w:szCs w:val="28"/>
        </w:rPr>
        <w:t>中</w:t>
      </w:r>
      <w:r w:rsidRPr="00810239">
        <w:rPr>
          <w:rFonts w:ascii="宋体" w:eastAsiaTheme="minorEastAsia" w:hAnsi="宋体" w:cstheme="minorBidi" w:hint="eastAsia"/>
          <w:szCs w:val="28"/>
        </w:rPr>
        <w:t>B</w:t>
      </w:r>
      <w:r w:rsidRPr="00810239">
        <w:rPr>
          <w:rFonts w:ascii="宋体" w:eastAsiaTheme="minorEastAsia" w:hAnsi="宋体" w:cstheme="minorBidi" w:hint="eastAsia"/>
          <w:szCs w:val="28"/>
        </w:rPr>
        <w:t>类成束燃烧要求。</w:t>
      </w:r>
    </w:p>
    <w:p w:rsidR="003651CE" w:rsidRPr="00810239" w:rsidRDefault="003651CE" w:rsidP="003651CE">
      <w:pPr>
        <w:ind w:left="420" w:hangingChars="200" w:hanging="420"/>
        <w:rPr>
          <w:rFonts w:ascii="宋体" w:eastAsiaTheme="minorEastAsia" w:hAnsi="宋体" w:cstheme="minorBidi"/>
          <w:szCs w:val="28"/>
        </w:rPr>
      </w:pPr>
      <w:r w:rsidRPr="00810239">
        <w:rPr>
          <w:rFonts w:ascii="宋体" w:eastAsiaTheme="minorEastAsia" w:hAnsi="宋体" w:cstheme="minorBidi" w:hint="eastAsia"/>
          <w:szCs w:val="28"/>
        </w:rPr>
        <w:t>4.3.2</w:t>
      </w:r>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3651CE" w:rsidRPr="00810239" w:rsidRDefault="003651CE" w:rsidP="003651CE">
      <w:pPr>
        <w:ind w:left="420" w:hangingChars="200" w:hanging="420"/>
        <w:rPr>
          <w:rFonts w:ascii="宋体" w:eastAsiaTheme="minorEastAsia" w:hAnsi="宋体" w:cstheme="minorBidi"/>
          <w:szCs w:val="28"/>
        </w:rPr>
      </w:pPr>
      <w:r w:rsidRPr="00810239">
        <w:rPr>
          <w:rFonts w:ascii="宋体" w:eastAsiaTheme="minorEastAsia" w:hAnsi="宋体" w:cstheme="minorBidi" w:hint="eastAsia"/>
          <w:szCs w:val="28"/>
        </w:rPr>
        <w:t>4.3.3</w:t>
      </w:r>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IEC 754-2(1991)</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4.3</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4.3.4</w:t>
      </w:r>
      <w:r w:rsidRPr="00810239">
        <w:rPr>
          <w:rFonts w:ascii="宋体" w:eastAsiaTheme="minorEastAsia" w:hAnsi="宋体" w:cstheme="minorBidi" w:hint="eastAsia"/>
          <w:szCs w:val="28"/>
        </w:rPr>
        <w:t>耐火性能要求</w:t>
      </w:r>
    </w:p>
    <w:p w:rsidR="003651CE" w:rsidRPr="00810239" w:rsidRDefault="003651CE" w:rsidP="003651CE">
      <w:pPr>
        <w:ind w:firstLine="420"/>
        <w:rPr>
          <w:rFonts w:ascii="宋体" w:eastAsiaTheme="minorEastAsia" w:hAnsi="宋体" w:cstheme="minorBidi"/>
          <w:szCs w:val="28"/>
        </w:rPr>
      </w:pPr>
      <w:r w:rsidRPr="00810239">
        <w:rPr>
          <w:rFonts w:ascii="宋体" w:eastAsiaTheme="minorEastAsia" w:hAnsi="宋体" w:cstheme="minorBidi" w:hint="eastAsia"/>
          <w:szCs w:val="28"/>
        </w:rPr>
        <w:t>耐火性能要求符合</w:t>
      </w:r>
      <w:r w:rsidRPr="00810239">
        <w:rPr>
          <w:rFonts w:ascii="宋体" w:eastAsiaTheme="minorEastAsia" w:hAnsi="宋体" w:cstheme="minorBidi" w:hint="eastAsia"/>
          <w:szCs w:val="28"/>
        </w:rPr>
        <w:t>GB/T19666-2005</w:t>
      </w:r>
      <w:r w:rsidRPr="00810239">
        <w:rPr>
          <w:rFonts w:ascii="宋体" w:eastAsiaTheme="minorEastAsia" w:hAnsi="宋体" w:cstheme="minorBidi" w:hint="eastAsia"/>
          <w:szCs w:val="28"/>
        </w:rPr>
        <w:t>标准的规定要求，性能要求见表</w:t>
      </w:r>
      <w:r w:rsidRPr="00810239">
        <w:rPr>
          <w:rFonts w:ascii="宋体" w:eastAsiaTheme="minorEastAsia" w:hAnsi="宋体" w:cstheme="minorBidi" w:hint="eastAsia"/>
          <w:szCs w:val="28"/>
        </w:rPr>
        <w:t>3</w:t>
      </w:r>
    </w:p>
    <w:p w:rsidR="003651CE" w:rsidRPr="00810239" w:rsidRDefault="003651CE" w:rsidP="003651CE">
      <w:pPr>
        <w:ind w:firstLine="420"/>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3</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1428"/>
        <w:gridCol w:w="1372"/>
        <w:gridCol w:w="924"/>
        <w:gridCol w:w="2197"/>
        <w:gridCol w:w="1664"/>
      </w:tblGrid>
      <w:tr w:rsidR="003651CE" w:rsidRPr="00810239" w:rsidTr="007B1837">
        <w:trPr>
          <w:trHeight w:val="815"/>
          <w:jc w:val="center"/>
        </w:trPr>
        <w:tc>
          <w:tcPr>
            <w:tcW w:w="74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代号</w:t>
            </w:r>
          </w:p>
        </w:tc>
        <w:tc>
          <w:tcPr>
            <w:tcW w:w="142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适用范围</w:t>
            </w:r>
          </w:p>
        </w:tc>
        <w:tc>
          <w:tcPr>
            <w:tcW w:w="137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供火时间</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冷却时间</w:t>
            </w:r>
            <w:r w:rsidRPr="00810239">
              <w:rPr>
                <w:rFonts w:ascii="宋体" w:eastAsiaTheme="minorEastAsia" w:hAnsi="宋体" w:cstheme="minorBidi" w:hint="eastAsia"/>
                <w:szCs w:val="28"/>
              </w:rPr>
              <w:t xml:space="preserve"> min</w:t>
            </w:r>
          </w:p>
        </w:tc>
        <w:tc>
          <w:tcPr>
            <w:tcW w:w="92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试验电压</w:t>
            </w:r>
            <w:r w:rsidRPr="00810239">
              <w:rPr>
                <w:rFonts w:ascii="宋体" w:eastAsiaTheme="minorEastAsia" w:hAnsi="宋体" w:cstheme="minorBidi" w:hint="eastAsia"/>
                <w:szCs w:val="28"/>
              </w:rPr>
              <w:t>V</w:t>
            </w:r>
          </w:p>
        </w:tc>
        <w:tc>
          <w:tcPr>
            <w:tcW w:w="219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合格指标</w:t>
            </w:r>
          </w:p>
        </w:tc>
        <w:tc>
          <w:tcPr>
            <w:tcW w:w="166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试验方法</w:t>
            </w:r>
          </w:p>
        </w:tc>
      </w:tr>
      <w:tr w:rsidR="003651CE" w:rsidRPr="00810239" w:rsidTr="007B1837">
        <w:trPr>
          <w:trHeight w:val="750"/>
          <w:jc w:val="center"/>
        </w:trPr>
        <w:tc>
          <w:tcPr>
            <w:tcW w:w="74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NH</w:t>
            </w:r>
          </w:p>
        </w:tc>
        <w:tc>
          <w:tcPr>
            <w:tcW w:w="142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0.6/1kV</w:t>
            </w:r>
            <w:r w:rsidRPr="00810239">
              <w:rPr>
                <w:rFonts w:ascii="宋体" w:eastAsiaTheme="minorEastAsia" w:hAnsi="宋体" w:cstheme="minorBidi" w:hint="eastAsia"/>
                <w:szCs w:val="28"/>
              </w:rPr>
              <w:t>及以下电缆</w:t>
            </w:r>
          </w:p>
        </w:tc>
        <w:tc>
          <w:tcPr>
            <w:tcW w:w="1372"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90+15</w:t>
            </w:r>
          </w:p>
        </w:tc>
        <w:tc>
          <w:tcPr>
            <w:tcW w:w="92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1000</w:t>
            </w:r>
          </w:p>
        </w:tc>
        <w:tc>
          <w:tcPr>
            <w:tcW w:w="219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smartTag w:uri="urn:schemas-microsoft-com:office:smarttags" w:element="chmetcnv">
              <w:smartTagPr>
                <w:attr w:name="TCSC" w:val="0"/>
                <w:attr w:name="NumberType" w:val="1"/>
                <w:attr w:name="Negative" w:val="False"/>
                <w:attr w:name="HasSpace" w:val="False"/>
                <w:attr w:name="SourceValue" w:val="2"/>
                <w:attr w:name="UnitName" w:val="a"/>
              </w:smartTagPr>
              <w:r w:rsidRPr="00810239">
                <w:rPr>
                  <w:rFonts w:ascii="宋体" w:eastAsiaTheme="minorEastAsia" w:hAnsi="宋体" w:cstheme="minorBidi" w:hint="eastAsia"/>
                  <w:szCs w:val="28"/>
                </w:rPr>
                <w:t>2A</w:t>
              </w:r>
            </w:smartTag>
            <w:r w:rsidRPr="00810239">
              <w:rPr>
                <w:rFonts w:ascii="宋体" w:eastAsiaTheme="minorEastAsia" w:hAnsi="宋体" w:cstheme="minorBidi" w:hint="eastAsia"/>
                <w:szCs w:val="28"/>
              </w:rPr>
              <w:t>熔断器不断；</w:t>
            </w:r>
          </w:p>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）指示灯不熄</w:t>
            </w:r>
          </w:p>
        </w:tc>
        <w:tc>
          <w:tcPr>
            <w:tcW w:w="1664"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GB/T19216.21</w:t>
            </w:r>
          </w:p>
        </w:tc>
      </w:tr>
      <w:tr w:rsidR="003651CE" w:rsidRPr="00810239" w:rsidTr="007B1837">
        <w:trPr>
          <w:trHeight w:val="314"/>
          <w:jc w:val="center"/>
        </w:trPr>
        <w:tc>
          <w:tcPr>
            <w:tcW w:w="8330" w:type="dxa"/>
            <w:gridSpan w:val="6"/>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注：供火温度为</w:t>
            </w:r>
            <w:r w:rsidRPr="00810239">
              <w:rPr>
                <w:rFonts w:ascii="宋体" w:eastAsiaTheme="minorEastAsia" w:hAnsi="宋体" w:cstheme="minorBidi" w:hint="eastAsia"/>
                <w:szCs w:val="28"/>
              </w:rPr>
              <w:t>7500+</w:t>
            </w:r>
            <w:smartTag w:uri="urn:schemas-microsoft-com:office:smarttags" w:element="chmetcnv">
              <w:smartTagPr>
                <w:attr w:name="TCSC" w:val="0"/>
                <w:attr w:name="NumberType" w:val="1"/>
                <w:attr w:name="Negative" w:val="False"/>
                <w:attr w:name="HasSpace" w:val="False"/>
                <w:attr w:name="SourceValue" w:val="50"/>
                <w:attr w:name="UnitName" w:val="℃"/>
              </w:smartTagPr>
              <w:r w:rsidRPr="00810239">
                <w:rPr>
                  <w:rFonts w:ascii="宋体" w:eastAsiaTheme="minorEastAsia" w:hAnsi="宋体" w:cstheme="minorBidi" w:hint="eastAsia"/>
                  <w:szCs w:val="28"/>
                </w:rPr>
                <w:t>50</w:t>
              </w:r>
              <w:r w:rsidRPr="00810239">
                <w:rPr>
                  <w:rFonts w:ascii="宋体" w:eastAsiaTheme="minorEastAsia" w:hAnsi="宋体" w:cstheme="minorBidi" w:hint="eastAsia"/>
                  <w:szCs w:val="28"/>
                </w:rPr>
                <w:t>℃</w:t>
              </w:r>
            </w:smartTag>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4.4 </w:t>
      </w:r>
      <w:r w:rsidRPr="00810239">
        <w:rPr>
          <w:rFonts w:ascii="宋体" w:eastAsiaTheme="minorEastAsia" w:hAnsi="宋体" w:cstheme="minorBidi" w:hint="eastAsia"/>
          <w:szCs w:val="28"/>
        </w:rPr>
        <w:t>电缆的交货长度</w:t>
      </w:r>
    </w:p>
    <w:p w:rsidR="003651CE" w:rsidRPr="00810239" w:rsidRDefault="003651CE" w:rsidP="003651CE">
      <w:pPr>
        <w:ind w:left="420" w:hangingChars="200" w:hanging="420"/>
        <w:rPr>
          <w:rFonts w:ascii="宋体" w:eastAsiaTheme="minorEastAsia" w:hAnsi="宋体" w:cstheme="minorBidi"/>
          <w:szCs w:val="28"/>
        </w:rPr>
      </w:pPr>
      <w:r w:rsidRPr="00810239">
        <w:rPr>
          <w:rFonts w:ascii="宋体" w:eastAsiaTheme="minorEastAsia" w:hAnsi="宋体" w:cstheme="minorBidi" w:hint="eastAsia"/>
          <w:szCs w:val="28"/>
        </w:rPr>
        <w:t xml:space="preserve">4.4.1 </w:t>
      </w:r>
      <w:r w:rsidRPr="00810239">
        <w:rPr>
          <w:rFonts w:ascii="宋体" w:eastAsiaTheme="minorEastAsia" w:hAnsi="宋体" w:cstheme="minorBidi" w:hint="eastAsia"/>
          <w:szCs w:val="28"/>
        </w:rPr>
        <w:t>电缆成圈或成盘交货</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成圈长度为</w:t>
      </w:r>
      <w:r w:rsidRPr="00810239">
        <w:rPr>
          <w:rFonts w:ascii="宋体" w:eastAsiaTheme="minorEastAsia" w:hAnsi="宋体" w:cstheme="minorBidi" w:hint="eastAsia"/>
          <w:szCs w:val="28"/>
        </w:rPr>
        <w:t>200m,</w:t>
      </w:r>
      <w:r w:rsidRPr="00810239">
        <w:rPr>
          <w:rFonts w:ascii="宋体" w:eastAsiaTheme="minorEastAsia" w:hAnsi="宋体" w:cstheme="minorBidi" w:hint="eastAsia"/>
          <w:szCs w:val="28"/>
        </w:rPr>
        <w:t>允许长度不小于</w:t>
      </w:r>
      <w:r w:rsidRPr="00810239">
        <w:rPr>
          <w:rFonts w:ascii="宋体" w:eastAsiaTheme="minorEastAsia" w:hAnsi="宋体" w:cstheme="minorBidi" w:hint="eastAsia"/>
          <w:szCs w:val="28"/>
        </w:rPr>
        <w:t>30</w:t>
      </w:r>
      <w:r w:rsidRPr="00810239">
        <w:rPr>
          <w:rFonts w:ascii="宋体" w:eastAsiaTheme="minorEastAsia" w:hAnsi="宋体" w:cstheme="minorBidi" w:hint="eastAsia"/>
          <w:szCs w:val="28"/>
        </w:rPr>
        <w:t>米的短段交货</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但其数量不超过总交货长度的</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4.4.2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电缆的长度计量误差不超过±</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4.4.3 </w:t>
      </w:r>
      <w:r w:rsidRPr="00810239">
        <w:rPr>
          <w:rFonts w:ascii="宋体" w:eastAsiaTheme="minorEastAsia" w:hAnsi="宋体" w:cstheme="minorBidi" w:hint="eastAsia"/>
          <w:szCs w:val="28"/>
        </w:rPr>
        <w:t>根据双方协议，允许以任意长度交货。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5. </w:t>
      </w:r>
      <w:r w:rsidRPr="00810239">
        <w:rPr>
          <w:rFonts w:ascii="宋体" w:eastAsiaTheme="minorEastAsia" w:hAnsi="宋体" w:cstheme="minorBidi" w:hint="eastAsia"/>
          <w:szCs w:val="28"/>
        </w:rPr>
        <w:t>检验规则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产品由制造厂的质量检验部门检验合格后方能出厂。出厂的产品附有产品合格证。</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标志</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电缆护套表面印有制造厂名称、电缆型号及规格等标记。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包装、运输和贮存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.1.1</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成圈或成轴的电缆卷绕整齐、妥善包装。</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.1.2</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每个电缆包装件上，应附有产品合格证。并应注明：</w:t>
      </w:r>
    </w:p>
    <w:p w:rsidR="003651CE" w:rsidRPr="00810239" w:rsidRDefault="003651CE" w:rsidP="003651CE">
      <w:pPr>
        <w:ind w:right="-152" w:firstLineChars="175" w:firstLine="368"/>
        <w:rPr>
          <w:rFonts w:ascii="宋体" w:eastAsiaTheme="minorEastAsia" w:hAnsi="宋体" w:cstheme="minorBidi"/>
          <w:szCs w:val="28"/>
        </w:rPr>
      </w:pPr>
      <w:r w:rsidRPr="00810239">
        <w:rPr>
          <w:rFonts w:ascii="宋体" w:eastAsiaTheme="minorEastAsia" w:hAnsi="宋体" w:cstheme="minorBidi"/>
          <w:szCs w:val="28"/>
        </w:rPr>
        <w:t xml:space="preserve">a  </w:t>
      </w:r>
      <w:r w:rsidRPr="00810239">
        <w:rPr>
          <w:rFonts w:ascii="宋体" w:eastAsiaTheme="minorEastAsia" w:hAnsi="宋体" w:cstheme="minorBidi" w:hint="eastAsia"/>
          <w:szCs w:val="28"/>
        </w:rPr>
        <w:t>制造厂名称；</w:t>
      </w:r>
      <w:r w:rsidRPr="00810239">
        <w:rPr>
          <w:rFonts w:ascii="宋体" w:eastAsiaTheme="minorEastAsia" w:hAnsi="宋体" w:cstheme="minorBidi"/>
          <w:szCs w:val="28"/>
        </w:rPr>
        <w:tab/>
      </w:r>
    </w:p>
    <w:p w:rsidR="003651CE" w:rsidRPr="00810239" w:rsidRDefault="003651CE" w:rsidP="003651CE">
      <w:pPr>
        <w:ind w:firstLineChars="175" w:firstLine="368"/>
        <w:rPr>
          <w:rFonts w:ascii="宋体" w:eastAsiaTheme="minorEastAsia" w:hAnsi="宋体" w:cstheme="minorBidi"/>
          <w:szCs w:val="28"/>
        </w:rPr>
      </w:pPr>
      <w:r w:rsidRPr="00810239">
        <w:rPr>
          <w:rFonts w:ascii="宋体" w:eastAsiaTheme="minorEastAsia" w:hAnsi="宋体" w:cstheme="minorBidi"/>
          <w:szCs w:val="28"/>
        </w:rPr>
        <w:t>b</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电缆型号及规格；</w:t>
      </w:r>
    </w:p>
    <w:p w:rsidR="003651CE" w:rsidRPr="00810239" w:rsidRDefault="003651CE" w:rsidP="003651CE">
      <w:pPr>
        <w:ind w:firstLineChars="175" w:firstLine="368"/>
        <w:rPr>
          <w:rFonts w:ascii="宋体" w:eastAsiaTheme="minorEastAsia" w:hAnsi="宋体" w:cstheme="minorBidi"/>
          <w:szCs w:val="28"/>
        </w:rPr>
      </w:pPr>
      <w:r w:rsidRPr="00810239">
        <w:rPr>
          <w:rFonts w:ascii="宋体" w:eastAsiaTheme="minorEastAsia" w:hAnsi="宋体" w:cstheme="minorBidi" w:hint="eastAsia"/>
          <w:szCs w:val="28"/>
        </w:rPr>
        <w:t xml:space="preserve">c  </w:t>
      </w:r>
      <w:r w:rsidRPr="00810239">
        <w:rPr>
          <w:rFonts w:ascii="宋体" w:eastAsiaTheme="minorEastAsia" w:hAnsi="宋体" w:cstheme="minorBidi" w:hint="eastAsia"/>
          <w:szCs w:val="28"/>
        </w:rPr>
        <w:t>电缆长度：</w:t>
      </w:r>
      <w:r w:rsidRPr="00810239">
        <w:rPr>
          <w:rFonts w:ascii="宋体" w:eastAsiaTheme="minorEastAsia" w:hAnsi="宋体" w:cstheme="minorBidi"/>
          <w:szCs w:val="28"/>
        </w:rPr>
        <w:t>m</w:t>
      </w:r>
      <w:r w:rsidRPr="00810239">
        <w:rPr>
          <w:rFonts w:ascii="宋体" w:eastAsiaTheme="minorEastAsia" w:hAnsi="宋体" w:cstheme="minorBidi"/>
          <w:szCs w:val="28"/>
        </w:rPr>
        <w:tab/>
      </w:r>
      <w:r w:rsidRPr="00810239">
        <w:rPr>
          <w:rFonts w:ascii="宋体" w:eastAsiaTheme="minorEastAsia" w:hAnsi="宋体" w:cstheme="minorBidi" w:hint="eastAsia"/>
          <w:szCs w:val="28"/>
        </w:rPr>
        <w:t>；</w:t>
      </w:r>
    </w:p>
    <w:p w:rsidR="003651CE" w:rsidRPr="00810239" w:rsidRDefault="003651CE" w:rsidP="003651CE">
      <w:pPr>
        <w:ind w:firstLineChars="175" w:firstLine="368"/>
        <w:rPr>
          <w:rFonts w:ascii="宋体" w:eastAsiaTheme="minorEastAsia" w:hAnsi="宋体" w:cstheme="minorBidi"/>
          <w:szCs w:val="28"/>
        </w:rPr>
      </w:pPr>
      <w:r w:rsidRPr="00810239">
        <w:rPr>
          <w:rFonts w:ascii="宋体" w:eastAsiaTheme="minorEastAsia" w:hAnsi="宋体" w:cstheme="minorBidi" w:hint="eastAsia"/>
          <w:szCs w:val="28"/>
        </w:rPr>
        <w:t>d</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生产日期：年</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月；</w:t>
      </w:r>
    </w:p>
    <w:p w:rsidR="003651CE" w:rsidRPr="00810239" w:rsidRDefault="003651CE" w:rsidP="003651CE">
      <w:pPr>
        <w:ind w:firstLineChars="175" w:firstLine="368"/>
        <w:rPr>
          <w:rFonts w:ascii="宋体" w:eastAsiaTheme="minorEastAsia" w:hAnsi="宋体" w:cstheme="minorBidi"/>
          <w:szCs w:val="28"/>
        </w:rPr>
      </w:pPr>
      <w:r w:rsidRPr="00810239">
        <w:rPr>
          <w:rFonts w:ascii="宋体" w:eastAsiaTheme="minorEastAsia" w:hAnsi="宋体" w:cstheme="minorBidi" w:hint="eastAsia"/>
          <w:szCs w:val="28"/>
        </w:rPr>
        <w:t>e</w:t>
      </w:r>
      <w:r w:rsidRPr="00810239">
        <w:rPr>
          <w:rFonts w:ascii="宋体" w:eastAsiaTheme="minorEastAsia" w:hAnsi="宋体" w:cstheme="minorBidi"/>
          <w:szCs w:val="28"/>
        </w:rPr>
        <w:t xml:space="preserve">  </w:t>
      </w:r>
      <w:r w:rsidRPr="00810239">
        <w:rPr>
          <w:rFonts w:ascii="宋体" w:eastAsiaTheme="minorEastAsia" w:hAnsi="宋体" w:cstheme="minorBidi" w:hint="eastAsia"/>
          <w:szCs w:val="28"/>
        </w:rPr>
        <w:t>质量检验专用章。</w:t>
      </w:r>
    </w:p>
    <w:p w:rsidR="003651CE" w:rsidRPr="00810239" w:rsidRDefault="003651CE" w:rsidP="003651CE">
      <w:pPr>
        <w:ind w:rightChars="1" w:right="2"/>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运输和贮存</w:t>
      </w:r>
    </w:p>
    <w:p w:rsidR="003651CE" w:rsidRPr="00810239" w:rsidRDefault="003651CE" w:rsidP="003651CE">
      <w:pPr>
        <w:ind w:firstLineChars="200" w:firstLine="420"/>
        <w:rPr>
          <w:rFonts w:ascii="宋体" w:eastAsiaTheme="minorEastAsia" w:hAnsi="宋体" w:cstheme="minorBidi"/>
          <w:szCs w:val="28"/>
        </w:rPr>
      </w:pPr>
      <w:r w:rsidRPr="00810239">
        <w:rPr>
          <w:rFonts w:ascii="宋体" w:eastAsiaTheme="minorEastAsia" w:hAnsi="宋体" w:cstheme="minorBidi" w:hint="eastAsia"/>
          <w:szCs w:val="28"/>
        </w:rPr>
        <w:t>电缆应能适应水、陆、空一切交通运输工具。在运输和贮存过程中应注意：</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.2.1 </w:t>
      </w:r>
      <w:r w:rsidRPr="00810239">
        <w:rPr>
          <w:rFonts w:ascii="宋体" w:eastAsiaTheme="minorEastAsia" w:hAnsi="宋体" w:cstheme="minorBidi" w:hint="eastAsia"/>
          <w:szCs w:val="28"/>
        </w:rPr>
        <w:t>防止水分潮气侵入电缆；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szCs w:val="28"/>
        </w:rPr>
        <w:t>7</w:t>
      </w:r>
      <w:r w:rsidRPr="00810239">
        <w:rPr>
          <w:rFonts w:ascii="宋体" w:eastAsiaTheme="minorEastAsia" w:hAnsi="宋体" w:cstheme="minorBidi" w:hint="eastAsia"/>
          <w:szCs w:val="28"/>
        </w:rPr>
        <w:t xml:space="preserve">.2.2 </w:t>
      </w:r>
      <w:r w:rsidRPr="00810239">
        <w:rPr>
          <w:rFonts w:ascii="宋体" w:eastAsiaTheme="minorEastAsia" w:hAnsi="宋体" w:cstheme="minorBidi" w:hint="eastAsia"/>
          <w:szCs w:val="28"/>
        </w:rPr>
        <w:t>防止严重弯曲及其他机械损伤；</w:t>
      </w:r>
    </w:p>
    <w:p w:rsidR="003651CE" w:rsidRPr="00810239" w:rsidRDefault="003651CE" w:rsidP="003651CE">
      <w:pPr>
        <w:rPr>
          <w:rFonts w:ascii="宋体" w:eastAsiaTheme="minorEastAsia" w:hAnsi="宋体" w:cstheme="minorBidi"/>
          <w:szCs w:val="28"/>
        </w:rPr>
      </w:pPr>
      <w:smartTag w:uri="urn:schemas-microsoft-com:office:smarttags" w:element="chsdate">
        <w:smartTagPr>
          <w:attr w:name="Year" w:val="1899"/>
          <w:attr w:name="Month" w:val="12"/>
          <w:attr w:name="Day" w:val="30"/>
          <w:attr w:name="IsLunarDate" w:val="False"/>
          <w:attr w:name="IsROCDate" w:val="False"/>
        </w:smartTagPr>
        <w:r w:rsidRPr="00810239">
          <w:rPr>
            <w:rFonts w:ascii="宋体" w:eastAsiaTheme="minorEastAsia" w:hAnsi="宋体" w:cstheme="minorBidi"/>
            <w:szCs w:val="28"/>
          </w:rPr>
          <w:t>7</w:t>
        </w:r>
        <w:r w:rsidRPr="00810239">
          <w:rPr>
            <w:rFonts w:ascii="宋体" w:eastAsiaTheme="minorEastAsia" w:hAnsi="宋体" w:cstheme="minorBidi" w:hint="eastAsia"/>
            <w:szCs w:val="28"/>
          </w:rPr>
          <w:t>.2.3</w:t>
        </w:r>
      </w:smartTag>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防止高温及在阳光下曝晒。</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附录</w:t>
      </w:r>
      <w:r w:rsidRPr="00810239">
        <w:rPr>
          <w:rFonts w:ascii="宋体" w:eastAsiaTheme="minorEastAsia" w:hAnsi="宋体" w:cstheme="minorBidi" w:hint="eastAsia"/>
          <w:szCs w:val="28"/>
        </w:rPr>
        <w:t>A</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耐火云母带技术指标</w:t>
      </w:r>
    </w:p>
    <w:tbl>
      <w:tblPr>
        <w:tblW w:w="77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3965"/>
      </w:tblGrid>
      <w:tr w:rsidR="003651CE" w:rsidRPr="00810239" w:rsidTr="007B1837">
        <w:trPr>
          <w:trHeight w:val="394"/>
        </w:trPr>
        <w:tc>
          <w:tcPr>
            <w:tcW w:w="378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标称厚度</w:t>
            </w:r>
          </w:p>
        </w:tc>
        <w:tc>
          <w:tcPr>
            <w:tcW w:w="396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0.11</w:t>
            </w:r>
            <w:r w:rsidRPr="00810239">
              <w:rPr>
                <w:rFonts w:ascii="宋体" w:eastAsiaTheme="minorEastAsia" w:hAnsi="宋体" w:cstheme="minorBidi" w:hint="eastAsia"/>
                <w:szCs w:val="28"/>
              </w:rPr>
              <w:t>±</w:t>
            </w:r>
            <w:smartTag w:uri="urn:schemas-microsoft-com:office:smarttags" w:element="chmetcnv">
              <w:smartTagPr>
                <w:attr w:name="UnitName" w:val="mm"/>
                <w:attr w:name="SourceValue" w:val="0.03"/>
                <w:attr w:name="HasSpace" w:val="False"/>
                <w:attr w:name="Negative" w:val="False"/>
                <w:attr w:name="NumberType" w:val="1"/>
                <w:attr w:name="TCSC" w:val="0"/>
              </w:smartTagPr>
              <w:r w:rsidRPr="00810239">
                <w:rPr>
                  <w:rFonts w:ascii="宋体" w:eastAsiaTheme="minorEastAsia" w:hAnsi="宋体" w:cstheme="minorBidi" w:hint="eastAsia"/>
                  <w:szCs w:val="28"/>
                </w:rPr>
                <w:t>0.03mm</w:t>
              </w:r>
            </w:smartTag>
          </w:p>
        </w:tc>
      </w:tr>
      <w:tr w:rsidR="003651CE" w:rsidRPr="00810239" w:rsidTr="007B1837">
        <w:trPr>
          <w:trHeight w:val="376"/>
        </w:trPr>
        <w:tc>
          <w:tcPr>
            <w:tcW w:w="378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lastRenderedPageBreak/>
              <w:t>云母含量</w:t>
            </w:r>
          </w:p>
        </w:tc>
        <w:tc>
          <w:tcPr>
            <w:tcW w:w="396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55</w:t>
            </w:r>
            <w:r w:rsidRPr="00810239">
              <w:rPr>
                <w:rFonts w:ascii="宋体" w:eastAsiaTheme="minorEastAsia" w:hAnsi="宋体" w:cstheme="minorBidi" w:hint="eastAsia"/>
                <w:szCs w:val="28"/>
              </w:rPr>
              <w:t>％</w:t>
            </w:r>
          </w:p>
        </w:tc>
      </w:tr>
      <w:tr w:rsidR="003651CE" w:rsidRPr="00810239" w:rsidTr="007B1837">
        <w:trPr>
          <w:trHeight w:val="394"/>
        </w:trPr>
        <w:tc>
          <w:tcPr>
            <w:tcW w:w="378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胶粘剂含量</w:t>
            </w:r>
          </w:p>
        </w:tc>
        <w:tc>
          <w:tcPr>
            <w:tcW w:w="396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r w:rsidRPr="00810239">
              <w:rPr>
                <w:rFonts w:ascii="宋体" w:eastAsiaTheme="minorEastAsia" w:hAnsi="宋体" w:cstheme="minorBidi" w:hint="eastAsia"/>
                <w:szCs w:val="28"/>
              </w:rPr>
              <w:t>％</w:t>
            </w:r>
          </w:p>
        </w:tc>
      </w:tr>
      <w:tr w:rsidR="003651CE" w:rsidRPr="00810239" w:rsidTr="007B1837">
        <w:trPr>
          <w:trHeight w:val="376"/>
        </w:trPr>
        <w:tc>
          <w:tcPr>
            <w:tcW w:w="378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挥发物含量</w:t>
            </w:r>
          </w:p>
        </w:tc>
        <w:tc>
          <w:tcPr>
            <w:tcW w:w="396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w:t>
            </w:r>
            <w:r w:rsidRPr="00810239">
              <w:rPr>
                <w:rFonts w:ascii="宋体" w:eastAsiaTheme="minorEastAsia" w:hAnsi="宋体" w:cstheme="minorBidi" w:hint="eastAsia"/>
                <w:szCs w:val="28"/>
              </w:rPr>
              <w:t>％</w:t>
            </w:r>
          </w:p>
        </w:tc>
      </w:tr>
      <w:tr w:rsidR="003651CE" w:rsidRPr="00810239" w:rsidTr="007B1837">
        <w:trPr>
          <w:trHeight w:val="394"/>
        </w:trPr>
        <w:tc>
          <w:tcPr>
            <w:tcW w:w="378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拉伸强度</w:t>
            </w:r>
          </w:p>
        </w:tc>
        <w:tc>
          <w:tcPr>
            <w:tcW w:w="396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60N/</w:t>
            </w:r>
            <w:smartTag w:uri="urn:schemas-microsoft-com:office:smarttags" w:element="chmetcnv">
              <w:smartTagPr>
                <w:attr w:name="UnitName" w:val="mm"/>
                <w:attr w:name="SourceValue" w:val="10"/>
                <w:attr w:name="HasSpace" w:val="False"/>
                <w:attr w:name="Negative" w:val="False"/>
                <w:attr w:name="NumberType" w:val="1"/>
                <w:attr w:name="TCSC" w:val="0"/>
              </w:smartTagPr>
              <w:r w:rsidRPr="00810239">
                <w:rPr>
                  <w:rFonts w:ascii="宋体" w:eastAsiaTheme="minorEastAsia" w:hAnsi="宋体" w:cstheme="minorBidi" w:hint="eastAsia"/>
                  <w:szCs w:val="28"/>
                </w:rPr>
                <w:t>10mm</w:t>
              </w:r>
            </w:smartTag>
          </w:p>
        </w:tc>
      </w:tr>
      <w:tr w:rsidR="003651CE" w:rsidRPr="00810239" w:rsidTr="007B1837">
        <w:trPr>
          <w:trHeight w:val="394"/>
        </w:trPr>
        <w:tc>
          <w:tcPr>
            <w:tcW w:w="3787"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介电强度</w:t>
            </w:r>
          </w:p>
        </w:tc>
        <w:tc>
          <w:tcPr>
            <w:tcW w:w="396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10MV/m</w:t>
            </w:r>
          </w:p>
        </w:tc>
      </w:tr>
    </w:tbl>
    <w:p w:rsidR="003651CE" w:rsidRPr="00810239" w:rsidRDefault="003651CE" w:rsidP="003651CE">
      <w:pPr>
        <w:rPr>
          <w:rFonts w:ascii="宋体" w:eastAsiaTheme="minorEastAsia" w:hAnsi="宋体" w:cstheme="minorBidi"/>
          <w:szCs w:val="28"/>
        </w:rPr>
      </w:pPr>
    </w:p>
    <w:p w:rsidR="003651CE" w:rsidRPr="00810239" w:rsidRDefault="003651CE" w:rsidP="003651CE">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WDZB-RYY</w:t>
      </w:r>
      <w:r w:rsidRPr="00810239">
        <w:rPr>
          <w:rFonts w:ascii="宋体" w:eastAsiaTheme="minorEastAsia" w:hAnsi="宋体" w:cstheme="minorBidi" w:hint="eastAsia"/>
          <w:szCs w:val="28"/>
        </w:rPr>
        <w:t>型软电缆</w:t>
      </w:r>
    </w:p>
    <w:p w:rsidR="003651CE" w:rsidRPr="00810239" w:rsidRDefault="003651CE" w:rsidP="003651CE">
      <w:pPr>
        <w:spacing w:line="360" w:lineRule="auto"/>
        <w:jc w:val="left"/>
        <w:rPr>
          <w:rFonts w:ascii="宋体" w:eastAsiaTheme="minorEastAsia" w:hAnsi="宋体" w:cstheme="minorBidi"/>
          <w:szCs w:val="28"/>
        </w:rPr>
      </w:pPr>
      <w:r w:rsidRPr="00810239">
        <w:rPr>
          <w:rFonts w:ascii="宋体" w:eastAsiaTheme="minorEastAsia" w:hAnsi="宋体" w:cstheme="minorBidi" w:hint="eastAsia"/>
          <w:szCs w:val="28"/>
        </w:rPr>
        <w:t>本技术规范适用于</w:t>
      </w:r>
      <w:r w:rsidRPr="00810239">
        <w:rPr>
          <w:rFonts w:ascii="宋体" w:eastAsiaTheme="minorEastAsia" w:hAnsi="宋体" w:cstheme="minorBidi" w:hint="eastAsia"/>
          <w:szCs w:val="28"/>
        </w:rPr>
        <w:t>WDZB-RYY</w:t>
      </w:r>
      <w:r w:rsidRPr="00810239">
        <w:rPr>
          <w:rFonts w:ascii="宋体" w:eastAsiaTheme="minorEastAsia" w:hAnsi="宋体" w:cstheme="minorBidi" w:hint="eastAsia"/>
          <w:szCs w:val="28"/>
        </w:rPr>
        <w:t>铜芯低烟无卤阻燃聚烯烃绝缘低烟无卤阻燃聚烯烃护套软电缆。</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1 </w:t>
      </w:r>
      <w:r w:rsidRPr="00810239">
        <w:rPr>
          <w:rFonts w:ascii="宋体" w:eastAsiaTheme="minorEastAsia" w:hAnsi="宋体" w:cstheme="minorBidi" w:hint="eastAsia"/>
          <w:szCs w:val="28"/>
        </w:rPr>
        <w:t>电缆型号</w:t>
      </w:r>
    </w:p>
    <w:p w:rsidR="003651CE" w:rsidRPr="00810239" w:rsidRDefault="003651CE" w:rsidP="003651CE">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型号：</w:t>
      </w:r>
      <w:r w:rsidRPr="00810239">
        <w:rPr>
          <w:rFonts w:ascii="宋体" w:eastAsiaTheme="minorEastAsia" w:hAnsi="宋体" w:cstheme="minorBidi" w:hint="eastAsia"/>
          <w:szCs w:val="28"/>
        </w:rPr>
        <w:t xml:space="preserve">WDZB-RYY </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2 </w:t>
      </w:r>
      <w:r w:rsidRPr="00810239">
        <w:rPr>
          <w:rFonts w:ascii="宋体" w:eastAsiaTheme="minorEastAsia" w:hAnsi="宋体" w:cstheme="minorBidi" w:hint="eastAsia"/>
          <w:szCs w:val="28"/>
        </w:rPr>
        <w:t>电缆特性</w:t>
      </w:r>
    </w:p>
    <w:p w:rsidR="003651CE" w:rsidRPr="00810239" w:rsidRDefault="003651CE" w:rsidP="003651CE">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U0/U</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300/500V</w:t>
      </w:r>
    </w:p>
    <w:p w:rsidR="003651CE" w:rsidRPr="00810239" w:rsidRDefault="003651CE" w:rsidP="003651CE">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电缆导体的最高额定温度为</w:t>
      </w:r>
      <w:smartTag w:uri="urn:schemas-microsoft-com:office:smarttags" w:element="chmetcnv">
        <w:smartTagPr>
          <w:attr w:name="TCSC" w:val="0"/>
          <w:attr w:name="NumberType" w:val="1"/>
          <w:attr w:name="Negative" w:val="False"/>
          <w:attr w:name="HasSpace" w:val="False"/>
          <w:attr w:name="SourceValue" w:val="70"/>
          <w:attr w:name="UnitName" w:val="℃"/>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  </w:t>
      </w:r>
      <w:r w:rsidRPr="00810239">
        <w:rPr>
          <w:rFonts w:ascii="宋体" w:eastAsiaTheme="minorEastAsia" w:hAnsi="宋体" w:cstheme="minorBidi" w:hint="eastAsia"/>
          <w:szCs w:val="28"/>
        </w:rPr>
        <w:t>技术要求</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3.1</w:t>
      </w:r>
      <w:r w:rsidRPr="00810239">
        <w:rPr>
          <w:rFonts w:ascii="宋体" w:eastAsiaTheme="minorEastAsia" w:hAnsi="宋体" w:cstheme="minorBidi" w:hint="eastAsia"/>
          <w:szCs w:val="28"/>
        </w:rPr>
        <w:t>导体</w:t>
      </w:r>
    </w:p>
    <w:p w:rsidR="003651CE" w:rsidRPr="00810239" w:rsidRDefault="003651CE" w:rsidP="003651CE">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电缆的导体为束绞韧铜线，直流电阻符合</w:t>
      </w:r>
      <w:r w:rsidRPr="00810239">
        <w:rPr>
          <w:rFonts w:ascii="宋体" w:eastAsiaTheme="minorEastAsia" w:hAnsi="宋体" w:cstheme="minorBidi" w:hint="eastAsia"/>
          <w:szCs w:val="28"/>
        </w:rPr>
        <w:t xml:space="preserve"> GB/T3956-2008</w:t>
      </w:r>
      <w:r w:rsidRPr="00810239">
        <w:rPr>
          <w:rFonts w:ascii="宋体" w:eastAsiaTheme="minorEastAsia" w:hAnsi="宋体" w:cstheme="minorBidi" w:hint="eastAsia"/>
          <w:szCs w:val="28"/>
        </w:rPr>
        <w:t>标准规定。</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3.2</w:t>
      </w:r>
      <w:r w:rsidRPr="00810239">
        <w:rPr>
          <w:rFonts w:ascii="宋体" w:eastAsiaTheme="minorEastAsia" w:hAnsi="宋体" w:cstheme="minorBidi" w:hint="eastAsia"/>
          <w:szCs w:val="28"/>
        </w:rPr>
        <w:t>绝缘</w:t>
      </w:r>
    </w:p>
    <w:p w:rsidR="003651CE" w:rsidRPr="00810239" w:rsidRDefault="003651CE" w:rsidP="003651CE">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电缆绝缘材料采用低烟无卤阻燃聚烯烃绝缘料，标称厚度见表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3.3 </w:t>
      </w:r>
      <w:r w:rsidRPr="00810239">
        <w:rPr>
          <w:rFonts w:ascii="宋体" w:eastAsiaTheme="minorEastAsia" w:hAnsi="宋体" w:cstheme="minorBidi" w:hint="eastAsia"/>
          <w:szCs w:val="28"/>
        </w:rPr>
        <w:t>护套</w:t>
      </w:r>
    </w:p>
    <w:p w:rsidR="003651CE" w:rsidRPr="00810239" w:rsidRDefault="003651CE" w:rsidP="003651CE">
      <w:pPr>
        <w:ind w:firstLineChars="150" w:firstLine="315"/>
        <w:jc w:val="left"/>
        <w:rPr>
          <w:rFonts w:ascii="宋体" w:eastAsiaTheme="minorEastAsia" w:hAnsi="宋体" w:cstheme="minorBidi"/>
          <w:szCs w:val="28"/>
        </w:rPr>
      </w:pPr>
      <w:r w:rsidRPr="00810239">
        <w:rPr>
          <w:rFonts w:ascii="宋体" w:eastAsiaTheme="minorEastAsia" w:hAnsi="宋体" w:cstheme="minorBidi" w:hint="eastAsia"/>
          <w:szCs w:val="28"/>
        </w:rPr>
        <w:t>电缆护套材料采用低烟无卤阻燃聚烯烃护套料，其标称厚度见表</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w:t>
      </w:r>
    </w:p>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3.4 </w:t>
      </w:r>
      <w:r w:rsidRPr="00810239">
        <w:rPr>
          <w:rFonts w:ascii="宋体" w:eastAsiaTheme="minorEastAsia" w:hAnsi="宋体" w:cstheme="minorBidi" w:hint="eastAsia"/>
          <w:szCs w:val="28"/>
        </w:rPr>
        <w:t>电缆主要结构参数见表</w:t>
      </w:r>
      <w:r w:rsidRPr="00810239">
        <w:rPr>
          <w:rFonts w:ascii="宋体" w:eastAsiaTheme="minorEastAsia" w:hAnsi="宋体" w:cstheme="minorBidi" w:hint="eastAsia"/>
          <w:szCs w:val="28"/>
        </w:rPr>
        <w:t>1</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1</w:t>
      </w:r>
    </w:p>
    <w:tbl>
      <w:tblPr>
        <w:tblW w:w="8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667"/>
        <w:gridCol w:w="1244"/>
        <w:gridCol w:w="1412"/>
        <w:gridCol w:w="1642"/>
      </w:tblGrid>
      <w:tr w:rsidR="003651CE" w:rsidRPr="00810239" w:rsidTr="007B1837">
        <w:trPr>
          <w:cantSplit/>
          <w:trHeight w:val="172"/>
        </w:trPr>
        <w:tc>
          <w:tcPr>
            <w:tcW w:w="2340" w:type="dxa"/>
            <w:tcBorders>
              <w:top w:val="single" w:sz="4" w:space="0" w:color="auto"/>
              <w:left w:val="single" w:sz="4" w:space="0" w:color="auto"/>
              <w:bottom w:val="single" w:sz="4" w:space="0" w:color="auto"/>
              <w:right w:val="single" w:sz="4" w:space="0" w:color="auto"/>
            </w:tcBorders>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号</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格</w:t>
            </w:r>
            <w:r w:rsidRPr="00810239">
              <w:rPr>
                <w:rFonts w:ascii="宋体" w:eastAsiaTheme="minorEastAsia" w:hAnsi="宋体" w:cstheme="minorBidi" w:hint="eastAsia"/>
                <w:szCs w:val="28"/>
              </w:rPr>
              <w:t>mm2</w:t>
            </w:r>
          </w:p>
        </w:tc>
        <w:tc>
          <w:tcPr>
            <w:tcW w:w="1667" w:type="dxa"/>
            <w:tcBorders>
              <w:top w:val="single" w:sz="4" w:space="0" w:color="auto"/>
              <w:left w:val="single" w:sz="4" w:space="0" w:color="auto"/>
              <w:bottom w:val="single" w:sz="4" w:space="0" w:color="auto"/>
              <w:right w:val="single" w:sz="4" w:space="0" w:color="auto"/>
            </w:tcBorders>
            <w:shd w:val="clear" w:color="auto" w:fill="auto"/>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导体根数</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直径</w:t>
            </w:r>
            <w:r w:rsidRPr="00810239">
              <w:rPr>
                <w:rFonts w:ascii="宋体" w:eastAsiaTheme="minorEastAsia" w:hAnsi="宋体" w:cstheme="minorBidi" w:hint="eastAsia"/>
                <w:szCs w:val="28"/>
              </w:rPr>
              <w:t xml:space="preserve"> mm</w:t>
            </w:r>
          </w:p>
        </w:tc>
        <w:tc>
          <w:tcPr>
            <w:tcW w:w="1244" w:type="dxa"/>
            <w:tcBorders>
              <w:top w:val="single" w:sz="4" w:space="0" w:color="auto"/>
              <w:left w:val="single" w:sz="4" w:space="0" w:color="auto"/>
              <w:bottom w:val="single" w:sz="4" w:space="0" w:color="auto"/>
              <w:right w:val="single" w:sz="4" w:space="0" w:color="auto"/>
            </w:tcBorders>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绝缘标称厚度</w:t>
            </w:r>
            <w:r w:rsidRPr="00810239">
              <w:rPr>
                <w:rFonts w:ascii="宋体" w:eastAsiaTheme="minorEastAsia" w:hAnsi="宋体" w:cstheme="minorBidi" w:hint="eastAsia"/>
                <w:szCs w:val="28"/>
              </w:rPr>
              <w:t>mm</w:t>
            </w:r>
          </w:p>
        </w:tc>
        <w:tc>
          <w:tcPr>
            <w:tcW w:w="1412" w:type="dxa"/>
            <w:tcBorders>
              <w:top w:val="single" w:sz="4" w:space="0" w:color="auto"/>
              <w:left w:val="single" w:sz="4" w:space="0" w:color="auto"/>
              <w:bottom w:val="single" w:sz="4" w:space="0" w:color="auto"/>
              <w:right w:val="single" w:sz="4" w:space="0" w:color="auto"/>
            </w:tcBorders>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护套标称厚度</w:t>
            </w:r>
            <w:r w:rsidRPr="00810239">
              <w:rPr>
                <w:rFonts w:ascii="宋体" w:eastAsiaTheme="minorEastAsia" w:hAnsi="宋体" w:cstheme="minorBidi" w:hint="eastAsia"/>
                <w:szCs w:val="28"/>
              </w:rPr>
              <w:t>mm</w:t>
            </w:r>
          </w:p>
        </w:tc>
        <w:tc>
          <w:tcPr>
            <w:tcW w:w="1642" w:type="dxa"/>
            <w:tcBorders>
              <w:top w:val="single" w:sz="4" w:space="0" w:color="auto"/>
              <w:left w:val="single" w:sz="4" w:space="0" w:color="auto"/>
              <w:bottom w:val="single" w:sz="4" w:space="0" w:color="auto"/>
              <w:right w:val="single" w:sz="4" w:space="0" w:color="auto"/>
            </w:tcBorders>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电缆参考外径</w:t>
            </w:r>
            <w:r w:rsidRPr="00810239">
              <w:rPr>
                <w:rFonts w:ascii="宋体" w:eastAsiaTheme="minorEastAsia" w:hAnsi="宋体" w:cstheme="minorBidi" w:hint="eastAsia"/>
                <w:szCs w:val="28"/>
              </w:rPr>
              <w:t>mm</w:t>
            </w:r>
          </w:p>
        </w:tc>
      </w:tr>
      <w:tr w:rsidR="003651CE" w:rsidRPr="00810239" w:rsidTr="007B1837">
        <w:trPr>
          <w:cantSplit/>
          <w:trHeight w:val="172"/>
        </w:trPr>
        <w:tc>
          <w:tcPr>
            <w:tcW w:w="2340" w:type="dxa"/>
            <w:tcBorders>
              <w:top w:val="single" w:sz="4" w:space="0" w:color="auto"/>
              <w:left w:val="single" w:sz="4" w:space="0" w:color="auto"/>
              <w:bottom w:val="single" w:sz="4" w:space="0" w:color="auto"/>
              <w:right w:val="single" w:sz="4" w:space="0" w:color="auto"/>
            </w:tcBorders>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WDZB-RYY  3</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1.5</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30/0.25</w:t>
            </w:r>
          </w:p>
        </w:tc>
        <w:tc>
          <w:tcPr>
            <w:tcW w:w="124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0.7</w:t>
            </w:r>
          </w:p>
        </w:tc>
        <w:tc>
          <w:tcPr>
            <w:tcW w:w="1412" w:type="dxa"/>
            <w:tcBorders>
              <w:top w:val="single" w:sz="4" w:space="0" w:color="auto"/>
              <w:left w:val="single" w:sz="4" w:space="0" w:color="auto"/>
              <w:bottom w:val="single" w:sz="4" w:space="0" w:color="auto"/>
              <w:right w:val="single" w:sz="4" w:space="0" w:color="auto"/>
            </w:tcBorders>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0.9</w:t>
            </w:r>
          </w:p>
        </w:tc>
        <w:tc>
          <w:tcPr>
            <w:tcW w:w="1642" w:type="dxa"/>
            <w:tcBorders>
              <w:top w:val="single" w:sz="4" w:space="0" w:color="auto"/>
              <w:left w:val="single" w:sz="4" w:space="0" w:color="auto"/>
              <w:bottom w:val="single" w:sz="4" w:space="0" w:color="auto"/>
              <w:right w:val="single" w:sz="4" w:space="0" w:color="auto"/>
            </w:tcBorders>
            <w:vAlign w:val="bottom"/>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8.5</w:t>
            </w:r>
          </w:p>
        </w:tc>
      </w:tr>
    </w:tbl>
    <w:p w:rsidR="003651CE" w:rsidRPr="00810239" w:rsidRDefault="003651CE" w:rsidP="003651CE">
      <w:pPr>
        <w:jc w:val="left"/>
        <w:rPr>
          <w:rFonts w:ascii="宋体" w:eastAsiaTheme="minorEastAsia" w:hAnsi="宋体" w:cstheme="minorBidi"/>
          <w:szCs w:val="28"/>
        </w:rPr>
      </w:pPr>
      <w:r w:rsidRPr="00810239">
        <w:rPr>
          <w:rFonts w:ascii="宋体" w:eastAsiaTheme="minorEastAsia" w:hAnsi="宋体" w:cstheme="minorBidi" w:hint="eastAsia"/>
          <w:szCs w:val="28"/>
        </w:rPr>
        <w:t xml:space="preserve">3.6 </w:t>
      </w:r>
      <w:r w:rsidRPr="00810239">
        <w:rPr>
          <w:rFonts w:ascii="宋体" w:eastAsiaTheme="minorEastAsia" w:hAnsi="宋体" w:cstheme="minorBidi" w:hint="eastAsia"/>
          <w:szCs w:val="28"/>
        </w:rPr>
        <w:t>电气性能见表</w:t>
      </w:r>
      <w:r w:rsidRPr="00810239">
        <w:rPr>
          <w:rFonts w:ascii="宋体" w:eastAsiaTheme="minorEastAsia" w:hAnsi="宋体" w:cstheme="minorBidi" w:hint="eastAsia"/>
          <w:szCs w:val="28"/>
        </w:rPr>
        <w:t>2</w:t>
      </w:r>
    </w:p>
    <w:p w:rsidR="003651CE" w:rsidRPr="00810239" w:rsidRDefault="003651CE" w:rsidP="003651CE">
      <w:pPr>
        <w:jc w:val="center"/>
        <w:rPr>
          <w:rFonts w:ascii="宋体" w:eastAsiaTheme="minorEastAsia" w:hAnsi="宋体" w:cstheme="minorBidi"/>
          <w:szCs w:val="28"/>
        </w:rPr>
      </w:pPr>
      <w:r w:rsidRPr="00810239">
        <w:rPr>
          <w:rFonts w:ascii="宋体" w:eastAsiaTheme="minorEastAsia" w:hAnsi="宋体" w:cstheme="minorBidi" w:hint="eastAsia"/>
          <w:szCs w:val="28"/>
        </w:rPr>
        <w:t>表</w:t>
      </w:r>
      <w:r w:rsidRPr="00810239">
        <w:rPr>
          <w:rFonts w:ascii="宋体" w:eastAsiaTheme="minorEastAsia" w:hAnsi="宋体" w:cstheme="minorBidi" w:hint="eastAsia"/>
          <w:szCs w:val="28"/>
        </w:rPr>
        <w:t>2</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2326"/>
        <w:gridCol w:w="1843"/>
        <w:gridCol w:w="2268"/>
      </w:tblGrid>
      <w:tr w:rsidR="003651CE" w:rsidRPr="00810239" w:rsidTr="007B1837">
        <w:trPr>
          <w:cantSplit/>
          <w:trHeight w:val="425"/>
        </w:trPr>
        <w:tc>
          <w:tcPr>
            <w:tcW w:w="203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标称截面</w:t>
            </w:r>
            <w:r w:rsidRPr="00810239">
              <w:rPr>
                <w:rFonts w:ascii="宋体" w:eastAsiaTheme="minorEastAsia" w:hAnsi="宋体" w:cstheme="minorBidi" w:hint="eastAsia"/>
                <w:szCs w:val="28"/>
              </w:rPr>
              <w:t>mm2</w:t>
            </w:r>
          </w:p>
        </w:tc>
        <w:tc>
          <w:tcPr>
            <w:tcW w:w="2326" w:type="dxa"/>
            <w:vAlign w:val="center"/>
          </w:tcPr>
          <w:p w:rsidR="003651CE" w:rsidRPr="00810239" w:rsidRDefault="003651CE" w:rsidP="007B1837">
            <w:pPr>
              <w:jc w:val="center"/>
              <w:rPr>
                <w:rFonts w:ascii="宋体" w:eastAsiaTheme="minorEastAsia" w:hAnsi="宋体" w:cstheme="minorBidi"/>
                <w:szCs w:val="28"/>
              </w:rPr>
            </w:pPr>
            <w:smartTag w:uri="urn:schemas-microsoft-com:office:smarttags" w:element="chmetcnv">
              <w:smartTagPr>
                <w:attr w:name="UnitName" w:val="℃"/>
                <w:attr w:name="SourceValue" w:val="20"/>
                <w:attr w:name="HasSpace" w:val="False"/>
                <w:attr w:name="Negative" w:val="False"/>
                <w:attr w:name="NumberType" w:val="1"/>
                <w:attr w:name="TCSC" w:val="0"/>
              </w:smartTagPr>
              <w:r w:rsidRPr="00810239">
                <w:rPr>
                  <w:rFonts w:ascii="宋体" w:eastAsiaTheme="minorEastAsia" w:hAnsi="宋体" w:cstheme="minorBidi" w:hint="eastAsia"/>
                  <w:szCs w:val="28"/>
                </w:rPr>
                <w:t>20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时导体直流电阻不大于Ω</w:t>
            </w:r>
            <w:r w:rsidRPr="00810239">
              <w:rPr>
                <w:rFonts w:ascii="宋体" w:eastAsiaTheme="minorEastAsia" w:hAnsi="宋体" w:cstheme="minorBidi" w:hint="eastAsia"/>
                <w:szCs w:val="28"/>
              </w:rPr>
              <w:t>/km</w:t>
            </w:r>
          </w:p>
        </w:tc>
        <w:tc>
          <w:tcPr>
            <w:tcW w:w="1843" w:type="dxa"/>
            <w:vAlign w:val="center"/>
          </w:tcPr>
          <w:p w:rsidR="003651CE" w:rsidRPr="00810239" w:rsidRDefault="003651CE" w:rsidP="007B1837">
            <w:pPr>
              <w:jc w:val="center"/>
              <w:rPr>
                <w:rFonts w:ascii="宋体" w:eastAsiaTheme="minorEastAsia" w:hAnsi="宋体" w:cstheme="minorBidi"/>
                <w:szCs w:val="28"/>
              </w:rPr>
            </w:pPr>
            <w:smartTag w:uri="urn:schemas-microsoft-com:office:smarttags" w:element="chmetcnv">
              <w:smartTagPr>
                <w:attr w:name="UnitName" w:val="℃"/>
                <w:attr w:name="SourceValue" w:val="70"/>
                <w:attr w:name="HasSpace" w:val="False"/>
                <w:attr w:name="Negative" w:val="False"/>
                <w:attr w:name="NumberType" w:val="1"/>
                <w:attr w:name="TCSC" w:val="0"/>
              </w:smartTagPr>
              <w:r w:rsidRPr="00810239">
                <w:rPr>
                  <w:rFonts w:ascii="宋体" w:eastAsiaTheme="minorEastAsia" w:hAnsi="宋体" w:cstheme="minorBidi" w:hint="eastAsia"/>
                  <w:szCs w:val="28"/>
                </w:rPr>
                <w:t>70</w:t>
              </w:r>
              <w:r w:rsidRPr="00810239">
                <w:rPr>
                  <w:rFonts w:ascii="宋体" w:eastAsiaTheme="minorEastAsia" w:hAnsi="宋体" w:cstheme="minorBidi" w:hint="eastAsia"/>
                  <w:szCs w:val="28"/>
                </w:rPr>
                <w:t>℃</w:t>
              </w:r>
            </w:smartTag>
            <w:r w:rsidRPr="00810239">
              <w:rPr>
                <w:rFonts w:ascii="宋体" w:eastAsiaTheme="minorEastAsia" w:hAnsi="宋体" w:cstheme="minorBidi" w:hint="eastAsia"/>
                <w:szCs w:val="28"/>
              </w:rPr>
              <w:t>时绝缘电阻不小于</w:t>
            </w:r>
          </w:p>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M</w:t>
            </w:r>
            <w:r w:rsidRPr="00810239">
              <w:rPr>
                <w:rFonts w:ascii="宋体" w:eastAsiaTheme="minorEastAsia" w:hAnsi="宋体" w:cstheme="minorBidi" w:hint="eastAsia"/>
                <w:szCs w:val="28"/>
              </w:rPr>
              <w:t>Ω·</w:t>
            </w:r>
            <w:r w:rsidRPr="00810239">
              <w:rPr>
                <w:rFonts w:ascii="宋体" w:eastAsiaTheme="minorEastAsia" w:hAnsi="宋体" w:cstheme="minorBidi" w:hint="eastAsia"/>
                <w:szCs w:val="28"/>
              </w:rPr>
              <w:t>km</w:t>
            </w:r>
          </w:p>
        </w:tc>
        <w:tc>
          <w:tcPr>
            <w:tcW w:w="2268"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耐电压试验</w:t>
            </w:r>
            <w:r w:rsidRPr="00810239">
              <w:rPr>
                <w:rFonts w:ascii="宋体" w:eastAsiaTheme="minorEastAsia" w:hAnsi="宋体" w:cstheme="minorBidi" w:hint="eastAsia"/>
                <w:szCs w:val="28"/>
              </w:rPr>
              <w:t>kV/min</w:t>
            </w:r>
          </w:p>
        </w:tc>
      </w:tr>
      <w:tr w:rsidR="003651CE" w:rsidRPr="00810239" w:rsidTr="007B1837">
        <w:trPr>
          <w:cantSplit/>
          <w:trHeight w:val="309"/>
        </w:trPr>
        <w:tc>
          <w:tcPr>
            <w:tcW w:w="2035"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1.5</w:t>
            </w:r>
          </w:p>
        </w:tc>
        <w:tc>
          <w:tcPr>
            <w:tcW w:w="2326"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13.3</w:t>
            </w:r>
          </w:p>
        </w:tc>
        <w:tc>
          <w:tcPr>
            <w:tcW w:w="1843" w:type="dxa"/>
            <w:vAlign w:val="center"/>
          </w:tcPr>
          <w:p w:rsidR="003651CE" w:rsidRPr="00810239" w:rsidRDefault="003651CE" w:rsidP="007B1837">
            <w:pPr>
              <w:jc w:val="center"/>
              <w:rPr>
                <w:rFonts w:ascii="宋体" w:eastAsiaTheme="minorEastAsia" w:hAnsi="宋体" w:cstheme="minorBidi"/>
                <w:szCs w:val="28"/>
              </w:rPr>
            </w:pPr>
            <w:r w:rsidRPr="00810239">
              <w:rPr>
                <w:rFonts w:ascii="宋体" w:eastAsiaTheme="minorEastAsia" w:hAnsi="宋体" w:cstheme="minorBidi" w:hint="eastAsia"/>
                <w:szCs w:val="28"/>
              </w:rPr>
              <w:t>0.010</w:t>
            </w:r>
          </w:p>
        </w:tc>
        <w:tc>
          <w:tcPr>
            <w:tcW w:w="2268" w:type="dxa"/>
            <w:vAlign w:val="center"/>
          </w:tcPr>
          <w:p w:rsidR="003651CE" w:rsidRPr="00810239" w:rsidRDefault="003651CE" w:rsidP="007B1837">
            <w:pPr>
              <w:ind w:firstLineChars="14" w:firstLine="29"/>
              <w:jc w:val="center"/>
              <w:rPr>
                <w:rFonts w:ascii="宋体" w:eastAsiaTheme="minorEastAsia" w:hAnsi="宋体" w:cstheme="minorBidi"/>
                <w:szCs w:val="28"/>
              </w:rPr>
            </w:pPr>
            <w:r w:rsidRPr="00810239">
              <w:rPr>
                <w:rFonts w:ascii="宋体" w:eastAsiaTheme="minorEastAsia" w:hAnsi="宋体" w:cstheme="minorBidi" w:hint="eastAsia"/>
                <w:szCs w:val="28"/>
              </w:rPr>
              <w:t>2.0/5</w:t>
            </w: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3.7</w:t>
      </w:r>
      <w:r w:rsidRPr="00810239">
        <w:rPr>
          <w:rFonts w:ascii="宋体" w:eastAsiaTheme="minorEastAsia" w:hAnsi="宋体" w:cstheme="minorBidi" w:hint="eastAsia"/>
          <w:szCs w:val="28"/>
        </w:rPr>
        <w:t>阻燃性能</w:t>
      </w:r>
    </w:p>
    <w:p w:rsidR="003651CE" w:rsidRPr="00810239" w:rsidRDefault="003651CE" w:rsidP="003651CE">
      <w:pPr>
        <w:ind w:rightChars="-156" w:right="-328"/>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3.7.1</w:t>
        </w:r>
      </w:smartTag>
      <w:r w:rsidRPr="00810239">
        <w:rPr>
          <w:rFonts w:ascii="宋体" w:eastAsiaTheme="minorEastAsia" w:hAnsi="宋体" w:cstheme="minorBidi" w:hint="eastAsia"/>
          <w:szCs w:val="28"/>
        </w:rPr>
        <w:t>电缆燃烧时的阻燃性能能通过</w:t>
      </w:r>
      <w:r w:rsidRPr="00810239">
        <w:rPr>
          <w:rFonts w:ascii="宋体" w:eastAsiaTheme="minorEastAsia" w:hAnsi="宋体" w:cstheme="minorBidi" w:hint="eastAsia"/>
          <w:szCs w:val="28"/>
        </w:rPr>
        <w:t>GB/T 19666-2005</w:t>
      </w:r>
      <w:r w:rsidRPr="00810239">
        <w:rPr>
          <w:rFonts w:ascii="宋体" w:eastAsiaTheme="minorEastAsia" w:hAnsi="宋体" w:cstheme="minorBidi" w:hint="eastAsia"/>
          <w:szCs w:val="28"/>
        </w:rPr>
        <w:t>规定的成束燃烧试验。</w:t>
      </w:r>
    </w:p>
    <w:p w:rsidR="003651CE" w:rsidRPr="00810239" w:rsidRDefault="003651CE" w:rsidP="003651CE">
      <w:pPr>
        <w:ind w:left="420" w:hangingChars="200" w:hanging="42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3.7.2</w:t>
        </w:r>
      </w:smartTag>
      <w:r w:rsidRPr="00810239">
        <w:rPr>
          <w:rFonts w:ascii="宋体" w:eastAsiaTheme="minorEastAsia" w:hAnsi="宋体" w:cstheme="minorBidi" w:hint="eastAsia"/>
          <w:szCs w:val="28"/>
        </w:rPr>
        <w:t>电缆燃烧时的低烟性能能满足</w:t>
      </w:r>
      <w:r w:rsidRPr="00810239">
        <w:rPr>
          <w:rFonts w:ascii="宋体" w:eastAsiaTheme="minorEastAsia" w:hAnsi="宋体" w:cstheme="minorBidi" w:hint="eastAsia"/>
          <w:szCs w:val="28"/>
        </w:rPr>
        <w:t>IEC 61034(1997)</w:t>
      </w:r>
      <w:r w:rsidRPr="00810239">
        <w:rPr>
          <w:rFonts w:ascii="宋体" w:eastAsiaTheme="minorEastAsia" w:hAnsi="宋体" w:cstheme="minorBidi" w:hint="eastAsia"/>
          <w:szCs w:val="28"/>
        </w:rPr>
        <w:t>规定的条件下，燃烧时产生的烟密度其最小透光率不小于</w:t>
      </w:r>
      <w:r w:rsidRPr="00810239">
        <w:rPr>
          <w:rFonts w:ascii="宋体" w:eastAsiaTheme="minorEastAsia" w:hAnsi="宋体" w:cstheme="minorBidi" w:hint="eastAsia"/>
          <w:szCs w:val="28"/>
        </w:rPr>
        <w:t>60%</w:t>
      </w:r>
      <w:r w:rsidRPr="00810239">
        <w:rPr>
          <w:rFonts w:ascii="宋体" w:eastAsiaTheme="minorEastAsia" w:hAnsi="宋体" w:cstheme="minorBidi" w:hint="eastAsia"/>
          <w:szCs w:val="28"/>
        </w:rPr>
        <w:t>。</w:t>
      </w:r>
    </w:p>
    <w:p w:rsidR="003651CE" w:rsidRPr="00810239" w:rsidRDefault="003651CE" w:rsidP="003651CE">
      <w:pPr>
        <w:ind w:left="420" w:hangingChars="200" w:hanging="420"/>
        <w:rPr>
          <w:rFonts w:ascii="宋体" w:eastAsiaTheme="minorEastAsia" w:hAnsi="宋体" w:cstheme="minorBidi"/>
          <w:szCs w:val="28"/>
        </w:rPr>
      </w:pPr>
      <w:smartTag w:uri="urn:schemas-microsoft-com:office:smarttags" w:element="chsdate">
        <w:smartTagPr>
          <w:attr w:name="IsROCDate" w:val="False"/>
          <w:attr w:name="IsLunarDate" w:val="False"/>
          <w:attr w:name="Day" w:val="30"/>
          <w:attr w:name="Month" w:val="12"/>
          <w:attr w:name="Year" w:val="1899"/>
        </w:smartTagPr>
        <w:r w:rsidRPr="00810239">
          <w:rPr>
            <w:rFonts w:ascii="宋体" w:eastAsiaTheme="minorEastAsia" w:hAnsi="宋体" w:cstheme="minorBidi" w:hint="eastAsia"/>
            <w:szCs w:val="28"/>
          </w:rPr>
          <w:t>3.7.3</w:t>
        </w:r>
      </w:smartTag>
      <w:r w:rsidRPr="00810239">
        <w:rPr>
          <w:rFonts w:ascii="宋体" w:eastAsiaTheme="minorEastAsia" w:hAnsi="宋体" w:cstheme="minorBidi" w:hint="eastAsia"/>
          <w:szCs w:val="28"/>
        </w:rPr>
        <w:t>电缆燃烧时逸出气体的</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值和导电率测试按</w:t>
      </w:r>
      <w:r w:rsidRPr="00810239">
        <w:rPr>
          <w:rFonts w:ascii="宋体" w:eastAsiaTheme="minorEastAsia" w:hAnsi="宋体" w:cstheme="minorBidi" w:hint="eastAsia"/>
          <w:szCs w:val="28"/>
        </w:rPr>
        <w:t>IEC 754-2(1991)</w:t>
      </w:r>
      <w:r w:rsidRPr="00810239">
        <w:rPr>
          <w:rFonts w:ascii="宋体" w:eastAsiaTheme="minorEastAsia" w:hAnsi="宋体" w:cstheme="minorBidi" w:hint="eastAsia"/>
          <w:szCs w:val="28"/>
        </w:rPr>
        <w:t>规定，</w:t>
      </w:r>
      <w:r w:rsidRPr="00810239">
        <w:rPr>
          <w:rFonts w:ascii="宋体" w:eastAsiaTheme="minorEastAsia" w:hAnsi="宋体" w:cstheme="minorBidi" w:hint="eastAsia"/>
          <w:szCs w:val="28"/>
        </w:rPr>
        <w:t>PH</w:t>
      </w:r>
      <w:r w:rsidRPr="00810239">
        <w:rPr>
          <w:rFonts w:ascii="宋体" w:eastAsiaTheme="minorEastAsia" w:hAnsi="宋体" w:cstheme="minorBidi" w:hint="eastAsia"/>
          <w:szCs w:val="28"/>
        </w:rPr>
        <w:t>值不小于</w:t>
      </w:r>
      <w:r w:rsidRPr="00810239">
        <w:rPr>
          <w:rFonts w:ascii="宋体" w:eastAsiaTheme="minorEastAsia" w:hAnsi="宋体" w:cstheme="minorBidi" w:hint="eastAsia"/>
          <w:szCs w:val="28"/>
        </w:rPr>
        <w:t>4.3</w:t>
      </w:r>
      <w:r w:rsidRPr="00810239">
        <w:rPr>
          <w:rFonts w:ascii="宋体" w:eastAsiaTheme="minorEastAsia" w:hAnsi="宋体" w:cstheme="minorBidi" w:hint="eastAsia"/>
          <w:szCs w:val="28"/>
        </w:rPr>
        <w:t>，导电率不大于</w:t>
      </w:r>
      <w:r w:rsidRPr="00810239">
        <w:rPr>
          <w:rFonts w:ascii="宋体" w:eastAsiaTheme="minorEastAsia" w:hAnsi="宋体" w:cstheme="minorBidi" w:hint="eastAsia"/>
          <w:szCs w:val="28"/>
        </w:rPr>
        <w:t>10</w:t>
      </w:r>
      <w:r w:rsidRPr="00810239">
        <w:rPr>
          <w:rFonts w:ascii="宋体" w:eastAsiaTheme="minorEastAsia" w:hAnsi="宋体" w:cstheme="minorBidi" w:hint="eastAsia"/>
          <w:szCs w:val="28"/>
        </w:rPr>
        <w:t>μ</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4 </w:t>
      </w:r>
      <w:r w:rsidRPr="00810239">
        <w:rPr>
          <w:rFonts w:ascii="宋体" w:eastAsiaTheme="minorEastAsia" w:hAnsi="宋体" w:cstheme="minorBidi" w:hint="eastAsia"/>
          <w:szCs w:val="28"/>
        </w:rPr>
        <w:t>标志、包装</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4.1</w:t>
      </w:r>
      <w:r w:rsidRPr="00810239">
        <w:rPr>
          <w:rFonts w:ascii="宋体" w:eastAsiaTheme="minorEastAsia" w:hAnsi="宋体" w:cstheme="minorBidi" w:hint="eastAsia"/>
          <w:szCs w:val="28"/>
        </w:rPr>
        <w:t>标志</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成品电缆的护套表面上应有制造厂名、产品型号及额定电压的连续标志、标志应字迹清楚，</w:t>
      </w:r>
      <w:r w:rsidRPr="00810239">
        <w:rPr>
          <w:rFonts w:ascii="宋体" w:eastAsiaTheme="minorEastAsia" w:hAnsi="宋体" w:cstheme="minorBidi" w:hint="eastAsia"/>
          <w:szCs w:val="28"/>
        </w:rPr>
        <w:lastRenderedPageBreak/>
        <w:t>并且容易辨认、不易擦除。</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成品电缆标志应符合</w:t>
      </w:r>
      <w:r w:rsidRPr="00810239">
        <w:rPr>
          <w:rFonts w:ascii="宋体" w:eastAsiaTheme="minorEastAsia" w:hAnsi="宋体" w:cstheme="minorBidi" w:hint="eastAsia"/>
          <w:szCs w:val="28"/>
        </w:rPr>
        <w:t>GB/T 6995.3</w:t>
      </w:r>
      <w:r w:rsidRPr="00810239">
        <w:rPr>
          <w:rFonts w:ascii="宋体" w:eastAsiaTheme="minorEastAsia" w:hAnsi="宋体" w:cstheme="minorBidi" w:hint="eastAsia"/>
          <w:szCs w:val="28"/>
        </w:rPr>
        <w:t>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4.2</w:t>
      </w:r>
      <w:r w:rsidRPr="00810239">
        <w:rPr>
          <w:rFonts w:ascii="宋体" w:eastAsiaTheme="minorEastAsia" w:hAnsi="宋体" w:cstheme="minorBidi" w:hint="eastAsia"/>
          <w:szCs w:val="28"/>
        </w:rPr>
        <w:t>包装</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电线一般成圈包装，根据用户要求也可成轴包装。</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成圈包装，标准长度为</w:t>
      </w:r>
      <w:r w:rsidRPr="00810239">
        <w:rPr>
          <w:rFonts w:ascii="宋体" w:eastAsiaTheme="minorEastAsia" w:hAnsi="宋体" w:cstheme="minorBidi" w:hint="eastAsia"/>
          <w:szCs w:val="28"/>
        </w:rPr>
        <w:t>200m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成轴包装在</w:t>
      </w:r>
      <w:r w:rsidRPr="00810239">
        <w:rPr>
          <w:rFonts w:ascii="宋体" w:eastAsiaTheme="minorEastAsia" w:hAnsi="宋体" w:cstheme="minorBidi" w:hint="eastAsia"/>
          <w:szCs w:val="28"/>
        </w:rPr>
        <w:t>200~2000m</w:t>
      </w:r>
      <w:r w:rsidRPr="00810239">
        <w:rPr>
          <w:rFonts w:ascii="宋体" w:eastAsiaTheme="minorEastAsia" w:hAnsi="宋体" w:cstheme="minorBidi" w:hint="eastAsia"/>
          <w:szCs w:val="28"/>
        </w:rPr>
        <w:t>范围内，可按用户要求的任意长度交货。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成盘电缆的电缆盘外侧及成圈电缆的附加标签应注明：</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制造厂名称</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电缆型号、规格</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电缆长度</w:t>
      </w:r>
      <w:r w:rsidRPr="00810239">
        <w:rPr>
          <w:rFonts w:ascii="宋体" w:eastAsiaTheme="minorEastAsia" w:hAnsi="宋体" w:cstheme="minorBidi" w:hint="eastAsia"/>
          <w:szCs w:val="28"/>
        </w:rPr>
        <w:t xml:space="preserve"> m</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 xml:space="preserve">kg </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制造日期：</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月</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表示电缆盘正确旋转方向的符号</w:t>
      </w:r>
    </w:p>
    <w:p w:rsidR="003651CE" w:rsidRPr="00810239" w:rsidRDefault="003651CE" w:rsidP="003651CE">
      <w:pPr>
        <w:ind w:firstLineChars="192" w:firstLine="403"/>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Pr="00810239" w:rsidRDefault="003651CE" w:rsidP="003651CE">
      <w:pPr>
        <w:widowControl/>
        <w:autoSpaceDE w:val="0"/>
        <w:autoSpaceDN w:val="0"/>
        <w:textAlignment w:val="bottom"/>
        <w:rPr>
          <w:rFonts w:ascii="宋体" w:eastAsiaTheme="minorEastAsia" w:hAnsi="宋体" w:cstheme="minorBidi"/>
          <w:szCs w:val="28"/>
        </w:rPr>
      </w:pPr>
    </w:p>
    <w:p w:rsidR="003651CE" w:rsidRPr="00810239" w:rsidRDefault="003651CE" w:rsidP="003651CE">
      <w:pPr>
        <w:widowControl/>
        <w:autoSpaceDE w:val="0"/>
        <w:autoSpaceDN w:val="0"/>
        <w:textAlignment w:val="bottom"/>
        <w:rPr>
          <w:rFonts w:ascii="宋体" w:eastAsiaTheme="minorEastAsia" w:hAnsi="宋体" w:cstheme="minorBidi"/>
          <w:szCs w:val="28"/>
        </w:rPr>
      </w:pP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八、</w:t>
      </w:r>
      <w:r w:rsidRPr="00810239">
        <w:rPr>
          <w:rFonts w:ascii="宋体" w:eastAsiaTheme="minorEastAsia" w:hAnsi="宋体" w:cstheme="minorBidi" w:hint="eastAsia"/>
          <w:szCs w:val="28"/>
        </w:rPr>
        <w:t>DC750/DC1500</w:t>
      </w:r>
      <w:r w:rsidRPr="00810239">
        <w:rPr>
          <w:rFonts w:ascii="宋体" w:eastAsiaTheme="minorEastAsia" w:hAnsi="宋体" w:cstheme="minorBidi" w:hint="eastAsia"/>
          <w:szCs w:val="28"/>
        </w:rPr>
        <w:t>直流电缆</w:t>
      </w:r>
    </w:p>
    <w:p w:rsidR="003651CE" w:rsidRPr="00810239" w:rsidRDefault="003651CE" w:rsidP="003651CE">
      <w:pPr>
        <w:keepNext/>
        <w:keepLines/>
        <w:tabs>
          <w:tab w:val="left" w:pos="0"/>
        </w:tabs>
        <w:adjustRightInd w:val="0"/>
        <w:spacing w:line="360" w:lineRule="auto"/>
        <w:jc w:val="left"/>
        <w:outlineLvl w:val="4"/>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1500V</w:t>
      </w:r>
      <w:r w:rsidRPr="00810239">
        <w:rPr>
          <w:rFonts w:ascii="宋体" w:eastAsiaTheme="minorEastAsia" w:hAnsi="宋体" w:cstheme="minorBidi" w:hint="eastAsia"/>
          <w:szCs w:val="28"/>
        </w:rPr>
        <w:t>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产品的制造、试验和验收除了满足本用户需求书的要求外，还应符合如下标准：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GB/T12706-2008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GB/T3956-2008 </w:t>
      </w:r>
      <w:r w:rsidRPr="00810239">
        <w:rPr>
          <w:rFonts w:ascii="宋体" w:eastAsiaTheme="minorEastAsia" w:hAnsi="宋体" w:cstheme="minorBidi" w:hint="eastAsia"/>
          <w:szCs w:val="28"/>
        </w:rPr>
        <w:t>《电缆的导体》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GB/T2952-2008 </w:t>
      </w:r>
      <w:r w:rsidRPr="00810239">
        <w:rPr>
          <w:rFonts w:ascii="宋体" w:eastAsiaTheme="minorEastAsia" w:hAnsi="宋体" w:cstheme="minorBidi" w:hint="eastAsia"/>
          <w:szCs w:val="28"/>
        </w:rPr>
        <w:t>《电缆外护层》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GB/T2951-2008 </w:t>
      </w:r>
      <w:r w:rsidRPr="00810239">
        <w:rPr>
          <w:rFonts w:ascii="宋体" w:eastAsiaTheme="minorEastAsia" w:hAnsi="宋体" w:cstheme="minorBidi" w:hint="eastAsia"/>
          <w:szCs w:val="28"/>
        </w:rPr>
        <w:t>《电缆绝缘和护套材料通用试验方法》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GB/T3048-2007 </w:t>
      </w:r>
      <w:r w:rsidRPr="00810239">
        <w:rPr>
          <w:rFonts w:ascii="宋体" w:eastAsiaTheme="minorEastAsia" w:hAnsi="宋体" w:cstheme="minorBidi" w:hint="eastAsia"/>
          <w:szCs w:val="28"/>
        </w:rPr>
        <w:t>《电线电缆电性能试验方法》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GB/T17650-98 </w:t>
      </w:r>
      <w:r w:rsidRPr="00810239">
        <w:rPr>
          <w:rFonts w:ascii="宋体" w:eastAsiaTheme="minorEastAsia" w:hAnsi="宋体" w:cstheme="minorBidi" w:hint="eastAsia"/>
          <w:szCs w:val="28"/>
        </w:rPr>
        <w:t>《取自电缆或光缆的材料燃烧时释出气体的试验方法》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GB/T17651-98 </w:t>
      </w:r>
      <w:r w:rsidRPr="00810239">
        <w:rPr>
          <w:rFonts w:ascii="宋体" w:eastAsiaTheme="minorEastAsia" w:hAnsi="宋体" w:cstheme="minorBidi" w:hint="eastAsia"/>
          <w:szCs w:val="28"/>
        </w:rPr>
        <w:t>《电缆或光缆在特定条件下燃烧的烟密度的测定》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GB/T18380-2008  </w:t>
      </w:r>
      <w:r w:rsidRPr="00810239">
        <w:rPr>
          <w:rFonts w:ascii="宋体" w:eastAsiaTheme="minorEastAsia" w:hAnsi="宋体" w:cstheme="minorBidi" w:hint="eastAsia"/>
          <w:szCs w:val="28"/>
        </w:rPr>
        <w:t>《电缆在火焰条件下燃烧试验》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 19666-2005  </w:t>
      </w:r>
      <w:r w:rsidRPr="00810239">
        <w:rPr>
          <w:rFonts w:ascii="宋体" w:eastAsiaTheme="minorEastAsia" w:hAnsi="宋体" w:cstheme="minorBidi" w:hint="eastAsia"/>
          <w:szCs w:val="28"/>
        </w:rPr>
        <w:t>《阻燃和耐火电线电缆通则》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 6995-2008  </w:t>
      </w:r>
      <w:r w:rsidRPr="00810239">
        <w:rPr>
          <w:rFonts w:ascii="宋体" w:eastAsiaTheme="minorEastAsia" w:hAnsi="宋体" w:cstheme="minorBidi" w:hint="eastAsia"/>
          <w:szCs w:val="28"/>
        </w:rPr>
        <w:t>《电线电缆标识标志》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GB 14049-2008  </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10kV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35kV </w:t>
      </w:r>
      <w:r w:rsidRPr="00810239">
        <w:rPr>
          <w:rFonts w:ascii="宋体" w:eastAsiaTheme="minorEastAsia" w:hAnsi="宋体" w:cstheme="minorBidi" w:hint="eastAsia"/>
          <w:szCs w:val="28"/>
        </w:rPr>
        <w:t>架空绝缘电缆》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JB/T8137-99  </w:t>
      </w:r>
      <w:r w:rsidRPr="00810239">
        <w:rPr>
          <w:rFonts w:ascii="宋体" w:eastAsiaTheme="minorEastAsia" w:hAnsi="宋体" w:cstheme="minorBidi" w:hint="eastAsia"/>
          <w:szCs w:val="28"/>
        </w:rPr>
        <w:t>《电线电缆交货盘》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JB/T 10696.3-2007  </w:t>
      </w:r>
      <w:r w:rsidRPr="00810239">
        <w:rPr>
          <w:rFonts w:ascii="宋体" w:eastAsiaTheme="minorEastAsia" w:hAnsi="宋体" w:cstheme="minorBidi" w:hint="eastAsia"/>
          <w:szCs w:val="28"/>
        </w:rPr>
        <w:t>《电线电缆机械物理性能试验方法</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第</w:t>
      </w:r>
      <w:r w:rsidRPr="00810239">
        <w:rPr>
          <w:rFonts w:ascii="宋体" w:eastAsiaTheme="minorEastAsia" w:hAnsi="宋体" w:cstheme="minorBidi" w:hint="eastAsia"/>
          <w:szCs w:val="28"/>
        </w:rPr>
        <w:t xml:space="preserve"> 3 </w:t>
      </w:r>
      <w:r w:rsidRPr="00810239">
        <w:rPr>
          <w:rFonts w:ascii="宋体" w:eastAsiaTheme="minorEastAsia" w:hAnsi="宋体" w:cstheme="minorBidi" w:hint="eastAsia"/>
          <w:szCs w:val="28"/>
        </w:rPr>
        <w:t>部分：弯曲试验》</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所采用的标准均应为项目执行时的最新有效版本。若卖方采用除上述之外的其它被承认的相关国内、国际标准，应明确提出并提供相应标准复印件，经买方批准后方可采用。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1.4 </w:t>
      </w:r>
      <w:r w:rsidRPr="00810239">
        <w:rPr>
          <w:rFonts w:ascii="宋体" w:eastAsiaTheme="minorEastAsia" w:hAnsi="宋体" w:cstheme="minorBidi" w:hint="eastAsia"/>
          <w:szCs w:val="28"/>
        </w:rPr>
        <w:t>系统参数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系统额定电压：</w:t>
      </w:r>
      <w:r w:rsidRPr="00810239">
        <w:rPr>
          <w:rFonts w:ascii="宋体" w:eastAsiaTheme="minorEastAsia" w:hAnsi="宋体" w:cstheme="minorBidi" w:hint="eastAsia"/>
          <w:szCs w:val="28"/>
        </w:rPr>
        <w:t>DC1500V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系统最高电压：</w:t>
      </w:r>
      <w:r w:rsidRPr="00810239">
        <w:rPr>
          <w:rFonts w:ascii="宋体" w:eastAsiaTheme="minorEastAsia" w:hAnsi="宋体" w:cstheme="minorBidi" w:hint="eastAsia"/>
          <w:szCs w:val="28"/>
        </w:rPr>
        <w:t>DC1800V</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1.5 </w:t>
      </w:r>
      <w:r w:rsidRPr="00810239">
        <w:rPr>
          <w:rFonts w:ascii="宋体" w:eastAsiaTheme="minorEastAsia" w:hAnsi="宋体" w:cstheme="minorBidi" w:hint="eastAsia"/>
          <w:szCs w:val="28"/>
        </w:rPr>
        <w:t>技术要求及性能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1.5.1 </w:t>
      </w:r>
      <w:r w:rsidRPr="00810239">
        <w:rPr>
          <w:rFonts w:ascii="宋体" w:eastAsiaTheme="minorEastAsia" w:hAnsi="宋体" w:cstheme="minorBidi" w:hint="eastAsia"/>
          <w:szCs w:val="28"/>
        </w:rPr>
        <w:t>电缆规格</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地下敷设</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直流</w:t>
      </w:r>
      <w:r w:rsidRPr="00810239">
        <w:rPr>
          <w:rFonts w:ascii="宋体" w:eastAsiaTheme="minorEastAsia" w:hAnsi="宋体" w:cstheme="minorBidi" w:hint="eastAsia"/>
          <w:szCs w:val="28"/>
        </w:rPr>
        <w:t xml:space="preserve"> 1500V</w:t>
      </w:r>
      <w:r w:rsidRPr="00810239">
        <w:rPr>
          <w:rFonts w:ascii="宋体" w:eastAsiaTheme="minorEastAsia" w:hAnsi="宋体" w:cstheme="minorBidi" w:hint="eastAsia"/>
          <w:szCs w:val="28"/>
        </w:rPr>
        <w:t>，单芯，镀锡铜导体，乙丙橡胶绝缘，低烟、无卤、</w:t>
      </w:r>
      <w:r w:rsidRPr="00810239">
        <w:rPr>
          <w:rFonts w:ascii="宋体" w:eastAsiaTheme="minorEastAsia" w:hAnsi="宋体" w:cstheme="minorBidi" w:hint="eastAsia"/>
          <w:szCs w:val="28"/>
        </w:rPr>
        <w:t xml:space="preserve">A </w:t>
      </w:r>
      <w:r w:rsidRPr="00810239">
        <w:rPr>
          <w:rFonts w:ascii="宋体" w:eastAsiaTheme="minorEastAsia" w:hAnsi="宋体" w:cstheme="minorBidi" w:hint="eastAsia"/>
          <w:szCs w:val="28"/>
        </w:rPr>
        <w:t>类阻燃电力电缆，导体截面为</w:t>
      </w:r>
      <w:r w:rsidRPr="00810239">
        <w:rPr>
          <w:rFonts w:ascii="宋体" w:eastAsiaTheme="minorEastAsia" w:hAnsi="宋体" w:cstheme="minorBidi" w:hint="eastAsia"/>
          <w:szCs w:val="28"/>
        </w:rPr>
        <w:t xml:space="preserve"> 1</w:t>
      </w:r>
      <w:r w:rsidRPr="00810239">
        <w:rPr>
          <w:rFonts w:ascii="宋体" w:eastAsiaTheme="minorEastAsia" w:hAnsi="宋体" w:cstheme="minorBidi"/>
          <w:szCs w:val="28"/>
        </w:rPr>
        <w:t>×</w:t>
      </w:r>
      <w:r w:rsidRPr="00810239">
        <w:rPr>
          <w:rFonts w:ascii="宋体" w:eastAsiaTheme="minorEastAsia" w:hAnsi="宋体" w:cstheme="minorBidi" w:hint="eastAsia"/>
          <w:szCs w:val="28"/>
        </w:rPr>
        <w:t>150mm2</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400mm2</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1.5.2 </w:t>
      </w:r>
      <w:r w:rsidRPr="00810239">
        <w:rPr>
          <w:rFonts w:ascii="宋体" w:eastAsiaTheme="minorEastAsia" w:hAnsi="宋体" w:cstheme="minorBidi" w:hint="eastAsia"/>
          <w:szCs w:val="28"/>
        </w:rPr>
        <w:t>电缆参数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各种截面的</w:t>
      </w:r>
      <w:r w:rsidRPr="00810239">
        <w:rPr>
          <w:rFonts w:ascii="宋体" w:eastAsiaTheme="minorEastAsia" w:hAnsi="宋体" w:cstheme="minorBidi" w:hint="eastAsia"/>
          <w:szCs w:val="28"/>
        </w:rPr>
        <w:t xml:space="preserve"> 1500V </w:t>
      </w:r>
      <w:r w:rsidRPr="00810239">
        <w:rPr>
          <w:rFonts w:ascii="宋体" w:eastAsiaTheme="minorEastAsia" w:hAnsi="宋体" w:cstheme="minorBidi" w:hint="eastAsia"/>
          <w:szCs w:val="28"/>
        </w:rPr>
        <w:t>直流电力电缆参数如下：</w:t>
      </w: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908"/>
        <w:gridCol w:w="1814"/>
        <w:gridCol w:w="1814"/>
        <w:gridCol w:w="1814"/>
      </w:tblGrid>
      <w:tr w:rsidR="003651CE" w:rsidRPr="00810239" w:rsidTr="007B1837">
        <w:trPr>
          <w:cantSplit/>
          <w:trHeight w:val="397"/>
          <w:tblHeader/>
          <w:jc w:val="center"/>
        </w:trPr>
        <w:tc>
          <w:tcPr>
            <w:tcW w:w="3630" w:type="dxa"/>
            <w:gridSpan w:val="2"/>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lastRenderedPageBreak/>
              <w:t>项目</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型号</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备注</w:t>
            </w:r>
          </w:p>
        </w:tc>
      </w:tr>
      <w:tr w:rsidR="003651CE" w:rsidRPr="00810239" w:rsidTr="007B1837">
        <w:trPr>
          <w:cantSplit/>
          <w:trHeight w:val="397"/>
          <w:jc w:val="center"/>
        </w:trPr>
        <w:tc>
          <w:tcPr>
            <w:tcW w:w="721"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结构参数</w:t>
            </w: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导体标称截面（</w:t>
            </w:r>
            <w:r w:rsidRPr="00810239">
              <w:rPr>
                <w:rFonts w:ascii="宋体" w:eastAsiaTheme="minorEastAsia" w:hAnsi="宋体" w:cstheme="minorBidi"/>
                <w:szCs w:val="28"/>
              </w:rPr>
              <w:t>mm2</w:t>
            </w:r>
            <w:r w:rsidRPr="00810239">
              <w:rPr>
                <w:rFonts w:ascii="宋体" w:eastAsiaTheme="minorEastAsia" w:hAnsi="宋体" w:cstheme="minorBidi" w:hint="eastAsia"/>
                <w:szCs w:val="28"/>
              </w:rPr>
              <w:t>）</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400mm2</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150 mm2</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电缆芯数</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bookmarkStart w:id="135" w:name="_Toc173865840"/>
            <w:r w:rsidRPr="00810239">
              <w:rPr>
                <w:rFonts w:ascii="宋体" w:eastAsiaTheme="minorEastAsia" w:hAnsi="宋体" w:cstheme="minorBidi"/>
                <w:szCs w:val="28"/>
              </w:rPr>
              <w:t>1</w:t>
            </w:r>
            <w:bookmarkEnd w:id="135"/>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1</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导体直径</w:t>
            </w:r>
            <w:r w:rsidRPr="00810239">
              <w:rPr>
                <w:rFonts w:ascii="宋体" w:eastAsiaTheme="minorEastAsia" w:hAnsi="宋体" w:cstheme="minorBidi"/>
                <w:szCs w:val="28"/>
              </w:rPr>
              <w:t>(mm)</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导体中单线根数</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单线直径</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电缆近似外径</w:t>
            </w:r>
            <w:r w:rsidRPr="00810239">
              <w:rPr>
                <w:rFonts w:ascii="宋体" w:eastAsiaTheme="minorEastAsia" w:hAnsi="宋体" w:cstheme="minorBidi"/>
                <w:szCs w:val="28"/>
              </w:rPr>
              <w:t>(mm)</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电缆最小允许弯曲半径</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电缆参考重量</w:t>
            </w:r>
            <w:r w:rsidRPr="00810239">
              <w:rPr>
                <w:rFonts w:ascii="宋体" w:eastAsiaTheme="minorEastAsia" w:hAnsi="宋体" w:cstheme="minorBidi"/>
                <w:szCs w:val="28"/>
              </w:rPr>
              <w:t>(kg/km)</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r w:rsidR="003651CE" w:rsidRPr="00810239" w:rsidTr="007B1837">
        <w:trPr>
          <w:cantSplit/>
          <w:trHeight w:val="397"/>
          <w:jc w:val="center"/>
        </w:trPr>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电气参数</w:t>
            </w: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直流电阻</w:t>
            </w:r>
            <w:r w:rsidRPr="00810239">
              <w:rPr>
                <w:rFonts w:ascii="宋体" w:eastAsiaTheme="minorEastAsia" w:hAnsi="宋体" w:cstheme="minorBidi"/>
                <w:szCs w:val="28"/>
              </w:rPr>
              <w:t>(</w:t>
            </w:r>
            <w:r w:rsidRPr="00810239">
              <w:rPr>
                <w:rFonts w:ascii="宋体" w:eastAsiaTheme="minorEastAsia" w:hAnsi="宋体" w:cstheme="minorBidi"/>
                <w:szCs w:val="28"/>
              </w:rPr>
              <w:sym w:font="Symbol" w:char="F057"/>
            </w:r>
            <w:r w:rsidRPr="00810239">
              <w:rPr>
                <w:rFonts w:ascii="宋体" w:eastAsiaTheme="minorEastAsia" w:hAnsi="宋体" w:cstheme="minorBidi"/>
                <w:szCs w:val="28"/>
              </w:rPr>
              <w:t>/km)</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sym w:font="Symbol" w:char="F0A3"/>
            </w:r>
            <w:r w:rsidRPr="00810239">
              <w:rPr>
                <w:rFonts w:ascii="宋体" w:eastAsiaTheme="minorEastAsia" w:hAnsi="宋体" w:cstheme="minorBidi"/>
                <w:szCs w:val="28"/>
              </w:rPr>
              <w:t>0.047</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sym w:font="Symbol" w:char="F0A3"/>
            </w:r>
            <w:r w:rsidRPr="00810239">
              <w:rPr>
                <w:rFonts w:ascii="宋体" w:eastAsiaTheme="minorEastAsia" w:hAnsi="宋体" w:cstheme="minorBidi"/>
                <w:szCs w:val="28"/>
              </w:rPr>
              <w:t>0.124</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20</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电缆载流量</w:t>
            </w:r>
            <w:r w:rsidRPr="00810239">
              <w:rPr>
                <w:rFonts w:ascii="宋体" w:eastAsiaTheme="minorEastAsia" w:hAnsi="宋体" w:cstheme="minorBidi"/>
                <w:szCs w:val="28"/>
              </w:rPr>
              <w:t>(A)</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≥800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≥500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环境温度</w:t>
            </w:r>
            <w:r w:rsidRPr="00810239">
              <w:rPr>
                <w:rFonts w:ascii="宋体" w:eastAsiaTheme="minorEastAsia" w:hAnsi="宋体" w:cstheme="minorBidi"/>
                <w:szCs w:val="28"/>
              </w:rPr>
              <w:t>55</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r w:rsidRPr="00810239">
              <w:rPr>
                <w:rFonts w:ascii="宋体" w:eastAsiaTheme="minorEastAsia" w:hAnsi="宋体" w:cstheme="minorBidi" w:hint="eastAsia"/>
                <w:szCs w:val="28"/>
              </w:rPr>
              <w:t>，空气中敷设，导体允许工作温度</w:t>
            </w:r>
            <w:r w:rsidRPr="00810239">
              <w:rPr>
                <w:rFonts w:ascii="宋体" w:eastAsiaTheme="minorEastAsia" w:hAnsi="宋体" w:cstheme="minorBidi"/>
                <w:szCs w:val="28"/>
              </w:rPr>
              <w:t>90</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r w:rsidRPr="00810239">
              <w:rPr>
                <w:rFonts w:ascii="宋体" w:eastAsiaTheme="minorEastAsia" w:hAnsi="宋体" w:cstheme="minorBidi" w:hint="eastAsia"/>
                <w:szCs w:val="28"/>
              </w:rPr>
              <w:t>，电缆支架上扁平接触、两层无间距布置。</w:t>
            </w: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导体短路电流</w:t>
            </w:r>
            <w:r w:rsidRPr="00810239">
              <w:rPr>
                <w:rFonts w:ascii="宋体" w:eastAsiaTheme="minorEastAsia" w:hAnsi="宋体" w:cstheme="minorBidi"/>
                <w:szCs w:val="28"/>
              </w:rPr>
              <w:t xml:space="preserve"> (kA 1s)</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≥20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短路允许的最高温度</w:t>
            </w:r>
            <w:r w:rsidRPr="00810239">
              <w:rPr>
                <w:rFonts w:ascii="宋体" w:eastAsiaTheme="minorEastAsia" w:hAnsi="宋体" w:cstheme="minorBidi"/>
                <w:szCs w:val="28"/>
              </w:rPr>
              <w:t>250</w:t>
            </w:r>
            <w:r w:rsidRPr="00810239">
              <w:rPr>
                <w:rFonts w:ascii="宋体" w:eastAsiaTheme="minorEastAsia" w:hAnsi="宋体" w:cstheme="minorBidi"/>
                <w:szCs w:val="28"/>
              </w:rPr>
              <w:sym w:font="Symbol" w:char="F0B0"/>
            </w:r>
            <w:r w:rsidRPr="00810239">
              <w:rPr>
                <w:rFonts w:ascii="宋体" w:eastAsiaTheme="minorEastAsia" w:hAnsi="宋体" w:cstheme="minorBidi"/>
                <w:szCs w:val="28"/>
              </w:rPr>
              <w:t>C</w:t>
            </w:r>
            <w:r w:rsidRPr="00810239">
              <w:rPr>
                <w:rFonts w:ascii="宋体" w:eastAsiaTheme="minorEastAsia" w:hAnsi="宋体" w:cstheme="minorBidi" w:hint="eastAsia"/>
                <w:szCs w:val="28"/>
              </w:rPr>
              <w:t>（短路最长持续</w:t>
            </w:r>
            <w:r w:rsidRPr="00810239">
              <w:rPr>
                <w:rFonts w:ascii="宋体" w:eastAsiaTheme="minorEastAsia" w:hAnsi="宋体" w:cstheme="minorBidi"/>
                <w:szCs w:val="28"/>
              </w:rPr>
              <w:t>5s</w:t>
            </w:r>
            <w:r w:rsidRPr="00810239">
              <w:rPr>
                <w:rFonts w:ascii="宋体" w:eastAsiaTheme="minorEastAsia" w:hAnsi="宋体" w:cstheme="minorBidi" w:hint="eastAsia"/>
                <w:szCs w:val="28"/>
              </w:rPr>
              <w:t>）</w:t>
            </w: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vMerge w:val="restart"/>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工频耐受电压</w:t>
            </w:r>
            <w:r w:rsidRPr="00810239">
              <w:rPr>
                <w:rFonts w:ascii="宋体" w:eastAsiaTheme="minorEastAsia" w:hAnsi="宋体" w:cstheme="minorBidi"/>
                <w:szCs w:val="28"/>
              </w:rPr>
              <w:t>(kV)</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6.5</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5min</w:t>
            </w: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6</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4h</w:t>
            </w: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冲击耐受电压</w:t>
            </w:r>
            <w:r w:rsidRPr="00810239">
              <w:rPr>
                <w:rFonts w:ascii="宋体" w:eastAsiaTheme="minorEastAsia" w:hAnsi="宋体" w:cstheme="minorBidi"/>
                <w:szCs w:val="28"/>
              </w:rPr>
              <w:t>(kV)</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szCs w:val="28"/>
              </w:rPr>
              <w:t>40</w:t>
            </w:r>
          </w:p>
        </w:tc>
        <w:tc>
          <w:tcPr>
            <w:tcW w:w="1814"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正负极性各</w:t>
            </w:r>
            <w:r w:rsidRPr="00810239">
              <w:rPr>
                <w:rFonts w:ascii="宋体" w:eastAsiaTheme="minorEastAsia" w:hAnsi="宋体" w:cstheme="minorBidi"/>
                <w:szCs w:val="28"/>
              </w:rPr>
              <w:t>10</w:t>
            </w:r>
            <w:r w:rsidRPr="00810239">
              <w:rPr>
                <w:rFonts w:ascii="宋体" w:eastAsiaTheme="minorEastAsia" w:hAnsi="宋体" w:cstheme="minorBidi" w:hint="eastAsia"/>
                <w:szCs w:val="28"/>
              </w:rPr>
              <w:t>次</w:t>
            </w:r>
          </w:p>
        </w:tc>
      </w:tr>
      <w:tr w:rsidR="003651CE" w:rsidRPr="00810239" w:rsidTr="007B1837">
        <w:trPr>
          <w:cantSplit/>
          <w:trHeight w:val="397"/>
          <w:jc w:val="center"/>
        </w:trPr>
        <w:tc>
          <w:tcPr>
            <w:tcW w:w="3630" w:type="dxa"/>
            <w:vMerge/>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p>
        </w:tc>
        <w:tc>
          <w:tcPr>
            <w:tcW w:w="2909" w:type="dxa"/>
            <w:tcBorders>
              <w:top w:val="single" w:sz="4" w:space="0" w:color="auto"/>
              <w:left w:val="single" w:sz="4" w:space="0" w:color="auto"/>
              <w:bottom w:val="single" w:sz="4" w:space="0" w:color="auto"/>
              <w:right w:val="single" w:sz="4" w:space="0" w:color="auto"/>
            </w:tcBorders>
            <w:vAlign w:val="center"/>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绝缘电阻（</w:t>
            </w:r>
            <w:r w:rsidRPr="00810239">
              <w:rPr>
                <w:rFonts w:ascii="宋体" w:eastAsiaTheme="minorEastAsia" w:hAnsi="宋体" w:cstheme="minorBidi"/>
                <w:szCs w:val="28"/>
              </w:rPr>
              <w:t>MΩ•km</w:t>
            </w:r>
            <w:r w:rsidRPr="00810239">
              <w:rPr>
                <w:rFonts w:ascii="宋体" w:eastAsiaTheme="minorEastAsia" w:hAnsi="宋体" w:cstheme="minorBidi" w:hint="eastAsia"/>
                <w:szCs w:val="28"/>
              </w:rPr>
              <w:t>）</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hideMark/>
          </w:tcPr>
          <w:p w:rsidR="003651CE" w:rsidRPr="00810239" w:rsidRDefault="003651CE" w:rsidP="007B1837">
            <w:pPr>
              <w:rPr>
                <w:rFonts w:ascii="宋体" w:eastAsiaTheme="minorEastAsia" w:hAnsi="宋体" w:cstheme="minorBidi"/>
                <w:szCs w:val="28"/>
              </w:rPr>
            </w:pPr>
            <w:r w:rsidRPr="00810239">
              <w:rPr>
                <w:rFonts w:ascii="宋体" w:eastAsiaTheme="minorEastAsia" w:hAnsi="宋体" w:cstheme="minorBidi" w:hint="eastAsia"/>
                <w:szCs w:val="28"/>
              </w:rPr>
              <w:t>卖方提供</w:t>
            </w:r>
          </w:p>
        </w:tc>
        <w:tc>
          <w:tcPr>
            <w:tcW w:w="1814" w:type="dxa"/>
            <w:tcBorders>
              <w:top w:val="single" w:sz="4" w:space="0" w:color="auto"/>
              <w:left w:val="single" w:sz="4" w:space="0" w:color="auto"/>
              <w:bottom w:val="single" w:sz="4" w:space="0" w:color="auto"/>
              <w:right w:val="single" w:sz="4" w:space="0" w:color="auto"/>
            </w:tcBorders>
            <w:vAlign w:val="center"/>
          </w:tcPr>
          <w:p w:rsidR="003651CE" w:rsidRPr="00810239" w:rsidRDefault="003651CE" w:rsidP="007B1837">
            <w:pPr>
              <w:rPr>
                <w:rFonts w:ascii="宋体" w:eastAsiaTheme="minorEastAsia" w:hAnsi="宋体" w:cstheme="minorBidi"/>
                <w:szCs w:val="28"/>
              </w:rPr>
            </w:pPr>
          </w:p>
        </w:tc>
      </w:tr>
    </w:tbl>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注：卖方应根据设计的电缆结构方案，在投标文件中提供电缆载流量及短路电流的详细计算书。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1.5.3 </w:t>
      </w:r>
      <w:r w:rsidRPr="00810239">
        <w:rPr>
          <w:rFonts w:ascii="宋体" w:eastAsiaTheme="minorEastAsia" w:hAnsi="宋体" w:cstheme="minorBidi" w:hint="eastAsia"/>
          <w:szCs w:val="28"/>
        </w:rPr>
        <w:t>技术要求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）电缆燃烧特性要求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）阻燃特性要求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电缆燃烧时的阻燃性能应能满足</w:t>
      </w:r>
      <w:r w:rsidRPr="00810239">
        <w:rPr>
          <w:rFonts w:ascii="宋体" w:eastAsiaTheme="minorEastAsia" w:hAnsi="宋体" w:cstheme="minorBidi" w:hint="eastAsia"/>
          <w:szCs w:val="28"/>
        </w:rPr>
        <w:t xml:space="preserve"> GB/T18380-2008</w:t>
      </w:r>
      <w:r w:rsidRPr="00810239">
        <w:rPr>
          <w:rFonts w:ascii="宋体" w:eastAsiaTheme="minorEastAsia" w:hAnsi="宋体" w:cstheme="minorBidi" w:hint="eastAsia"/>
          <w:szCs w:val="28"/>
        </w:rPr>
        <w:t>《电缆和光缆在火焰条件下燃烧试验》规定的</w:t>
      </w:r>
      <w:r w:rsidRPr="00810239">
        <w:rPr>
          <w:rFonts w:ascii="宋体" w:eastAsiaTheme="minorEastAsia" w:hAnsi="宋体" w:cstheme="minorBidi" w:hint="eastAsia"/>
          <w:szCs w:val="28"/>
        </w:rPr>
        <w:t xml:space="preserve"> A</w:t>
      </w:r>
      <w:r w:rsidRPr="00810239">
        <w:rPr>
          <w:rFonts w:ascii="宋体" w:eastAsiaTheme="minorEastAsia" w:hAnsi="宋体" w:cstheme="minorBidi" w:hint="eastAsia"/>
          <w:szCs w:val="28"/>
        </w:rPr>
        <w:t>类成束电缆垂直燃烧试验。</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）无卤特性要求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燃烧时逸出气体的</w:t>
      </w:r>
      <w:r w:rsidRPr="00810239">
        <w:rPr>
          <w:rFonts w:ascii="宋体" w:eastAsiaTheme="minorEastAsia" w:hAnsi="宋体" w:cstheme="minorBidi" w:hint="eastAsia"/>
          <w:szCs w:val="28"/>
        </w:rPr>
        <w:t xml:space="preserve"> PH </w:t>
      </w:r>
      <w:r w:rsidRPr="00810239">
        <w:rPr>
          <w:rFonts w:ascii="宋体" w:eastAsiaTheme="minorEastAsia" w:hAnsi="宋体" w:cstheme="minorBidi" w:hint="eastAsia"/>
          <w:szCs w:val="28"/>
        </w:rPr>
        <w:t>值和电导率测试按</w:t>
      </w:r>
      <w:r w:rsidRPr="00810239">
        <w:rPr>
          <w:rFonts w:ascii="宋体" w:eastAsiaTheme="minorEastAsia" w:hAnsi="宋体" w:cstheme="minorBidi" w:hint="eastAsia"/>
          <w:szCs w:val="28"/>
        </w:rPr>
        <w:t xml:space="preserve"> GB/T17650.2-1998</w:t>
      </w:r>
      <w:r w:rsidRPr="00810239">
        <w:rPr>
          <w:rFonts w:ascii="宋体" w:eastAsiaTheme="minorEastAsia" w:hAnsi="宋体" w:cstheme="minorBidi" w:hint="eastAsia"/>
          <w:szCs w:val="28"/>
        </w:rPr>
        <w:t>《取自电缆或光缆的材料燃烧时释出气</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体的试验方法》规定，</w:t>
      </w:r>
      <w:r w:rsidRPr="00810239">
        <w:rPr>
          <w:rFonts w:ascii="宋体" w:eastAsiaTheme="minorEastAsia" w:hAnsi="宋体" w:cstheme="minorBidi" w:hint="eastAsia"/>
          <w:szCs w:val="28"/>
        </w:rPr>
        <w:t xml:space="preserve">PH </w:t>
      </w:r>
      <w:r w:rsidRPr="00810239">
        <w:rPr>
          <w:rFonts w:ascii="宋体" w:eastAsiaTheme="minorEastAsia" w:hAnsi="宋体" w:cstheme="minorBidi" w:hint="eastAsia"/>
          <w:szCs w:val="28"/>
        </w:rPr>
        <w:t>加权值不小于</w:t>
      </w:r>
      <w:r w:rsidRPr="00810239">
        <w:rPr>
          <w:rFonts w:ascii="宋体" w:eastAsiaTheme="minorEastAsia" w:hAnsi="宋体" w:cstheme="minorBidi" w:hint="eastAsia"/>
          <w:szCs w:val="28"/>
        </w:rPr>
        <w:t xml:space="preserve"> 4.3</w:t>
      </w:r>
      <w:r w:rsidRPr="00810239">
        <w:rPr>
          <w:rFonts w:ascii="宋体" w:eastAsiaTheme="minorEastAsia" w:hAnsi="宋体" w:cstheme="minorBidi" w:hint="eastAsia"/>
          <w:szCs w:val="28"/>
        </w:rPr>
        <w:t>，电导率加权值不大于</w:t>
      </w:r>
      <w:r w:rsidRPr="00810239">
        <w:rPr>
          <w:rFonts w:ascii="宋体" w:eastAsiaTheme="minorEastAsia" w:hAnsi="宋体" w:cstheme="minorBidi" w:hint="eastAsia"/>
          <w:szCs w:val="28"/>
        </w:rPr>
        <w:t xml:space="preserve"> 10</w:t>
      </w:r>
      <w:r w:rsidRPr="00810239">
        <w:rPr>
          <w:rFonts w:ascii="宋体" w:eastAsiaTheme="minorEastAsia" w:hAnsi="宋体" w:cstheme="minorBidi"/>
          <w:szCs w:val="28"/>
        </w:rPr>
        <w:t>µ</w:t>
      </w:r>
      <w:r w:rsidRPr="00810239">
        <w:rPr>
          <w:rFonts w:ascii="宋体" w:eastAsiaTheme="minorEastAsia" w:hAnsi="宋体" w:cstheme="minorBidi" w:hint="eastAsia"/>
          <w:szCs w:val="28"/>
        </w:rPr>
        <w:t>S/mm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）低烟特性要求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电缆燃烧时的低烟性能应能满足在</w:t>
      </w:r>
      <w:r w:rsidRPr="00810239">
        <w:rPr>
          <w:rFonts w:ascii="宋体" w:eastAsiaTheme="minorEastAsia" w:hAnsi="宋体" w:cstheme="minorBidi" w:hint="eastAsia"/>
          <w:szCs w:val="28"/>
        </w:rPr>
        <w:t xml:space="preserve"> GB/T17651-1998</w:t>
      </w:r>
      <w:r w:rsidRPr="00810239">
        <w:rPr>
          <w:rFonts w:ascii="宋体" w:eastAsiaTheme="minorEastAsia" w:hAnsi="宋体" w:cstheme="minorBidi" w:hint="eastAsia"/>
          <w:szCs w:val="28"/>
        </w:rPr>
        <w:t>《电缆或光缆在特定条件下燃烧的烟密度的测</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定》规定的试验条件下，燃烧时产生的烟浓度其最小透光率不小于</w:t>
      </w:r>
      <w:r w:rsidRPr="00810239">
        <w:rPr>
          <w:rFonts w:ascii="宋体" w:eastAsiaTheme="minorEastAsia" w:hAnsi="宋体" w:cstheme="minorBidi" w:hint="eastAsia"/>
          <w:szCs w:val="28"/>
        </w:rPr>
        <w:t xml:space="preserve"> 60%</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）电缆防水、防潮性能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电缆防水、防潮性能应满足：电缆样品在水中浸泡</w:t>
      </w:r>
      <w:r w:rsidRPr="00810239">
        <w:rPr>
          <w:rFonts w:ascii="宋体" w:eastAsiaTheme="minorEastAsia" w:hAnsi="宋体" w:cstheme="minorBidi" w:hint="eastAsia"/>
          <w:szCs w:val="28"/>
        </w:rPr>
        <w:t xml:space="preserve"> 72 </w:t>
      </w:r>
      <w:r w:rsidRPr="00810239">
        <w:rPr>
          <w:rFonts w:ascii="宋体" w:eastAsiaTheme="minorEastAsia" w:hAnsi="宋体" w:cstheme="minorBidi" w:hint="eastAsia"/>
          <w:szCs w:val="28"/>
        </w:rPr>
        <w:t>小时后，去除绝缘层外面的复合层后，用肉</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眼观察，绝缘层外表面应是干燥的。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）电缆阻水性能要求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电缆纵向阻水性能应满足</w:t>
      </w:r>
      <w:r w:rsidRPr="00810239">
        <w:rPr>
          <w:rFonts w:ascii="宋体" w:eastAsiaTheme="minorEastAsia" w:hAnsi="宋体" w:cstheme="minorBidi" w:hint="eastAsia"/>
          <w:szCs w:val="28"/>
        </w:rPr>
        <w:t xml:space="preserve"> GB12706.3-2008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挤包绝缘电力电缆及附件》规定的透水试验的要求。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）电缆防白蚁和防鼠咬性能要求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电缆具有防白蚁和防鼠咬性能，其采取措施应是成熟、可靠的，并应满足环保、对人体无害及不影响电缆其它性能的要求。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DC1500V </w:t>
      </w:r>
      <w:r w:rsidRPr="00810239">
        <w:rPr>
          <w:rFonts w:ascii="宋体" w:eastAsiaTheme="minorEastAsia" w:hAnsi="宋体" w:cstheme="minorBidi" w:hint="eastAsia"/>
          <w:szCs w:val="28"/>
        </w:rPr>
        <w:t>电力电缆的最小弯曲半径不大于</w:t>
      </w:r>
      <w:r w:rsidRPr="00810239">
        <w:rPr>
          <w:rFonts w:ascii="宋体" w:eastAsiaTheme="minorEastAsia" w:hAnsi="宋体" w:cstheme="minorBidi" w:hint="eastAsia"/>
          <w:szCs w:val="28"/>
        </w:rPr>
        <w:t xml:space="preserve"> 10D</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D </w:t>
      </w:r>
      <w:r w:rsidRPr="00810239">
        <w:rPr>
          <w:rFonts w:ascii="宋体" w:eastAsiaTheme="minorEastAsia" w:hAnsi="宋体" w:cstheme="minorBidi" w:hint="eastAsia"/>
          <w:szCs w:val="28"/>
        </w:rPr>
        <w:t>为电缆外径）。</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）包装及运输要求</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成品盘电缆端头应可靠密封，并采取相应的保护措施，以防止潮气侵入及端头受损。卖方应对所有电缆进行有效的包装和运输。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）电缆盘的要求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电缆盘的最大直径应不大于</w:t>
      </w:r>
      <w:r w:rsidRPr="00810239">
        <w:rPr>
          <w:rFonts w:ascii="宋体" w:eastAsiaTheme="minorEastAsia" w:hAnsi="宋体" w:cstheme="minorBidi" w:hint="eastAsia"/>
          <w:szCs w:val="28"/>
        </w:rPr>
        <w:t xml:space="preserve"> 2.5m</w:t>
      </w:r>
      <w:r w:rsidRPr="00810239">
        <w:rPr>
          <w:rFonts w:ascii="宋体" w:eastAsiaTheme="minorEastAsia" w:hAnsi="宋体" w:cstheme="minorBidi" w:hint="eastAsia"/>
          <w:szCs w:val="28"/>
        </w:rPr>
        <w:t>，盘厚应不大于</w:t>
      </w:r>
      <w:r w:rsidRPr="00810239">
        <w:rPr>
          <w:rFonts w:ascii="宋体" w:eastAsiaTheme="minorEastAsia" w:hAnsi="宋体" w:cstheme="minorBidi" w:hint="eastAsia"/>
          <w:szCs w:val="28"/>
        </w:rPr>
        <w:t xml:space="preserve"> 1.5m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说明：卖方在投标书中应提供实现</w:t>
      </w:r>
      <w:r w:rsidRPr="00810239">
        <w:rPr>
          <w:rFonts w:ascii="宋体" w:eastAsiaTheme="minorEastAsia" w:hAnsi="宋体" w:cstheme="minorBidi" w:hint="eastAsia"/>
          <w:szCs w:val="28"/>
        </w:rPr>
        <w:t xml:space="preserve"> 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）项要求所采取的具体措施和相关试验报告。</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1.6 </w:t>
      </w:r>
      <w:r w:rsidRPr="00810239">
        <w:rPr>
          <w:rFonts w:ascii="宋体" w:eastAsiaTheme="minorEastAsia" w:hAnsi="宋体" w:cstheme="minorBidi" w:hint="eastAsia"/>
          <w:szCs w:val="28"/>
        </w:rPr>
        <w:t>结构要求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）导体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采用多股圆形镀锡退火铜线（第</w:t>
      </w: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种导体）紧压绞合成圆形导体，其组成、性能和外观应符合</w:t>
      </w:r>
      <w:r w:rsidRPr="00810239">
        <w:rPr>
          <w:rFonts w:ascii="宋体" w:eastAsiaTheme="minorEastAsia" w:hAnsi="宋体" w:cstheme="minorBidi" w:hint="eastAsia"/>
          <w:szCs w:val="28"/>
        </w:rPr>
        <w:t xml:space="preserve"> GB/T3956</w:t>
      </w:r>
      <w:r w:rsidRPr="00810239">
        <w:rPr>
          <w:rFonts w:ascii="宋体" w:eastAsiaTheme="minorEastAsia" w:hAnsi="宋体" w:cstheme="minorBidi" w:hint="eastAsia"/>
          <w:szCs w:val="28"/>
        </w:rPr>
        <w:t>《电缆的导体》标准的规定，电缆芯线横截面积不小于标称面积。导体表面应光洁、无损伤绝缘的毛刺、锐边以及凸起或断裂的单线。铜含量必须大于</w:t>
      </w:r>
      <w:r w:rsidRPr="00810239">
        <w:rPr>
          <w:rFonts w:ascii="宋体" w:eastAsiaTheme="minorEastAsia" w:hAnsi="宋体" w:cstheme="minorBidi" w:hint="eastAsia"/>
          <w:szCs w:val="28"/>
        </w:rPr>
        <w:t>99.9%</w:t>
      </w:r>
      <w:r w:rsidRPr="00810239">
        <w:rPr>
          <w:rFonts w:ascii="宋体" w:eastAsiaTheme="minorEastAsia" w:hAnsi="宋体" w:cstheme="minorBidi" w:hint="eastAsia"/>
          <w:szCs w:val="28"/>
        </w:rPr>
        <w:t>，不得采用再生材料。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）绝缘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绝缘应采用乙丙橡胶（</w:t>
      </w:r>
      <w:r w:rsidRPr="00810239">
        <w:rPr>
          <w:rFonts w:ascii="宋体" w:eastAsiaTheme="minorEastAsia" w:hAnsi="宋体" w:cstheme="minorBidi" w:hint="eastAsia"/>
          <w:szCs w:val="28"/>
        </w:rPr>
        <w:t>EPR</w:t>
      </w:r>
      <w:r w:rsidRPr="00810239">
        <w:rPr>
          <w:rFonts w:ascii="宋体" w:eastAsiaTheme="minorEastAsia" w:hAnsi="宋体" w:cstheme="minorBidi" w:hint="eastAsia"/>
          <w:szCs w:val="28"/>
        </w:rPr>
        <w:t>）材料，其性能应符合</w:t>
      </w:r>
      <w:r w:rsidRPr="00810239">
        <w:rPr>
          <w:rFonts w:ascii="宋体" w:eastAsiaTheme="minorEastAsia" w:hAnsi="宋体" w:cstheme="minorBidi" w:hint="eastAsia"/>
          <w:szCs w:val="28"/>
        </w:rPr>
        <w:t xml:space="preserve"> GB12706.1-2008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）挤包绝缘电力电缆及附件》标准。绝缘层应紧密挤包在导体上，</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400  mm2 </w:t>
      </w:r>
      <w:r w:rsidRPr="00810239">
        <w:rPr>
          <w:rFonts w:ascii="宋体" w:eastAsiaTheme="minorEastAsia" w:hAnsi="宋体" w:cstheme="minorBidi" w:hint="eastAsia"/>
          <w:szCs w:val="28"/>
        </w:rPr>
        <w:t>直</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流电缆绝缘标称厚度为</w:t>
      </w:r>
      <w:r w:rsidRPr="00810239">
        <w:rPr>
          <w:rFonts w:ascii="宋体" w:eastAsiaTheme="minorEastAsia" w:hAnsi="宋体" w:cstheme="minorBidi" w:hint="eastAsia"/>
          <w:szCs w:val="28"/>
        </w:rPr>
        <w:t xml:space="preserve"> 2.6mm</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1</w:t>
      </w:r>
      <w:r w:rsidRPr="00810239">
        <w:rPr>
          <w:rFonts w:ascii="宋体" w:eastAsiaTheme="minorEastAsia" w:hAnsi="宋体" w:cstheme="minorBidi"/>
          <w:szCs w:val="28"/>
        </w:rPr>
        <w:t>×</w:t>
      </w:r>
      <w:r w:rsidRPr="00810239">
        <w:rPr>
          <w:rFonts w:ascii="宋体" w:eastAsiaTheme="minorEastAsia" w:hAnsi="宋体" w:cstheme="minorBidi" w:hint="eastAsia"/>
          <w:szCs w:val="28"/>
        </w:rPr>
        <w:t xml:space="preserve">150 mm2 </w:t>
      </w:r>
      <w:r w:rsidRPr="00810239">
        <w:rPr>
          <w:rFonts w:ascii="宋体" w:eastAsiaTheme="minorEastAsia" w:hAnsi="宋体" w:cstheme="minorBidi" w:hint="eastAsia"/>
          <w:szCs w:val="28"/>
        </w:rPr>
        <w:t>直流电缆绝缘标称厚度为</w:t>
      </w:r>
      <w:r w:rsidRPr="00810239">
        <w:rPr>
          <w:rFonts w:ascii="宋体" w:eastAsiaTheme="minorEastAsia" w:hAnsi="宋体" w:cstheme="minorBidi" w:hint="eastAsia"/>
          <w:szCs w:val="28"/>
        </w:rPr>
        <w:t xml:space="preserve"> 2.4mm</w:t>
      </w:r>
      <w:r w:rsidRPr="00810239">
        <w:rPr>
          <w:rFonts w:ascii="宋体" w:eastAsiaTheme="minorEastAsia" w:hAnsi="宋体" w:cstheme="minorBidi" w:hint="eastAsia"/>
          <w:szCs w:val="28"/>
        </w:rPr>
        <w:t>，且各种截面直流电缆绝</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缘厚度最薄点应不小于标称值的</w:t>
      </w:r>
      <w:r w:rsidRPr="00810239">
        <w:rPr>
          <w:rFonts w:ascii="宋体" w:eastAsiaTheme="minorEastAsia" w:hAnsi="宋体" w:cstheme="minorBidi" w:hint="eastAsia"/>
          <w:szCs w:val="28"/>
        </w:rPr>
        <w:t xml:space="preserve"> 90%-0.1mm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为保证乙丙橡胶绝缘的电气性能，应采取不低于以下要求的相关措施：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采用进口绝缘料；</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在成缆过程中，对绝缘层厚度进行在线监测；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在成缆过程中，对绝缘线芯的绝缘纯净度进行检测。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）阻水层</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电缆绝缘外应有阻水层，阻水层应与电缆无不良相互作用。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）防水层</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电缆绝缘层外应有防水层，防水层应与电缆无不良相互作用。</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）内衬层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内衬层采用挤包形式，材料具有高阻燃性能，厚度应满足</w:t>
      </w:r>
      <w:r w:rsidRPr="00810239">
        <w:rPr>
          <w:rFonts w:ascii="宋体" w:eastAsiaTheme="minorEastAsia" w:hAnsi="宋体" w:cstheme="minorBidi" w:hint="eastAsia"/>
          <w:szCs w:val="28"/>
        </w:rPr>
        <w:t xml:space="preserve"> GB12706.1</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）挤包绝缘电力电缆及附件》的规定。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）护套</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采用低烟、无卤、阻燃、防白蚁、防鼠护套材料，标称厚度应符合</w:t>
      </w:r>
      <w:r w:rsidRPr="00810239">
        <w:rPr>
          <w:rFonts w:ascii="宋体" w:eastAsiaTheme="minorEastAsia" w:hAnsi="宋体" w:cstheme="minorBidi" w:hint="eastAsia"/>
          <w:szCs w:val="28"/>
        </w:rPr>
        <w:t xml:space="preserve"> GB12706</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2008</w:t>
      </w:r>
      <w:r w:rsidRPr="00810239">
        <w:rPr>
          <w:rFonts w:ascii="宋体" w:eastAsiaTheme="minorEastAsia" w:hAnsi="宋体" w:cstheme="minorBidi" w:hint="eastAsia"/>
          <w:szCs w:val="28"/>
        </w:rPr>
        <w:t>《额定电压</w:t>
      </w:r>
      <w:r w:rsidRPr="00810239">
        <w:rPr>
          <w:rFonts w:ascii="宋体" w:eastAsiaTheme="minorEastAsia" w:hAnsi="宋体" w:cstheme="minorBidi" w:hint="eastAsia"/>
          <w:szCs w:val="28"/>
        </w:rPr>
        <w:t xml:space="preserve"> 1kV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Um=1.2kV</w:t>
      </w:r>
      <w:r w:rsidRPr="00810239">
        <w:rPr>
          <w:rFonts w:ascii="宋体" w:eastAsiaTheme="minorEastAsia" w:hAnsi="宋体" w:cstheme="minorBidi" w:hint="eastAsia"/>
          <w:szCs w:val="28"/>
        </w:rPr>
        <w:t>）到</w:t>
      </w:r>
      <w:r w:rsidRPr="00810239">
        <w:rPr>
          <w:rFonts w:ascii="宋体" w:eastAsiaTheme="minorEastAsia" w:hAnsi="宋体" w:cstheme="minorBidi" w:hint="eastAsia"/>
          <w:szCs w:val="28"/>
        </w:rPr>
        <w:t xml:space="preserve"> 35kV</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Um=40.5kV</w:t>
      </w:r>
      <w:r w:rsidRPr="00810239">
        <w:rPr>
          <w:rFonts w:ascii="宋体" w:eastAsiaTheme="minorEastAsia" w:hAnsi="宋体" w:cstheme="minorBidi" w:hint="eastAsia"/>
          <w:szCs w:val="28"/>
        </w:rPr>
        <w:t>）挤包绝缘电力电缆及附件》的规定，最薄点厚度应不小于标称值</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的</w:t>
      </w:r>
      <w:r w:rsidRPr="00810239">
        <w:rPr>
          <w:rFonts w:ascii="宋体" w:eastAsiaTheme="minorEastAsia" w:hAnsi="宋体" w:cstheme="minorBidi" w:hint="eastAsia"/>
          <w:szCs w:val="28"/>
        </w:rPr>
        <w:t xml:space="preserve"> 85%-0.1mm</w:t>
      </w:r>
      <w:r w:rsidRPr="00810239">
        <w:rPr>
          <w:rFonts w:ascii="宋体" w:eastAsiaTheme="minorEastAsia" w:hAnsi="宋体" w:cstheme="minorBidi" w:hint="eastAsia"/>
          <w:szCs w:val="28"/>
        </w:rPr>
        <w:t>。挤包后的外护套表面光洁，无杂质、擦伤等缺陷。</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8</w:t>
      </w:r>
      <w:r w:rsidRPr="00810239">
        <w:rPr>
          <w:rFonts w:ascii="宋体" w:eastAsiaTheme="minorEastAsia" w:hAnsi="宋体" w:cstheme="minorBidi" w:hint="eastAsia"/>
          <w:szCs w:val="28"/>
        </w:rPr>
        <w:t>）电缆结构图</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卖方应提供电缆结构图，并说明电缆各层结构所采用的材料及材料的原产地。</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1.7</w:t>
      </w:r>
      <w:r w:rsidRPr="00810239">
        <w:rPr>
          <w:rFonts w:ascii="宋体" w:eastAsiaTheme="minorEastAsia" w:hAnsi="宋体" w:cstheme="minorBidi" w:hint="eastAsia"/>
          <w:szCs w:val="28"/>
        </w:rPr>
        <w:t>工艺要求</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）卖方应提供</w:t>
      </w:r>
      <w:r w:rsidRPr="00810239">
        <w:rPr>
          <w:rFonts w:ascii="宋体" w:eastAsiaTheme="minorEastAsia" w:hAnsi="宋体" w:cstheme="minorBidi" w:hint="eastAsia"/>
          <w:szCs w:val="28"/>
        </w:rPr>
        <w:t xml:space="preserve"> DC1500V </w:t>
      </w:r>
      <w:r w:rsidRPr="00810239">
        <w:rPr>
          <w:rFonts w:ascii="宋体" w:eastAsiaTheme="minorEastAsia" w:hAnsi="宋体" w:cstheme="minorBidi" w:hint="eastAsia"/>
          <w:szCs w:val="28"/>
        </w:rPr>
        <w:t>电力电缆主要生产工艺流程。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）工艺加工的风格和方式，在生产过程中要保持一致。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）卖方应提供本项目所供产品的试验检验设备清单及测试调试方法。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1.8 </w:t>
      </w:r>
      <w:r w:rsidRPr="00810239">
        <w:rPr>
          <w:rFonts w:ascii="宋体" w:eastAsiaTheme="minorEastAsia" w:hAnsi="宋体" w:cstheme="minorBidi" w:hint="eastAsia"/>
          <w:szCs w:val="28"/>
        </w:rPr>
        <w:t>可靠性、可维护性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1.8.1 </w:t>
      </w:r>
      <w:r w:rsidRPr="00810239">
        <w:rPr>
          <w:rFonts w:ascii="宋体" w:eastAsiaTheme="minorEastAsia" w:hAnsi="宋体" w:cstheme="minorBidi" w:hint="eastAsia"/>
          <w:szCs w:val="28"/>
        </w:rPr>
        <w:t>可靠性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lastRenderedPageBreak/>
        <w:t>产品在设计时必须采用高可靠性措施，这些措施应通过利用如下的技术以降低系统故障概率和有关影响正常运行的随机性。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冗余措施。</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2)</w:t>
      </w:r>
      <w:r w:rsidRPr="00810239">
        <w:rPr>
          <w:rFonts w:ascii="宋体" w:eastAsiaTheme="minorEastAsia" w:hAnsi="宋体" w:cstheme="minorBidi" w:hint="eastAsia"/>
          <w:szCs w:val="28"/>
        </w:rPr>
        <w:t>使用已证明具有高可靠性的元件。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3)</w:t>
      </w:r>
      <w:r w:rsidRPr="00810239">
        <w:rPr>
          <w:rFonts w:ascii="宋体" w:eastAsiaTheme="minorEastAsia" w:hAnsi="宋体" w:cstheme="minorBidi" w:hint="eastAsia"/>
          <w:szCs w:val="28"/>
        </w:rPr>
        <w:t>对系统安全，所选的不论是硬件还是软件的冗余方式，均要求任何一个导致非安全条件的故障</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或故障组合，其表现出的发生概率应小于</w:t>
      </w:r>
      <w:r w:rsidRPr="00810239">
        <w:rPr>
          <w:rFonts w:ascii="宋体" w:eastAsiaTheme="minorEastAsia" w:hAnsi="宋体" w:cstheme="minorBidi" w:hint="eastAsia"/>
          <w:szCs w:val="28"/>
        </w:rPr>
        <w:t xml:space="preserve"> 10-11/</w:t>
      </w:r>
      <w:r w:rsidRPr="00810239">
        <w:rPr>
          <w:rFonts w:ascii="宋体" w:eastAsiaTheme="minorEastAsia" w:hAnsi="宋体" w:cstheme="minorBidi" w:hint="eastAsia"/>
          <w:szCs w:val="28"/>
        </w:rPr>
        <w:t>工作小时。</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4)</w:t>
      </w:r>
      <w:r w:rsidRPr="00810239">
        <w:rPr>
          <w:rFonts w:ascii="宋体" w:eastAsiaTheme="minorEastAsia" w:hAnsi="宋体" w:cstheme="minorBidi" w:hint="eastAsia"/>
          <w:szCs w:val="28"/>
        </w:rPr>
        <w:t>检测校验过程要有足够的频度，使类似或等同故障在二次检测之间不会发生。</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5)</w:t>
      </w:r>
      <w:r w:rsidRPr="00810239">
        <w:rPr>
          <w:rFonts w:ascii="宋体" w:eastAsiaTheme="minorEastAsia" w:hAnsi="宋体" w:cstheme="minorBidi" w:hint="eastAsia"/>
          <w:szCs w:val="28"/>
        </w:rPr>
        <w:t>平均无故障时间</w:t>
      </w:r>
      <w:r w:rsidRPr="00810239">
        <w:rPr>
          <w:rFonts w:ascii="宋体" w:eastAsiaTheme="minorEastAsia" w:hAnsi="宋体" w:cstheme="minorBidi" w:hint="eastAsia"/>
          <w:szCs w:val="28"/>
        </w:rPr>
        <w:t>(MTBF)</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卖方应在投标文件中对每一独立的子系统和整个系统提供</w:t>
      </w:r>
      <w:r w:rsidRPr="00810239">
        <w:rPr>
          <w:rFonts w:ascii="宋体" w:eastAsiaTheme="minorEastAsia" w:hAnsi="宋体" w:cstheme="minorBidi" w:hint="eastAsia"/>
          <w:szCs w:val="28"/>
        </w:rPr>
        <w:t xml:space="preserve"> MTBF </w:t>
      </w:r>
      <w:r w:rsidRPr="00810239">
        <w:rPr>
          <w:rFonts w:ascii="宋体" w:eastAsiaTheme="minorEastAsia" w:hAnsi="宋体" w:cstheme="minorBidi" w:hint="eastAsia"/>
          <w:szCs w:val="28"/>
        </w:rPr>
        <w:t>值和可用性数值以及详细计算过程。</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全线系统可用性，应在工程的</w:t>
      </w:r>
      <w:r w:rsidRPr="00810239">
        <w:rPr>
          <w:rFonts w:ascii="宋体" w:eastAsiaTheme="minorEastAsia" w:hAnsi="宋体" w:cstheme="minorBidi" w:hint="eastAsia"/>
          <w:szCs w:val="28"/>
        </w:rPr>
        <w:t xml:space="preserve"> 144 </w:t>
      </w:r>
      <w:r w:rsidRPr="00810239">
        <w:rPr>
          <w:rFonts w:ascii="宋体" w:eastAsiaTheme="minorEastAsia" w:hAnsi="宋体" w:cstheme="minorBidi" w:hint="eastAsia"/>
          <w:szCs w:val="28"/>
        </w:rPr>
        <w:t>小时连续运行测试、试运行、保证期内测试。</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6)</w:t>
      </w:r>
      <w:r w:rsidRPr="00810239">
        <w:rPr>
          <w:rFonts w:ascii="宋体" w:eastAsiaTheme="minorEastAsia" w:hAnsi="宋体" w:cstheme="minorBidi" w:hint="eastAsia"/>
          <w:szCs w:val="28"/>
        </w:rPr>
        <w:t>电磁辐射及兼容</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对于电子设备应考虑防电磁干扰措施。任何子系统的运行都不应受其它子系统产生之电磁辐射的影响，或城市电磁环境及地铁环境的影响。卖方应提交</w:t>
      </w:r>
      <w:r w:rsidRPr="00810239">
        <w:rPr>
          <w:rFonts w:ascii="宋体" w:eastAsiaTheme="minorEastAsia" w:hAnsi="宋体" w:cstheme="minorBidi" w:hint="eastAsia"/>
          <w:szCs w:val="28"/>
        </w:rPr>
        <w:t xml:space="preserve"> EM </w:t>
      </w:r>
      <w:r w:rsidRPr="00810239">
        <w:rPr>
          <w:rFonts w:ascii="宋体" w:eastAsiaTheme="minorEastAsia" w:hAnsi="宋体" w:cstheme="minorBidi" w:hint="eastAsia"/>
          <w:szCs w:val="28"/>
        </w:rPr>
        <w:t>兼容计划。并应采取措施，解决电磁干扰</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兼容的问题以及允许辐射电平和对电磁辐射灵敏性的问题。</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7)</w:t>
      </w:r>
      <w:r w:rsidRPr="00810239">
        <w:rPr>
          <w:rFonts w:ascii="宋体" w:eastAsiaTheme="minorEastAsia" w:hAnsi="宋体" w:cstheme="minorBidi" w:hint="eastAsia"/>
          <w:szCs w:val="28"/>
        </w:rPr>
        <w:t>虫害所提供产品，应采用适当的措施以预防虫害。</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1.8.2 </w:t>
      </w:r>
      <w:r w:rsidRPr="00810239">
        <w:rPr>
          <w:rFonts w:ascii="宋体" w:eastAsiaTheme="minorEastAsia" w:hAnsi="宋体" w:cstheme="minorBidi" w:hint="eastAsia"/>
          <w:szCs w:val="28"/>
        </w:rPr>
        <w:t>可维护性</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产品应设计成只需最少的调整和预防性维护，以及运行维护。产品设计应包括故障隔离及诊断措施，以减少设备修复时间、维护材料和人工成本。</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应通过制定合理的维修</w:t>
      </w:r>
      <w:r w:rsidRPr="00810239">
        <w:rPr>
          <w:rFonts w:ascii="宋体" w:eastAsiaTheme="minorEastAsia" w:hAnsi="宋体" w:cstheme="minorBidi" w:hint="eastAsia"/>
          <w:szCs w:val="28"/>
        </w:rPr>
        <w:t>/</w:t>
      </w:r>
      <w:r w:rsidRPr="00810239">
        <w:rPr>
          <w:rFonts w:ascii="宋体" w:eastAsiaTheme="minorEastAsia" w:hAnsi="宋体" w:cstheme="minorBidi" w:hint="eastAsia"/>
          <w:szCs w:val="28"/>
        </w:rPr>
        <w:t>更换策略、在线维修措施及维修支持设备的最佳运用来缩短事故恢复时间。</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1.9 </w:t>
      </w:r>
      <w:r w:rsidRPr="00810239">
        <w:rPr>
          <w:rFonts w:ascii="宋体" w:eastAsiaTheme="minorEastAsia" w:hAnsi="宋体" w:cstheme="minorBidi" w:hint="eastAsia"/>
          <w:szCs w:val="28"/>
        </w:rPr>
        <w:t>铭牌及标识</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成品电缆的护套表面应有生产厂家、电缆型号、额定电压、米标和生产年份等连续标记，标记应字迹清楚、容易辨认、耐擦。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每盘电缆均应附有合格证。电缆盘上清楚标明厂家、电缆型号规格、电压等级、毛重、生产日期、长度、到货地点（包括工程名、站名、区间名）以及正确的滚动方向。</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 xml:space="preserve">1.10 </w:t>
      </w:r>
      <w:r w:rsidRPr="00810239">
        <w:rPr>
          <w:rFonts w:ascii="宋体" w:eastAsiaTheme="minorEastAsia" w:hAnsi="宋体" w:cstheme="minorBidi" w:hint="eastAsia"/>
          <w:szCs w:val="28"/>
        </w:rPr>
        <w:t>包装及运输</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1</w:t>
      </w:r>
      <w:r w:rsidRPr="00810239">
        <w:rPr>
          <w:rFonts w:ascii="宋体" w:eastAsiaTheme="minorEastAsia" w:hAnsi="宋体" w:cstheme="minorBidi" w:hint="eastAsia"/>
          <w:szCs w:val="28"/>
        </w:rPr>
        <w:t>）电缆</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电缆应避免露天存放，电缆盘不允许平放。运输中严禁从高处扔下装有电缆的电缆盘，严禁机械损伤电缆；吊装包装件时，严禁数盘电缆同时吊装。在车辆、船舶等运输工具上，电缆必须放稳，并用</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合适方法固定，防止互撞或翻倒。</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电缆应包装在满足相关规范要求的电缆盘上交货。电缆端头应采用热缩套可靠密封，伸出盘外的</w:t>
      </w:r>
      <w:r w:rsidRPr="00810239">
        <w:rPr>
          <w:rFonts w:ascii="宋体" w:eastAsiaTheme="minorEastAsia" w:hAnsi="宋体" w:cstheme="minorBidi" w:hint="eastAsia"/>
          <w:szCs w:val="28"/>
        </w:rPr>
        <w:t xml:space="preserve"> </w:t>
      </w:r>
      <w:r w:rsidRPr="00810239">
        <w:rPr>
          <w:rFonts w:ascii="宋体" w:eastAsiaTheme="minorEastAsia" w:hAnsi="宋体" w:cstheme="minorBidi" w:hint="eastAsia"/>
          <w:szCs w:val="28"/>
        </w:rPr>
        <w:t>电缆端头应钉保护罩，伸出的长度应不小于</w:t>
      </w:r>
      <w:r w:rsidRPr="00810239">
        <w:rPr>
          <w:rFonts w:ascii="宋体" w:eastAsiaTheme="minorEastAsia" w:hAnsi="宋体" w:cstheme="minorBidi" w:hint="eastAsia"/>
          <w:szCs w:val="28"/>
        </w:rPr>
        <w:t xml:space="preserve"> 300mm</w:t>
      </w:r>
      <w:r w:rsidRPr="00810239">
        <w:rPr>
          <w:rFonts w:ascii="宋体" w:eastAsiaTheme="minorEastAsia" w:hAnsi="宋体" w:cstheme="minorBidi" w:hint="eastAsia"/>
          <w:szCs w:val="28"/>
        </w:rPr>
        <w:t>。</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厂家提供各种电缆每盘长度规格。每盘电缆的供货长度、电缆盘的最大直径、盘厚在设计联络中确定。</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在每个出厂的电缆盘上，应附有产品检验合格证，此证应放在不透水的塑料袋内，该袋固定在电缆盘的侧板上。每个电缆盘均应标明：</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厂家名或商标</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电缆型号及规格</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长度</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毛重</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生产日期</w:t>
      </w:r>
      <w:r w:rsidRPr="00810239">
        <w:rPr>
          <w:rFonts w:ascii="宋体" w:eastAsiaTheme="minorEastAsia" w:hAnsi="宋体" w:cstheme="minorBidi" w:hint="eastAsia"/>
          <w:szCs w:val="28"/>
        </w:rPr>
        <w:t xml:space="preserve"> </w:t>
      </w:r>
    </w:p>
    <w:p w:rsidR="003651CE" w:rsidRPr="00810239"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表示电缆盘正确旋转方向的符号</w:t>
      </w:r>
      <w:r w:rsidRPr="00810239">
        <w:rPr>
          <w:rFonts w:ascii="宋体" w:eastAsiaTheme="minorEastAsia" w:hAnsi="宋体" w:cstheme="minorBidi" w:hint="eastAsia"/>
          <w:szCs w:val="28"/>
        </w:rPr>
        <w:t xml:space="preserve"> </w:t>
      </w:r>
    </w:p>
    <w:p w:rsidR="003651CE" w:rsidRDefault="003651CE" w:rsidP="003651CE">
      <w:pPr>
        <w:rPr>
          <w:rFonts w:ascii="宋体" w:eastAsiaTheme="minorEastAsia" w:hAnsi="宋体" w:cstheme="minorBidi"/>
          <w:szCs w:val="28"/>
        </w:rPr>
      </w:pPr>
      <w:r w:rsidRPr="00810239">
        <w:rPr>
          <w:rFonts w:ascii="宋体" w:eastAsiaTheme="minorEastAsia" w:hAnsi="宋体" w:cstheme="minorBidi" w:hint="eastAsia"/>
          <w:szCs w:val="28"/>
        </w:rPr>
        <w:t>标准编号</w:t>
      </w:r>
    </w:p>
    <w:p w:rsidR="003651CE" w:rsidRDefault="003651CE" w:rsidP="003651CE">
      <w:pPr>
        <w:rPr>
          <w:rFonts w:ascii="宋体" w:eastAsiaTheme="minorEastAsia" w:hAnsi="宋体" w:cstheme="minorBidi"/>
          <w:szCs w:val="28"/>
        </w:rPr>
      </w:pPr>
    </w:p>
    <w:p w:rsidR="003651CE" w:rsidRDefault="003651CE" w:rsidP="003651CE">
      <w:pPr>
        <w:rPr>
          <w:rFonts w:ascii="宋体" w:eastAsiaTheme="minorEastAsia" w:hAnsi="宋体" w:cstheme="minorBidi"/>
          <w:szCs w:val="28"/>
        </w:rPr>
      </w:pPr>
    </w:p>
    <w:p w:rsidR="003651CE" w:rsidRDefault="003651CE" w:rsidP="003651CE">
      <w:pPr>
        <w:rPr>
          <w:rFonts w:ascii="宋体" w:eastAsiaTheme="minorEastAsia" w:hAnsi="宋体" w:cstheme="minorBidi"/>
          <w:szCs w:val="28"/>
        </w:rPr>
      </w:pPr>
    </w:p>
    <w:p w:rsidR="003651CE" w:rsidRDefault="003651CE" w:rsidP="003651CE">
      <w:pPr>
        <w:rPr>
          <w:rFonts w:ascii="宋体" w:eastAsiaTheme="minorEastAsia" w:hAnsi="宋体" w:cstheme="minorBidi"/>
          <w:szCs w:val="28"/>
        </w:rPr>
      </w:pPr>
    </w:p>
    <w:p w:rsidR="003651CE" w:rsidRDefault="003651CE" w:rsidP="003651CE">
      <w:pPr>
        <w:rPr>
          <w:rFonts w:ascii="宋体" w:eastAsiaTheme="minorEastAsia" w:hAnsi="宋体" w:cstheme="minorBidi"/>
          <w:szCs w:val="28"/>
        </w:rPr>
      </w:pPr>
    </w:p>
    <w:p w:rsidR="003651CE" w:rsidRPr="00810239" w:rsidRDefault="003651CE" w:rsidP="003651CE">
      <w:pPr>
        <w:rPr>
          <w:rFonts w:ascii="宋体" w:eastAsiaTheme="minorEastAsia" w:hAnsi="宋体" w:cstheme="minorBidi"/>
          <w:szCs w:val="28"/>
        </w:rPr>
      </w:pPr>
    </w:p>
    <w:p w:rsidR="003651CE" w:rsidRPr="00333634" w:rsidRDefault="003651CE" w:rsidP="003651CE">
      <w:pPr>
        <w:pStyle w:val="aff1"/>
        <w:ind w:firstLine="640"/>
        <w:rPr>
          <w:rFonts w:eastAsiaTheme="minorEastAsia" w:hAnsi="宋体" w:cstheme="minorBidi"/>
          <w:b/>
          <w:sz w:val="32"/>
          <w:szCs w:val="28"/>
        </w:rPr>
      </w:pPr>
      <w:r w:rsidRPr="00333634">
        <w:rPr>
          <w:rFonts w:eastAsiaTheme="minorEastAsia" w:hAnsi="宋体" w:cstheme="minorBidi" w:hint="eastAsia"/>
          <w:b/>
          <w:sz w:val="32"/>
          <w:szCs w:val="28"/>
        </w:rPr>
        <w:t>若国家有最新标准，按最新标准执行。</w:t>
      </w:r>
    </w:p>
    <w:p w:rsidR="003651CE" w:rsidRPr="003C5DA5" w:rsidRDefault="003651CE" w:rsidP="003651CE">
      <w:pPr>
        <w:rPr>
          <w:rFonts w:ascii="宋体" w:eastAsiaTheme="minorEastAsia" w:hAnsi="宋体" w:cstheme="minorBidi"/>
          <w:szCs w:val="28"/>
        </w:rPr>
      </w:pPr>
    </w:p>
    <w:p w:rsidR="00AB2B62" w:rsidRPr="003651CE" w:rsidRDefault="00AB2B62"/>
    <w:sectPr w:rsidR="00AB2B62" w:rsidRPr="003651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AE6" w:rsidRDefault="00412AE6">
      <w:r>
        <w:separator/>
      </w:r>
    </w:p>
  </w:endnote>
  <w:endnote w:type="continuationSeparator" w:id="0">
    <w:p w:rsidR="00412AE6" w:rsidRDefault="00412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隶书">
    <w:panose1 w:val="02010509060101010101"/>
    <w:charset w:val="86"/>
    <w:family w:val="modern"/>
    <w:pitch w:val="fixed"/>
    <w:sig w:usb0="00000001" w:usb1="080E0000" w:usb2="00000010" w:usb3="00000000" w:csb0="00040000" w:csb1="00000000"/>
  </w:font>
  <w:font w:name="Calibri">
    <w:altName w:val="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PMingLiU">
    <w:altName w:val="新細明體"/>
    <w:panose1 w:val="02010601000101010101"/>
    <w:charset w:val="88"/>
    <w:family w:val="roman"/>
    <w:pitch w:val="variable"/>
    <w:sig w:usb0="A00002FF" w:usb1="28CFFCFA" w:usb2="00000016" w:usb3="00000000" w:csb0="00100001" w:csb1="00000000"/>
  </w:font>
  <w:font w:name="SimSun+3">
    <w:altName w:val="黑体"/>
    <w:charset w:val="86"/>
    <w:family w:val="auto"/>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楷体_GB2312">
    <w:altName w:val="楷体"/>
    <w:charset w:val="86"/>
    <w:family w:val="modern"/>
    <w:pitch w:val="default"/>
    <w:sig w:usb0="00000000" w:usb1="00000000" w:usb2="00000010" w:usb3="00000000" w:csb0="00040000" w:csb1="00000000"/>
  </w:font>
  <w:font w:name="Li Super">
    <w:altName w:val="宋体"/>
    <w:charset w:val="86"/>
    <w:family w:val="auto"/>
    <w:pitch w:val="default"/>
    <w:sig w:usb0="00000000" w:usb1="00000000" w:usb2="00000010" w:usb3="00000000" w:csb0="00040000" w:csb1="00000000"/>
  </w:font>
  <w:font w:name="SimSun+1">
    <w:altName w:val="黑体"/>
    <w:charset w:val="86"/>
    <w:family w:val="auto"/>
    <w:pitch w:val="default"/>
    <w:sig w:usb0="00000000" w:usb1="00000000" w:usb2="00000010" w:usb3="00000000" w:csb0="00040000" w:csb1="00000000"/>
  </w:font>
  <w:font w:name="ˎ̥">
    <w:altName w:val="Times New Roman"/>
    <w:charset w:val="00"/>
    <w:family w:val="auto"/>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CE" w:rsidRDefault="00412AE6">
    <w:pPr>
      <w:pStyle w:val="affff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98" w:rsidRDefault="003651CE">
    <w:pPr>
      <w:spacing w:line="14" w:lineRule="auto"/>
      <w:rPr>
        <w:sz w:val="16"/>
        <w:szCs w:val="16"/>
      </w:rPr>
    </w:pPr>
    <w:r>
      <w:rPr>
        <w:noProof/>
        <w:sz w:val="22"/>
        <w:szCs w:val="22"/>
      </w:rPr>
      <mc:AlternateContent>
        <mc:Choice Requires="wps">
          <w:drawing>
            <wp:anchor distT="0" distB="0" distL="114300" distR="114300" simplePos="0" relativeHeight="251658240" behindDoc="1" locked="0" layoutInCell="1" allowOverlap="1">
              <wp:simplePos x="0" y="0"/>
              <wp:positionH relativeFrom="page">
                <wp:posOffset>3724910</wp:posOffset>
              </wp:positionH>
              <wp:positionV relativeFrom="page">
                <wp:posOffset>9792335</wp:posOffset>
              </wp:positionV>
              <wp:extent cx="109220" cy="139700"/>
              <wp:effectExtent l="635" t="635" r="4445" b="2540"/>
              <wp:wrapNone/>
              <wp:docPr id="188" name="文本框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C98" w:rsidRDefault="003651CE">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7B2189">
                            <w:rPr>
                              <w:rFonts w:ascii="Calibri"/>
                              <w:noProof/>
                              <w:sz w:val="18"/>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8" o:spid="_x0000_s1089" type="#_x0000_t202" style="position:absolute;left:0;text-align:left;margin-left:293.3pt;margin-top:771.05pt;width:8.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vcvgIAAK0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" filled="f" stroked="f">
              <v:textbox inset="0,0,0,0">
                <w:txbxContent>
                  <w:p w:rsidR="008C4C98" w:rsidRDefault="003651CE">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7B2189">
                      <w:rPr>
                        <w:rFonts w:ascii="Calibri"/>
                        <w:noProof/>
                        <w:sz w:val="18"/>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C98" w:rsidRDefault="003651CE">
    <w:pPr>
      <w:spacing w:line="14" w:lineRule="auto"/>
      <w:rPr>
        <w:sz w:val="20"/>
        <w:szCs w:val="20"/>
      </w:rPr>
    </w:pPr>
    <w:r>
      <w:rPr>
        <w:noProof/>
        <w:sz w:val="22"/>
        <w:szCs w:val="22"/>
      </w:rPr>
      <mc:AlternateContent>
        <mc:Choice Requires="wps">
          <w:drawing>
            <wp:anchor distT="0" distB="0" distL="114300" distR="114300" simplePos="0" relativeHeight="251660288" behindDoc="1" locked="0" layoutInCell="1" allowOverlap="1">
              <wp:simplePos x="0" y="0"/>
              <wp:positionH relativeFrom="page">
                <wp:posOffset>3696335</wp:posOffset>
              </wp:positionH>
              <wp:positionV relativeFrom="page">
                <wp:posOffset>9792335</wp:posOffset>
              </wp:positionV>
              <wp:extent cx="167005" cy="139700"/>
              <wp:effectExtent l="635" t="635" r="3810" b="2540"/>
              <wp:wrapNone/>
              <wp:docPr id="187" name="文本框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C98" w:rsidRDefault="003651CE">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7B2189">
                            <w:rPr>
                              <w:rFonts w:ascii="Calibri"/>
                              <w:noProof/>
                              <w:sz w:val="18"/>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87" o:spid="_x0000_s1090" type="#_x0000_t202" style="position:absolute;left:0;text-align:left;margin-left:291.05pt;margin-top:771.05pt;width:13.1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" filled="f" stroked="f">
              <v:textbox inset="0,0,0,0">
                <w:txbxContent>
                  <w:p w:rsidR="008C4C98" w:rsidRDefault="003651CE">
                    <w:pPr>
                      <w:spacing w:line="203" w:lineRule="exact"/>
                      <w:ind w:left="40"/>
                      <w:rPr>
                        <w:rFonts w:ascii="Calibri" w:eastAsia="Calibri" w:hAnsi="Calibri" w:cs="Calibri"/>
                        <w:sz w:val="18"/>
                        <w:szCs w:val="18"/>
                      </w:rPr>
                    </w:pPr>
                    <w:r>
                      <w:fldChar w:fldCharType="begin"/>
                    </w:r>
                    <w:r>
                      <w:rPr>
                        <w:rFonts w:ascii="Calibri"/>
                        <w:sz w:val="18"/>
                      </w:rPr>
                      <w:instrText xml:space="preserve"> PAGE </w:instrText>
                    </w:r>
                    <w:r>
                      <w:fldChar w:fldCharType="separate"/>
                    </w:r>
                    <w:r w:rsidR="007B2189">
                      <w:rPr>
                        <w:rFonts w:ascii="Calibri"/>
                        <w:noProof/>
                        <w:sz w:val="18"/>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CE" w:rsidRDefault="003651CE">
    <w:pPr>
      <w:pStyle w:val="afff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C7DCE" w:rsidRDefault="00412AE6">
    <w:pPr>
      <w:pStyle w:val="affff9"/>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211813"/>
      <w:docPartObj>
        <w:docPartGallery w:val="Page Numbers (Bottom of Page)"/>
        <w:docPartUnique/>
      </w:docPartObj>
    </w:sdtPr>
    <w:sdtEndPr/>
    <w:sdtContent>
      <w:p w:rsidR="002C7DCE" w:rsidRDefault="003651CE">
        <w:pPr>
          <w:pStyle w:val="affff9"/>
          <w:jc w:val="center"/>
        </w:pPr>
        <w:r>
          <w:fldChar w:fldCharType="begin"/>
        </w:r>
        <w:r>
          <w:instrText>PAGE   \* MERGEFORMAT</w:instrText>
        </w:r>
        <w:r>
          <w:fldChar w:fldCharType="separate"/>
        </w:r>
        <w:r w:rsidR="007B2189" w:rsidRPr="007B2189">
          <w:rPr>
            <w:noProof/>
            <w:lang w:val="zh-CN"/>
          </w:rPr>
          <w:t>77</w:t>
        </w:r>
        <w:r>
          <w:rPr>
            <w:noProof/>
            <w:lang w:val="zh-CN"/>
          </w:rPr>
          <w:fldChar w:fldCharType="end"/>
        </w:r>
      </w:p>
    </w:sdtContent>
  </w:sdt>
  <w:p w:rsidR="002C7DCE" w:rsidRDefault="00412AE6">
    <w:pPr>
      <w:pStyle w:val="affff9"/>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DCE" w:rsidRDefault="003651CE">
    <w:pPr>
      <w:pStyle w:val="affff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C7DCE" w:rsidRDefault="00412AE6">
    <w:pPr>
      <w:pStyle w:val="affff9"/>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604170"/>
      <w:docPartObj>
        <w:docPartGallery w:val="Page Numbers (Bottom of Page)"/>
        <w:docPartUnique/>
      </w:docPartObj>
    </w:sdtPr>
    <w:sdtEndPr/>
    <w:sdtContent>
      <w:p w:rsidR="002C7DCE" w:rsidRDefault="003651CE">
        <w:pPr>
          <w:pStyle w:val="affff9"/>
          <w:jc w:val="center"/>
        </w:pPr>
        <w:r>
          <w:fldChar w:fldCharType="begin"/>
        </w:r>
        <w:r>
          <w:instrText>PAGE   \* MERGEFORMAT</w:instrText>
        </w:r>
        <w:r>
          <w:fldChar w:fldCharType="separate"/>
        </w:r>
        <w:r w:rsidR="007B2189" w:rsidRPr="007B2189">
          <w:rPr>
            <w:noProof/>
            <w:lang w:val="zh-CN"/>
          </w:rPr>
          <w:t>133</w:t>
        </w:r>
        <w:r>
          <w:rPr>
            <w:noProof/>
            <w:lang w:val="zh-CN"/>
          </w:rPr>
          <w:fldChar w:fldCharType="end"/>
        </w:r>
      </w:p>
    </w:sdtContent>
  </w:sdt>
  <w:p w:rsidR="002C7DCE" w:rsidRDefault="00412AE6">
    <w:pPr>
      <w:pStyle w:val="affff9"/>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03689"/>
      <w:docPartObj>
        <w:docPartGallery w:val="Page Numbers (Bottom of Page)"/>
        <w:docPartUnique/>
      </w:docPartObj>
    </w:sdtPr>
    <w:sdtEndPr/>
    <w:sdtContent>
      <w:p w:rsidR="002C7DCE" w:rsidRDefault="003651CE">
        <w:pPr>
          <w:pStyle w:val="affff9"/>
          <w:jc w:val="center"/>
        </w:pPr>
        <w:r>
          <w:fldChar w:fldCharType="begin"/>
        </w:r>
        <w:r>
          <w:instrText>PAGE   \* MERGEFORMAT</w:instrText>
        </w:r>
        <w:r>
          <w:fldChar w:fldCharType="separate"/>
        </w:r>
        <w:r w:rsidR="007B2189" w:rsidRPr="007B2189">
          <w:rPr>
            <w:noProof/>
            <w:lang w:val="zh-CN"/>
          </w:rPr>
          <w:t>78</w:t>
        </w:r>
        <w:r>
          <w:rPr>
            <w:noProof/>
            <w:lang w:val="zh-CN"/>
          </w:rPr>
          <w:fldChar w:fldCharType="end"/>
        </w:r>
      </w:p>
    </w:sdtContent>
  </w:sdt>
  <w:p w:rsidR="002C7DCE" w:rsidRDefault="00412AE6">
    <w:pPr>
      <w:pStyle w:val="afff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AE6" w:rsidRDefault="00412AE6">
      <w:r>
        <w:separator/>
      </w:r>
    </w:p>
  </w:footnote>
  <w:footnote w:type="continuationSeparator" w:id="0">
    <w:p w:rsidR="00412AE6" w:rsidRDefault="00412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FFFFF7D"/>
    <w:lvl w:ilvl="0">
      <w:start w:val="1"/>
      <w:numFmt w:val="decimal"/>
      <w:pStyle w:val="5"/>
      <w:lvlText w:val="%1."/>
      <w:lvlJc w:val="left"/>
      <w:pPr>
        <w:tabs>
          <w:tab w:val="num" w:pos="1620"/>
        </w:tabs>
        <w:ind w:left="1620" w:hanging="360"/>
      </w:pPr>
    </w:lvl>
  </w:abstractNum>
  <w:abstractNum w:abstractNumId="1" w15:restartNumberingAfterBreak="0">
    <w:nsid w:val="FFFFFF7E"/>
    <w:multiLevelType w:val="singleLevel"/>
    <w:tmpl w:val="FFFFFF7E"/>
    <w:lvl w:ilvl="0">
      <w:start w:val="1"/>
      <w:numFmt w:val="decimal"/>
      <w:pStyle w:val="4"/>
      <w:lvlText w:val="%1."/>
      <w:lvlJc w:val="left"/>
      <w:pPr>
        <w:tabs>
          <w:tab w:val="num" w:pos="1200"/>
        </w:tabs>
        <w:ind w:left="1200" w:hanging="360"/>
      </w:pPr>
    </w:lvl>
  </w:abstractNum>
  <w:abstractNum w:abstractNumId="2" w15:restartNumberingAfterBreak="0">
    <w:nsid w:val="FFFFFF7F"/>
    <w:multiLevelType w:val="singleLevel"/>
    <w:tmpl w:val="FFFFFF7F"/>
    <w:lvl w:ilvl="0">
      <w:start w:val="1"/>
      <w:numFmt w:val="decimal"/>
      <w:pStyle w:val="3"/>
      <w:lvlText w:val="%1."/>
      <w:lvlJc w:val="left"/>
      <w:pPr>
        <w:tabs>
          <w:tab w:val="num" w:pos="780"/>
        </w:tabs>
        <w:ind w:left="780" w:hanging="360"/>
      </w:pPr>
    </w:lvl>
  </w:abstractNum>
  <w:abstractNum w:abstractNumId="3" w15:restartNumberingAfterBreak="0">
    <w:nsid w:val="FFFFFF80"/>
    <w:multiLevelType w:val="singleLevel"/>
    <w:tmpl w:val="FFFFFF80"/>
    <w:lvl w:ilvl="0">
      <w:start w:val="1"/>
      <w:numFmt w:val="bullet"/>
      <w:pStyle w:val="50"/>
      <w:lvlText w:val=""/>
      <w:lvlJc w:val="left"/>
      <w:pPr>
        <w:tabs>
          <w:tab w:val="num" w:pos="2040"/>
        </w:tabs>
        <w:ind w:left="2040" w:hanging="360"/>
      </w:pPr>
      <w:rPr>
        <w:rFonts w:ascii="Wingdings" w:hAnsi="Wingdings" w:hint="default"/>
      </w:rPr>
    </w:lvl>
  </w:abstractNum>
  <w:abstractNum w:abstractNumId="4" w15:restartNumberingAfterBreak="0">
    <w:nsid w:val="FFFFFF81"/>
    <w:multiLevelType w:val="singleLevel"/>
    <w:tmpl w:val="FFFFFF81"/>
    <w:lvl w:ilvl="0">
      <w:start w:val="1"/>
      <w:numFmt w:val="bullet"/>
      <w:pStyle w:val="40"/>
      <w:lvlText w:val=""/>
      <w:lvlJc w:val="left"/>
      <w:pPr>
        <w:tabs>
          <w:tab w:val="num" w:pos="1620"/>
        </w:tabs>
        <w:ind w:left="1620" w:hanging="360"/>
      </w:pPr>
      <w:rPr>
        <w:rFonts w:ascii="Wingdings" w:hAnsi="Wingdings" w:hint="default"/>
      </w:rPr>
    </w:lvl>
  </w:abstractNum>
  <w:abstractNum w:abstractNumId="5" w15:restartNumberingAfterBreak="0">
    <w:nsid w:val="FFFFFF82"/>
    <w:multiLevelType w:val="singleLevel"/>
    <w:tmpl w:val="FFFFFF82"/>
    <w:lvl w:ilvl="0">
      <w:start w:val="1"/>
      <w:numFmt w:val="bullet"/>
      <w:pStyle w:val="30"/>
      <w:lvlText w:val=""/>
      <w:lvlJc w:val="left"/>
      <w:pPr>
        <w:tabs>
          <w:tab w:val="num" w:pos="1200"/>
        </w:tabs>
        <w:ind w:left="1200" w:hanging="360"/>
      </w:pPr>
      <w:rPr>
        <w:rFonts w:ascii="Wingdings" w:hAnsi="Wingdings" w:hint="default"/>
      </w:rPr>
    </w:lvl>
  </w:abstractNum>
  <w:abstractNum w:abstractNumId="6" w15:restartNumberingAfterBreak="0">
    <w:nsid w:val="FFFFFF83"/>
    <w:multiLevelType w:val="singleLevel"/>
    <w:tmpl w:val="FFFFFF83"/>
    <w:lvl w:ilvl="0">
      <w:start w:val="1"/>
      <w:numFmt w:val="bullet"/>
      <w:pStyle w:val="2"/>
      <w:lvlText w:val=""/>
      <w:lvlJc w:val="left"/>
      <w:pPr>
        <w:tabs>
          <w:tab w:val="num" w:pos="780"/>
        </w:tabs>
        <w:ind w:left="780" w:hanging="360"/>
      </w:pPr>
      <w:rPr>
        <w:rFonts w:ascii="Wingdings" w:hAnsi="Wingdings" w:hint="default"/>
      </w:rPr>
    </w:lvl>
  </w:abstractNum>
  <w:abstractNum w:abstractNumId="7" w15:restartNumberingAfterBreak="0">
    <w:nsid w:val="FFFFFF89"/>
    <w:multiLevelType w:val="singleLevel"/>
    <w:tmpl w:val="FFFFFF89"/>
    <w:lvl w:ilvl="0">
      <w:start w:val="1"/>
      <w:numFmt w:val="bullet"/>
      <w:pStyle w:val="a"/>
      <w:lvlText w:val=""/>
      <w:lvlJc w:val="left"/>
      <w:pPr>
        <w:tabs>
          <w:tab w:val="num" w:pos="360"/>
        </w:tabs>
        <w:ind w:left="360" w:hanging="360"/>
      </w:pPr>
      <w:rPr>
        <w:rFonts w:ascii="Wingdings" w:hAnsi="Wingdings" w:hint="default"/>
      </w:rPr>
    </w:lvl>
  </w:abstractNum>
  <w:abstractNum w:abstractNumId="8" w15:restartNumberingAfterBreak="0">
    <w:nsid w:val="021645EF"/>
    <w:multiLevelType w:val="multilevel"/>
    <w:tmpl w:val="021645EF"/>
    <w:lvl w:ilvl="0">
      <w:start w:val="1"/>
      <w:numFmt w:val="decimal"/>
      <w:pStyle w:val="1050505"/>
      <w:lvlText w:val="%1)"/>
      <w:lvlJc w:val="left"/>
      <w:pPr>
        <w:tabs>
          <w:tab w:val="num" w:pos="562"/>
        </w:tabs>
        <w:ind w:left="562" w:hanging="420"/>
      </w:pPr>
      <w:rPr>
        <w:b w:val="0"/>
      </w:rPr>
    </w:lvl>
    <w:lvl w:ilvl="1">
      <w:start w:val="1"/>
      <w:numFmt w:val="upperLetter"/>
      <w:lvlText w:val="%2．"/>
      <w:lvlJc w:val="left"/>
      <w:pPr>
        <w:tabs>
          <w:tab w:val="num" w:pos="-439"/>
        </w:tabs>
        <w:ind w:left="-439" w:hanging="360"/>
      </w:pPr>
    </w:lvl>
    <w:lvl w:ilvl="2">
      <w:start w:val="1"/>
      <w:numFmt w:val="bullet"/>
      <w:pStyle w:val="32050505"/>
      <w:lvlText w:val=""/>
      <w:lvlJc w:val="left"/>
      <w:pPr>
        <w:tabs>
          <w:tab w:val="num" w:pos="420"/>
        </w:tabs>
        <w:ind w:left="420" w:hanging="420"/>
      </w:pPr>
      <w:rPr>
        <w:rFonts w:ascii="Wingdings" w:hAnsi="Wingdings" w:hint="default"/>
        <w:b w:val="0"/>
      </w:rPr>
    </w:lvl>
    <w:lvl w:ilvl="3">
      <w:start w:val="3"/>
      <w:numFmt w:val="decimal"/>
      <w:lvlText w:val="%4）"/>
      <w:lvlJc w:val="left"/>
      <w:pPr>
        <w:tabs>
          <w:tab w:val="num" w:pos="401"/>
        </w:tabs>
        <w:ind w:left="401" w:hanging="360"/>
      </w:pPr>
    </w:lvl>
    <w:lvl w:ilvl="4">
      <w:start w:val="1"/>
      <w:numFmt w:val="lowerLetter"/>
      <w:lvlText w:val="%5)"/>
      <w:lvlJc w:val="left"/>
      <w:pPr>
        <w:tabs>
          <w:tab w:val="num" w:pos="881"/>
        </w:tabs>
        <w:ind w:left="881" w:hanging="4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40A15CD"/>
    <w:multiLevelType w:val="multilevel"/>
    <w:tmpl w:val="040A15CD"/>
    <w:lvl w:ilvl="0">
      <w:start w:val="1"/>
      <w:numFmt w:val="none"/>
      <w:pStyle w:val="a0"/>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06603F64"/>
    <w:multiLevelType w:val="multilevel"/>
    <w:tmpl w:val="06603F64"/>
    <w:lvl w:ilvl="0" w:tentative="1">
      <w:start w:val="1"/>
      <w:numFmt w:val="decimal"/>
      <w:pStyle w:val="1"/>
      <w:isLgl/>
      <w:lvlText w:val="%1"/>
      <w:lvlJc w:val="left"/>
      <w:pPr>
        <w:tabs>
          <w:tab w:val="left" w:pos="432"/>
        </w:tabs>
        <w:ind w:left="432" w:hanging="432"/>
      </w:pPr>
      <w:rPr>
        <w:rFonts w:ascii="Times New Roman" w:eastAsia="仿宋_GB2312" w:hAnsi="Times New Roman" w:hint="default"/>
        <w:b/>
        <w:i/>
        <w:sz w:val="30"/>
        <w:szCs w:val="28"/>
      </w:rPr>
    </w:lvl>
    <w:lvl w:ilvl="1" w:tentative="1">
      <w:start w:val="1"/>
      <w:numFmt w:val="decimal"/>
      <w:pStyle w:val="20"/>
      <w:lvlText w:val="%1.%2"/>
      <w:lvlJc w:val="left"/>
      <w:pPr>
        <w:tabs>
          <w:tab w:val="left" w:pos="576"/>
        </w:tabs>
        <w:ind w:left="576" w:hanging="576"/>
      </w:pPr>
      <w:rPr>
        <w:rFonts w:ascii="Times New Roman" w:eastAsia="仿宋_GB2312" w:hAnsi="Times New Roman" w:hint="default"/>
        <w:b/>
        <w:i/>
        <w:sz w:val="28"/>
      </w:rPr>
    </w:lvl>
    <w:lvl w:ilvl="2" w:tentative="1">
      <w:start w:val="1"/>
      <w:numFmt w:val="decimal"/>
      <w:pStyle w:val="31"/>
      <w:lvlText w:val="%1.%2.%3"/>
      <w:lvlJc w:val="left"/>
      <w:pPr>
        <w:tabs>
          <w:tab w:val="left" w:pos="720"/>
        </w:tabs>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1">
      <w:start w:val="1"/>
      <w:numFmt w:val="decimal"/>
      <w:pStyle w:val="41"/>
      <w:lvlText w:val="%1.%2.%3.%4"/>
      <w:lvlJc w:val="left"/>
      <w:pPr>
        <w:tabs>
          <w:tab w:val="left" w:pos="1006"/>
        </w:tabs>
        <w:ind w:left="1006"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4" w:tentative="1">
      <w:start w:val="1"/>
      <w:numFmt w:val="decimal"/>
      <w:lvlText w:val="%1.%2.%3.%4.%5"/>
      <w:lvlJc w:val="left"/>
      <w:pPr>
        <w:tabs>
          <w:tab w:val="left" w:pos="1008"/>
        </w:tabs>
        <w:ind w:left="1008" w:hanging="1008"/>
      </w:pPr>
      <w:rPr>
        <w:rFonts w:ascii="Times New Roman" w:eastAsia="仿宋_GB2312" w:hAnsi="Times New Roman" w:hint="default"/>
        <w:b/>
        <w:i/>
        <w:sz w:val="21"/>
      </w:rPr>
    </w:lvl>
    <w:lvl w:ilvl="5" w:tentative="1">
      <w:start w:val="1"/>
      <w:numFmt w:val="decimal"/>
      <w:lvlText w:val="%1.%2.%3.%4.%5.%6"/>
      <w:lvlJc w:val="left"/>
      <w:pPr>
        <w:tabs>
          <w:tab w:val="left" w:pos="1152"/>
        </w:tabs>
        <w:ind w:left="1152" w:hanging="1152"/>
      </w:pPr>
      <w:rPr>
        <w:rFonts w:ascii="Times New Roman" w:eastAsia="仿宋_GB2312" w:hAnsi="Times New Roman" w:hint="default"/>
        <w:b/>
        <w:i/>
        <w:sz w:val="24"/>
      </w:rPr>
    </w:lvl>
    <w:lvl w:ilvl="6" w:tentative="1">
      <w:start w:val="1"/>
      <w:numFmt w:val="decimal"/>
      <w:lvlText w:val="%1.%2.%3.%4.%5.%6.%7"/>
      <w:lvlJc w:val="left"/>
      <w:pPr>
        <w:tabs>
          <w:tab w:val="left" w:pos="1296"/>
        </w:tabs>
        <w:ind w:left="1296" w:hanging="1296"/>
      </w:pPr>
      <w:rPr>
        <w:rFonts w:ascii="Times New Roman" w:eastAsia="仿宋_GB2312" w:hAnsi="Times New Roman" w:hint="default"/>
        <w:b/>
        <w:i/>
        <w:sz w:val="24"/>
      </w:rPr>
    </w:lvl>
    <w:lvl w:ilvl="7" w:tentative="1">
      <w:start w:val="1"/>
      <w:numFmt w:val="decimal"/>
      <w:lvlText w:val="%1.%2.%3.%4.%5.%6.%7.%8"/>
      <w:lvlJc w:val="left"/>
      <w:pPr>
        <w:tabs>
          <w:tab w:val="left" w:pos="1440"/>
        </w:tabs>
        <w:ind w:left="1440" w:hanging="1440"/>
      </w:pPr>
      <w:rPr>
        <w:rFonts w:ascii="Times New Roman" w:eastAsia="仿宋_GB2312" w:hAnsi="Times New Roman" w:hint="default"/>
        <w:b/>
        <w:i/>
        <w:sz w:val="24"/>
      </w:rPr>
    </w:lvl>
    <w:lvl w:ilvl="8" w:tentative="1">
      <w:start w:val="1"/>
      <w:numFmt w:val="decimal"/>
      <w:lvlText w:val="%1.%2.%3.%4.%5.%6.%7.%8.%9"/>
      <w:lvlJc w:val="left"/>
      <w:pPr>
        <w:tabs>
          <w:tab w:val="left" w:pos="1584"/>
        </w:tabs>
        <w:ind w:left="1584" w:hanging="1584"/>
      </w:pPr>
      <w:rPr>
        <w:rFonts w:ascii="Times New Roman" w:eastAsia="仿宋_GB2312" w:hAnsi="Times New Roman" w:hint="default"/>
        <w:b/>
        <w:i/>
        <w:sz w:val="24"/>
      </w:rPr>
    </w:lvl>
  </w:abstractNum>
  <w:abstractNum w:abstractNumId="11" w15:restartNumberingAfterBreak="0">
    <w:nsid w:val="08DA55E2"/>
    <w:multiLevelType w:val="multilevel"/>
    <w:tmpl w:val="08DA55E2"/>
    <w:lvl w:ilvl="0">
      <w:start w:val="1"/>
      <w:numFmt w:val="bullet"/>
      <w:pStyle w:val="12"/>
      <w:lvlText w:val=""/>
      <w:lvlJc w:val="left"/>
      <w:pPr>
        <w:tabs>
          <w:tab w:val="num" w:pos="1134"/>
        </w:tabs>
        <w:ind w:left="1134" w:hanging="567"/>
      </w:pPr>
      <w:rPr>
        <w:rFonts w:ascii="Wingdings" w:eastAsia="黑体" w:hAnsi="Wingdings" w:hint="default"/>
        <w:b w:val="0"/>
        <w:i w:val="0"/>
        <w:kern w:val="28"/>
        <w:sz w:val="28"/>
      </w:rPr>
    </w:lvl>
    <w:lvl w:ilvl="1">
      <w:start w:val="1"/>
      <w:numFmt w:val="decimal"/>
      <w:lvlText w:val="%2)"/>
      <w:lvlJc w:val="left"/>
      <w:pPr>
        <w:tabs>
          <w:tab w:val="num" w:pos="987"/>
        </w:tabs>
        <w:ind w:left="987" w:hanging="567"/>
      </w:pPr>
      <w:rPr>
        <w:rFonts w:ascii="Times New Roman" w:hAnsi="Times New Roman" w:cs="Times New Roman" w:hint="default"/>
        <w:b/>
        <w:i w:val="0"/>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93C6778"/>
    <w:multiLevelType w:val="multilevel"/>
    <w:tmpl w:val="093C6778"/>
    <w:lvl w:ilvl="0">
      <w:start w:val="1"/>
      <w:numFmt w:val="decimal"/>
      <w:pStyle w:val="a6"/>
      <w:suff w:val="nothing"/>
      <w:lvlText w:val="示例%1："/>
      <w:lvlJc w:val="left"/>
      <w:pPr>
        <w:ind w:left="0" w:firstLine="397"/>
      </w:pPr>
      <w:rPr>
        <w:rFonts w:ascii="黑体" w:eastAsia="黑体" w:hAnsi="Times New Roman" w:hint="eastAsia"/>
        <w:sz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097A4D4C"/>
    <w:multiLevelType w:val="multilevel"/>
    <w:tmpl w:val="097A4D4C"/>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260"/>
        </w:tabs>
        <w:ind w:left="1260" w:hanging="420"/>
      </w:pPr>
      <w:rPr>
        <w:rFonts w:ascii="Times New Roman" w:eastAsia="Times New Roman" w:hAnsi="Times New Roman" w:cs="Times New Roman"/>
      </w:rPr>
    </w:lvl>
    <w:lvl w:ilvl="2">
      <w:start w:val="1"/>
      <w:numFmt w:val="decimalEnclosedCircle"/>
      <w:lvlText w:val="%3"/>
      <w:lvlJc w:val="right"/>
      <w:pPr>
        <w:tabs>
          <w:tab w:val="num" w:pos="1680"/>
        </w:tabs>
        <w:ind w:left="1680" w:hanging="420"/>
      </w:pPr>
      <w:rPr>
        <w:rFonts w:ascii="Times New Roman" w:eastAsia="Times New Roman" w:hAnsi="Times New Roman" w:cs="Times New Roman"/>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4" w15:restartNumberingAfterBreak="0">
    <w:nsid w:val="09A658F3"/>
    <w:multiLevelType w:val="hybridMultilevel"/>
    <w:tmpl w:val="FF4A4C3A"/>
    <w:lvl w:ilvl="0" w:tplc="FFFFFFFF">
      <w:start w:val="1"/>
      <w:numFmt w:val="lowerLetter"/>
      <w:lvlText w:val="%1."/>
      <w:lvlJc w:val="left"/>
      <w:pPr>
        <w:tabs>
          <w:tab w:val="num" w:pos="1125"/>
        </w:tabs>
        <w:ind w:left="1125" w:hanging="390"/>
      </w:pPr>
      <w:rPr>
        <w:rFonts w:hint="default"/>
      </w:rPr>
    </w:lvl>
    <w:lvl w:ilvl="1" w:tplc="FFFFFFFF" w:tentative="1">
      <w:start w:val="1"/>
      <w:numFmt w:val="lowerLetter"/>
      <w:lvlText w:val="%2)"/>
      <w:lvlJc w:val="left"/>
      <w:pPr>
        <w:tabs>
          <w:tab w:val="num" w:pos="1575"/>
        </w:tabs>
        <w:ind w:left="1575" w:hanging="420"/>
      </w:pPr>
    </w:lvl>
    <w:lvl w:ilvl="2" w:tplc="FFFFFFFF" w:tentative="1">
      <w:start w:val="1"/>
      <w:numFmt w:val="lowerRoman"/>
      <w:lvlText w:val="%3."/>
      <w:lvlJc w:val="righ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lowerLetter"/>
      <w:lvlText w:val="%5)"/>
      <w:lvlJc w:val="left"/>
      <w:pPr>
        <w:tabs>
          <w:tab w:val="num" w:pos="2835"/>
        </w:tabs>
        <w:ind w:left="2835" w:hanging="420"/>
      </w:pPr>
    </w:lvl>
    <w:lvl w:ilvl="5" w:tplc="FFFFFFFF" w:tentative="1">
      <w:start w:val="1"/>
      <w:numFmt w:val="lowerRoman"/>
      <w:lvlText w:val="%6."/>
      <w:lvlJc w:val="righ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lowerLetter"/>
      <w:lvlText w:val="%8)"/>
      <w:lvlJc w:val="left"/>
      <w:pPr>
        <w:tabs>
          <w:tab w:val="num" w:pos="4095"/>
        </w:tabs>
        <w:ind w:left="4095" w:hanging="420"/>
      </w:pPr>
    </w:lvl>
    <w:lvl w:ilvl="8" w:tplc="FFFFFFFF" w:tentative="1">
      <w:start w:val="1"/>
      <w:numFmt w:val="lowerRoman"/>
      <w:lvlText w:val="%9."/>
      <w:lvlJc w:val="right"/>
      <w:pPr>
        <w:tabs>
          <w:tab w:val="num" w:pos="4515"/>
        </w:tabs>
        <w:ind w:left="4515" w:hanging="420"/>
      </w:pPr>
    </w:lvl>
  </w:abstractNum>
  <w:abstractNum w:abstractNumId="15" w15:restartNumberingAfterBreak="0">
    <w:nsid w:val="0A2F65DA"/>
    <w:multiLevelType w:val="multilevel"/>
    <w:tmpl w:val="F1F02E6C"/>
    <w:lvl w:ilvl="0">
      <w:start w:val="1"/>
      <w:numFmt w:val="decimal"/>
      <w:lvlText w:val="%1."/>
      <w:lvlJc w:val="left"/>
      <w:pPr>
        <w:tabs>
          <w:tab w:val="num" w:pos="360"/>
        </w:tabs>
        <w:ind w:left="360" w:hanging="360"/>
      </w:pPr>
      <w:rPr>
        <w:rFonts w:hint="eastAsia"/>
      </w:rPr>
    </w:lvl>
    <w:lvl w:ilvl="1">
      <w:start w:val="3"/>
      <w:numFmt w:val="decimal"/>
      <w:isLgl/>
      <w:lvlText w:val="%1.%2"/>
      <w:lvlJc w:val="left"/>
      <w:pPr>
        <w:tabs>
          <w:tab w:val="num" w:pos="390"/>
        </w:tabs>
        <w:ind w:left="390" w:hanging="39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080"/>
        </w:tabs>
        <w:ind w:left="1080" w:hanging="108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440"/>
        </w:tabs>
        <w:ind w:left="1440" w:hanging="1440"/>
      </w:pPr>
      <w:rPr>
        <w:rFonts w:hint="eastAsia"/>
      </w:rPr>
    </w:lvl>
  </w:abstractNum>
  <w:abstractNum w:abstractNumId="16" w15:restartNumberingAfterBreak="0">
    <w:nsid w:val="0AE367E9"/>
    <w:multiLevelType w:val="multilevel"/>
    <w:tmpl w:val="0AE367E9"/>
    <w:lvl w:ilvl="0">
      <w:start w:val="1"/>
      <w:numFmt w:val="none"/>
      <w:pStyle w:val="a7"/>
      <w:lvlText w:val="%1示例"/>
      <w:lvlJc w:val="left"/>
      <w:pPr>
        <w:tabs>
          <w:tab w:val="num" w:pos="1120"/>
        </w:tabs>
        <w:ind w:left="0" w:firstLine="400"/>
      </w:pPr>
      <w:rPr>
        <w:rFonts w:ascii="宋体" w:eastAsia="宋体" w:hAnsi="Times New Roman" w:hint="eastAsia"/>
        <w:b w:val="0"/>
        <w:i w:val="0"/>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B630E1E"/>
    <w:multiLevelType w:val="multilevel"/>
    <w:tmpl w:val="0B630E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15:restartNumberingAfterBreak="0">
    <w:nsid w:val="0BFF5F96"/>
    <w:multiLevelType w:val="multilevel"/>
    <w:tmpl w:val="0BFF5F96"/>
    <w:lvl w:ilvl="0">
      <w:start w:val="1"/>
      <w:numFmt w:val="decimal"/>
      <w:lvlText w:val="%1"/>
      <w:lvlJc w:val="left"/>
      <w:pPr>
        <w:tabs>
          <w:tab w:val="num" w:pos="425"/>
        </w:tabs>
        <w:ind w:left="425" w:hanging="425"/>
      </w:pPr>
    </w:lvl>
    <w:lvl w:ilvl="1">
      <w:start w:val="1"/>
      <w:numFmt w:val="decimal"/>
      <w:pStyle w:val="1Char"/>
      <w:isLg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9" w15:restartNumberingAfterBreak="0">
    <w:nsid w:val="0DDE2B46"/>
    <w:multiLevelType w:val="multilevel"/>
    <w:tmpl w:val="0DDE2B46"/>
    <w:lvl w:ilvl="0">
      <w:start w:val="1"/>
      <w:numFmt w:val="lowerLetter"/>
      <w:pStyle w:val="a8"/>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lvl>
    <w:lvl w:ilvl="2">
      <w:start w:val="1"/>
      <w:numFmt w:val="lowerRoman"/>
      <w:lvlText w:val="%3."/>
      <w:lvlJc w:val="right"/>
      <w:pPr>
        <w:tabs>
          <w:tab w:val="num" w:pos="57"/>
        </w:tabs>
        <w:ind w:left="363" w:hanging="363"/>
      </w:pPr>
    </w:lvl>
    <w:lvl w:ilvl="3">
      <w:start w:val="1"/>
      <w:numFmt w:val="decimal"/>
      <w:lvlText w:val="%4."/>
      <w:lvlJc w:val="left"/>
      <w:pPr>
        <w:tabs>
          <w:tab w:val="num" w:pos="57"/>
        </w:tabs>
        <w:ind w:left="363" w:hanging="363"/>
      </w:pPr>
    </w:lvl>
    <w:lvl w:ilvl="4">
      <w:start w:val="1"/>
      <w:numFmt w:val="lowerLetter"/>
      <w:lvlText w:val="%5)"/>
      <w:lvlJc w:val="left"/>
      <w:pPr>
        <w:tabs>
          <w:tab w:val="num" w:pos="57"/>
        </w:tabs>
        <w:ind w:left="363" w:hanging="363"/>
      </w:pPr>
    </w:lvl>
    <w:lvl w:ilvl="5">
      <w:start w:val="1"/>
      <w:numFmt w:val="lowerRoman"/>
      <w:lvlText w:val="%6."/>
      <w:lvlJc w:val="right"/>
      <w:pPr>
        <w:tabs>
          <w:tab w:val="num" w:pos="57"/>
        </w:tabs>
        <w:ind w:left="363" w:hanging="363"/>
      </w:pPr>
    </w:lvl>
    <w:lvl w:ilvl="6">
      <w:start w:val="1"/>
      <w:numFmt w:val="decimal"/>
      <w:lvlText w:val="%7."/>
      <w:lvlJc w:val="left"/>
      <w:pPr>
        <w:tabs>
          <w:tab w:val="num" w:pos="57"/>
        </w:tabs>
        <w:ind w:left="363" w:hanging="363"/>
      </w:pPr>
    </w:lvl>
    <w:lvl w:ilvl="7">
      <w:start w:val="1"/>
      <w:numFmt w:val="lowerLetter"/>
      <w:lvlText w:val="%8)"/>
      <w:lvlJc w:val="left"/>
      <w:pPr>
        <w:tabs>
          <w:tab w:val="num" w:pos="57"/>
        </w:tabs>
        <w:ind w:left="363" w:hanging="363"/>
      </w:pPr>
    </w:lvl>
    <w:lvl w:ilvl="8">
      <w:start w:val="1"/>
      <w:numFmt w:val="lowerRoman"/>
      <w:lvlText w:val="%9."/>
      <w:lvlJc w:val="right"/>
      <w:pPr>
        <w:tabs>
          <w:tab w:val="num" w:pos="57"/>
        </w:tabs>
        <w:ind w:left="363" w:hanging="363"/>
      </w:pPr>
    </w:lvl>
  </w:abstractNum>
  <w:abstractNum w:abstractNumId="20" w15:restartNumberingAfterBreak="0">
    <w:nsid w:val="13362974"/>
    <w:multiLevelType w:val="multilevel"/>
    <w:tmpl w:val="13362974"/>
    <w:lvl w:ilvl="0">
      <w:start w:val="1"/>
      <w:numFmt w:val="decimal"/>
      <w:lvlText w:val="%1）"/>
      <w:lvlJc w:val="left"/>
      <w:pPr>
        <w:ind w:left="405" w:hanging="405"/>
      </w:pPr>
      <w:rPr>
        <w:rFonts w:hint="default"/>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DBF583A"/>
    <w:multiLevelType w:val="multilevel"/>
    <w:tmpl w:val="1DBF583A"/>
    <w:lvl w:ilvl="0">
      <w:start w:val="1"/>
      <w:numFmt w:val="decimal"/>
      <w:pStyle w:val="a9"/>
      <w:suff w:val="nothing"/>
      <w:lvlText w:val="注%1："/>
      <w:lvlJc w:val="left"/>
      <w:pPr>
        <w:ind w:left="811" w:hanging="448"/>
      </w:pPr>
      <w:rPr>
        <w:rFonts w:ascii="黑体" w:eastAsia="黑体" w:hAnsi="Times New Roman" w:hint="eastAsia"/>
        <w:b w:val="0"/>
        <w:i w:val="0"/>
        <w:sz w:val="18"/>
        <w:szCs w:val="18"/>
        <w:vertAlign w:val="baseline"/>
      </w:rPr>
    </w:lvl>
    <w:lvl w:ilvl="1">
      <w:start w:val="1"/>
      <w:numFmt w:val="lowerLetter"/>
      <w:lvlText w:val="%2)"/>
      <w:lvlJc w:val="left"/>
      <w:pPr>
        <w:tabs>
          <w:tab w:val="num" w:pos="181"/>
        </w:tabs>
        <w:ind w:left="1174" w:hanging="630"/>
      </w:pPr>
      <w:rPr>
        <w:vertAlign w:val="baseline"/>
      </w:rPr>
    </w:lvl>
    <w:lvl w:ilvl="2">
      <w:start w:val="1"/>
      <w:numFmt w:val="lowerRoman"/>
      <w:lvlText w:val="%3."/>
      <w:lvlJc w:val="right"/>
      <w:pPr>
        <w:tabs>
          <w:tab w:val="num" w:pos="181"/>
        </w:tabs>
        <w:ind w:left="1174" w:hanging="630"/>
      </w:pPr>
      <w:rPr>
        <w:vertAlign w:val="baseline"/>
      </w:rPr>
    </w:lvl>
    <w:lvl w:ilvl="3">
      <w:start w:val="1"/>
      <w:numFmt w:val="decimal"/>
      <w:lvlText w:val="%4."/>
      <w:lvlJc w:val="left"/>
      <w:pPr>
        <w:tabs>
          <w:tab w:val="num" w:pos="181"/>
        </w:tabs>
        <w:ind w:left="1174" w:hanging="630"/>
      </w:pPr>
      <w:rPr>
        <w:vertAlign w:val="baseline"/>
      </w:rPr>
    </w:lvl>
    <w:lvl w:ilvl="4">
      <w:start w:val="1"/>
      <w:numFmt w:val="lowerLetter"/>
      <w:lvlText w:val="%5)"/>
      <w:lvlJc w:val="left"/>
      <w:pPr>
        <w:tabs>
          <w:tab w:val="num" w:pos="181"/>
        </w:tabs>
        <w:ind w:left="1174" w:hanging="630"/>
      </w:pPr>
      <w:rPr>
        <w:vertAlign w:val="baseline"/>
      </w:rPr>
    </w:lvl>
    <w:lvl w:ilvl="5">
      <w:start w:val="1"/>
      <w:numFmt w:val="lowerRoman"/>
      <w:lvlText w:val="%6."/>
      <w:lvlJc w:val="right"/>
      <w:pPr>
        <w:tabs>
          <w:tab w:val="num" w:pos="181"/>
        </w:tabs>
        <w:ind w:left="1174" w:hanging="630"/>
      </w:pPr>
      <w:rPr>
        <w:vertAlign w:val="baseline"/>
      </w:rPr>
    </w:lvl>
    <w:lvl w:ilvl="6">
      <w:start w:val="1"/>
      <w:numFmt w:val="decimal"/>
      <w:lvlText w:val="%7."/>
      <w:lvlJc w:val="left"/>
      <w:pPr>
        <w:tabs>
          <w:tab w:val="num" w:pos="181"/>
        </w:tabs>
        <w:ind w:left="1174" w:hanging="630"/>
      </w:pPr>
      <w:rPr>
        <w:vertAlign w:val="baseline"/>
      </w:rPr>
    </w:lvl>
    <w:lvl w:ilvl="7">
      <w:start w:val="1"/>
      <w:numFmt w:val="lowerLetter"/>
      <w:lvlText w:val="%8)"/>
      <w:lvlJc w:val="left"/>
      <w:pPr>
        <w:tabs>
          <w:tab w:val="num" w:pos="181"/>
        </w:tabs>
        <w:ind w:left="1174" w:hanging="630"/>
      </w:pPr>
      <w:rPr>
        <w:vertAlign w:val="baseline"/>
      </w:rPr>
    </w:lvl>
    <w:lvl w:ilvl="8">
      <w:start w:val="1"/>
      <w:numFmt w:val="lowerRoman"/>
      <w:lvlText w:val="%9."/>
      <w:lvlJc w:val="right"/>
      <w:pPr>
        <w:tabs>
          <w:tab w:val="num" w:pos="181"/>
        </w:tabs>
        <w:ind w:left="1174" w:hanging="630"/>
      </w:pPr>
      <w:rPr>
        <w:vertAlign w:val="baseline"/>
      </w:rPr>
    </w:lvl>
  </w:abstractNum>
  <w:abstractNum w:abstractNumId="22" w15:restartNumberingAfterBreak="0">
    <w:nsid w:val="206B65F4"/>
    <w:multiLevelType w:val="multilevel"/>
    <w:tmpl w:val="206B65F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24951017"/>
    <w:multiLevelType w:val="hybridMultilevel"/>
    <w:tmpl w:val="345AC708"/>
    <w:lvl w:ilvl="0" w:tplc="297601A2">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27E70727"/>
    <w:multiLevelType w:val="hybridMultilevel"/>
    <w:tmpl w:val="A9EAFAA6"/>
    <w:lvl w:ilvl="0" w:tplc="9F7E1C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28BB538C"/>
    <w:multiLevelType w:val="multilevel"/>
    <w:tmpl w:val="28BB538C"/>
    <w:lvl w:ilvl="0">
      <w:start w:val="1"/>
      <w:numFmt w:val="none"/>
      <w:suff w:val="space"/>
      <w:lvlText w:val=""/>
      <w:lvlJc w:val="left"/>
      <w:pPr>
        <w:ind w:left="0" w:firstLine="0"/>
      </w:pPr>
    </w:lvl>
    <w:lvl w:ilvl="1">
      <w:start w:val="1"/>
      <w:numFmt w:val="decimal"/>
      <w:pStyle w:val="10"/>
      <w:suff w:val="space"/>
      <w:lvlText w:val="%2"/>
      <w:lvlJc w:val="left"/>
      <w:pPr>
        <w:ind w:left="0" w:firstLine="0"/>
      </w:pPr>
      <w:rPr>
        <w:rFonts w:ascii="宋体" w:eastAsia="宋体" w:hAnsi="Times New Roman" w:hint="eastAsia"/>
        <w:b/>
        <w:i w:val="0"/>
        <w:spacing w:val="10"/>
        <w:w w:val="95"/>
        <w:position w:val="0"/>
        <w:sz w:val="28"/>
      </w:rPr>
    </w:lvl>
    <w:lvl w:ilvl="2">
      <w:start w:val="1"/>
      <w:numFmt w:val="decimal"/>
      <w:pStyle w:val="11"/>
      <w:suff w:val="space"/>
      <w:lvlText w:val="%2.%3 "/>
      <w:lvlJc w:val="left"/>
      <w:pPr>
        <w:ind w:left="0" w:firstLine="0"/>
      </w:pPr>
      <w:rPr>
        <w:rFonts w:ascii="宋体" w:eastAsia="宋体" w:hAnsi="Times New Roman" w:hint="eastAsia"/>
        <w:b/>
        <w:i w:val="0"/>
        <w:spacing w:val="10"/>
        <w:w w:val="95"/>
        <w:position w:val="0"/>
        <w:sz w:val="24"/>
      </w:rPr>
    </w:lvl>
    <w:lvl w:ilvl="3">
      <w:start w:val="1"/>
      <w:numFmt w:val="decimal"/>
      <w:pStyle w:val="111"/>
      <w:suff w:val="space"/>
      <w:lvlText w:val="%2.%3.%4 "/>
      <w:lvlJc w:val="left"/>
      <w:pPr>
        <w:ind w:left="945" w:firstLine="0"/>
      </w:pPr>
      <w:rPr>
        <w:rFonts w:ascii="宋体" w:eastAsia="宋体" w:hAnsi="Times New Roman" w:hint="eastAsia"/>
        <w:b/>
        <w:i w:val="0"/>
        <w:spacing w:val="10"/>
        <w:w w:val="95"/>
        <w:position w:val="0"/>
        <w:sz w:val="24"/>
        <w:szCs w:val="24"/>
      </w:rPr>
    </w:lvl>
    <w:lvl w:ilvl="4">
      <w:start w:val="1"/>
      <w:numFmt w:val="decimal"/>
      <w:pStyle w:val="1111"/>
      <w:suff w:val="space"/>
      <w:lvlText w:val="%2.%3.%4.%5 "/>
      <w:lvlJc w:val="left"/>
      <w:pPr>
        <w:ind w:left="0" w:firstLine="907"/>
      </w:pPr>
      <w:rPr>
        <w:rFonts w:ascii="宋体" w:eastAsia="宋体" w:hAnsi="Times New Roman" w:hint="eastAsia"/>
        <w:b/>
        <w:i w:val="0"/>
        <w:spacing w:val="6"/>
        <w:w w:val="95"/>
        <w:position w:val="0"/>
        <w:sz w:val="24"/>
        <w:szCs w:val="24"/>
      </w:rPr>
    </w:lvl>
    <w:lvl w:ilvl="5">
      <w:start w:val="1"/>
      <w:numFmt w:val="decimal"/>
      <w:lvlText w:val="(%6)"/>
      <w:lvlJc w:val="left"/>
      <w:pPr>
        <w:tabs>
          <w:tab w:val="num" w:pos="420"/>
        </w:tabs>
        <w:ind w:left="420" w:hanging="420"/>
      </w:pPr>
    </w:lvl>
    <w:lvl w:ilvl="6">
      <w:start w:val="1"/>
      <w:numFmt w:val="upperLetter"/>
      <w:suff w:val="space"/>
      <w:lvlText w:val="%7)"/>
      <w:lvlJc w:val="left"/>
      <w:pPr>
        <w:ind w:left="0" w:firstLine="0"/>
      </w:pPr>
      <w:rPr>
        <w:rFonts w:ascii="宋体" w:eastAsia="宋体" w:hAnsi="Times New Roman" w:hint="eastAsia"/>
        <w:spacing w:val="10"/>
        <w:w w:val="95"/>
        <w:sz w:val="21"/>
      </w:rPr>
    </w:lvl>
    <w:lvl w:ilvl="7">
      <w:start w:val="1"/>
      <w:numFmt w:val="upperLetter"/>
      <w:lvlText w:val="%8）"/>
      <w:lvlJc w:val="left"/>
      <w:pPr>
        <w:tabs>
          <w:tab w:val="num" w:pos="560"/>
        </w:tabs>
        <w:ind w:left="200" w:firstLine="0"/>
      </w:pPr>
      <w:rPr>
        <w:rFonts w:ascii="宋体" w:eastAsia="宋体" w:hAnsi="Times New Roman" w:hint="eastAsia"/>
        <w:b w:val="0"/>
        <w:i w:val="0"/>
        <w:color w:val="auto"/>
        <w:spacing w:val="10"/>
        <w:w w:val="95"/>
        <w:sz w:val="21"/>
      </w:rPr>
    </w:lvl>
    <w:lvl w:ilvl="8">
      <w:start w:val="1"/>
      <w:numFmt w:val="decimal"/>
      <w:lvlText w:val="%1.%2.%3.%4.%5.%6.%7.%8.%9."/>
      <w:lvlJc w:val="left"/>
      <w:pPr>
        <w:tabs>
          <w:tab w:val="num" w:pos="7780"/>
        </w:tabs>
        <w:ind w:left="7780" w:hanging="1559"/>
      </w:pPr>
    </w:lvl>
  </w:abstractNum>
  <w:abstractNum w:abstractNumId="26" w15:restartNumberingAfterBreak="0">
    <w:nsid w:val="35274734"/>
    <w:multiLevelType w:val="multilevel"/>
    <w:tmpl w:val="35274734"/>
    <w:lvl w:ilvl="0">
      <w:start w:val="1"/>
      <w:numFmt w:val="decimal"/>
      <w:pStyle w:val="13"/>
      <w:lvlText w:val="%1)"/>
      <w:lvlJc w:val="left"/>
      <w:pPr>
        <w:tabs>
          <w:tab w:val="num" w:pos="1134"/>
        </w:tabs>
        <w:ind w:left="1134" w:hanging="567"/>
      </w:pPr>
      <w:rPr>
        <w:rFonts w:ascii="Times New Roman" w:hAnsi="Times New Roman" w:cs="Times New Roman" w:hint="default"/>
        <w:b/>
        <w:i w:val="0"/>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7742D04"/>
    <w:multiLevelType w:val="multilevel"/>
    <w:tmpl w:val="37742D04"/>
    <w:lvl w:ilvl="0">
      <w:start w:val="1"/>
      <w:numFmt w:val="decimal"/>
      <w:pStyle w:val="39"/>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3F351F5B"/>
    <w:multiLevelType w:val="multilevel"/>
    <w:tmpl w:val="3F351F5B"/>
    <w:lvl w:ilvl="0">
      <w:start w:val="1"/>
      <w:numFmt w:val="japaneseCounting"/>
      <w:pStyle w:val="aa"/>
      <w:lvlText w:val="%1、"/>
      <w:lvlJc w:val="left"/>
      <w:pPr>
        <w:tabs>
          <w:tab w:val="num" w:pos="540"/>
        </w:tabs>
        <w:ind w:left="540" w:hanging="360"/>
      </w:pPr>
      <w:rPr>
        <w:rFonts w:ascii="Times New Roman" w:eastAsia="Times New Roman" w:hAnsi="Times New Roman" w:cs="Times New Roman"/>
      </w:rPr>
    </w:lvl>
    <w:lvl w:ilvl="1">
      <w:start w:val="1"/>
      <w:numFmt w:val="bullet"/>
      <w:pStyle w:val="14"/>
      <w:lvlText w:val=""/>
      <w:lvlJc w:val="left"/>
      <w:pPr>
        <w:tabs>
          <w:tab w:val="num" w:pos="1020"/>
        </w:tabs>
        <w:ind w:left="1020" w:hanging="42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8757A9"/>
    <w:multiLevelType w:val="multilevel"/>
    <w:tmpl w:val="3F8757A9"/>
    <w:lvl w:ilvl="0">
      <w:start w:val="1"/>
      <w:numFmt w:val="bullet"/>
      <w:lvlText w:val=""/>
      <w:lvlJc w:val="left"/>
      <w:pPr>
        <w:tabs>
          <w:tab w:val="left" w:pos="1130"/>
        </w:tabs>
        <w:ind w:left="1130" w:hanging="420"/>
      </w:pPr>
      <w:rPr>
        <w:rFonts w:ascii="Wingdings" w:hAnsi="Wingdings" w:hint="default"/>
      </w:rPr>
    </w:lvl>
    <w:lvl w:ilvl="1">
      <w:start w:val="1"/>
      <w:numFmt w:val="bullet"/>
      <w:lvlText w:val=""/>
      <w:lvlJc w:val="left"/>
      <w:pPr>
        <w:tabs>
          <w:tab w:val="left" w:pos="1200"/>
        </w:tabs>
        <w:ind w:left="1200" w:hanging="420"/>
      </w:pPr>
      <w:rPr>
        <w:rFonts w:ascii="Wingdings" w:hAnsi="Wingdings" w:hint="default"/>
      </w:rPr>
    </w:lvl>
    <w:lvl w:ilvl="2">
      <w:start w:val="1"/>
      <w:numFmt w:val="bullet"/>
      <w:lvlText w:val=""/>
      <w:lvlJc w:val="left"/>
      <w:pPr>
        <w:tabs>
          <w:tab w:val="left" w:pos="1620"/>
        </w:tabs>
        <w:ind w:left="1620" w:hanging="420"/>
      </w:pPr>
      <w:rPr>
        <w:rFonts w:ascii="Wingdings" w:hAnsi="Wingdings" w:hint="default"/>
      </w:rPr>
    </w:lvl>
    <w:lvl w:ilvl="3">
      <w:start w:val="1"/>
      <w:numFmt w:val="bullet"/>
      <w:lvlText w:val=""/>
      <w:lvlJc w:val="left"/>
      <w:pPr>
        <w:tabs>
          <w:tab w:val="left" w:pos="2040"/>
        </w:tabs>
        <w:ind w:left="2040" w:hanging="420"/>
      </w:pPr>
      <w:rPr>
        <w:rFonts w:ascii="Wingdings" w:hAnsi="Wingdings" w:hint="default"/>
      </w:rPr>
    </w:lvl>
    <w:lvl w:ilvl="4">
      <w:start w:val="1"/>
      <w:numFmt w:val="bullet"/>
      <w:lvlText w:val=""/>
      <w:lvlJc w:val="left"/>
      <w:pPr>
        <w:tabs>
          <w:tab w:val="left" w:pos="2460"/>
        </w:tabs>
        <w:ind w:left="2460" w:hanging="420"/>
      </w:pPr>
      <w:rPr>
        <w:rFonts w:ascii="Wingdings" w:hAnsi="Wingdings" w:hint="default"/>
      </w:rPr>
    </w:lvl>
    <w:lvl w:ilvl="5">
      <w:start w:val="1"/>
      <w:numFmt w:val="bullet"/>
      <w:lvlText w:val=""/>
      <w:lvlJc w:val="left"/>
      <w:pPr>
        <w:tabs>
          <w:tab w:val="left" w:pos="2880"/>
        </w:tabs>
        <w:ind w:left="2880" w:hanging="420"/>
      </w:pPr>
      <w:rPr>
        <w:rFonts w:ascii="Wingdings" w:hAnsi="Wingdings" w:hint="default"/>
      </w:rPr>
    </w:lvl>
    <w:lvl w:ilvl="6">
      <w:start w:val="1"/>
      <w:numFmt w:val="bullet"/>
      <w:lvlText w:val=""/>
      <w:lvlJc w:val="left"/>
      <w:pPr>
        <w:tabs>
          <w:tab w:val="left" w:pos="3300"/>
        </w:tabs>
        <w:ind w:left="3300" w:hanging="420"/>
      </w:pPr>
      <w:rPr>
        <w:rFonts w:ascii="Wingdings" w:hAnsi="Wingdings" w:hint="default"/>
      </w:rPr>
    </w:lvl>
    <w:lvl w:ilvl="7">
      <w:start w:val="1"/>
      <w:numFmt w:val="bullet"/>
      <w:lvlText w:val=""/>
      <w:lvlJc w:val="left"/>
      <w:pPr>
        <w:tabs>
          <w:tab w:val="left" w:pos="3720"/>
        </w:tabs>
        <w:ind w:left="3720" w:hanging="420"/>
      </w:pPr>
      <w:rPr>
        <w:rFonts w:ascii="Wingdings" w:hAnsi="Wingdings" w:hint="default"/>
      </w:rPr>
    </w:lvl>
    <w:lvl w:ilvl="8">
      <w:start w:val="1"/>
      <w:numFmt w:val="bullet"/>
      <w:lvlText w:val=""/>
      <w:lvlJc w:val="left"/>
      <w:pPr>
        <w:tabs>
          <w:tab w:val="left" w:pos="4140"/>
        </w:tabs>
        <w:ind w:left="4140" w:hanging="420"/>
      </w:pPr>
      <w:rPr>
        <w:rFonts w:ascii="Wingdings" w:hAnsi="Wingdings" w:hint="default"/>
      </w:rPr>
    </w:lvl>
  </w:abstractNum>
  <w:abstractNum w:abstractNumId="30" w15:restartNumberingAfterBreak="0">
    <w:nsid w:val="421C646C"/>
    <w:multiLevelType w:val="hybridMultilevel"/>
    <w:tmpl w:val="9468F09E"/>
    <w:lvl w:ilvl="0" w:tplc="0340E652">
      <w:start w:val="4"/>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496E4D7B"/>
    <w:multiLevelType w:val="multilevel"/>
    <w:tmpl w:val="496E4D7B"/>
    <w:lvl w:ilvl="0">
      <w:start w:val="1"/>
      <w:numFmt w:val="none"/>
      <w:pStyle w:val="ab"/>
      <w:lvlText w:val="%1注"/>
      <w:lvlJc w:val="left"/>
      <w:pPr>
        <w:tabs>
          <w:tab w:val="num" w:pos="900"/>
        </w:tabs>
        <w:ind w:left="900" w:hanging="500"/>
      </w:pPr>
      <w:rPr>
        <w:rFonts w:ascii="宋体" w:eastAsia="宋体" w:hAnsi="Times New Roman" w:hint="eastAsia"/>
        <w:b w:val="0"/>
        <w:i w:val="0"/>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973651"/>
    <w:multiLevelType w:val="multilevel"/>
    <w:tmpl w:val="4A97365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4B733A5F"/>
    <w:multiLevelType w:val="multilevel"/>
    <w:tmpl w:val="4B733A5F"/>
    <w:lvl w:ilvl="0">
      <w:start w:val="1"/>
      <w:numFmt w:val="decimal"/>
      <w:pStyle w:val="ac"/>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lowerLetter"/>
      <w:lvlText w:val="%2)"/>
      <w:lvlJc w:val="left"/>
      <w:pPr>
        <w:ind w:left="0" w:firstLine="0"/>
      </w:pPr>
      <w:rPr>
        <w:vertAlign w:val="baseline"/>
      </w:rPr>
    </w:lvl>
    <w:lvl w:ilvl="2">
      <w:start w:val="1"/>
      <w:numFmt w:val="lowerRoman"/>
      <w:lvlText w:val="%3."/>
      <w:lvlJc w:val="right"/>
      <w:pPr>
        <w:ind w:left="839" w:hanging="442"/>
      </w:pPr>
      <w:rPr>
        <w:vertAlign w:val="baseline"/>
      </w:rPr>
    </w:lvl>
    <w:lvl w:ilvl="3">
      <w:start w:val="1"/>
      <w:numFmt w:val="decimal"/>
      <w:lvlText w:val="%4."/>
      <w:lvlJc w:val="left"/>
      <w:pPr>
        <w:ind w:left="839" w:hanging="442"/>
      </w:pPr>
      <w:rPr>
        <w:vertAlign w:val="baseline"/>
      </w:rPr>
    </w:lvl>
    <w:lvl w:ilvl="4">
      <w:start w:val="1"/>
      <w:numFmt w:val="lowerLetter"/>
      <w:lvlText w:val="%5)"/>
      <w:lvlJc w:val="left"/>
      <w:pPr>
        <w:ind w:left="839" w:hanging="442"/>
      </w:pPr>
      <w:rPr>
        <w:vertAlign w:val="baseline"/>
      </w:rPr>
    </w:lvl>
    <w:lvl w:ilvl="5">
      <w:start w:val="1"/>
      <w:numFmt w:val="lowerRoman"/>
      <w:lvlText w:val="%6."/>
      <w:lvlJc w:val="right"/>
      <w:pPr>
        <w:ind w:left="839" w:hanging="442"/>
      </w:pPr>
      <w:rPr>
        <w:vertAlign w:val="baseline"/>
      </w:rPr>
    </w:lvl>
    <w:lvl w:ilvl="6">
      <w:start w:val="1"/>
      <w:numFmt w:val="decimal"/>
      <w:lvlText w:val="%7."/>
      <w:lvlJc w:val="left"/>
      <w:pPr>
        <w:ind w:left="839" w:hanging="442"/>
      </w:pPr>
      <w:rPr>
        <w:vertAlign w:val="baseline"/>
      </w:rPr>
    </w:lvl>
    <w:lvl w:ilvl="7">
      <w:start w:val="1"/>
      <w:numFmt w:val="lowerLetter"/>
      <w:lvlText w:val="%8)"/>
      <w:lvlJc w:val="left"/>
      <w:pPr>
        <w:ind w:left="839" w:hanging="442"/>
      </w:pPr>
      <w:rPr>
        <w:vertAlign w:val="baseline"/>
      </w:rPr>
    </w:lvl>
    <w:lvl w:ilvl="8">
      <w:start w:val="1"/>
      <w:numFmt w:val="lowerRoman"/>
      <w:lvlText w:val="%9."/>
      <w:lvlJc w:val="right"/>
      <w:pPr>
        <w:ind w:left="839" w:hanging="442"/>
      </w:pPr>
      <w:rPr>
        <w:vertAlign w:val="baseline"/>
      </w:rPr>
    </w:lvl>
  </w:abstractNum>
  <w:abstractNum w:abstractNumId="34" w15:restartNumberingAfterBreak="0">
    <w:nsid w:val="4C07760E"/>
    <w:multiLevelType w:val="multilevel"/>
    <w:tmpl w:val="4C07760E"/>
    <w:lvl w:ilvl="0">
      <w:start w:val="1"/>
      <w:numFmt w:val="decimal"/>
      <w:lvlText w:val="%1．"/>
      <w:lvlJc w:val="left"/>
      <w:pPr>
        <w:tabs>
          <w:tab w:val="num" w:pos="780"/>
        </w:tabs>
        <w:ind w:left="780" w:hanging="360"/>
      </w:pPr>
      <w:rPr>
        <w:rFonts w:hint="default"/>
      </w:rPr>
    </w:lvl>
    <w:lvl w:ilvl="1">
      <w:start w:val="1"/>
      <w:numFmt w:val="decimal"/>
      <w:lvlText w:val="（%2）"/>
      <w:lvlJc w:val="left"/>
      <w:pPr>
        <w:tabs>
          <w:tab w:val="num" w:pos="1560"/>
        </w:tabs>
        <w:ind w:left="1560" w:hanging="720"/>
      </w:pPr>
      <w:rPr>
        <w:rFonts w:hint="default"/>
      </w:rPr>
    </w:lvl>
    <w:lvl w:ilvl="2">
      <w:start w:val="1"/>
      <w:numFmt w:val="decimalEnclosedCircle"/>
      <w:lvlText w:val="%3"/>
      <w:lvlJc w:val="left"/>
      <w:pPr>
        <w:tabs>
          <w:tab w:val="num" w:pos="1620"/>
        </w:tabs>
        <w:ind w:left="1620" w:hanging="360"/>
      </w:pPr>
      <w:rPr>
        <w:rFonts w:hint="default"/>
        <w:u w:val="none"/>
      </w:r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35" w15:restartNumberingAfterBreak="0">
    <w:nsid w:val="4DAC762D"/>
    <w:multiLevelType w:val="multilevel"/>
    <w:tmpl w:val="4DAC762D"/>
    <w:lvl w:ilvl="0">
      <w:start w:val="1"/>
      <w:numFmt w:val="decimal"/>
      <w:lvlText w:val="%1"/>
      <w:lvlJc w:val="left"/>
      <w:pPr>
        <w:tabs>
          <w:tab w:val="num" w:pos="432"/>
        </w:tabs>
        <w:ind w:left="432" w:hanging="432"/>
      </w:pPr>
      <w:rPr>
        <w:rFonts w:hint="eastAsia"/>
      </w:rPr>
    </w:lvl>
    <w:lvl w:ilvl="1">
      <w:start w:val="1"/>
      <w:numFmt w:val="decimal"/>
      <w:pStyle w:val="ad"/>
      <w:lvlText w:val="%1.%2"/>
      <w:lvlJc w:val="left"/>
      <w:pPr>
        <w:tabs>
          <w:tab w:val="num" w:pos="576"/>
        </w:tabs>
        <w:ind w:left="576" w:hanging="576"/>
      </w:pPr>
      <w:rPr>
        <w:rFonts w:hint="eastAsia"/>
      </w:rPr>
    </w:lvl>
    <w:lvl w:ilvl="2">
      <w:start w:val="1"/>
      <w:numFmt w:val="decimal"/>
      <w:pStyle w:val="ae"/>
      <w:lvlText w:val="%1.%2.%3"/>
      <w:lvlJc w:val="left"/>
      <w:pPr>
        <w:tabs>
          <w:tab w:val="num" w:pos="720"/>
        </w:tabs>
        <w:ind w:left="720" w:hanging="720"/>
      </w:pPr>
      <w:rPr>
        <w:rFonts w:hint="eastAsia"/>
      </w:rPr>
    </w:lvl>
    <w:lvl w:ilvl="3">
      <w:start w:val="1"/>
      <w:numFmt w:val="decimal"/>
      <w:pStyle w:val="af"/>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af0"/>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6" w15:restartNumberingAfterBreak="0">
    <w:nsid w:val="4E916437"/>
    <w:multiLevelType w:val="singleLevel"/>
    <w:tmpl w:val="E2149714"/>
    <w:lvl w:ilvl="0">
      <w:start w:val="1"/>
      <w:numFmt w:val="lowerLetter"/>
      <w:lvlText w:val="%1）"/>
      <w:lvlJc w:val="left"/>
      <w:pPr>
        <w:tabs>
          <w:tab w:val="num" w:pos="435"/>
        </w:tabs>
        <w:ind w:left="435" w:hanging="435"/>
      </w:pPr>
      <w:rPr>
        <w:rFonts w:hint="eastAsia"/>
      </w:rPr>
    </w:lvl>
  </w:abstractNum>
  <w:abstractNum w:abstractNumId="37" w15:restartNumberingAfterBreak="0">
    <w:nsid w:val="533C7783"/>
    <w:multiLevelType w:val="multilevel"/>
    <w:tmpl w:val="533C7783"/>
    <w:lvl w:ilvl="0">
      <w:start w:val="1"/>
      <w:numFmt w:val="bullet"/>
      <w:lvlText w:val=""/>
      <w:lvlJc w:val="left"/>
      <w:pPr>
        <w:ind w:left="1140" w:hanging="420"/>
      </w:pPr>
      <w:rPr>
        <w:rFonts w:ascii="Wingdings" w:hAnsi="Wingdings" w:hint="default"/>
      </w:rPr>
    </w:lvl>
    <w:lvl w:ilvl="1" w:tentative="1">
      <w:start w:val="1"/>
      <w:numFmt w:val="bullet"/>
      <w:lvlText w:val=""/>
      <w:lvlJc w:val="left"/>
      <w:pPr>
        <w:ind w:left="1560" w:hanging="420"/>
      </w:pPr>
      <w:rPr>
        <w:rFonts w:ascii="Wingdings" w:hAnsi="Wingdings" w:hint="default"/>
      </w:rPr>
    </w:lvl>
    <w:lvl w:ilvl="2" w:tentative="1">
      <w:start w:val="1"/>
      <w:numFmt w:val="bullet"/>
      <w:lvlText w:val=""/>
      <w:lvlJc w:val="left"/>
      <w:pPr>
        <w:ind w:left="1980" w:hanging="420"/>
      </w:pPr>
      <w:rPr>
        <w:rFonts w:ascii="Wingdings" w:hAnsi="Wingdings" w:hint="default"/>
      </w:rPr>
    </w:lvl>
    <w:lvl w:ilvl="3" w:tentative="1">
      <w:start w:val="1"/>
      <w:numFmt w:val="bullet"/>
      <w:lvlText w:val=""/>
      <w:lvlJc w:val="left"/>
      <w:pPr>
        <w:ind w:left="2400" w:hanging="420"/>
      </w:pPr>
      <w:rPr>
        <w:rFonts w:ascii="Wingdings" w:hAnsi="Wingdings" w:hint="default"/>
      </w:rPr>
    </w:lvl>
    <w:lvl w:ilvl="4" w:tentative="1">
      <w:start w:val="1"/>
      <w:numFmt w:val="bullet"/>
      <w:lvlText w:val=""/>
      <w:lvlJc w:val="left"/>
      <w:pPr>
        <w:ind w:left="2820" w:hanging="420"/>
      </w:pPr>
      <w:rPr>
        <w:rFonts w:ascii="Wingdings" w:hAnsi="Wingdings" w:hint="default"/>
      </w:rPr>
    </w:lvl>
    <w:lvl w:ilvl="5" w:tentative="1">
      <w:start w:val="1"/>
      <w:numFmt w:val="bullet"/>
      <w:lvlText w:val=""/>
      <w:lvlJc w:val="left"/>
      <w:pPr>
        <w:ind w:left="3240" w:hanging="420"/>
      </w:pPr>
      <w:rPr>
        <w:rFonts w:ascii="Wingdings" w:hAnsi="Wingdings" w:hint="default"/>
      </w:rPr>
    </w:lvl>
    <w:lvl w:ilvl="6" w:tentative="1">
      <w:start w:val="1"/>
      <w:numFmt w:val="bullet"/>
      <w:lvlText w:val=""/>
      <w:lvlJc w:val="left"/>
      <w:pPr>
        <w:ind w:left="3660" w:hanging="420"/>
      </w:pPr>
      <w:rPr>
        <w:rFonts w:ascii="Wingdings" w:hAnsi="Wingdings" w:hint="default"/>
      </w:rPr>
    </w:lvl>
    <w:lvl w:ilvl="7" w:tentative="1">
      <w:start w:val="1"/>
      <w:numFmt w:val="bullet"/>
      <w:lvlText w:val=""/>
      <w:lvlJc w:val="left"/>
      <w:pPr>
        <w:ind w:left="4080" w:hanging="420"/>
      </w:pPr>
      <w:rPr>
        <w:rFonts w:ascii="Wingdings" w:hAnsi="Wingdings" w:hint="default"/>
      </w:rPr>
    </w:lvl>
    <w:lvl w:ilvl="8" w:tentative="1">
      <w:start w:val="1"/>
      <w:numFmt w:val="bullet"/>
      <w:lvlText w:val=""/>
      <w:lvlJc w:val="left"/>
      <w:pPr>
        <w:ind w:left="4500" w:hanging="420"/>
      </w:pPr>
      <w:rPr>
        <w:rFonts w:ascii="Wingdings" w:hAnsi="Wingdings" w:hint="default"/>
      </w:rPr>
    </w:lvl>
  </w:abstractNum>
  <w:abstractNum w:abstractNumId="38" w15:restartNumberingAfterBreak="0">
    <w:nsid w:val="54C70E96"/>
    <w:multiLevelType w:val="singleLevel"/>
    <w:tmpl w:val="54C70E96"/>
    <w:lvl w:ilvl="0">
      <w:start w:val="1"/>
      <w:numFmt w:val="decimal"/>
      <w:suff w:val="nothing"/>
      <w:lvlText w:val="%1．"/>
      <w:lvlJc w:val="left"/>
    </w:lvl>
  </w:abstractNum>
  <w:abstractNum w:abstractNumId="39" w15:restartNumberingAfterBreak="0">
    <w:nsid w:val="54D85960"/>
    <w:multiLevelType w:val="singleLevel"/>
    <w:tmpl w:val="54D85960"/>
    <w:lvl w:ilvl="0">
      <w:start w:val="2"/>
      <w:numFmt w:val="decimal"/>
      <w:suff w:val="nothing"/>
      <w:lvlText w:val="%1、"/>
      <w:lvlJc w:val="left"/>
    </w:lvl>
  </w:abstractNum>
  <w:abstractNum w:abstractNumId="40" w15:restartNumberingAfterBreak="0">
    <w:nsid w:val="557C2AF5"/>
    <w:multiLevelType w:val="multilevel"/>
    <w:tmpl w:val="557C2AF5"/>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cs="Times New Roman" w:hint="default"/>
        <w:b w:val="0"/>
        <w:i w:val="0"/>
        <w:sz w:val="21"/>
      </w:rPr>
    </w:lvl>
    <w:lvl w:ilvl="2">
      <w:start w:val="1"/>
      <w:numFmt w:val="decimal"/>
      <w:suff w:val="nothing"/>
      <w:lvlText w:val="%1%2.%3　"/>
      <w:lvlJc w:val="left"/>
      <w:pPr>
        <w:ind w:left="0" w:firstLine="0"/>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Times New Roman" w:eastAsia="黑体" w:hAnsi="Times New Roman" w:cs="Times New Roman" w:hint="default"/>
        <w:b w:val="0"/>
        <w:i w:val="0"/>
        <w:sz w:val="21"/>
      </w:rPr>
    </w:lvl>
    <w:lvl w:ilvl="4">
      <w:start w:val="1"/>
      <w:numFmt w:val="decimal"/>
      <w:suff w:val="nothing"/>
      <w:lvlText w:val="%1%2.%3.%4.%5　"/>
      <w:lvlJc w:val="left"/>
      <w:pPr>
        <w:ind w:left="0" w:firstLine="0"/>
      </w:pPr>
      <w:rPr>
        <w:rFonts w:ascii="Times New Roman" w:eastAsia="黑体" w:hAnsi="Times New Roman" w:cs="Times New Roman" w:hint="default"/>
        <w:b w:val="0"/>
        <w:i w:val="0"/>
        <w:sz w:val="21"/>
      </w:rPr>
    </w:lvl>
    <w:lvl w:ilvl="5">
      <w:start w:val="1"/>
      <w:numFmt w:val="decimal"/>
      <w:suff w:val="nothing"/>
      <w:lvlText w:val="%1%2.%3.%4.%5.%6　"/>
      <w:lvlJc w:val="left"/>
      <w:pPr>
        <w:ind w:left="0" w:firstLine="0"/>
      </w:pPr>
      <w:rPr>
        <w:rFonts w:ascii="Times New Roman" w:eastAsia="黑体" w:hAnsi="Times New Roman" w:cs="Times New Roman" w:hint="default"/>
        <w:b w:val="0"/>
        <w:i w:val="0"/>
        <w:sz w:val="21"/>
      </w:rPr>
    </w:lvl>
    <w:lvl w:ilvl="6">
      <w:start w:val="1"/>
      <w:numFmt w:val="decimal"/>
      <w:suff w:val="nothing"/>
      <w:lvlText w:val="%1%2.%3.%4.%5.%6.%7　"/>
      <w:lvlJc w:val="left"/>
      <w:pPr>
        <w:ind w:left="0" w:firstLine="0"/>
      </w:pPr>
      <w:rPr>
        <w:rFonts w:ascii="Times New Roman" w:eastAsia="黑体" w:hAnsi="Times New Roman" w:cs="Times New Roman" w:hint="default"/>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41" w15:restartNumberingAfterBreak="0">
    <w:nsid w:val="56B46E58"/>
    <w:multiLevelType w:val="multilevel"/>
    <w:tmpl w:val="FA22B06C"/>
    <w:lvl w:ilvl="0">
      <w:start w:val="3"/>
      <w:numFmt w:val="decimal"/>
      <w:lvlText w:val="%1"/>
      <w:lvlJc w:val="left"/>
      <w:pPr>
        <w:ind w:left="480" w:hanging="480"/>
      </w:pPr>
      <w:rPr>
        <w:rFonts w:ascii="宋体" w:hAnsi="宋体" w:hint="default"/>
        <w:sz w:val="21"/>
      </w:rPr>
    </w:lvl>
    <w:lvl w:ilvl="1">
      <w:start w:val="2"/>
      <w:numFmt w:val="decimal"/>
      <w:lvlText w:val="%1.%2"/>
      <w:lvlJc w:val="left"/>
      <w:pPr>
        <w:ind w:left="480" w:hanging="480"/>
      </w:pPr>
      <w:rPr>
        <w:rFonts w:ascii="宋体" w:hAnsi="宋体" w:hint="default"/>
        <w:sz w:val="21"/>
      </w:rPr>
    </w:lvl>
    <w:lvl w:ilvl="2">
      <w:start w:val="3"/>
      <w:numFmt w:val="decimal"/>
      <w:lvlText w:val="%1.%2.%3"/>
      <w:lvlJc w:val="left"/>
      <w:pPr>
        <w:ind w:left="720" w:hanging="720"/>
      </w:pPr>
      <w:rPr>
        <w:rFonts w:ascii="宋体" w:hAnsi="宋体" w:hint="default"/>
        <w:sz w:val="21"/>
      </w:rPr>
    </w:lvl>
    <w:lvl w:ilvl="3">
      <w:start w:val="1"/>
      <w:numFmt w:val="decimal"/>
      <w:lvlText w:val="%1.%2.%3.%4"/>
      <w:lvlJc w:val="left"/>
      <w:pPr>
        <w:ind w:left="1080" w:hanging="1080"/>
      </w:pPr>
      <w:rPr>
        <w:rFonts w:ascii="宋体" w:hAnsi="宋体" w:hint="default"/>
        <w:sz w:val="21"/>
      </w:rPr>
    </w:lvl>
    <w:lvl w:ilvl="4">
      <w:start w:val="1"/>
      <w:numFmt w:val="decimal"/>
      <w:lvlText w:val="%1.%2.%3.%4.%5"/>
      <w:lvlJc w:val="left"/>
      <w:pPr>
        <w:ind w:left="1080" w:hanging="1080"/>
      </w:pPr>
      <w:rPr>
        <w:rFonts w:ascii="宋体" w:hAnsi="宋体" w:hint="default"/>
        <w:sz w:val="21"/>
      </w:rPr>
    </w:lvl>
    <w:lvl w:ilvl="5">
      <w:start w:val="1"/>
      <w:numFmt w:val="decimal"/>
      <w:lvlText w:val="%1.%2.%3.%4.%5.%6"/>
      <w:lvlJc w:val="left"/>
      <w:pPr>
        <w:ind w:left="1440" w:hanging="1440"/>
      </w:pPr>
      <w:rPr>
        <w:rFonts w:ascii="宋体" w:hAnsi="宋体" w:hint="default"/>
        <w:sz w:val="21"/>
      </w:rPr>
    </w:lvl>
    <w:lvl w:ilvl="6">
      <w:start w:val="1"/>
      <w:numFmt w:val="decimal"/>
      <w:lvlText w:val="%1.%2.%3.%4.%5.%6.%7"/>
      <w:lvlJc w:val="left"/>
      <w:pPr>
        <w:ind w:left="1800" w:hanging="1800"/>
      </w:pPr>
      <w:rPr>
        <w:rFonts w:ascii="宋体" w:hAnsi="宋体" w:hint="default"/>
        <w:sz w:val="21"/>
      </w:rPr>
    </w:lvl>
    <w:lvl w:ilvl="7">
      <w:start w:val="1"/>
      <w:numFmt w:val="decimal"/>
      <w:lvlText w:val="%1.%2.%3.%4.%5.%6.%7.%8"/>
      <w:lvlJc w:val="left"/>
      <w:pPr>
        <w:ind w:left="1800" w:hanging="1800"/>
      </w:pPr>
      <w:rPr>
        <w:rFonts w:ascii="宋体" w:hAnsi="宋体" w:hint="default"/>
        <w:sz w:val="21"/>
      </w:rPr>
    </w:lvl>
    <w:lvl w:ilvl="8">
      <w:start w:val="1"/>
      <w:numFmt w:val="decimal"/>
      <w:lvlText w:val="%1.%2.%3.%4.%5.%6.%7.%8.%9"/>
      <w:lvlJc w:val="left"/>
      <w:pPr>
        <w:ind w:left="2160" w:hanging="2160"/>
      </w:pPr>
      <w:rPr>
        <w:rFonts w:ascii="宋体" w:hAnsi="宋体" w:hint="default"/>
        <w:sz w:val="21"/>
      </w:rPr>
    </w:lvl>
  </w:abstractNum>
  <w:abstractNum w:abstractNumId="42" w15:restartNumberingAfterBreak="0">
    <w:nsid w:val="5A2689E0"/>
    <w:multiLevelType w:val="singleLevel"/>
    <w:tmpl w:val="5A2689E0"/>
    <w:lvl w:ilvl="0">
      <w:start w:val="1"/>
      <w:numFmt w:val="decimal"/>
      <w:lvlText w:val="%1."/>
      <w:lvlJc w:val="left"/>
      <w:pPr>
        <w:tabs>
          <w:tab w:val="num" w:pos="312"/>
        </w:tabs>
      </w:pPr>
    </w:lvl>
  </w:abstractNum>
  <w:abstractNum w:abstractNumId="43" w15:restartNumberingAfterBreak="0">
    <w:nsid w:val="5A268E93"/>
    <w:multiLevelType w:val="singleLevel"/>
    <w:tmpl w:val="5A268E93"/>
    <w:lvl w:ilvl="0">
      <w:start w:val="6"/>
      <w:numFmt w:val="decimal"/>
      <w:lvlText w:val="%1."/>
      <w:lvlJc w:val="left"/>
      <w:pPr>
        <w:tabs>
          <w:tab w:val="num" w:pos="312"/>
        </w:tabs>
      </w:pPr>
    </w:lvl>
  </w:abstractNum>
  <w:abstractNum w:abstractNumId="44" w15:restartNumberingAfterBreak="0">
    <w:nsid w:val="60090EC4"/>
    <w:multiLevelType w:val="hybridMultilevel"/>
    <w:tmpl w:val="E092E178"/>
    <w:lvl w:ilvl="0" w:tplc="77F44002">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 w15:restartNumberingAfterBreak="0">
    <w:nsid w:val="62D26874"/>
    <w:multiLevelType w:val="hybridMultilevel"/>
    <w:tmpl w:val="D15A0826"/>
    <w:lvl w:ilvl="0" w:tplc="FFFFFFFF">
      <w:start w:val="5"/>
      <w:numFmt w:val="lowerLetter"/>
      <w:lvlText w:val="%1."/>
      <w:lvlJc w:val="left"/>
      <w:pPr>
        <w:tabs>
          <w:tab w:val="num" w:pos="1095"/>
        </w:tabs>
        <w:ind w:left="1095" w:hanging="360"/>
      </w:pPr>
      <w:rPr>
        <w:rFonts w:hint="default"/>
      </w:rPr>
    </w:lvl>
    <w:lvl w:ilvl="1" w:tplc="FFFFFFFF" w:tentative="1">
      <w:start w:val="1"/>
      <w:numFmt w:val="lowerLetter"/>
      <w:lvlText w:val="%2)"/>
      <w:lvlJc w:val="left"/>
      <w:pPr>
        <w:tabs>
          <w:tab w:val="num" w:pos="1575"/>
        </w:tabs>
        <w:ind w:left="1575" w:hanging="420"/>
      </w:pPr>
    </w:lvl>
    <w:lvl w:ilvl="2" w:tplc="FFFFFFFF" w:tentative="1">
      <w:start w:val="1"/>
      <w:numFmt w:val="lowerRoman"/>
      <w:lvlText w:val="%3."/>
      <w:lvlJc w:val="righ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lowerLetter"/>
      <w:lvlText w:val="%5)"/>
      <w:lvlJc w:val="left"/>
      <w:pPr>
        <w:tabs>
          <w:tab w:val="num" w:pos="2835"/>
        </w:tabs>
        <w:ind w:left="2835" w:hanging="420"/>
      </w:pPr>
    </w:lvl>
    <w:lvl w:ilvl="5" w:tplc="FFFFFFFF" w:tentative="1">
      <w:start w:val="1"/>
      <w:numFmt w:val="lowerRoman"/>
      <w:lvlText w:val="%6."/>
      <w:lvlJc w:val="righ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lowerLetter"/>
      <w:lvlText w:val="%8)"/>
      <w:lvlJc w:val="left"/>
      <w:pPr>
        <w:tabs>
          <w:tab w:val="num" w:pos="4095"/>
        </w:tabs>
        <w:ind w:left="4095" w:hanging="420"/>
      </w:pPr>
    </w:lvl>
    <w:lvl w:ilvl="8" w:tplc="FFFFFFFF" w:tentative="1">
      <w:start w:val="1"/>
      <w:numFmt w:val="lowerRoman"/>
      <w:lvlText w:val="%9."/>
      <w:lvlJc w:val="right"/>
      <w:pPr>
        <w:tabs>
          <w:tab w:val="num" w:pos="4515"/>
        </w:tabs>
        <w:ind w:left="4515" w:hanging="420"/>
      </w:pPr>
    </w:lvl>
  </w:abstractNum>
  <w:abstractNum w:abstractNumId="46" w15:restartNumberingAfterBreak="0">
    <w:nsid w:val="6350366A"/>
    <w:multiLevelType w:val="multilevel"/>
    <w:tmpl w:val="6350366A"/>
    <w:lvl w:ilvl="0">
      <w:start w:val="1"/>
      <w:numFmt w:val="none"/>
      <w:pStyle w:val="2205"/>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lvl>
    <w:lvl w:ilvl="2">
      <w:start w:val="1"/>
      <w:numFmt w:val="decimal"/>
      <w:lvlText w:val="%3)"/>
      <w:lvlJc w:val="left"/>
      <w:pPr>
        <w:tabs>
          <w:tab w:val="num" w:pos="1200"/>
        </w:tabs>
        <w:ind w:left="12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B5858D0"/>
    <w:multiLevelType w:val="multilevel"/>
    <w:tmpl w:val="34BA3C00"/>
    <w:lvl w:ilvl="0">
      <w:start w:val="2"/>
      <w:numFmt w:val="decimal"/>
      <w:lvlText w:val="%1."/>
      <w:lvlJc w:val="left"/>
      <w:pPr>
        <w:tabs>
          <w:tab w:val="num" w:pos="495"/>
        </w:tabs>
        <w:ind w:left="495" w:hanging="495"/>
      </w:pPr>
      <w:rPr>
        <w:rFonts w:hint="eastAsia"/>
      </w:rPr>
    </w:lvl>
    <w:lvl w:ilvl="1">
      <w:start w:val="1"/>
      <w:numFmt w:val="decimal"/>
      <w:isLgl/>
      <w:lvlText w:val="%1.%2"/>
      <w:lvlJc w:val="left"/>
      <w:pPr>
        <w:tabs>
          <w:tab w:val="num" w:pos="420"/>
        </w:tabs>
        <w:ind w:left="420" w:hanging="420"/>
      </w:pPr>
      <w:rPr>
        <w:rFonts w:hint="eastAsia"/>
      </w:rPr>
    </w:lvl>
    <w:lvl w:ilvl="2">
      <w:start w:val="1"/>
      <w:numFmt w:val="decimal"/>
      <w:isLgl/>
      <w:lvlText w:val="%1.%2.%3"/>
      <w:lvlJc w:val="left"/>
      <w:pPr>
        <w:tabs>
          <w:tab w:val="num" w:pos="420"/>
        </w:tabs>
        <w:ind w:left="420" w:hanging="420"/>
      </w:pPr>
      <w:rPr>
        <w:rFonts w:hint="eastAsia"/>
      </w:rPr>
    </w:lvl>
    <w:lvl w:ilvl="3">
      <w:start w:val="1"/>
      <w:numFmt w:val="decimal"/>
      <w:isLgl/>
      <w:lvlText w:val="%1.%2.%3.%4"/>
      <w:lvlJc w:val="left"/>
      <w:pPr>
        <w:tabs>
          <w:tab w:val="num" w:pos="420"/>
        </w:tabs>
        <w:ind w:left="420" w:hanging="420"/>
      </w:pPr>
      <w:rPr>
        <w:rFonts w:hint="eastAsia"/>
      </w:rPr>
    </w:lvl>
    <w:lvl w:ilvl="4">
      <w:start w:val="1"/>
      <w:numFmt w:val="decimal"/>
      <w:isLgl/>
      <w:lvlText w:val="%1.%2.%3.%4.%5"/>
      <w:lvlJc w:val="left"/>
      <w:pPr>
        <w:tabs>
          <w:tab w:val="num" w:pos="420"/>
        </w:tabs>
        <w:ind w:left="420" w:hanging="420"/>
      </w:pPr>
      <w:rPr>
        <w:rFonts w:hint="eastAsia"/>
      </w:rPr>
    </w:lvl>
    <w:lvl w:ilvl="5">
      <w:start w:val="1"/>
      <w:numFmt w:val="decimal"/>
      <w:isLgl/>
      <w:lvlText w:val="%1.%2.%3.%4.%5.%6"/>
      <w:lvlJc w:val="left"/>
      <w:pPr>
        <w:tabs>
          <w:tab w:val="num" w:pos="420"/>
        </w:tabs>
        <w:ind w:left="420" w:hanging="420"/>
      </w:pPr>
      <w:rPr>
        <w:rFonts w:hint="eastAsia"/>
      </w:rPr>
    </w:lvl>
    <w:lvl w:ilvl="6">
      <w:start w:val="1"/>
      <w:numFmt w:val="decimal"/>
      <w:isLgl/>
      <w:lvlText w:val="%1.%2.%3.%4.%5.%6.%7"/>
      <w:lvlJc w:val="left"/>
      <w:pPr>
        <w:tabs>
          <w:tab w:val="num" w:pos="420"/>
        </w:tabs>
        <w:ind w:left="420" w:hanging="420"/>
      </w:pPr>
      <w:rPr>
        <w:rFonts w:hint="eastAsia"/>
      </w:rPr>
    </w:lvl>
    <w:lvl w:ilvl="7">
      <w:start w:val="1"/>
      <w:numFmt w:val="decimal"/>
      <w:isLgl/>
      <w:lvlText w:val="%1.%2.%3.%4.%5.%6.%7.%8"/>
      <w:lvlJc w:val="left"/>
      <w:pPr>
        <w:tabs>
          <w:tab w:val="num" w:pos="420"/>
        </w:tabs>
        <w:ind w:left="420" w:hanging="420"/>
      </w:pPr>
      <w:rPr>
        <w:rFonts w:hint="eastAsia"/>
      </w:rPr>
    </w:lvl>
    <w:lvl w:ilvl="8">
      <w:start w:val="1"/>
      <w:numFmt w:val="decimal"/>
      <w:isLgl/>
      <w:lvlText w:val="%1.%2.%3.%4.%5.%6.%7.%8.%9"/>
      <w:lvlJc w:val="left"/>
      <w:pPr>
        <w:tabs>
          <w:tab w:val="num" w:pos="420"/>
        </w:tabs>
        <w:ind w:left="420" w:hanging="420"/>
      </w:pPr>
      <w:rPr>
        <w:rFonts w:hint="eastAsia"/>
      </w:rPr>
    </w:lvl>
  </w:abstractNum>
  <w:abstractNum w:abstractNumId="48" w15:restartNumberingAfterBreak="0">
    <w:nsid w:val="70C63903"/>
    <w:multiLevelType w:val="multilevel"/>
    <w:tmpl w:val="70C63903"/>
    <w:lvl w:ilvl="0">
      <w:start w:val="1"/>
      <w:numFmt w:val="decimal"/>
      <w:pStyle w:val="af2"/>
      <w:lvlText w:val="%1."/>
      <w:lvlJc w:val="left"/>
      <w:pPr>
        <w:tabs>
          <w:tab w:val="num" w:pos="425"/>
        </w:tabs>
        <w:ind w:left="425" w:hanging="425"/>
      </w:pPr>
      <w:rPr>
        <w:rFonts w:ascii="黑体" w:eastAsia="黑体" w:hAnsi="Times New Roman" w:hint="eastAsia"/>
        <w:b w:val="0"/>
        <w:i w:val="0"/>
        <w:sz w:val="21"/>
      </w:rPr>
    </w:lvl>
    <w:lvl w:ilvl="1">
      <w:start w:val="1"/>
      <w:numFmt w:val="decimal"/>
      <w:lvlText w:val="%1.%2."/>
      <w:lvlJc w:val="left"/>
      <w:pPr>
        <w:tabs>
          <w:tab w:val="num" w:pos="567"/>
        </w:tabs>
        <w:ind w:left="567" w:hanging="567"/>
      </w:pPr>
      <w:rPr>
        <w:rFonts w:ascii="黑体" w:eastAsia="黑体" w:hAnsi="Times New Roman" w:hint="eastAsia"/>
      </w:rPr>
    </w:lvl>
    <w:lvl w:ilvl="2">
      <w:start w:val="1"/>
      <w:numFmt w:val="decimal"/>
      <w:lvlText w:val="%1.%2.%3."/>
      <w:lvlJc w:val="left"/>
      <w:pPr>
        <w:tabs>
          <w:tab w:val="num" w:pos="709"/>
        </w:tabs>
        <w:ind w:left="709" w:hanging="709"/>
      </w:pPr>
      <w:rPr>
        <w:rFonts w:ascii="黑体" w:eastAsia="黑体" w:hAnsi="Times New Roman" w:hint="eastAsia"/>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9" w15:restartNumberingAfterBreak="0">
    <w:nsid w:val="75934D7B"/>
    <w:multiLevelType w:val="multilevel"/>
    <w:tmpl w:val="75934D7B"/>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6"/>
  </w:num>
  <w:num w:numId="8">
    <w:abstractNumId w:val="2"/>
  </w:num>
  <w:num w:numId="9">
    <w:abstractNumId w:val="19"/>
  </w:num>
  <w:num w:numId="10">
    <w:abstractNumId w:val="18"/>
  </w:num>
  <w:num w:numId="11">
    <w:abstractNumId w:val="35"/>
  </w:num>
  <w:num w:numId="12">
    <w:abstractNumId w:val="9"/>
  </w:num>
  <w:num w:numId="13">
    <w:abstractNumId w:val="25"/>
  </w:num>
  <w:num w:numId="14">
    <w:abstractNumId w:val="8"/>
  </w:num>
  <w:num w:numId="15">
    <w:abstractNumId w:val="12"/>
  </w:num>
  <w:num w:numId="16">
    <w:abstractNumId w:val="16"/>
  </w:num>
  <w:num w:numId="17">
    <w:abstractNumId w:val="28"/>
  </w:num>
  <w:num w:numId="18">
    <w:abstractNumId w:val="31"/>
  </w:num>
  <w:num w:numId="19">
    <w:abstractNumId w:val="40"/>
  </w:num>
  <w:num w:numId="20">
    <w:abstractNumId w:val="48"/>
  </w:num>
  <w:num w:numId="21">
    <w:abstractNumId w:val="11"/>
  </w:num>
  <w:num w:numId="22">
    <w:abstractNumId w:val="26"/>
  </w:num>
  <w:num w:numId="23">
    <w:abstractNumId w:val="46"/>
  </w:num>
  <w:num w:numId="24">
    <w:abstractNumId w:val="33"/>
  </w:num>
  <w:num w:numId="25">
    <w:abstractNumId w:val="21"/>
  </w:num>
  <w:num w:numId="26">
    <w:abstractNumId w:val="27"/>
  </w:num>
  <w:num w:numId="27">
    <w:abstractNumId w:val="38"/>
  </w:num>
  <w:num w:numId="28">
    <w:abstractNumId w:val="39"/>
  </w:num>
  <w:num w:numId="29">
    <w:abstractNumId w:val="34"/>
  </w:num>
  <w:num w:numId="30">
    <w:abstractNumId w:val="13"/>
  </w:num>
  <w:num w:numId="31">
    <w:abstractNumId w:val="49"/>
  </w:num>
  <w:num w:numId="32">
    <w:abstractNumId w:val="23"/>
  </w:num>
  <w:num w:numId="33">
    <w:abstractNumId w:val="15"/>
  </w:num>
  <w:num w:numId="34">
    <w:abstractNumId w:val="44"/>
  </w:num>
  <w:num w:numId="35">
    <w:abstractNumId w:val="14"/>
  </w:num>
  <w:num w:numId="36">
    <w:abstractNumId w:val="45"/>
  </w:num>
  <w:num w:numId="37">
    <w:abstractNumId w:val="36"/>
  </w:num>
  <w:num w:numId="38">
    <w:abstractNumId w:val="24"/>
  </w:num>
  <w:num w:numId="39">
    <w:abstractNumId w:val="41"/>
  </w:num>
  <w:num w:numId="40">
    <w:abstractNumId w:val="10"/>
  </w:num>
  <w:num w:numId="41">
    <w:abstractNumId w:val="37"/>
  </w:num>
  <w:num w:numId="42">
    <w:abstractNumId w:val="47"/>
  </w:num>
  <w:num w:numId="43">
    <w:abstractNumId w:val="30"/>
  </w:num>
  <w:num w:numId="44">
    <w:abstractNumId w:val="20"/>
  </w:num>
  <w:num w:numId="45">
    <w:abstractNumId w:val="29"/>
  </w:num>
  <w:num w:numId="46">
    <w:abstractNumId w:val="22"/>
  </w:num>
  <w:num w:numId="47">
    <w:abstractNumId w:val="17"/>
  </w:num>
  <w:num w:numId="48">
    <w:abstractNumId w:val="32"/>
  </w:num>
  <w:num w:numId="49">
    <w:abstractNumId w:val="42"/>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94"/>
    <w:rsid w:val="003651CE"/>
    <w:rsid w:val="00411CC5"/>
    <w:rsid w:val="00412AE6"/>
    <w:rsid w:val="00697EFA"/>
    <w:rsid w:val="00751994"/>
    <w:rsid w:val="007B2189"/>
    <w:rsid w:val="00AB2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1B75D0B"/>
  <w15:chartTrackingRefBased/>
  <w15:docId w15:val="{0B30987D-AB0B-4A26-AAFC-9E3D1B4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3">
    <w:name w:val="Normal"/>
    <w:qFormat/>
    <w:rsid w:val="003651CE"/>
    <w:pPr>
      <w:widowControl w:val="0"/>
      <w:jc w:val="both"/>
    </w:pPr>
    <w:rPr>
      <w:rFonts w:ascii="Times New Roman" w:eastAsia="宋体" w:hAnsi="Times New Roman" w:cs="Times New Roman"/>
      <w:szCs w:val="24"/>
    </w:rPr>
  </w:style>
  <w:style w:type="paragraph" w:styleId="15">
    <w:name w:val="heading 1"/>
    <w:aliases w:val="标题 1 1,head:1#,Head 1,H1,überschrift 1,1 ghost,g,ghost,1 ghost1,g1,ghost1,1 ghost2,g2,ghost2,1 ghost11,g11,ghost11,1 ghost3,g3,ghost3,1 ghost12,g12,ghost12,1 ghost4,g4,ghost4,1 ghost5,g5,ghost5,1 ghost6,g6,ghost6,1 ghost13,g13,ghost13,1 ghost21,g21"/>
    <w:basedOn w:val="af3"/>
    <w:next w:val="af3"/>
    <w:link w:val="16"/>
    <w:qFormat/>
    <w:rsid w:val="003651CE"/>
    <w:pPr>
      <w:keepNext/>
      <w:keepLines/>
      <w:spacing w:before="340" w:after="330" w:line="578" w:lineRule="auto"/>
      <w:outlineLvl w:val="0"/>
    </w:pPr>
    <w:rPr>
      <w:b/>
      <w:bCs/>
      <w:kern w:val="44"/>
      <w:sz w:val="44"/>
      <w:szCs w:val="44"/>
    </w:rPr>
  </w:style>
  <w:style w:type="paragraph" w:styleId="21">
    <w:name w:val="heading 2"/>
    <w:basedOn w:val="af3"/>
    <w:next w:val="af3"/>
    <w:link w:val="22"/>
    <w:uiPriority w:val="9"/>
    <w:qFormat/>
    <w:rsid w:val="003651CE"/>
    <w:pPr>
      <w:keepNext/>
      <w:keepLines/>
      <w:spacing w:before="260" w:after="260" w:line="416" w:lineRule="auto"/>
      <w:outlineLvl w:val="1"/>
    </w:pPr>
    <w:rPr>
      <w:rFonts w:ascii="Arial" w:eastAsia="黑体" w:hAnsi="Arial"/>
      <w:b/>
      <w:bCs/>
      <w:kern w:val="0"/>
      <w:sz w:val="32"/>
      <w:szCs w:val="32"/>
    </w:rPr>
  </w:style>
  <w:style w:type="paragraph" w:styleId="32">
    <w:name w:val="heading 3"/>
    <w:aliases w:val="h3,3,Heading 3 hidden,2h,h31,h32,Section,Heading 2.3,(Alt+3),1.2.3.,alltoc,H3,sect1.2.3,一,h4,Title3,Map,H31,3rd level,Heading 3 - old,heading 3TOC,1.1.1 Heading 3,l3,CT,BOD 0,level_3,PIM 3,Level 3 Head,Fab-3,Bold Head,bh,sect1.2.31,sect1.2.32,L3,b"/>
    <w:basedOn w:val="af3"/>
    <w:next w:val="af3"/>
    <w:link w:val="33"/>
    <w:uiPriority w:val="9"/>
    <w:qFormat/>
    <w:rsid w:val="003651CE"/>
    <w:pPr>
      <w:keepNext/>
      <w:keepLines/>
      <w:spacing w:before="260" w:after="260" w:line="416" w:lineRule="auto"/>
      <w:outlineLvl w:val="2"/>
    </w:pPr>
    <w:rPr>
      <w:b/>
      <w:bCs/>
      <w:kern w:val="0"/>
      <w:sz w:val="32"/>
      <w:szCs w:val="32"/>
    </w:rPr>
  </w:style>
  <w:style w:type="paragraph" w:styleId="42">
    <w:name w:val="heading 4"/>
    <w:aliases w:val="1.1.1,4 dash,d,dash,head:4#,Head 4,标题1.1,标题 4 Char Char Char,标题 4 Char Char,款标题1.1.1.1,§1.1.1.1.,?.1.1.1.,标题 (1),3 dash,3rd order hd,3rd order,paragraphe[1],4 dash1,d1,31,dash1,4 dash2,d2,32,dash2,4 dash11,d11,311,dash11,4 dash3,d3,付标题"/>
    <w:basedOn w:val="af3"/>
    <w:next w:val="af3"/>
    <w:link w:val="43"/>
    <w:uiPriority w:val="9"/>
    <w:qFormat/>
    <w:rsid w:val="003651CE"/>
    <w:pPr>
      <w:keepNext/>
      <w:keepLines/>
      <w:spacing w:before="280" w:after="290" w:line="376" w:lineRule="auto"/>
      <w:outlineLvl w:val="3"/>
    </w:pPr>
    <w:rPr>
      <w:rFonts w:ascii="Arial" w:eastAsia="黑体" w:hAnsi="Arial"/>
      <w:b/>
      <w:bCs/>
      <w:kern w:val="0"/>
      <w:sz w:val="28"/>
      <w:szCs w:val="28"/>
    </w:rPr>
  </w:style>
  <w:style w:type="paragraph" w:styleId="51">
    <w:name w:val="heading 5"/>
    <w:basedOn w:val="af3"/>
    <w:next w:val="af4"/>
    <w:link w:val="52"/>
    <w:uiPriority w:val="9"/>
    <w:qFormat/>
    <w:rsid w:val="003651CE"/>
    <w:pPr>
      <w:keepNext/>
      <w:keepLines/>
      <w:spacing w:before="280" w:after="290" w:line="374" w:lineRule="auto"/>
      <w:outlineLvl w:val="4"/>
    </w:pPr>
    <w:rPr>
      <w:b/>
      <w:sz w:val="28"/>
      <w:szCs w:val="20"/>
    </w:rPr>
  </w:style>
  <w:style w:type="paragraph" w:styleId="6">
    <w:name w:val="heading 6"/>
    <w:basedOn w:val="af3"/>
    <w:next w:val="af3"/>
    <w:link w:val="60"/>
    <w:uiPriority w:val="9"/>
    <w:qFormat/>
    <w:rsid w:val="003651CE"/>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f3"/>
    <w:next w:val="af3"/>
    <w:link w:val="70"/>
    <w:uiPriority w:val="9"/>
    <w:qFormat/>
    <w:rsid w:val="003651CE"/>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f3"/>
    <w:next w:val="af3"/>
    <w:link w:val="80"/>
    <w:uiPriority w:val="9"/>
    <w:qFormat/>
    <w:rsid w:val="003651CE"/>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f3"/>
    <w:next w:val="af3"/>
    <w:link w:val="90"/>
    <w:uiPriority w:val="9"/>
    <w:qFormat/>
    <w:rsid w:val="003651CE"/>
    <w:pPr>
      <w:keepNext/>
      <w:keepLines/>
      <w:widowControl/>
      <w:tabs>
        <w:tab w:val="left" w:pos="1584"/>
      </w:tabs>
      <w:spacing w:before="240" w:after="64" w:line="320" w:lineRule="auto"/>
      <w:ind w:left="1584" w:hanging="1584"/>
      <w:jc w:val="left"/>
      <w:outlineLvl w:val="8"/>
    </w:pPr>
    <w:rPr>
      <w:rFonts w:ascii="Arial" w:eastAsia="黑体" w:hAnsi="Arial"/>
      <w:kern w:val="0"/>
      <w:sz w:val="20"/>
      <w:szCs w:val="21"/>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6">
    <w:name w:val="标题 1 字符"/>
    <w:aliases w:val="标题 1 1 字符,head:1# 字符,Head 1 字符,H1 字符,überschrift 1 字符,1 ghost 字符,g 字符,ghost 字符,1 ghost1 字符,g1 字符,ghost1 字符,1 ghost2 字符,g2 字符,ghost2 字符,1 ghost11 字符,g11 字符,ghost11 字符,1 ghost3 字符,g3 字符,ghost3 字符,1 ghost12 字符,g12 字符,ghost12 字符,1 ghost4 字符,g4 字符"/>
    <w:basedOn w:val="af5"/>
    <w:link w:val="15"/>
    <w:rsid w:val="003651CE"/>
    <w:rPr>
      <w:rFonts w:ascii="Times New Roman" w:eastAsia="宋体" w:hAnsi="Times New Roman" w:cs="Times New Roman"/>
      <w:b/>
      <w:bCs/>
      <w:kern w:val="44"/>
      <w:sz w:val="44"/>
      <w:szCs w:val="44"/>
    </w:rPr>
  </w:style>
  <w:style w:type="character" w:customStyle="1" w:styleId="22">
    <w:name w:val="标题 2 字符"/>
    <w:basedOn w:val="af5"/>
    <w:link w:val="21"/>
    <w:uiPriority w:val="9"/>
    <w:rsid w:val="003651CE"/>
    <w:rPr>
      <w:rFonts w:ascii="Arial" w:eastAsia="黑体" w:hAnsi="Arial" w:cs="Times New Roman"/>
      <w:b/>
      <w:bCs/>
      <w:kern w:val="0"/>
      <w:sz w:val="32"/>
      <w:szCs w:val="32"/>
    </w:rPr>
  </w:style>
  <w:style w:type="character" w:customStyle="1" w:styleId="33">
    <w:name w:val="标题 3 字符"/>
    <w:aliases w:val="h3 字符,3 字符,Heading 3 hidden 字符,2h 字符,h31 字符,h32 字符,Section 字符,Heading 2.3 字符,(Alt+3) 字符,1.2.3. 字符,alltoc 字符,H3 字符,sect1.2.3 字符,一 字符,h4 字符,Title3 字符,Map 字符,H31 字符,3rd level 字符,Heading 3 - old 字符,heading 3TOC 字符,1.1.1 Heading 3 字符,l3 字符,CT 字符,b 字符"/>
    <w:basedOn w:val="af5"/>
    <w:link w:val="32"/>
    <w:uiPriority w:val="9"/>
    <w:rsid w:val="003651CE"/>
    <w:rPr>
      <w:rFonts w:ascii="Times New Roman" w:eastAsia="宋体" w:hAnsi="Times New Roman" w:cs="Times New Roman"/>
      <w:b/>
      <w:bCs/>
      <w:kern w:val="0"/>
      <w:sz w:val="32"/>
      <w:szCs w:val="32"/>
    </w:rPr>
  </w:style>
  <w:style w:type="character" w:customStyle="1" w:styleId="43">
    <w:name w:val="标题 4 字符"/>
    <w:aliases w:val="1.1.1 字符,4 dash 字符,d 字符,dash 字符,head:4# 字符,Head 4 字符,标题1.1 字符,标题 4 Char Char Char 字符,标题 4 Char Char 字符,款标题1.1.1.1 字符,§1.1.1.1. 字符,?.1.1.1. 字符,标题 (1) 字符,3 dash 字符,3rd order hd 字符,3rd order 字符,paragraphe[1] 字符,4 dash1 字符,d1 字符,31 字符,dash1 字符,d2 字符"/>
    <w:basedOn w:val="af5"/>
    <w:link w:val="42"/>
    <w:uiPriority w:val="9"/>
    <w:rsid w:val="003651CE"/>
    <w:rPr>
      <w:rFonts w:ascii="Arial" w:eastAsia="黑体" w:hAnsi="Arial" w:cs="Times New Roman"/>
      <w:b/>
      <w:bCs/>
      <w:kern w:val="0"/>
      <w:sz w:val="28"/>
      <w:szCs w:val="28"/>
    </w:rPr>
  </w:style>
  <w:style w:type="character" w:customStyle="1" w:styleId="52">
    <w:name w:val="标题 5 字符"/>
    <w:basedOn w:val="af5"/>
    <w:link w:val="51"/>
    <w:uiPriority w:val="9"/>
    <w:rsid w:val="003651CE"/>
    <w:rPr>
      <w:rFonts w:ascii="Times New Roman" w:eastAsia="宋体" w:hAnsi="Times New Roman" w:cs="Times New Roman"/>
      <w:b/>
      <w:sz w:val="28"/>
      <w:szCs w:val="20"/>
    </w:rPr>
  </w:style>
  <w:style w:type="character" w:customStyle="1" w:styleId="60">
    <w:name w:val="标题 6 字符"/>
    <w:basedOn w:val="af5"/>
    <w:link w:val="6"/>
    <w:uiPriority w:val="9"/>
    <w:rsid w:val="003651CE"/>
    <w:rPr>
      <w:rFonts w:ascii="Arial" w:eastAsia="黑体" w:hAnsi="Arial" w:cs="Times New Roman"/>
      <w:b/>
      <w:bCs/>
      <w:kern w:val="0"/>
      <w:sz w:val="24"/>
      <w:szCs w:val="24"/>
    </w:rPr>
  </w:style>
  <w:style w:type="character" w:customStyle="1" w:styleId="70">
    <w:name w:val="标题 7 字符"/>
    <w:basedOn w:val="af5"/>
    <w:link w:val="7"/>
    <w:uiPriority w:val="9"/>
    <w:rsid w:val="003651CE"/>
    <w:rPr>
      <w:rFonts w:ascii="Times New Roman" w:eastAsia="宋体" w:hAnsi="Times New Roman" w:cs="Times New Roman"/>
      <w:b/>
      <w:bCs/>
      <w:kern w:val="0"/>
      <w:sz w:val="24"/>
      <w:szCs w:val="24"/>
    </w:rPr>
  </w:style>
  <w:style w:type="character" w:customStyle="1" w:styleId="80">
    <w:name w:val="标题 8 字符"/>
    <w:basedOn w:val="af5"/>
    <w:link w:val="8"/>
    <w:uiPriority w:val="9"/>
    <w:rsid w:val="003651CE"/>
    <w:rPr>
      <w:rFonts w:ascii="Arial" w:eastAsia="黑体" w:hAnsi="Arial" w:cs="Times New Roman"/>
      <w:kern w:val="0"/>
      <w:sz w:val="24"/>
      <w:szCs w:val="24"/>
    </w:rPr>
  </w:style>
  <w:style w:type="character" w:customStyle="1" w:styleId="90">
    <w:name w:val="标题 9 字符"/>
    <w:basedOn w:val="af5"/>
    <w:link w:val="9"/>
    <w:uiPriority w:val="9"/>
    <w:rsid w:val="003651CE"/>
    <w:rPr>
      <w:rFonts w:ascii="Arial" w:eastAsia="黑体" w:hAnsi="Arial" w:cs="Times New Roman"/>
      <w:kern w:val="0"/>
      <w:sz w:val="20"/>
      <w:szCs w:val="21"/>
    </w:rPr>
  </w:style>
  <w:style w:type="character" w:customStyle="1" w:styleId="1Char1">
    <w:name w:val="标题 1 Char1"/>
    <w:aliases w:val="H1 Char1,L1 Heading 1 Char1,h1 Char1,1st level Char1,h11 Char1,1st level1 Char1,heading 11 Char1,h12 Char1,1st level2 Char1,heading 12 Char1,h111 Char1,1st level11 Char1,heading 111 Char1,h13 Char1,1st level3 Char1,heading 13 Char1,h112 Char1"/>
    <w:rsid w:val="003651CE"/>
    <w:rPr>
      <w:rFonts w:ascii="Times New Roman" w:hAnsi="Times New Roman"/>
      <w:b/>
      <w:bCs/>
      <w:kern w:val="44"/>
      <w:sz w:val="44"/>
      <w:szCs w:val="44"/>
    </w:rPr>
  </w:style>
  <w:style w:type="character" w:customStyle="1" w:styleId="BodyChar">
    <w:name w:val="Body Char"/>
    <w:link w:val="Body"/>
    <w:locked/>
    <w:rsid w:val="003651CE"/>
    <w:rPr>
      <w:rFonts w:ascii="Times New Roman" w:hAnsi="Times New Roman"/>
      <w:szCs w:val="21"/>
    </w:rPr>
  </w:style>
  <w:style w:type="character" w:customStyle="1" w:styleId="af8">
    <w:name w:val="正文文本 字符"/>
    <w:aliases w:val="手改 字符"/>
    <w:rsid w:val="003651CE"/>
    <w:rPr>
      <w:rFonts w:ascii="Times New Roman" w:eastAsia="宋体" w:hAnsi="Times New Roman" w:cs="Times New Roman"/>
      <w:szCs w:val="24"/>
    </w:rPr>
  </w:style>
  <w:style w:type="character" w:customStyle="1" w:styleId="TextChar">
    <w:name w:val="Text Char"/>
    <w:link w:val="Text"/>
    <w:locked/>
    <w:rsid w:val="003651CE"/>
    <w:rPr>
      <w:rFonts w:ascii="Arial" w:hAnsi="Arial"/>
      <w:sz w:val="22"/>
      <w:lang w:val="en-GB" w:eastAsia="de-DE"/>
    </w:rPr>
  </w:style>
  <w:style w:type="character" w:styleId="af9">
    <w:name w:val="endnote reference"/>
    <w:unhideWhenUsed/>
    <w:rsid w:val="003651CE"/>
    <w:rPr>
      <w:vertAlign w:val="superscript"/>
    </w:rPr>
  </w:style>
  <w:style w:type="character" w:styleId="afa">
    <w:name w:val="page number"/>
    <w:basedOn w:val="af5"/>
    <w:rsid w:val="003651CE"/>
  </w:style>
  <w:style w:type="character" w:customStyle="1" w:styleId="17">
    <w:name w:val="访问过的超链接1"/>
    <w:rsid w:val="003651CE"/>
    <w:rPr>
      <w:rFonts w:ascii="宋体" w:eastAsia="宋体" w:hAnsi="宋体"/>
      <w:color w:val="0000FF"/>
      <w:sz w:val="20"/>
      <w:u w:val="single"/>
      <w:lang w:val="en-US" w:eastAsia="zh-CN"/>
    </w:rPr>
  </w:style>
  <w:style w:type="character" w:customStyle="1" w:styleId="110">
    <w:name w:val="访问过的超链接11"/>
    <w:aliases w:val="FollowedHyperlink"/>
    <w:uiPriority w:val="99"/>
    <w:rsid w:val="003651CE"/>
    <w:rPr>
      <w:color w:val="800080"/>
      <w:u w:val="single"/>
    </w:rPr>
  </w:style>
  <w:style w:type="character" w:styleId="afb">
    <w:name w:val="Hyperlink"/>
    <w:uiPriority w:val="99"/>
    <w:rsid w:val="003651CE"/>
    <w:rPr>
      <w:color w:val="0000FF"/>
      <w:u w:val="single"/>
    </w:rPr>
  </w:style>
  <w:style w:type="character" w:customStyle="1" w:styleId="afc">
    <w:name w:val="批注文字 字符"/>
    <w:uiPriority w:val="99"/>
    <w:rsid w:val="003651CE"/>
    <w:rPr>
      <w:rFonts w:ascii="Times New Roman" w:eastAsia="宋体" w:hAnsi="Times New Roman" w:cs="Times New Roman"/>
      <w:szCs w:val="24"/>
    </w:rPr>
  </w:style>
  <w:style w:type="character" w:styleId="afd">
    <w:name w:val="annotation reference"/>
    <w:rsid w:val="003651CE"/>
    <w:rPr>
      <w:sz w:val="21"/>
      <w:szCs w:val="21"/>
    </w:rPr>
  </w:style>
  <w:style w:type="character" w:customStyle="1" w:styleId="Char">
    <w:name w:val="表尾 Char"/>
    <w:link w:val="afe"/>
    <w:locked/>
    <w:rsid w:val="003651CE"/>
    <w:rPr>
      <w:rFonts w:ascii="宋体" w:hAnsi="宋体" w:cs="宋体"/>
      <w:b/>
      <w:szCs w:val="28"/>
    </w:rPr>
  </w:style>
  <w:style w:type="character" w:styleId="aff">
    <w:name w:val="footnote reference"/>
    <w:rsid w:val="003651CE"/>
    <w:rPr>
      <w:vertAlign w:val="superscript"/>
    </w:rPr>
  </w:style>
  <w:style w:type="character" w:customStyle="1" w:styleId="Char1">
    <w:name w:val="脚注文本 Char1"/>
    <w:rsid w:val="003651CE"/>
    <w:rPr>
      <w:rFonts w:ascii="Times New Roman" w:hAnsi="Times New Roman"/>
      <w:kern w:val="2"/>
      <w:sz w:val="18"/>
    </w:rPr>
  </w:style>
  <w:style w:type="character" w:customStyle="1" w:styleId="1117Char">
    <w:name w:val="111样式7 Char"/>
    <w:link w:val="1117"/>
    <w:semiHidden/>
    <w:locked/>
    <w:rsid w:val="003651CE"/>
    <w:rPr>
      <w:rFonts w:ascii="Times New Roman" w:hAnsi="Times New Roman"/>
      <w:szCs w:val="24"/>
    </w:rPr>
  </w:style>
  <w:style w:type="character" w:customStyle="1" w:styleId="4Char">
    <w:name w:val="样式4 Char"/>
    <w:link w:val="44"/>
    <w:locked/>
    <w:rsid w:val="003651CE"/>
    <w:rPr>
      <w:rFonts w:ascii="宋体" w:eastAsia="宋体" w:hAnsi="宋体" w:cs="Times New Roman"/>
      <w:color w:val="FF00FF"/>
      <w:sz w:val="24"/>
      <w:szCs w:val="24"/>
    </w:rPr>
  </w:style>
  <w:style w:type="character" w:customStyle="1" w:styleId="23">
    <w:name w:val="正文文本 2 字符"/>
    <w:link w:val="24"/>
    <w:rsid w:val="003651CE"/>
    <w:rPr>
      <w:rFonts w:ascii="Times New Roman" w:hAnsi="Times New Roman"/>
    </w:rPr>
  </w:style>
  <w:style w:type="character" w:customStyle="1" w:styleId="aff0">
    <w:name w:val="纯文本 字符"/>
    <w:aliases w:val=" Char 字符,正文缩进两字符 字符,Char 字符,普通文字 字符,普通文字 Char 字符,纯文本 Char1 Char Char 字符,纯文本 Char Char Char Char 字符,纯文本 Char Char1 字符,纯文本 Char1 Char 字符,纯文本 Char Char Char 字符,普通文字 Char Char Char 字符,普通文字 Char Char Char Char Char Char Char Char 字符,标题1 字符,标题1 Char 字符"/>
    <w:link w:val="aff1"/>
    <w:uiPriority w:val="99"/>
    <w:rsid w:val="003651CE"/>
    <w:rPr>
      <w:rFonts w:ascii="宋体" w:eastAsia="仿宋_GB2312" w:hAnsi="Courier New" w:cs="Courier New"/>
      <w:szCs w:val="21"/>
    </w:rPr>
  </w:style>
  <w:style w:type="character" w:customStyle="1" w:styleId="CharChar1">
    <w:name w:val="Char Char1"/>
    <w:rsid w:val="003651CE"/>
    <w:rPr>
      <w:rFonts w:ascii="宋体"/>
      <w:kern w:val="2"/>
      <w:sz w:val="24"/>
    </w:rPr>
  </w:style>
  <w:style w:type="character" w:customStyle="1" w:styleId="2Char">
    <w:name w:val="集成正文:  2 字符 Char"/>
    <w:link w:val="25"/>
    <w:locked/>
    <w:rsid w:val="003651CE"/>
    <w:rPr>
      <w:rFonts w:ascii="Times New Roman" w:hAnsi="Times New Roman" w:cs="宋体"/>
    </w:rPr>
  </w:style>
  <w:style w:type="character" w:customStyle="1" w:styleId="Char10">
    <w:name w:val="注释标题 Char1"/>
    <w:rsid w:val="003651CE"/>
    <w:rPr>
      <w:rFonts w:ascii="Times New Roman" w:hAnsi="Times New Roman"/>
      <w:kern w:val="2"/>
      <w:sz w:val="24"/>
    </w:rPr>
  </w:style>
  <w:style w:type="character" w:customStyle="1" w:styleId="aff2">
    <w:name w:val="宏文本 字符"/>
    <w:link w:val="aff3"/>
    <w:rsid w:val="003651CE"/>
    <w:rPr>
      <w:rFonts w:ascii="Courier New" w:hAnsi="Courier New" w:cs="Courier New"/>
      <w:sz w:val="24"/>
      <w:szCs w:val="24"/>
    </w:rPr>
  </w:style>
  <w:style w:type="character" w:customStyle="1" w:styleId="CharChar10">
    <w:name w:val="Char Char10"/>
    <w:rsid w:val="003651CE"/>
    <w:rPr>
      <w:rFonts w:ascii="仿宋_GB2312" w:eastAsia="仿宋_GB2312" w:hint="eastAsia"/>
      <w:kern w:val="2"/>
      <w:sz w:val="28"/>
      <w:szCs w:val="24"/>
    </w:rPr>
  </w:style>
  <w:style w:type="character" w:customStyle="1" w:styleId="font161">
    <w:name w:val="font161"/>
    <w:rsid w:val="003651CE"/>
    <w:rPr>
      <w:b/>
      <w:bCs/>
      <w:sz w:val="32"/>
      <w:szCs w:val="32"/>
    </w:rPr>
  </w:style>
  <w:style w:type="character" w:customStyle="1" w:styleId="Char11">
    <w:name w:val="批注主题 Char1"/>
    <w:semiHidden/>
    <w:rsid w:val="003651CE"/>
    <w:rPr>
      <w:rFonts w:ascii="Times New Roman" w:hAnsi="Times New Roman" w:cs="Times New Roman" w:hint="default"/>
      <w:b/>
      <w:bCs/>
      <w:kern w:val="2"/>
      <w:sz w:val="24"/>
    </w:rPr>
  </w:style>
  <w:style w:type="character" w:customStyle="1" w:styleId="CharCharCharCharCharCharCharCharCharCharCharCharCharCharCharCharChar">
    <w:name w:val="正文＋四号 Char Char Char Char Char Char Char Char Char Char Char Char Char Char Char Char Char"/>
    <w:rsid w:val="003651CE"/>
    <w:rPr>
      <w:rFonts w:ascii="Arial" w:eastAsia="宋体" w:hAnsi="Arial" w:cs="Arial" w:hint="default"/>
      <w:b/>
      <w:bCs/>
      <w:i/>
      <w:iCs/>
      <w:sz w:val="28"/>
      <w:szCs w:val="28"/>
      <w:lang w:val="en-US" w:eastAsia="zh-CN" w:bidi="ar-SA"/>
    </w:rPr>
  </w:style>
  <w:style w:type="character" w:customStyle="1" w:styleId="HeaderChar">
    <w:name w:val="Header Char"/>
    <w:rsid w:val="003651CE"/>
    <w:rPr>
      <w:rFonts w:ascii="Times New Roman" w:eastAsia="宋体" w:hAnsi="Times New Roman" w:cs="Times New Roman" w:hint="default"/>
      <w:sz w:val="18"/>
      <w:szCs w:val="18"/>
    </w:rPr>
  </w:style>
  <w:style w:type="character" w:customStyle="1" w:styleId="BulletChar">
    <w:name w:val="Bullet Char"/>
    <w:link w:val="Bullet"/>
    <w:locked/>
    <w:rsid w:val="003651CE"/>
    <w:rPr>
      <w:rFonts w:ascii="宋体" w:hAnsi="宋体"/>
      <w:szCs w:val="21"/>
    </w:rPr>
  </w:style>
  <w:style w:type="character" w:customStyle="1" w:styleId="Char12">
    <w:name w:val="正文文本缩进 Char1"/>
    <w:aliases w:val="正文文字4 Char1,Body Text Indent Char"/>
    <w:rsid w:val="003651CE"/>
    <w:rPr>
      <w:rFonts w:ascii="Times New Roman" w:hAnsi="Times New Roman"/>
      <w:kern w:val="2"/>
      <w:sz w:val="21"/>
      <w:szCs w:val="24"/>
    </w:rPr>
  </w:style>
  <w:style w:type="character" w:customStyle="1" w:styleId="Char0">
    <w:name w:val="首示例 Char"/>
    <w:link w:val="aff4"/>
    <w:semiHidden/>
    <w:locked/>
    <w:rsid w:val="003651CE"/>
    <w:rPr>
      <w:rFonts w:ascii="宋体" w:hAnsi="宋体"/>
      <w:sz w:val="18"/>
      <w:szCs w:val="18"/>
    </w:rPr>
  </w:style>
  <w:style w:type="character" w:customStyle="1" w:styleId="5Char1">
    <w:name w:val="标题 5 Char1"/>
    <w:aliases w:val="head:5# Char1,H5 Char1,5 sub-bullet Char1,sb Char1,5 sub-bullet1 Char1,sb1 Char1,41 Char1,5 sub-bullet2 Char1,sb2 Char1,42 Char1,5 sub-bullet11 Char1,sb11 Char1,411 Char1,5 sub-bullet3 Char1,sb3 Char1,43 Char1,5 sub-bullet4 Char1,sb4 Char1"/>
    <w:semiHidden/>
    <w:rsid w:val="003651CE"/>
    <w:rPr>
      <w:rFonts w:ascii="Times New Roman" w:hAnsi="Times New Roman"/>
      <w:b/>
      <w:bCs/>
      <w:kern w:val="2"/>
      <w:sz w:val="28"/>
      <w:szCs w:val="28"/>
    </w:rPr>
  </w:style>
  <w:style w:type="character" w:customStyle="1" w:styleId="Char2">
    <w:name w:val="文字块 Char"/>
    <w:rsid w:val="003651CE"/>
    <w:rPr>
      <w:rFonts w:ascii="宋体" w:eastAsia="宋体" w:hAnsi="宋体" w:hint="eastAsia"/>
      <w:color w:val="000000"/>
      <w:sz w:val="24"/>
      <w:lang w:val="en-US" w:eastAsia="zh-CN" w:bidi="ar-SA"/>
    </w:rPr>
  </w:style>
  <w:style w:type="character" w:customStyle="1" w:styleId="aff5">
    <w:name w:val="发布"/>
    <w:rsid w:val="003651CE"/>
    <w:rPr>
      <w:rFonts w:ascii="黑体" w:eastAsia="黑体" w:hAnsi="黑体" w:hint="eastAsia"/>
      <w:spacing w:val="85"/>
      <w:w w:val="100"/>
      <w:position w:val="3"/>
      <w:sz w:val="28"/>
      <w:szCs w:val="28"/>
    </w:rPr>
  </w:style>
  <w:style w:type="character" w:customStyle="1" w:styleId="Char13">
    <w:name w:val="正文首行缩进 Char1"/>
    <w:rsid w:val="003651CE"/>
    <w:rPr>
      <w:rFonts w:ascii="Times New Roman" w:eastAsia="宋体" w:hAnsi="Times New Roman" w:cs="Times New Roman"/>
      <w:kern w:val="2"/>
      <w:sz w:val="21"/>
      <w:szCs w:val="24"/>
    </w:rPr>
  </w:style>
  <w:style w:type="character" w:customStyle="1" w:styleId="8Char1">
    <w:name w:val="标题 8 Char1"/>
    <w:aliases w:val="liste 2 Char1,标题 8a Char1,Appendix Titre 3 Char1,Heading 8 Char1,liste[2] Char1,LauT8 Char1,liste[2]1 Char1,liste[2]2 Char1,liste[2]3 Char1,liste[2]4 Char1,liste[2]5 Char1,liste[2]6 Char1,liste[2]7 Char1,liste[2]8 Char1,liste[2]9 Char1"/>
    <w:semiHidden/>
    <w:rsid w:val="003651CE"/>
    <w:rPr>
      <w:rFonts w:ascii="Cambria" w:eastAsia="宋体" w:hAnsi="Cambria" w:cs="Times New Roman" w:hint="default"/>
      <w:kern w:val="2"/>
      <w:sz w:val="24"/>
      <w:szCs w:val="24"/>
    </w:rPr>
  </w:style>
  <w:style w:type="character" w:customStyle="1" w:styleId="26">
    <w:name w:val="正文文本缩进 2 字符"/>
    <w:link w:val="27"/>
    <w:locked/>
    <w:rsid w:val="003651CE"/>
    <w:rPr>
      <w:rFonts w:ascii="仿宋_GB2312" w:eastAsia="仿宋_GB2312"/>
      <w:sz w:val="28"/>
      <w:szCs w:val="24"/>
    </w:rPr>
  </w:style>
  <w:style w:type="character" w:customStyle="1" w:styleId="aff6">
    <w:name w:val="签名 字符"/>
    <w:link w:val="aff7"/>
    <w:rsid w:val="003651CE"/>
    <w:rPr>
      <w:rFonts w:ascii="Times New Roman" w:hAnsi="Times New Roman"/>
      <w:szCs w:val="24"/>
    </w:rPr>
  </w:style>
  <w:style w:type="character" w:customStyle="1" w:styleId="CharChar11">
    <w:name w:val="Char Char11"/>
    <w:rsid w:val="003651CE"/>
    <w:rPr>
      <w:rFonts w:ascii="Arial" w:eastAsia="黑体" w:hAnsi="Arial" w:cs="Arial" w:hint="default"/>
      <w:b/>
      <w:bCs/>
      <w:kern w:val="2"/>
      <w:sz w:val="32"/>
      <w:szCs w:val="32"/>
      <w:lang w:val="en-US" w:eastAsia="zh-CN" w:bidi="ar-SA"/>
    </w:rPr>
  </w:style>
  <w:style w:type="character" w:customStyle="1" w:styleId="WChar">
    <w:name w:val="W表格内容 Char"/>
    <w:link w:val="W"/>
    <w:locked/>
    <w:rsid w:val="003651CE"/>
    <w:rPr>
      <w:rFonts w:ascii="宋体" w:hAnsi="宋体"/>
      <w:bCs/>
      <w:sz w:val="18"/>
      <w:szCs w:val="18"/>
    </w:rPr>
  </w:style>
  <w:style w:type="character" w:customStyle="1" w:styleId="DateChar">
    <w:name w:val="Date Char"/>
    <w:rsid w:val="003651CE"/>
    <w:rPr>
      <w:rFonts w:ascii="Times New Roman" w:eastAsia="宋体" w:hAnsi="Times New Roman" w:cs="Times New Roman"/>
      <w:sz w:val="20"/>
      <w:szCs w:val="20"/>
    </w:rPr>
  </w:style>
  <w:style w:type="character" w:customStyle="1" w:styleId="2Char1">
    <w:name w:val="正文文本 2 Char1"/>
    <w:semiHidden/>
    <w:rsid w:val="003651CE"/>
    <w:rPr>
      <w:rFonts w:ascii="Times New Roman" w:hAnsi="Times New Roman"/>
      <w:kern w:val="2"/>
      <w:sz w:val="21"/>
    </w:rPr>
  </w:style>
  <w:style w:type="character" w:customStyle="1" w:styleId="Char3">
    <w:name w:val="二级节标题 Char"/>
    <w:link w:val="aff8"/>
    <w:locked/>
    <w:rsid w:val="003651CE"/>
    <w:rPr>
      <w:rFonts w:ascii="Arial Black" w:eastAsia="黑体" w:hAnsi="Arial Black"/>
      <w:sz w:val="32"/>
      <w:szCs w:val="24"/>
    </w:rPr>
  </w:style>
  <w:style w:type="character" w:customStyle="1" w:styleId="aff9">
    <w:name w:val="注释标题 字符"/>
    <w:link w:val="affa"/>
    <w:rsid w:val="003651CE"/>
    <w:rPr>
      <w:rFonts w:ascii="Times New Roman" w:hAnsi="Times New Roman"/>
      <w:sz w:val="24"/>
    </w:rPr>
  </w:style>
  <w:style w:type="character" w:customStyle="1" w:styleId="affb">
    <w:name w:val="明显引用 字符"/>
    <w:link w:val="affc"/>
    <w:uiPriority w:val="30"/>
    <w:rsid w:val="003651CE"/>
    <w:rPr>
      <w:rFonts w:ascii="Times New Roman" w:hAnsi="Times New Roman"/>
      <w:b/>
      <w:bCs/>
      <w:i/>
      <w:iCs/>
      <w:color w:val="4F81BD"/>
      <w:szCs w:val="24"/>
    </w:rPr>
  </w:style>
  <w:style w:type="character" w:customStyle="1" w:styleId="2Char10">
    <w:name w:val="标题 2 Char1"/>
    <w:aliases w:val="H2 Char1,h2 Char1,Level 2 Head Char1,子系统 Char1,子系统1 Char1,子系统2 Char1,子系统3 Char1,子系统4 Char1,子系统11 Char1,子系统21 Char1,子系统31 Char1,子系统5 Char1,子系统12 Char1,子系统22 Char1,子系统32 Char1,子系统6 Char1,子系统13 Char1,子系统23 Char1,子系统33 Char1,子系统7 Char1,子系统34 Char"/>
    <w:rsid w:val="003651CE"/>
    <w:rPr>
      <w:rFonts w:ascii="Cambria" w:eastAsia="宋体" w:hAnsi="Cambria" w:cs="Times New Roman"/>
      <w:b/>
      <w:bCs/>
      <w:kern w:val="2"/>
      <w:sz w:val="32"/>
      <w:szCs w:val="32"/>
    </w:rPr>
  </w:style>
  <w:style w:type="character" w:customStyle="1" w:styleId="Char4">
    <w:name w:val="其他发布部门 Char"/>
    <w:link w:val="affd"/>
    <w:locked/>
    <w:rsid w:val="003651CE"/>
    <w:rPr>
      <w:rFonts w:ascii="黑体" w:eastAsia="黑体" w:hAnsi="Times New Roman"/>
      <w:spacing w:val="20"/>
      <w:w w:val="135"/>
      <w:sz w:val="36"/>
    </w:rPr>
  </w:style>
  <w:style w:type="character" w:customStyle="1" w:styleId="BodyTextIndent3Char">
    <w:name w:val="Body Text Indent 3 Char"/>
    <w:rsid w:val="003651CE"/>
    <w:rPr>
      <w:rFonts w:ascii="Times New Roman" w:eastAsia="宋体" w:hAnsi="Times New Roman" w:cs="Times New Roman"/>
      <w:sz w:val="16"/>
      <w:szCs w:val="16"/>
    </w:rPr>
  </w:style>
  <w:style w:type="character" w:customStyle="1" w:styleId="affe">
    <w:name w:val="副标题 字符"/>
    <w:link w:val="afff"/>
    <w:uiPriority w:val="11"/>
    <w:rsid w:val="003651CE"/>
    <w:rPr>
      <w:rFonts w:ascii="Cambria" w:hAnsi="Cambria"/>
      <w:b/>
      <w:bCs/>
      <w:kern w:val="28"/>
      <w:sz w:val="32"/>
      <w:szCs w:val="32"/>
    </w:rPr>
  </w:style>
  <w:style w:type="character" w:customStyle="1" w:styleId="-Char">
    <w:name w:val="文整-正文 Char"/>
    <w:link w:val="-"/>
    <w:locked/>
    <w:rsid w:val="003651CE"/>
    <w:rPr>
      <w:rFonts w:ascii="仿宋_GB2312" w:eastAsia="仿宋_GB2312" w:hAnsi="Times New Roman"/>
      <w:sz w:val="28"/>
      <w:szCs w:val="24"/>
    </w:rPr>
  </w:style>
  <w:style w:type="character" w:customStyle="1" w:styleId="BodyText3Char">
    <w:name w:val="Body Text 3 Char"/>
    <w:rsid w:val="003651CE"/>
    <w:rPr>
      <w:rFonts w:ascii="宋体" w:eastAsia="宋体" w:hAnsi="Times New Roman" w:cs="Times New Roman"/>
      <w:sz w:val="20"/>
      <w:szCs w:val="20"/>
    </w:rPr>
  </w:style>
  <w:style w:type="character" w:customStyle="1" w:styleId="afff0">
    <w:name w:val="脚注文本 字符"/>
    <w:link w:val="afff1"/>
    <w:rsid w:val="003651CE"/>
    <w:rPr>
      <w:rFonts w:ascii="Times New Roman" w:hAnsi="Times New Roman"/>
      <w:sz w:val="18"/>
    </w:rPr>
  </w:style>
  <w:style w:type="character" w:customStyle="1" w:styleId="CharChar3">
    <w:name w:val="Char Char3"/>
    <w:rsid w:val="003651CE"/>
    <w:rPr>
      <w:rFonts w:ascii="Arial" w:eastAsia="黑体" w:hAnsi="Arial"/>
      <w:b/>
      <w:bCs/>
      <w:kern w:val="2"/>
      <w:sz w:val="32"/>
      <w:szCs w:val="32"/>
      <w:lang w:val="en-US" w:eastAsia="zh-CN" w:bidi="ar-SA"/>
    </w:rPr>
  </w:style>
  <w:style w:type="character" w:customStyle="1" w:styleId="CharCharChar">
    <w:name w:val="Char Char Char"/>
    <w:rsid w:val="003651CE"/>
    <w:rPr>
      <w:rFonts w:ascii="宋体" w:eastAsia="仿宋_GB2312" w:hAnsi="Courier New" w:cs="Courier New"/>
      <w:kern w:val="2"/>
      <w:sz w:val="21"/>
      <w:szCs w:val="21"/>
    </w:rPr>
  </w:style>
  <w:style w:type="character" w:customStyle="1" w:styleId="Style6Arial11ptDarkBlueChar">
    <w:name w:val="Style 左侧缩进6个字符 + Arial 11 pt Dark Blue Char"/>
    <w:rsid w:val="003651CE"/>
    <w:rPr>
      <w:rFonts w:ascii="Arial" w:eastAsia="Arial" w:hAnsi="Arial" w:cs="Arial" w:hint="default"/>
      <w:color w:val="000080"/>
      <w:spacing w:val="20"/>
      <w:kern w:val="2"/>
      <w:sz w:val="22"/>
      <w:szCs w:val="24"/>
      <w:lang w:val="en-GB" w:eastAsia="zh-CN" w:bidi="ar-SA"/>
    </w:rPr>
  </w:style>
  <w:style w:type="character" w:customStyle="1" w:styleId="4Char0">
    <w:name w:val="招标标题4 Char"/>
    <w:link w:val="45"/>
    <w:locked/>
    <w:rsid w:val="003651CE"/>
    <w:rPr>
      <w:rFonts w:ascii="宋体" w:hAnsi="宋体"/>
      <w:b/>
      <w:spacing w:val="2"/>
      <w:sz w:val="28"/>
      <w:szCs w:val="28"/>
    </w:rPr>
  </w:style>
  <w:style w:type="character" w:customStyle="1" w:styleId="afff2">
    <w:name w:val="信息标题 字符"/>
    <w:link w:val="afff3"/>
    <w:rsid w:val="003651CE"/>
    <w:rPr>
      <w:rFonts w:ascii="Arial" w:hAnsi="Arial" w:cs="Arial"/>
      <w:sz w:val="24"/>
      <w:szCs w:val="24"/>
      <w:shd w:val="pct20" w:color="auto" w:fill="auto"/>
    </w:rPr>
  </w:style>
  <w:style w:type="character" w:customStyle="1" w:styleId="afff4">
    <w:name w:val="引用 字符"/>
    <w:link w:val="afff5"/>
    <w:uiPriority w:val="29"/>
    <w:rsid w:val="003651CE"/>
    <w:rPr>
      <w:rFonts w:ascii="Times New Roman" w:hAnsi="Times New Roman"/>
      <w:i/>
      <w:iCs/>
      <w:color w:val="000000"/>
      <w:szCs w:val="24"/>
    </w:rPr>
  </w:style>
  <w:style w:type="character" w:customStyle="1" w:styleId="afff6">
    <w:name w:val="尾注文本 字符"/>
    <w:link w:val="afff7"/>
    <w:locked/>
    <w:rsid w:val="003651CE"/>
    <w:rPr>
      <w:szCs w:val="24"/>
    </w:rPr>
  </w:style>
  <w:style w:type="character" w:customStyle="1" w:styleId="Heading4Char">
    <w:name w:val="Heading 4 Char"/>
    <w:rsid w:val="003651CE"/>
    <w:rPr>
      <w:rFonts w:ascii="Arial" w:eastAsia="黑体" w:hAnsi="Arial" w:cs="Times New Roman"/>
      <w:b/>
      <w:bCs/>
      <w:sz w:val="28"/>
      <w:szCs w:val="28"/>
    </w:rPr>
  </w:style>
  <w:style w:type="character" w:customStyle="1" w:styleId="Char14">
    <w:name w:val="正文文本 Char1"/>
    <w:aliases w:val="手改 Char1"/>
    <w:semiHidden/>
    <w:rsid w:val="003651CE"/>
    <w:rPr>
      <w:rFonts w:ascii="Times New Roman" w:hAnsi="Times New Roman"/>
      <w:kern w:val="2"/>
      <w:sz w:val="21"/>
      <w:szCs w:val="24"/>
    </w:rPr>
  </w:style>
  <w:style w:type="character" w:customStyle="1" w:styleId="Heading2Char">
    <w:name w:val="Heading 2 Char"/>
    <w:rsid w:val="003651CE"/>
    <w:rPr>
      <w:rFonts w:ascii="Cambria" w:eastAsia="宋体" w:hAnsi="Cambria" w:cs="Times New Roman"/>
      <w:b/>
      <w:bCs/>
      <w:sz w:val="32"/>
      <w:szCs w:val="32"/>
    </w:rPr>
  </w:style>
  <w:style w:type="character" w:customStyle="1" w:styleId="BodyCharChar">
    <w:name w:val="Body Char Char"/>
    <w:rsid w:val="003651CE"/>
    <w:rPr>
      <w:rFonts w:ascii="宋体" w:eastAsia="宋体" w:hAnsi="宋体" w:cs="Times New Roman" w:hint="eastAsia"/>
      <w:color w:val="FF00FF"/>
      <w:sz w:val="24"/>
      <w:szCs w:val="24"/>
    </w:rPr>
  </w:style>
  <w:style w:type="character" w:customStyle="1" w:styleId="Char5">
    <w:name w:val="附录公式 Char"/>
    <w:link w:val="afff8"/>
    <w:semiHidden/>
    <w:locked/>
    <w:rsid w:val="003651CE"/>
    <w:rPr>
      <w:rFonts w:ascii="宋体"/>
    </w:rPr>
  </w:style>
  <w:style w:type="character" w:customStyle="1" w:styleId="6Char1">
    <w:name w:val="标题 6 Char1"/>
    <w:aliases w:val="H6 Char1,Appendix Titre 1 Char1,Heading 6 Char1,paragraphe[3] Char1,LauT6 Char1,paragraphe[3]1 Char1,paragraphe[3]2 Char1,paragraphe[3]3 Char1,paragraphe[3]4 Char1,paragraphe[3]5 Char1,paragraphe[3]6 Char1,paragraphe[3]7 Char1,T1 Char1"/>
    <w:semiHidden/>
    <w:rsid w:val="003651CE"/>
    <w:rPr>
      <w:rFonts w:ascii="Cambria" w:eastAsia="宋体" w:hAnsi="Cambria" w:cs="Times New Roman" w:hint="default"/>
      <w:b/>
      <w:bCs/>
      <w:kern w:val="2"/>
      <w:sz w:val="24"/>
      <w:szCs w:val="24"/>
    </w:rPr>
  </w:style>
  <w:style w:type="character" w:customStyle="1" w:styleId="4Char1">
    <w:name w:val="标题 4 Char1"/>
    <w:aliases w:val="H4 Char1,Fab-4 Char1,T5 Char1,PIM 4 Char1,bullet Char1,bl Char1,bb Char1,heading 4 + Indent: Left 0.5 in Char1,Titre4 Char1,Ref Heading 1 Char1,rh1 Char1,Heading sql Char1,sect 1.2.3.4 Char1,h41 Char1,h42 Char1,h43 Char1,h411 Char1,h44 Char1"/>
    <w:semiHidden/>
    <w:rsid w:val="003651CE"/>
    <w:rPr>
      <w:rFonts w:ascii="Cambria" w:eastAsia="宋体" w:hAnsi="Cambria" w:cs="Times New Roman"/>
      <w:b/>
      <w:bCs/>
      <w:kern w:val="2"/>
      <w:sz w:val="28"/>
      <w:szCs w:val="28"/>
    </w:rPr>
  </w:style>
  <w:style w:type="character" w:customStyle="1" w:styleId="Char6">
    <w:name w:val="内容 Char"/>
    <w:link w:val="afff9"/>
    <w:semiHidden/>
    <w:locked/>
    <w:rsid w:val="003651CE"/>
    <w:rPr>
      <w:rFonts w:ascii="宋体" w:hAnsi="宋体"/>
      <w:bCs/>
      <w:sz w:val="28"/>
      <w:szCs w:val="28"/>
    </w:rPr>
  </w:style>
  <w:style w:type="character" w:customStyle="1" w:styleId="CharCharChar1">
    <w:name w:val="Char Char Char1"/>
    <w:rsid w:val="003651CE"/>
    <w:rPr>
      <w:rFonts w:ascii="宋体" w:eastAsia="宋体" w:hAnsi="Courier New" w:hint="eastAsia"/>
      <w:kern w:val="2"/>
      <w:sz w:val="21"/>
      <w:lang w:val="en-US" w:eastAsia="zh-CN" w:bidi="ar-SA"/>
    </w:rPr>
  </w:style>
  <w:style w:type="character" w:customStyle="1" w:styleId="Char7">
    <w:name w:val="尾注文本 Char"/>
    <w:semiHidden/>
    <w:rsid w:val="003651CE"/>
    <w:rPr>
      <w:rFonts w:ascii="Times New Roman" w:hAnsi="Times New Roman"/>
      <w:kern w:val="2"/>
      <w:sz w:val="21"/>
      <w:szCs w:val="24"/>
    </w:rPr>
  </w:style>
  <w:style w:type="character" w:customStyle="1" w:styleId="2Char11">
    <w:name w:val="正文首行缩进 2 Char1"/>
    <w:rsid w:val="003651CE"/>
    <w:rPr>
      <w:rFonts w:ascii="Times New Roman" w:eastAsia="宋体" w:hAnsi="Times New Roman" w:cs="Times New Roman"/>
      <w:kern w:val="2"/>
      <w:sz w:val="24"/>
      <w:szCs w:val="24"/>
    </w:rPr>
  </w:style>
  <w:style w:type="character" w:customStyle="1" w:styleId="1Char0">
    <w:name w:val="表头1 Char"/>
    <w:link w:val="18"/>
    <w:locked/>
    <w:rsid w:val="003651CE"/>
    <w:rPr>
      <w:rFonts w:ascii="隶书" w:eastAsia="隶书" w:hAnsi="宋体"/>
      <w:b/>
      <w:sz w:val="28"/>
      <w:szCs w:val="30"/>
    </w:rPr>
  </w:style>
  <w:style w:type="character" w:customStyle="1" w:styleId="afffa">
    <w:name w:val="批注主题 字符"/>
    <w:link w:val="afffb"/>
    <w:rsid w:val="003651CE"/>
    <w:rPr>
      <w:rFonts w:ascii="Times New Roman" w:eastAsia="宋体" w:hAnsi="Times New Roman" w:cs="Times New Roman"/>
      <w:b/>
      <w:bCs/>
      <w:szCs w:val="24"/>
    </w:rPr>
  </w:style>
  <w:style w:type="character" w:customStyle="1" w:styleId="CharCharChar2">
    <w:name w:val="Char Char Char2"/>
    <w:rsid w:val="003651CE"/>
    <w:rPr>
      <w:rFonts w:ascii="宋体" w:eastAsia="仿宋_GB2312" w:hAnsi="Courier New" w:cs="Courier New"/>
      <w:szCs w:val="21"/>
    </w:rPr>
  </w:style>
  <w:style w:type="character" w:customStyle="1" w:styleId="CharChar23">
    <w:name w:val="Char Char23"/>
    <w:rsid w:val="003651CE"/>
    <w:rPr>
      <w:spacing w:val="30"/>
      <w:sz w:val="21"/>
    </w:rPr>
  </w:style>
  <w:style w:type="character" w:customStyle="1" w:styleId="2CharChar">
    <w:name w:val="样式 2 + (符号) 宋体 三号 Char Char"/>
    <w:link w:val="2Char0"/>
    <w:locked/>
    <w:rsid w:val="003651CE"/>
    <w:rPr>
      <w:rFonts w:ascii="仿宋_GB2312" w:eastAsia="仿宋_GB2312" w:hAnsi="Times New Roman"/>
      <w:sz w:val="32"/>
    </w:rPr>
  </w:style>
  <w:style w:type="character" w:customStyle="1" w:styleId="afffc">
    <w:name w:val="称呼 字符"/>
    <w:link w:val="afffd"/>
    <w:rsid w:val="003651CE"/>
    <w:rPr>
      <w:rFonts w:ascii="Times New Roman" w:hAnsi="Times New Roman"/>
      <w:sz w:val="32"/>
      <w:szCs w:val="24"/>
    </w:rPr>
  </w:style>
  <w:style w:type="character" w:customStyle="1" w:styleId="afffe">
    <w:name w:val="正文首行缩进 字符"/>
    <w:link w:val="affff"/>
    <w:rsid w:val="003651CE"/>
    <w:rPr>
      <w:rFonts w:ascii="Times New Roman" w:eastAsia="宋体" w:hAnsi="Times New Roman" w:cs="Times New Roman"/>
      <w:sz w:val="24"/>
      <w:szCs w:val="24"/>
    </w:rPr>
  </w:style>
  <w:style w:type="character" w:customStyle="1" w:styleId="HTML">
    <w:name w:val="HTML 预设格式 字符"/>
    <w:link w:val="HTML0"/>
    <w:rsid w:val="003651CE"/>
    <w:rPr>
      <w:rFonts w:ascii="Courier New" w:hAnsi="Courier New" w:cs="Courier New"/>
    </w:rPr>
  </w:style>
  <w:style w:type="character" w:customStyle="1" w:styleId="34">
    <w:name w:val="正文文本缩进 3 字符"/>
    <w:link w:val="35"/>
    <w:rsid w:val="003651CE"/>
    <w:rPr>
      <w:rFonts w:ascii="Times New Roman" w:eastAsia="宋体" w:hAnsi="Times New Roman" w:cs="Times New Roman"/>
      <w:sz w:val="16"/>
      <w:szCs w:val="16"/>
    </w:rPr>
  </w:style>
  <w:style w:type="character" w:customStyle="1" w:styleId="Char15">
    <w:name w:val="批注文字 Char1"/>
    <w:semiHidden/>
    <w:rsid w:val="003651CE"/>
    <w:rPr>
      <w:rFonts w:ascii="Times New Roman" w:hAnsi="Times New Roman" w:cs="Times New Roman" w:hint="default"/>
      <w:sz w:val="24"/>
    </w:rPr>
  </w:style>
  <w:style w:type="character" w:customStyle="1" w:styleId="affff0">
    <w:name w:val="页眉 字符"/>
    <w:link w:val="affff1"/>
    <w:uiPriority w:val="99"/>
    <w:rsid w:val="003651CE"/>
    <w:rPr>
      <w:sz w:val="18"/>
      <w:szCs w:val="18"/>
    </w:rPr>
  </w:style>
  <w:style w:type="character" w:customStyle="1" w:styleId="affff2">
    <w:name w:val="批注框文本 字符"/>
    <w:link w:val="affff3"/>
    <w:uiPriority w:val="99"/>
    <w:rsid w:val="003651CE"/>
    <w:rPr>
      <w:rFonts w:ascii="Times New Roman" w:eastAsia="宋体" w:hAnsi="Times New Roman" w:cs="Times New Roman"/>
      <w:sz w:val="18"/>
      <w:szCs w:val="18"/>
    </w:rPr>
  </w:style>
  <w:style w:type="character" w:customStyle="1" w:styleId="2Char12">
    <w:name w:val="正文文本缩进 2 Char1"/>
    <w:aliases w:val="Char1 Char1"/>
    <w:uiPriority w:val="99"/>
    <w:rsid w:val="003651CE"/>
    <w:rPr>
      <w:rFonts w:ascii="Times New Roman" w:hAnsi="Times New Roman"/>
      <w:kern w:val="2"/>
      <w:sz w:val="21"/>
      <w:szCs w:val="24"/>
    </w:rPr>
  </w:style>
  <w:style w:type="character" w:customStyle="1" w:styleId="CharChar2">
    <w:name w:val="Char Char2"/>
    <w:rsid w:val="003651CE"/>
    <w:rPr>
      <w:kern w:val="2"/>
      <w:sz w:val="18"/>
      <w:szCs w:val="18"/>
    </w:rPr>
  </w:style>
  <w:style w:type="character" w:customStyle="1" w:styleId="Char8">
    <w:name w:val="段落文字 Char"/>
    <w:link w:val="affff4"/>
    <w:locked/>
    <w:rsid w:val="003651CE"/>
    <w:rPr>
      <w:sz w:val="24"/>
      <w:szCs w:val="24"/>
    </w:rPr>
  </w:style>
  <w:style w:type="character" w:customStyle="1" w:styleId="7Char1">
    <w:name w:val="标题 7 Char1"/>
    <w:aliases w:val="liste1 Char1,Appendix Titre 2 Char1,Heading 7 Char1,liste[1] Char1,LauT7 Char1,-&gt;a) Char1,liste[1]1 Char1,liste[1]2 Char1,liste[1]3 Char1,liste[1]4 Char1,liste[1]5 Char1,liste[1]6 Char1,liste[1]7 Char1,liste[1]8 Char1,liste[1]9 Char1"/>
    <w:semiHidden/>
    <w:rsid w:val="003651CE"/>
    <w:rPr>
      <w:rFonts w:ascii="宋体" w:eastAsia="宋体" w:hAnsi="宋体" w:cs="Times New Roman" w:hint="eastAsia"/>
      <w:b/>
      <w:bCs/>
      <w:kern w:val="2"/>
      <w:sz w:val="24"/>
      <w:szCs w:val="24"/>
    </w:rPr>
  </w:style>
  <w:style w:type="character" w:customStyle="1" w:styleId="28">
    <w:name w:val="正文首行缩进 2 字符"/>
    <w:link w:val="29"/>
    <w:rsid w:val="003651CE"/>
    <w:rPr>
      <w:rFonts w:ascii="Times New Roman" w:eastAsia="宋体" w:hAnsi="Times New Roman" w:cs="Times New Roman"/>
      <w:sz w:val="24"/>
      <w:szCs w:val="24"/>
    </w:rPr>
  </w:style>
  <w:style w:type="character" w:customStyle="1" w:styleId="CommentTextChar">
    <w:name w:val="Comment Text Char"/>
    <w:semiHidden/>
    <w:rsid w:val="003651CE"/>
    <w:rPr>
      <w:rFonts w:ascii="Times New Roman" w:eastAsia="宋体" w:hAnsi="Times New Roman" w:cs="Times New Roman"/>
      <w:sz w:val="24"/>
      <w:szCs w:val="24"/>
    </w:rPr>
  </w:style>
  <w:style w:type="character" w:customStyle="1" w:styleId="Char9">
    <w:name w:val="三级节标题 Char"/>
    <w:link w:val="affff5"/>
    <w:locked/>
    <w:rsid w:val="003651CE"/>
    <w:rPr>
      <w:rFonts w:ascii="Arial Black" w:eastAsia="黑体" w:hAnsi="Arial Black"/>
      <w:bCs/>
      <w:sz w:val="30"/>
      <w:szCs w:val="32"/>
    </w:rPr>
  </w:style>
  <w:style w:type="character" w:customStyle="1" w:styleId="36">
    <w:name w:val="正文文本 3 字符"/>
    <w:link w:val="37"/>
    <w:rsid w:val="003651CE"/>
    <w:rPr>
      <w:rFonts w:ascii="宋体" w:eastAsia="宋体" w:hAnsi="Times New Roman" w:cs="Times New Roman"/>
      <w:sz w:val="24"/>
      <w:szCs w:val="20"/>
    </w:rPr>
  </w:style>
  <w:style w:type="character" w:customStyle="1" w:styleId="affff6">
    <w:name w:val="电子邮件签名 字符"/>
    <w:link w:val="affff7"/>
    <w:rsid w:val="003651CE"/>
    <w:rPr>
      <w:rFonts w:ascii="Times New Roman" w:hAnsi="Times New Roman"/>
      <w:szCs w:val="24"/>
    </w:rPr>
  </w:style>
  <w:style w:type="character" w:customStyle="1" w:styleId="TitleChar">
    <w:name w:val="Title Char"/>
    <w:rsid w:val="003651CE"/>
    <w:rPr>
      <w:rFonts w:ascii="Arial" w:eastAsia="宋体" w:hAnsi="Arial" w:cs="Times New Roman"/>
      <w:b/>
      <w:kern w:val="0"/>
      <w:sz w:val="20"/>
      <w:szCs w:val="20"/>
    </w:rPr>
  </w:style>
  <w:style w:type="character" w:customStyle="1" w:styleId="affff8">
    <w:name w:val="页脚 字符"/>
    <w:link w:val="affff9"/>
    <w:uiPriority w:val="99"/>
    <w:rsid w:val="003651CE"/>
    <w:rPr>
      <w:sz w:val="18"/>
      <w:szCs w:val="18"/>
    </w:rPr>
  </w:style>
  <w:style w:type="character" w:customStyle="1" w:styleId="Char16">
    <w:name w:val="文档结构图 Char1"/>
    <w:semiHidden/>
    <w:rsid w:val="003651CE"/>
    <w:rPr>
      <w:rFonts w:ascii="Times New Roman" w:hAnsi="Times New Roman" w:cs="Times New Roman" w:hint="default"/>
      <w:kern w:val="2"/>
      <w:sz w:val="24"/>
      <w:shd w:val="clear" w:color="auto" w:fill="000080"/>
    </w:rPr>
  </w:style>
  <w:style w:type="character" w:customStyle="1" w:styleId="Char17">
    <w:name w:val="页眉 Char1"/>
    <w:uiPriority w:val="99"/>
    <w:semiHidden/>
    <w:rsid w:val="003651CE"/>
    <w:rPr>
      <w:rFonts w:ascii="Times New Roman" w:hAnsi="Times New Roman"/>
      <w:kern w:val="2"/>
      <w:sz w:val="18"/>
      <w:szCs w:val="18"/>
    </w:rPr>
  </w:style>
  <w:style w:type="character" w:customStyle="1" w:styleId="evenChar">
    <w:name w:val="even Char"/>
    <w:aliases w:val="even1 Char,even2 Char,even3 Char,even11 Char,even21 Char,even4 Char,even5 Char,even6 Char,even7 Char,even8 Char,even9 Char,even10 Char,even12 Char,even13 Char,even14 Char,even15 Char,even16 Char,even17 Char,even18 Char,even19 Char,even22 Char"/>
    <w:rsid w:val="003651CE"/>
    <w:rPr>
      <w:kern w:val="2"/>
      <w:sz w:val="18"/>
      <w:szCs w:val="18"/>
    </w:rPr>
  </w:style>
  <w:style w:type="character" w:customStyle="1" w:styleId="9Char1">
    <w:name w:val="标题 9 Char1"/>
    <w:aliases w:val="Appendix Titre 4 Char1,Heading 9 Char1,liste[3] Char1,LauT9 Char1,liste[3]1 Char1,liste[3]2 Char1,liste[3]3 Char1,liste[3]4 Char1,liste[3]5 Char1,liste[3]6 Char1,liste[3]7 Char1,liste[3]8 Char1,liste[3]9 Char1,liste[3]10 Char1,liste[3]12 Char"/>
    <w:semiHidden/>
    <w:rsid w:val="003651CE"/>
    <w:rPr>
      <w:rFonts w:ascii="Cambria" w:eastAsia="宋体" w:hAnsi="Cambria" w:cs="Times New Roman" w:hint="default"/>
      <w:kern w:val="2"/>
      <w:sz w:val="21"/>
      <w:szCs w:val="21"/>
    </w:rPr>
  </w:style>
  <w:style w:type="character" w:customStyle="1" w:styleId="Char18">
    <w:name w:val="纯文本 Char1"/>
    <w:aliases w:val=" Char Char,Char Char,正文缩进两字符 Char2,正文缩进两字符 Char1,Plain Text Char,普通文字 Char1,普通文字 Char Char,纯文本 Char1 Char Char Char,纯文本 Char Char Char Char Char,纯文本 Char Char1 Char,纯文本 Char1 Char Char1,纯文本 Char Char Char Char1,普通文字 Char Char Char Char"/>
    <w:rsid w:val="003651CE"/>
    <w:rPr>
      <w:rFonts w:ascii="宋体" w:eastAsia="宋体" w:hAnsi="Courier New" w:cs="Courier New"/>
      <w:kern w:val="2"/>
      <w:sz w:val="21"/>
      <w:szCs w:val="21"/>
      <w:lang w:val="en-US" w:eastAsia="zh-CN" w:bidi="ar-SA"/>
    </w:rPr>
  </w:style>
  <w:style w:type="character" w:customStyle="1" w:styleId="Heading3Char">
    <w:name w:val="Heading 3 Char"/>
    <w:rsid w:val="003651CE"/>
    <w:rPr>
      <w:rFonts w:ascii="Times New Roman" w:eastAsia="宋体" w:hAnsi="Times New Roman" w:cs="Times New Roman"/>
      <w:b/>
      <w:bCs/>
      <w:sz w:val="32"/>
      <w:szCs w:val="32"/>
    </w:rPr>
  </w:style>
  <w:style w:type="character" w:customStyle="1" w:styleId="Heading1Char">
    <w:name w:val="Heading 1 Char"/>
    <w:rsid w:val="003651CE"/>
    <w:rPr>
      <w:rFonts w:ascii="Times New Roman" w:eastAsia="宋体" w:hAnsi="Times New Roman" w:cs="Times New Roman"/>
      <w:b/>
      <w:bCs/>
      <w:kern w:val="44"/>
      <w:sz w:val="44"/>
      <w:szCs w:val="44"/>
    </w:rPr>
  </w:style>
  <w:style w:type="character" w:customStyle="1" w:styleId="3Char1">
    <w:name w:val="标题 3 Char1"/>
    <w:aliases w:val="h3 Char1,3 Char1,Heading 3 hidden Char1,2h Char1,h31 Char1,h32 Char1,Section Char1,Heading 2.3 Char1,(Alt+3) Char1,1.2.3. Char1,alltoc Char1,H3 Char1,sect1.2.3 Char1,一 Char1,h4 Char1,Title3 Char1,Map Char1,H31 Char1,3rd level Char1,l3 Char1"/>
    <w:uiPriority w:val="9"/>
    <w:semiHidden/>
    <w:rsid w:val="003651CE"/>
    <w:rPr>
      <w:rFonts w:ascii="Times New Roman" w:hAnsi="Times New Roman"/>
      <w:b/>
      <w:bCs/>
      <w:kern w:val="2"/>
      <w:sz w:val="32"/>
      <w:szCs w:val="32"/>
    </w:rPr>
  </w:style>
  <w:style w:type="character" w:customStyle="1" w:styleId="Char19">
    <w:name w:val="标题 Char1"/>
    <w:uiPriority w:val="10"/>
    <w:rsid w:val="003651CE"/>
    <w:rPr>
      <w:rFonts w:ascii="Cambria" w:eastAsia="宋体" w:hAnsi="Cambria" w:cs="Times New Roman"/>
      <w:b/>
      <w:bCs/>
      <w:sz w:val="32"/>
      <w:szCs w:val="32"/>
    </w:rPr>
  </w:style>
  <w:style w:type="character" w:customStyle="1" w:styleId="affffa">
    <w:name w:val="正文文本缩进 字符"/>
    <w:rsid w:val="003651CE"/>
    <w:rPr>
      <w:rFonts w:ascii="Times New Roman" w:eastAsia="宋体" w:hAnsi="Times New Roman" w:cs="Times New Roman"/>
      <w:szCs w:val="24"/>
    </w:rPr>
  </w:style>
  <w:style w:type="character" w:customStyle="1" w:styleId="CharChar">
    <w:name w:val="四电集成  标题正文 五号 Char Char"/>
    <w:link w:val="affffb"/>
    <w:locked/>
    <w:rsid w:val="003651CE"/>
    <w:rPr>
      <w:rFonts w:ascii="Times New Roman" w:hAnsi="Times New Roman"/>
      <w:sz w:val="24"/>
      <w:szCs w:val="24"/>
    </w:rPr>
  </w:style>
  <w:style w:type="character" w:customStyle="1" w:styleId="affffc">
    <w:name w:val="日期 字符"/>
    <w:link w:val="affffd"/>
    <w:rsid w:val="003651CE"/>
    <w:rPr>
      <w:rFonts w:ascii="Times New Roman" w:eastAsia="宋体" w:hAnsi="Times New Roman" w:cs="Times New Roman"/>
      <w:sz w:val="24"/>
      <w:szCs w:val="20"/>
    </w:rPr>
  </w:style>
  <w:style w:type="character" w:customStyle="1" w:styleId="Chara">
    <w:name w:val="章标题 Char"/>
    <w:link w:val="affffe"/>
    <w:locked/>
    <w:rsid w:val="003651CE"/>
    <w:rPr>
      <w:rFonts w:ascii="黑体" w:eastAsia="黑体"/>
    </w:rPr>
  </w:style>
  <w:style w:type="character" w:customStyle="1" w:styleId="afffff">
    <w:name w:val="文档结构图 字符"/>
    <w:link w:val="afffff0"/>
    <w:uiPriority w:val="99"/>
    <w:rsid w:val="003651CE"/>
    <w:rPr>
      <w:rFonts w:ascii="Times New Roman" w:eastAsia="宋体" w:hAnsi="Times New Roman" w:cs="Times New Roman"/>
      <w:szCs w:val="24"/>
      <w:shd w:val="clear" w:color="auto" w:fill="000080"/>
    </w:rPr>
  </w:style>
  <w:style w:type="character" w:customStyle="1" w:styleId="font01">
    <w:name w:val="font01"/>
    <w:rsid w:val="003651CE"/>
    <w:rPr>
      <w:rFonts w:ascii="宋体" w:eastAsia="宋体" w:hAnsi="宋体" w:cs="宋体" w:hint="eastAsia"/>
      <w:i w:val="0"/>
      <w:color w:val="000000"/>
      <w:sz w:val="20"/>
      <w:szCs w:val="20"/>
      <w:u w:val="none"/>
    </w:rPr>
  </w:style>
  <w:style w:type="character" w:customStyle="1" w:styleId="HTML1">
    <w:name w:val="HTML 地址 字符"/>
    <w:link w:val="HTML2"/>
    <w:rsid w:val="003651CE"/>
    <w:rPr>
      <w:rFonts w:ascii="Times New Roman" w:hAnsi="Times New Roman"/>
      <w:i/>
      <w:iCs/>
      <w:szCs w:val="24"/>
    </w:rPr>
  </w:style>
  <w:style w:type="character" w:customStyle="1" w:styleId="CharCharChar3">
    <w:name w:val="Char Char Char3"/>
    <w:rsid w:val="003651CE"/>
    <w:rPr>
      <w:rFonts w:ascii="宋体" w:eastAsia="仿宋_GB2312" w:hAnsi="Courier New" w:cs="Courier New"/>
      <w:szCs w:val="21"/>
    </w:rPr>
  </w:style>
  <w:style w:type="character" w:customStyle="1" w:styleId="111head1Head1H1berschrift11ghostgghost1Char">
    <w:name w:val="样式 标题 1标题 1 1head:1#Head 1H1überschrift 11 ghostgghost1... Char"/>
    <w:link w:val="111head1Head1H1berschrift11ghostgghost1"/>
    <w:locked/>
    <w:rsid w:val="003651CE"/>
    <w:rPr>
      <w:rFonts w:ascii="Times New Roman" w:hAnsi="Times New Roman"/>
      <w:b/>
      <w:kern w:val="44"/>
      <w:sz w:val="44"/>
    </w:rPr>
  </w:style>
  <w:style w:type="character" w:customStyle="1" w:styleId="CharChar12">
    <w:name w:val="Char Char12"/>
    <w:rsid w:val="003651CE"/>
    <w:rPr>
      <w:rFonts w:ascii="Arial" w:eastAsia="黑体" w:hAnsi="Arial" w:cs="Arial" w:hint="default"/>
      <w:b/>
      <w:bCs/>
      <w:kern w:val="2"/>
      <w:sz w:val="32"/>
      <w:szCs w:val="32"/>
      <w:lang w:val="en-US" w:eastAsia="zh-CN" w:bidi="ar-SA"/>
    </w:rPr>
  </w:style>
  <w:style w:type="character" w:customStyle="1" w:styleId="Char1a">
    <w:name w:val="称呼 Char1"/>
    <w:rsid w:val="003651CE"/>
    <w:rPr>
      <w:rFonts w:ascii="Times New Roman" w:hAnsi="Times New Roman"/>
      <w:kern w:val="2"/>
      <w:sz w:val="21"/>
      <w:szCs w:val="24"/>
    </w:rPr>
  </w:style>
  <w:style w:type="character" w:customStyle="1" w:styleId="Charb">
    <w:name w:val="段 Char"/>
    <w:link w:val="afffff1"/>
    <w:locked/>
    <w:rsid w:val="003651CE"/>
    <w:rPr>
      <w:rFonts w:ascii="宋体"/>
    </w:rPr>
  </w:style>
  <w:style w:type="character" w:customStyle="1" w:styleId="afffff2">
    <w:name w:val="结束语 字符"/>
    <w:link w:val="afffff3"/>
    <w:rsid w:val="003651CE"/>
    <w:rPr>
      <w:rFonts w:ascii="宋体" w:hAnsi="Times New Roman"/>
      <w:sz w:val="28"/>
    </w:rPr>
  </w:style>
  <w:style w:type="character" w:customStyle="1" w:styleId="CharChar9">
    <w:name w:val="Char Char9"/>
    <w:rsid w:val="003651CE"/>
    <w:rPr>
      <w:rFonts w:ascii="宋体" w:eastAsia="宋体" w:hAnsi="Courier New" w:cs="Courier New" w:hint="eastAsia"/>
      <w:kern w:val="2"/>
      <w:sz w:val="21"/>
      <w:szCs w:val="21"/>
      <w:lang w:val="en-US" w:eastAsia="zh-CN" w:bidi="ar-SA"/>
    </w:rPr>
  </w:style>
  <w:style w:type="character" w:customStyle="1" w:styleId="FooterChar">
    <w:name w:val="Footer Char"/>
    <w:rsid w:val="003651CE"/>
    <w:rPr>
      <w:rFonts w:cs="Times New Roman"/>
      <w:sz w:val="18"/>
      <w:szCs w:val="18"/>
    </w:rPr>
  </w:style>
  <w:style w:type="character" w:customStyle="1" w:styleId="afffff4">
    <w:name w:val="无间隔 字符"/>
    <w:link w:val="afffff5"/>
    <w:uiPriority w:val="1"/>
    <w:locked/>
    <w:rsid w:val="003651CE"/>
  </w:style>
  <w:style w:type="character" w:customStyle="1" w:styleId="afffff6">
    <w:name w:val="标题 字符"/>
    <w:link w:val="afffff7"/>
    <w:uiPriority w:val="10"/>
    <w:rsid w:val="003651CE"/>
    <w:rPr>
      <w:rFonts w:ascii="Arial" w:eastAsia="宋体" w:hAnsi="Arial" w:cs="Times New Roman"/>
      <w:b/>
      <w:kern w:val="0"/>
      <w:sz w:val="32"/>
      <w:szCs w:val="20"/>
    </w:rPr>
  </w:style>
  <w:style w:type="paragraph" w:styleId="38">
    <w:name w:val="List 3"/>
    <w:basedOn w:val="af3"/>
    <w:rsid w:val="003651CE"/>
    <w:pPr>
      <w:ind w:left="1260" w:hanging="420"/>
    </w:pPr>
    <w:rPr>
      <w:sz w:val="24"/>
      <w:szCs w:val="20"/>
    </w:rPr>
  </w:style>
  <w:style w:type="paragraph" w:styleId="40">
    <w:name w:val="List Bullet 4"/>
    <w:basedOn w:val="af3"/>
    <w:unhideWhenUsed/>
    <w:rsid w:val="003651CE"/>
    <w:pPr>
      <w:numPr>
        <w:numId w:val="1"/>
      </w:numPr>
      <w:tabs>
        <w:tab w:val="left" w:pos="1620"/>
      </w:tabs>
      <w:ind w:leftChars="100" w:left="100" w:rightChars="100" w:right="219" w:firstLineChars="100" w:firstLine="219"/>
    </w:pPr>
    <w:rPr>
      <w:sz w:val="24"/>
      <w:szCs w:val="20"/>
    </w:rPr>
  </w:style>
  <w:style w:type="paragraph" w:styleId="71">
    <w:name w:val="toc 7"/>
    <w:basedOn w:val="af3"/>
    <w:next w:val="af3"/>
    <w:uiPriority w:val="39"/>
    <w:unhideWhenUsed/>
    <w:rsid w:val="003651CE"/>
    <w:pPr>
      <w:ind w:left="1260"/>
      <w:jc w:val="left"/>
    </w:pPr>
    <w:rPr>
      <w:sz w:val="18"/>
      <w:szCs w:val="18"/>
    </w:rPr>
  </w:style>
  <w:style w:type="paragraph" w:styleId="81">
    <w:name w:val="index 8"/>
    <w:basedOn w:val="af3"/>
    <w:next w:val="af3"/>
    <w:unhideWhenUsed/>
    <w:rsid w:val="003651CE"/>
    <w:pPr>
      <w:ind w:left="1680" w:hanging="210"/>
      <w:jc w:val="left"/>
    </w:pPr>
    <w:rPr>
      <w:rFonts w:ascii="Calibri" w:hAnsi="Calibri"/>
      <w:sz w:val="20"/>
      <w:szCs w:val="20"/>
    </w:rPr>
  </w:style>
  <w:style w:type="paragraph" w:styleId="2a">
    <w:name w:val="List Number 2"/>
    <w:basedOn w:val="af3"/>
    <w:unhideWhenUsed/>
    <w:rsid w:val="003651CE"/>
    <w:pPr>
      <w:tabs>
        <w:tab w:val="left" w:pos="1200"/>
      </w:tabs>
      <w:ind w:leftChars="400" w:left="1200" w:hangingChars="200" w:hanging="360"/>
    </w:pPr>
  </w:style>
  <w:style w:type="paragraph" w:styleId="afffff8">
    <w:name w:val="Body Text"/>
    <w:aliases w:val="手改"/>
    <w:basedOn w:val="af3"/>
    <w:link w:val="19"/>
    <w:uiPriority w:val="1"/>
    <w:unhideWhenUsed/>
    <w:qFormat/>
    <w:rsid w:val="003651CE"/>
    <w:pPr>
      <w:spacing w:after="120"/>
    </w:pPr>
  </w:style>
  <w:style w:type="character" w:customStyle="1" w:styleId="19">
    <w:name w:val="正文文本 字符1"/>
    <w:aliases w:val="手改 字符1"/>
    <w:basedOn w:val="af5"/>
    <w:link w:val="afffff8"/>
    <w:uiPriority w:val="1"/>
    <w:rsid w:val="003651CE"/>
    <w:rPr>
      <w:rFonts w:ascii="Times New Roman" w:eastAsia="宋体" w:hAnsi="Times New Roman" w:cs="Times New Roman"/>
      <w:szCs w:val="24"/>
    </w:rPr>
  </w:style>
  <w:style w:type="paragraph" w:styleId="affff">
    <w:name w:val="Body Text First Indent"/>
    <w:basedOn w:val="afffff8"/>
    <w:link w:val="afffe"/>
    <w:unhideWhenUsed/>
    <w:rsid w:val="003651CE"/>
    <w:pPr>
      <w:ind w:firstLine="420"/>
    </w:pPr>
    <w:rPr>
      <w:sz w:val="24"/>
    </w:rPr>
  </w:style>
  <w:style w:type="character" w:customStyle="1" w:styleId="1a">
    <w:name w:val="正文首行缩进 字符1"/>
    <w:basedOn w:val="19"/>
    <w:uiPriority w:val="99"/>
    <w:semiHidden/>
    <w:rsid w:val="003651CE"/>
    <w:rPr>
      <w:rFonts w:ascii="Times New Roman" w:eastAsia="宋体" w:hAnsi="Times New Roman" w:cs="Times New Roman"/>
      <w:szCs w:val="24"/>
    </w:rPr>
  </w:style>
  <w:style w:type="paragraph" w:styleId="afffff9">
    <w:name w:val="Body Text Indent"/>
    <w:basedOn w:val="af3"/>
    <w:link w:val="1b"/>
    <w:unhideWhenUsed/>
    <w:rsid w:val="003651CE"/>
    <w:pPr>
      <w:spacing w:after="120"/>
      <w:ind w:leftChars="200" w:left="420"/>
    </w:pPr>
  </w:style>
  <w:style w:type="character" w:customStyle="1" w:styleId="1b">
    <w:name w:val="正文文本缩进 字符1"/>
    <w:basedOn w:val="af5"/>
    <w:link w:val="afffff9"/>
    <w:rsid w:val="003651CE"/>
    <w:rPr>
      <w:rFonts w:ascii="Times New Roman" w:eastAsia="宋体" w:hAnsi="Times New Roman" w:cs="Times New Roman"/>
      <w:szCs w:val="24"/>
    </w:rPr>
  </w:style>
  <w:style w:type="paragraph" w:styleId="29">
    <w:name w:val="Body Text First Indent 2"/>
    <w:basedOn w:val="afffff9"/>
    <w:link w:val="28"/>
    <w:unhideWhenUsed/>
    <w:rsid w:val="003651CE"/>
    <w:pPr>
      <w:ind w:leftChars="600" w:left="600" w:firstLine="210"/>
    </w:pPr>
    <w:rPr>
      <w:sz w:val="24"/>
    </w:rPr>
  </w:style>
  <w:style w:type="character" w:customStyle="1" w:styleId="210">
    <w:name w:val="正文首行缩进 2 字符1"/>
    <w:basedOn w:val="1b"/>
    <w:uiPriority w:val="99"/>
    <w:semiHidden/>
    <w:rsid w:val="003651CE"/>
    <w:rPr>
      <w:rFonts w:ascii="Times New Roman" w:eastAsia="宋体" w:hAnsi="Times New Roman" w:cs="Times New Roman"/>
      <w:szCs w:val="24"/>
    </w:rPr>
  </w:style>
  <w:style w:type="paragraph" w:styleId="af4">
    <w:name w:val="Normal Indent"/>
    <w:basedOn w:val="af3"/>
    <w:link w:val="afffffa"/>
    <w:rsid w:val="003651CE"/>
    <w:pPr>
      <w:ind w:firstLineChars="200" w:firstLine="420"/>
    </w:pPr>
  </w:style>
  <w:style w:type="paragraph" w:styleId="afff7">
    <w:name w:val="endnote text"/>
    <w:basedOn w:val="af3"/>
    <w:link w:val="afff6"/>
    <w:unhideWhenUsed/>
    <w:rsid w:val="003651CE"/>
    <w:pPr>
      <w:snapToGrid w:val="0"/>
      <w:jc w:val="left"/>
    </w:pPr>
    <w:rPr>
      <w:rFonts w:asciiTheme="minorHAnsi" w:eastAsiaTheme="minorEastAsia" w:hAnsiTheme="minorHAnsi" w:cstheme="minorBidi"/>
    </w:rPr>
  </w:style>
  <w:style w:type="character" w:customStyle="1" w:styleId="1c">
    <w:name w:val="尾注文本 字符1"/>
    <w:basedOn w:val="af5"/>
    <w:uiPriority w:val="99"/>
    <w:semiHidden/>
    <w:rsid w:val="003651CE"/>
    <w:rPr>
      <w:rFonts w:ascii="Times New Roman" w:eastAsia="宋体" w:hAnsi="Times New Roman" w:cs="Times New Roman"/>
      <w:szCs w:val="24"/>
    </w:rPr>
  </w:style>
  <w:style w:type="paragraph" w:styleId="aff1">
    <w:name w:val="Plain Text"/>
    <w:aliases w:val=" Char,正文缩进两字符,Char,普通文字,普通文字 Char,纯文本 Char1 Char Char,纯文本 Char Char Char Char,纯文本 Char Char1,纯文本 Char1 Char,纯文本 Char Char Char,普通文字 Char Char Char,普通文字 Char Char Char Char Char Char Char Char,普通文字 Char Char Char Char Char Char Char,标题1,标题1 Char,孙普文字"/>
    <w:basedOn w:val="af3"/>
    <w:link w:val="aff0"/>
    <w:uiPriority w:val="99"/>
    <w:rsid w:val="003651CE"/>
    <w:pPr>
      <w:ind w:firstLineChars="200" w:firstLine="200"/>
    </w:pPr>
    <w:rPr>
      <w:rFonts w:ascii="宋体" w:eastAsia="仿宋_GB2312" w:hAnsi="Courier New" w:cs="Courier New"/>
      <w:szCs w:val="21"/>
    </w:rPr>
  </w:style>
  <w:style w:type="character" w:customStyle="1" w:styleId="1d">
    <w:name w:val="纯文本 字符1"/>
    <w:basedOn w:val="af5"/>
    <w:uiPriority w:val="99"/>
    <w:semiHidden/>
    <w:rsid w:val="003651CE"/>
    <w:rPr>
      <w:rFonts w:asciiTheme="minorEastAsia" w:hAnsi="Courier New" w:cs="Courier New"/>
      <w:szCs w:val="24"/>
    </w:rPr>
  </w:style>
  <w:style w:type="paragraph" w:styleId="afffff0">
    <w:name w:val="Document Map"/>
    <w:basedOn w:val="af3"/>
    <w:link w:val="afffff"/>
    <w:uiPriority w:val="99"/>
    <w:rsid w:val="003651CE"/>
    <w:pPr>
      <w:shd w:val="clear" w:color="auto" w:fill="000080"/>
    </w:pPr>
  </w:style>
  <w:style w:type="character" w:customStyle="1" w:styleId="1e">
    <w:name w:val="文档结构图 字符1"/>
    <w:basedOn w:val="af5"/>
    <w:uiPriority w:val="99"/>
    <w:semiHidden/>
    <w:rsid w:val="003651CE"/>
    <w:rPr>
      <w:rFonts w:ascii="Microsoft YaHei UI" w:eastAsia="Microsoft YaHei UI" w:hAnsi="Times New Roman" w:cs="Times New Roman"/>
      <w:sz w:val="18"/>
      <w:szCs w:val="18"/>
    </w:rPr>
  </w:style>
  <w:style w:type="paragraph" w:styleId="aff3">
    <w:name w:val="macro"/>
    <w:link w:val="aff2"/>
    <w:unhideWhenUsed/>
    <w:rsid w:val="003651CE"/>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sz w:val="24"/>
      <w:szCs w:val="24"/>
    </w:rPr>
  </w:style>
  <w:style w:type="character" w:customStyle="1" w:styleId="1f">
    <w:name w:val="宏文本 字符1"/>
    <w:basedOn w:val="af5"/>
    <w:uiPriority w:val="99"/>
    <w:semiHidden/>
    <w:rsid w:val="003651CE"/>
    <w:rPr>
      <w:rFonts w:ascii="Courier New" w:eastAsia="宋体" w:hAnsi="Courier New" w:cs="Courier New"/>
      <w:sz w:val="24"/>
      <w:szCs w:val="24"/>
    </w:rPr>
  </w:style>
  <w:style w:type="paragraph" w:styleId="afffffb">
    <w:name w:val="annotation text"/>
    <w:basedOn w:val="af3"/>
    <w:link w:val="1f0"/>
    <w:uiPriority w:val="99"/>
    <w:unhideWhenUsed/>
    <w:rsid w:val="003651CE"/>
    <w:pPr>
      <w:jc w:val="left"/>
    </w:pPr>
  </w:style>
  <w:style w:type="character" w:customStyle="1" w:styleId="1f0">
    <w:name w:val="批注文字 字符1"/>
    <w:basedOn w:val="af5"/>
    <w:link w:val="afffffb"/>
    <w:uiPriority w:val="99"/>
    <w:rsid w:val="003651CE"/>
    <w:rPr>
      <w:rFonts w:ascii="Times New Roman" w:eastAsia="宋体" w:hAnsi="Times New Roman" w:cs="Times New Roman"/>
      <w:szCs w:val="24"/>
    </w:rPr>
  </w:style>
  <w:style w:type="paragraph" w:styleId="afffb">
    <w:name w:val="annotation subject"/>
    <w:basedOn w:val="afffffb"/>
    <w:next w:val="afffffb"/>
    <w:link w:val="afffa"/>
    <w:rsid w:val="003651CE"/>
    <w:rPr>
      <w:b/>
      <w:bCs/>
    </w:rPr>
  </w:style>
  <w:style w:type="character" w:customStyle="1" w:styleId="1f1">
    <w:name w:val="批注主题 字符1"/>
    <w:basedOn w:val="1f0"/>
    <w:uiPriority w:val="99"/>
    <w:semiHidden/>
    <w:rsid w:val="003651CE"/>
    <w:rPr>
      <w:rFonts w:ascii="Times New Roman" w:eastAsia="宋体" w:hAnsi="Times New Roman" w:cs="Times New Roman"/>
      <w:b/>
      <w:bCs/>
      <w:szCs w:val="24"/>
    </w:rPr>
  </w:style>
  <w:style w:type="paragraph" w:styleId="affff3">
    <w:name w:val="Balloon Text"/>
    <w:basedOn w:val="af3"/>
    <w:link w:val="affff2"/>
    <w:uiPriority w:val="99"/>
    <w:rsid w:val="003651CE"/>
    <w:rPr>
      <w:sz w:val="18"/>
      <w:szCs w:val="18"/>
    </w:rPr>
  </w:style>
  <w:style w:type="character" w:customStyle="1" w:styleId="1f2">
    <w:name w:val="批注框文本 字符1"/>
    <w:basedOn w:val="af5"/>
    <w:uiPriority w:val="99"/>
    <w:semiHidden/>
    <w:rsid w:val="003651CE"/>
    <w:rPr>
      <w:rFonts w:ascii="Times New Roman" w:eastAsia="宋体" w:hAnsi="Times New Roman" w:cs="Times New Roman"/>
      <w:sz w:val="18"/>
      <w:szCs w:val="18"/>
    </w:rPr>
  </w:style>
  <w:style w:type="paragraph" w:styleId="46">
    <w:name w:val="List 4"/>
    <w:basedOn w:val="af3"/>
    <w:rsid w:val="003651CE"/>
    <w:pPr>
      <w:ind w:left="1680" w:hanging="420"/>
    </w:pPr>
    <w:rPr>
      <w:sz w:val="24"/>
      <w:szCs w:val="20"/>
    </w:rPr>
  </w:style>
  <w:style w:type="paragraph" w:styleId="afffffc">
    <w:name w:val="envelope address"/>
    <w:basedOn w:val="af3"/>
    <w:unhideWhenUsed/>
    <w:rsid w:val="003651CE"/>
    <w:pPr>
      <w:framePr w:w="7920" w:h="1980" w:hSpace="180" w:wrap="around" w:hAnchor="page" w:xAlign="center" w:yAlign="bottom"/>
      <w:snapToGrid w:val="0"/>
      <w:ind w:leftChars="1400" w:left="100"/>
    </w:pPr>
    <w:rPr>
      <w:rFonts w:ascii="Arial" w:hAnsi="Arial" w:cs="Arial"/>
      <w:sz w:val="24"/>
    </w:rPr>
  </w:style>
  <w:style w:type="paragraph" w:styleId="3a">
    <w:name w:val="toc 3"/>
    <w:basedOn w:val="af3"/>
    <w:next w:val="af3"/>
    <w:uiPriority w:val="39"/>
    <w:rsid w:val="003651CE"/>
    <w:pPr>
      <w:tabs>
        <w:tab w:val="right" w:leader="dot" w:pos="9231"/>
      </w:tabs>
      <w:spacing w:line="400" w:lineRule="exact"/>
      <w:jc w:val="left"/>
    </w:pPr>
    <w:rPr>
      <w:rFonts w:ascii="宋体" w:hAnsi="宋体"/>
      <w:iCs/>
      <w:sz w:val="18"/>
      <w:szCs w:val="18"/>
    </w:rPr>
  </w:style>
  <w:style w:type="paragraph" w:styleId="afffffd">
    <w:name w:val="List Continue"/>
    <w:basedOn w:val="af3"/>
    <w:rsid w:val="003651CE"/>
    <w:pPr>
      <w:spacing w:after="120"/>
      <w:ind w:left="420"/>
    </w:pPr>
    <w:rPr>
      <w:sz w:val="24"/>
      <w:szCs w:val="20"/>
    </w:rPr>
  </w:style>
  <w:style w:type="paragraph" w:styleId="2b">
    <w:name w:val="List 2"/>
    <w:basedOn w:val="af3"/>
    <w:rsid w:val="003651CE"/>
    <w:pPr>
      <w:ind w:left="840" w:hanging="420"/>
    </w:pPr>
    <w:rPr>
      <w:sz w:val="24"/>
      <w:szCs w:val="20"/>
    </w:rPr>
  </w:style>
  <w:style w:type="paragraph" w:styleId="afffffe">
    <w:name w:val="caption"/>
    <w:basedOn w:val="af3"/>
    <w:next w:val="af3"/>
    <w:uiPriority w:val="35"/>
    <w:qFormat/>
    <w:rsid w:val="003651CE"/>
    <w:pPr>
      <w:spacing w:before="152" w:after="160"/>
    </w:pPr>
    <w:rPr>
      <w:rFonts w:ascii="Arial" w:eastAsia="黑体" w:hAnsi="Arial"/>
      <w:sz w:val="24"/>
      <w:szCs w:val="20"/>
    </w:rPr>
  </w:style>
  <w:style w:type="paragraph" w:styleId="affa">
    <w:name w:val="Note Heading"/>
    <w:basedOn w:val="af3"/>
    <w:next w:val="af3"/>
    <w:link w:val="aff9"/>
    <w:unhideWhenUsed/>
    <w:rsid w:val="003651CE"/>
    <w:pPr>
      <w:jc w:val="center"/>
    </w:pPr>
    <w:rPr>
      <w:rFonts w:eastAsiaTheme="minorEastAsia" w:cstheme="minorBidi"/>
      <w:sz w:val="24"/>
      <w:szCs w:val="22"/>
    </w:rPr>
  </w:style>
  <w:style w:type="character" w:customStyle="1" w:styleId="1f3">
    <w:name w:val="注释标题 字符1"/>
    <w:basedOn w:val="af5"/>
    <w:uiPriority w:val="99"/>
    <w:semiHidden/>
    <w:rsid w:val="003651CE"/>
    <w:rPr>
      <w:rFonts w:ascii="Times New Roman" w:eastAsia="宋体" w:hAnsi="Times New Roman" w:cs="Times New Roman"/>
      <w:szCs w:val="24"/>
    </w:rPr>
  </w:style>
  <w:style w:type="paragraph" w:styleId="47">
    <w:name w:val="toc 4"/>
    <w:basedOn w:val="af3"/>
    <w:next w:val="af3"/>
    <w:uiPriority w:val="39"/>
    <w:unhideWhenUsed/>
    <w:rsid w:val="003651CE"/>
    <w:pPr>
      <w:ind w:left="630"/>
      <w:jc w:val="left"/>
    </w:pPr>
    <w:rPr>
      <w:sz w:val="18"/>
      <w:szCs w:val="18"/>
    </w:rPr>
  </w:style>
  <w:style w:type="paragraph" w:styleId="affff7">
    <w:name w:val="E-mail Signature"/>
    <w:basedOn w:val="af3"/>
    <w:link w:val="affff6"/>
    <w:unhideWhenUsed/>
    <w:rsid w:val="003651CE"/>
    <w:rPr>
      <w:rFonts w:eastAsiaTheme="minorEastAsia" w:cstheme="minorBidi"/>
    </w:rPr>
  </w:style>
  <w:style w:type="character" w:customStyle="1" w:styleId="1f4">
    <w:name w:val="电子邮件签名 字符1"/>
    <w:basedOn w:val="af5"/>
    <w:uiPriority w:val="99"/>
    <w:semiHidden/>
    <w:rsid w:val="003651CE"/>
    <w:rPr>
      <w:rFonts w:ascii="Times New Roman" w:eastAsia="宋体" w:hAnsi="Times New Roman" w:cs="Times New Roman"/>
      <w:szCs w:val="24"/>
    </w:rPr>
  </w:style>
  <w:style w:type="paragraph" w:styleId="affffd">
    <w:name w:val="Date"/>
    <w:basedOn w:val="af3"/>
    <w:next w:val="af3"/>
    <w:link w:val="affffc"/>
    <w:rsid w:val="003651CE"/>
    <w:rPr>
      <w:sz w:val="24"/>
      <w:szCs w:val="20"/>
    </w:rPr>
  </w:style>
  <w:style w:type="character" w:customStyle="1" w:styleId="1f5">
    <w:name w:val="日期 字符1"/>
    <w:basedOn w:val="af5"/>
    <w:uiPriority w:val="99"/>
    <w:semiHidden/>
    <w:rsid w:val="003651CE"/>
    <w:rPr>
      <w:rFonts w:ascii="Times New Roman" w:eastAsia="宋体" w:hAnsi="Times New Roman" w:cs="Times New Roman"/>
      <w:szCs w:val="24"/>
    </w:rPr>
  </w:style>
  <w:style w:type="paragraph" w:styleId="82">
    <w:name w:val="toc 8"/>
    <w:basedOn w:val="af3"/>
    <w:next w:val="af3"/>
    <w:uiPriority w:val="39"/>
    <w:unhideWhenUsed/>
    <w:rsid w:val="003651CE"/>
    <w:pPr>
      <w:ind w:left="1470"/>
      <w:jc w:val="left"/>
    </w:pPr>
    <w:rPr>
      <w:sz w:val="18"/>
      <w:szCs w:val="18"/>
    </w:rPr>
  </w:style>
  <w:style w:type="paragraph" w:styleId="48">
    <w:name w:val="List Number 4"/>
    <w:basedOn w:val="af3"/>
    <w:unhideWhenUsed/>
    <w:rsid w:val="003651CE"/>
    <w:pPr>
      <w:tabs>
        <w:tab w:val="left" w:pos="2040"/>
      </w:tabs>
      <w:ind w:leftChars="800" w:left="2040" w:hangingChars="200" w:hanging="360"/>
    </w:pPr>
  </w:style>
  <w:style w:type="paragraph" w:styleId="HTML0">
    <w:name w:val="HTML Preformatted"/>
    <w:basedOn w:val="af3"/>
    <w:link w:val="HTML"/>
    <w:unhideWhenUsed/>
    <w:rsid w:val="00365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2"/>
    </w:rPr>
  </w:style>
  <w:style w:type="character" w:customStyle="1" w:styleId="HTML10">
    <w:name w:val="HTML 预设格式 字符1"/>
    <w:basedOn w:val="af5"/>
    <w:uiPriority w:val="99"/>
    <w:semiHidden/>
    <w:rsid w:val="003651CE"/>
    <w:rPr>
      <w:rFonts w:ascii="Courier New" w:eastAsia="宋体" w:hAnsi="Courier New" w:cs="Courier New"/>
      <w:sz w:val="20"/>
      <w:szCs w:val="20"/>
    </w:rPr>
  </w:style>
  <w:style w:type="paragraph" w:styleId="affffff">
    <w:name w:val="List Number"/>
    <w:basedOn w:val="affffff0"/>
    <w:unhideWhenUsed/>
    <w:rsid w:val="003651CE"/>
    <w:pPr>
      <w:widowControl/>
      <w:autoSpaceDE/>
      <w:autoSpaceDN/>
      <w:adjustRightInd/>
      <w:spacing w:after="220" w:line="220" w:lineRule="atLeast"/>
      <w:ind w:left="1800" w:right="720"/>
      <w:textAlignment w:val="auto"/>
    </w:pPr>
    <w:rPr>
      <w:sz w:val="21"/>
    </w:rPr>
  </w:style>
  <w:style w:type="paragraph" w:styleId="53">
    <w:name w:val="toc 5"/>
    <w:basedOn w:val="af3"/>
    <w:next w:val="af3"/>
    <w:uiPriority w:val="39"/>
    <w:unhideWhenUsed/>
    <w:rsid w:val="003651CE"/>
    <w:pPr>
      <w:ind w:left="840"/>
      <w:jc w:val="left"/>
    </w:pPr>
    <w:rPr>
      <w:sz w:val="18"/>
      <w:szCs w:val="18"/>
    </w:rPr>
  </w:style>
  <w:style w:type="paragraph" w:styleId="affffff0">
    <w:name w:val="List"/>
    <w:basedOn w:val="af3"/>
    <w:rsid w:val="003651CE"/>
    <w:pPr>
      <w:autoSpaceDE w:val="0"/>
      <w:autoSpaceDN w:val="0"/>
      <w:adjustRightInd w:val="0"/>
      <w:ind w:left="360" w:hanging="360"/>
      <w:jc w:val="left"/>
      <w:textAlignment w:val="baseline"/>
    </w:pPr>
    <w:rPr>
      <w:kern w:val="0"/>
      <w:sz w:val="20"/>
      <w:szCs w:val="20"/>
    </w:rPr>
  </w:style>
  <w:style w:type="paragraph" w:styleId="HTML2">
    <w:name w:val="HTML Address"/>
    <w:basedOn w:val="af3"/>
    <w:link w:val="HTML1"/>
    <w:unhideWhenUsed/>
    <w:rsid w:val="003651CE"/>
    <w:rPr>
      <w:rFonts w:eastAsiaTheme="minorEastAsia" w:cstheme="minorBidi"/>
      <w:i/>
      <w:iCs/>
    </w:rPr>
  </w:style>
  <w:style w:type="character" w:customStyle="1" w:styleId="HTML11">
    <w:name w:val="HTML 地址 字符1"/>
    <w:basedOn w:val="af5"/>
    <w:uiPriority w:val="99"/>
    <w:semiHidden/>
    <w:rsid w:val="003651CE"/>
    <w:rPr>
      <w:rFonts w:ascii="Times New Roman" w:eastAsia="宋体" w:hAnsi="Times New Roman" w:cs="Times New Roman"/>
      <w:i/>
      <w:iCs/>
      <w:szCs w:val="24"/>
    </w:rPr>
  </w:style>
  <w:style w:type="paragraph" w:styleId="4">
    <w:name w:val="List Continue 4"/>
    <w:basedOn w:val="af3"/>
    <w:unhideWhenUsed/>
    <w:rsid w:val="003651CE"/>
    <w:pPr>
      <w:numPr>
        <w:numId w:val="2"/>
      </w:numPr>
      <w:tabs>
        <w:tab w:val="left" w:pos="1200"/>
      </w:tabs>
      <w:spacing w:after="120"/>
      <w:ind w:leftChars="800" w:left="1680" w:firstLine="0"/>
    </w:pPr>
  </w:style>
  <w:style w:type="paragraph" w:styleId="1f6">
    <w:name w:val="toc 1"/>
    <w:basedOn w:val="af3"/>
    <w:next w:val="af3"/>
    <w:uiPriority w:val="39"/>
    <w:rsid w:val="003651CE"/>
    <w:pPr>
      <w:spacing w:before="120" w:after="120"/>
      <w:jc w:val="left"/>
    </w:pPr>
    <w:rPr>
      <w:b/>
      <w:bCs/>
      <w:caps/>
      <w:sz w:val="20"/>
      <w:szCs w:val="20"/>
    </w:rPr>
  </w:style>
  <w:style w:type="paragraph" w:styleId="49">
    <w:name w:val="index 4"/>
    <w:basedOn w:val="af3"/>
    <w:next w:val="af3"/>
    <w:unhideWhenUsed/>
    <w:rsid w:val="003651CE"/>
    <w:pPr>
      <w:spacing w:line="500" w:lineRule="exact"/>
      <w:ind w:left="1260"/>
    </w:pPr>
    <w:rPr>
      <w:sz w:val="24"/>
      <w:szCs w:val="20"/>
    </w:rPr>
  </w:style>
  <w:style w:type="paragraph" w:styleId="54">
    <w:name w:val="index 5"/>
    <w:basedOn w:val="af3"/>
    <w:next w:val="af3"/>
    <w:unhideWhenUsed/>
    <w:rsid w:val="003651CE"/>
    <w:pPr>
      <w:ind w:left="1050" w:hanging="210"/>
      <w:jc w:val="left"/>
    </w:pPr>
    <w:rPr>
      <w:rFonts w:ascii="Calibri" w:hAnsi="Calibri"/>
      <w:sz w:val="20"/>
      <w:szCs w:val="20"/>
    </w:rPr>
  </w:style>
  <w:style w:type="paragraph" w:styleId="50">
    <w:name w:val="List Bullet 5"/>
    <w:basedOn w:val="af3"/>
    <w:unhideWhenUsed/>
    <w:rsid w:val="003651CE"/>
    <w:pPr>
      <w:numPr>
        <w:numId w:val="3"/>
      </w:numPr>
      <w:tabs>
        <w:tab w:val="left" w:pos="2040"/>
      </w:tabs>
      <w:ind w:left="0" w:firstLine="0"/>
      <w:jc w:val="center"/>
    </w:pPr>
    <w:rPr>
      <w:rFonts w:ascii="宋体" w:hAnsi="宋体"/>
      <w:sz w:val="24"/>
      <w:szCs w:val="20"/>
    </w:rPr>
  </w:style>
  <w:style w:type="paragraph" w:styleId="a">
    <w:name w:val="List Bullet"/>
    <w:basedOn w:val="af3"/>
    <w:unhideWhenUsed/>
    <w:rsid w:val="003651CE"/>
    <w:pPr>
      <w:numPr>
        <w:numId w:val="4"/>
      </w:numPr>
      <w:tabs>
        <w:tab w:val="left" w:pos="360"/>
      </w:tabs>
      <w:ind w:left="0" w:firstLine="0"/>
    </w:pPr>
    <w:rPr>
      <w:sz w:val="24"/>
      <w:szCs w:val="20"/>
    </w:rPr>
  </w:style>
  <w:style w:type="paragraph" w:styleId="affffff1">
    <w:name w:val="Block Text"/>
    <w:basedOn w:val="af3"/>
    <w:rsid w:val="003651CE"/>
    <w:pPr>
      <w:adjustRightInd w:val="0"/>
      <w:spacing w:line="360" w:lineRule="auto"/>
      <w:ind w:left="1560" w:right="1466" w:hanging="240"/>
      <w:textAlignment w:val="baseline"/>
    </w:pPr>
    <w:rPr>
      <w:rFonts w:ascii="宋体"/>
      <w:color w:val="000000"/>
      <w:kern w:val="0"/>
      <w:sz w:val="28"/>
      <w:szCs w:val="20"/>
    </w:rPr>
  </w:style>
  <w:style w:type="paragraph" w:styleId="61">
    <w:name w:val="index 6"/>
    <w:basedOn w:val="af3"/>
    <w:next w:val="af3"/>
    <w:unhideWhenUsed/>
    <w:rsid w:val="003651CE"/>
    <w:pPr>
      <w:ind w:left="1260" w:hanging="210"/>
      <w:jc w:val="left"/>
    </w:pPr>
    <w:rPr>
      <w:rFonts w:ascii="Calibri" w:hAnsi="Calibri"/>
      <w:sz w:val="20"/>
      <w:szCs w:val="20"/>
    </w:rPr>
  </w:style>
  <w:style w:type="paragraph" w:styleId="5">
    <w:name w:val="List Continue 5"/>
    <w:basedOn w:val="af3"/>
    <w:unhideWhenUsed/>
    <w:rsid w:val="003651CE"/>
    <w:pPr>
      <w:numPr>
        <w:numId w:val="5"/>
      </w:numPr>
      <w:tabs>
        <w:tab w:val="left" w:pos="1620"/>
      </w:tabs>
      <w:spacing w:after="120"/>
      <w:ind w:leftChars="1000" w:left="2100" w:firstLine="0"/>
    </w:pPr>
  </w:style>
  <w:style w:type="paragraph" w:styleId="3b">
    <w:name w:val="List Number 3"/>
    <w:basedOn w:val="af3"/>
    <w:unhideWhenUsed/>
    <w:rsid w:val="003651CE"/>
    <w:pPr>
      <w:tabs>
        <w:tab w:val="left" w:pos="1620"/>
      </w:tabs>
      <w:ind w:leftChars="600" w:left="1620" w:hangingChars="200" w:hanging="360"/>
    </w:pPr>
  </w:style>
  <w:style w:type="paragraph" w:styleId="afffd">
    <w:name w:val="Salutation"/>
    <w:basedOn w:val="af3"/>
    <w:next w:val="af3"/>
    <w:link w:val="afffc"/>
    <w:unhideWhenUsed/>
    <w:rsid w:val="003651CE"/>
    <w:rPr>
      <w:rFonts w:eastAsiaTheme="minorEastAsia" w:cstheme="minorBidi"/>
      <w:sz w:val="32"/>
    </w:rPr>
  </w:style>
  <w:style w:type="character" w:customStyle="1" w:styleId="1f7">
    <w:name w:val="称呼 字符1"/>
    <w:basedOn w:val="af5"/>
    <w:uiPriority w:val="99"/>
    <w:semiHidden/>
    <w:rsid w:val="003651CE"/>
    <w:rPr>
      <w:rFonts w:ascii="Times New Roman" w:eastAsia="宋体" w:hAnsi="Times New Roman" w:cs="Times New Roman"/>
      <w:szCs w:val="24"/>
    </w:rPr>
  </w:style>
  <w:style w:type="paragraph" w:styleId="30">
    <w:name w:val="List Bullet 3"/>
    <w:basedOn w:val="af3"/>
    <w:unhideWhenUsed/>
    <w:rsid w:val="003651CE"/>
    <w:pPr>
      <w:numPr>
        <w:numId w:val="6"/>
      </w:numPr>
      <w:tabs>
        <w:tab w:val="left" w:pos="1200"/>
      </w:tabs>
      <w:adjustRightInd w:val="0"/>
      <w:spacing w:line="360" w:lineRule="atLeast"/>
      <w:ind w:leftChars="83" w:left="182" w:firstLine="0"/>
      <w:jc w:val="left"/>
    </w:pPr>
    <w:rPr>
      <w:kern w:val="0"/>
      <w:sz w:val="24"/>
      <w:szCs w:val="20"/>
    </w:rPr>
  </w:style>
  <w:style w:type="paragraph" w:styleId="1f8">
    <w:name w:val="index 1"/>
    <w:basedOn w:val="af3"/>
    <w:next w:val="af3"/>
    <w:autoRedefine/>
    <w:unhideWhenUsed/>
    <w:rsid w:val="003651CE"/>
  </w:style>
  <w:style w:type="paragraph" w:styleId="affffff2">
    <w:name w:val="index heading"/>
    <w:basedOn w:val="af3"/>
    <w:next w:val="1f8"/>
    <w:unhideWhenUsed/>
    <w:rsid w:val="003651CE"/>
    <w:pPr>
      <w:spacing w:before="120" w:after="120"/>
      <w:jc w:val="center"/>
    </w:pPr>
    <w:rPr>
      <w:rFonts w:ascii="Calibri" w:hAnsi="Calibri"/>
      <w:b/>
      <w:bCs/>
      <w:iCs/>
      <w:szCs w:val="20"/>
    </w:rPr>
  </w:style>
  <w:style w:type="paragraph" w:styleId="37">
    <w:name w:val="Body Text 3"/>
    <w:basedOn w:val="af3"/>
    <w:link w:val="36"/>
    <w:rsid w:val="003651CE"/>
    <w:rPr>
      <w:rFonts w:ascii="宋体"/>
      <w:sz w:val="24"/>
      <w:szCs w:val="20"/>
    </w:rPr>
  </w:style>
  <w:style w:type="character" w:customStyle="1" w:styleId="310">
    <w:name w:val="正文文本 3 字符1"/>
    <w:basedOn w:val="af5"/>
    <w:uiPriority w:val="99"/>
    <w:semiHidden/>
    <w:rsid w:val="003651CE"/>
    <w:rPr>
      <w:rFonts w:ascii="Times New Roman" w:eastAsia="宋体" w:hAnsi="Times New Roman" w:cs="Times New Roman"/>
      <w:sz w:val="16"/>
      <w:szCs w:val="16"/>
    </w:rPr>
  </w:style>
  <w:style w:type="paragraph" w:styleId="3c">
    <w:name w:val="index 3"/>
    <w:basedOn w:val="af3"/>
    <w:next w:val="af3"/>
    <w:unhideWhenUsed/>
    <w:rsid w:val="003651CE"/>
    <w:pPr>
      <w:widowControl/>
      <w:tabs>
        <w:tab w:val="right" w:leader="dot" w:pos="9639"/>
      </w:tabs>
      <w:overflowPunct w:val="0"/>
      <w:autoSpaceDE w:val="0"/>
      <w:autoSpaceDN w:val="0"/>
      <w:adjustRightInd w:val="0"/>
      <w:ind w:left="720" w:hanging="240"/>
      <w:jc w:val="left"/>
    </w:pPr>
    <w:rPr>
      <w:rFonts w:eastAsia="PMingLiU"/>
      <w:kern w:val="0"/>
      <w:sz w:val="24"/>
      <w:szCs w:val="20"/>
      <w:lang w:val="en-GB" w:eastAsia="en-US"/>
    </w:rPr>
  </w:style>
  <w:style w:type="paragraph" w:styleId="2">
    <w:name w:val="List Bullet 2"/>
    <w:basedOn w:val="af3"/>
    <w:unhideWhenUsed/>
    <w:rsid w:val="003651CE"/>
    <w:pPr>
      <w:numPr>
        <w:numId w:val="7"/>
      </w:numPr>
      <w:tabs>
        <w:tab w:val="left" w:pos="780"/>
      </w:tabs>
      <w:adjustRightInd w:val="0"/>
      <w:spacing w:line="360" w:lineRule="atLeast"/>
      <w:ind w:left="0" w:rightChars="100" w:right="219" w:firstLineChars="100" w:firstLine="219"/>
      <w:jc w:val="left"/>
    </w:pPr>
    <w:rPr>
      <w:rFonts w:ascii="宋体" w:hAnsi="宋体"/>
      <w:kern w:val="0"/>
      <w:sz w:val="24"/>
      <w:szCs w:val="20"/>
    </w:rPr>
  </w:style>
  <w:style w:type="paragraph" w:styleId="afffff3">
    <w:name w:val="Closing"/>
    <w:basedOn w:val="af3"/>
    <w:next w:val="af3"/>
    <w:link w:val="afffff2"/>
    <w:unhideWhenUsed/>
    <w:rsid w:val="003651CE"/>
    <w:pPr>
      <w:autoSpaceDE w:val="0"/>
      <w:autoSpaceDN w:val="0"/>
      <w:adjustRightInd w:val="0"/>
      <w:ind w:left="4320"/>
      <w:jc w:val="left"/>
    </w:pPr>
    <w:rPr>
      <w:rFonts w:ascii="宋体" w:eastAsiaTheme="minorEastAsia" w:cstheme="minorBidi"/>
      <w:sz w:val="28"/>
      <w:szCs w:val="22"/>
    </w:rPr>
  </w:style>
  <w:style w:type="character" w:customStyle="1" w:styleId="1f9">
    <w:name w:val="结束语 字符1"/>
    <w:basedOn w:val="af5"/>
    <w:uiPriority w:val="99"/>
    <w:semiHidden/>
    <w:rsid w:val="003651CE"/>
    <w:rPr>
      <w:rFonts w:ascii="Times New Roman" w:eastAsia="宋体" w:hAnsi="Times New Roman" w:cs="Times New Roman"/>
      <w:szCs w:val="24"/>
    </w:rPr>
  </w:style>
  <w:style w:type="paragraph" w:styleId="affff9">
    <w:name w:val="footer"/>
    <w:basedOn w:val="af3"/>
    <w:link w:val="affff8"/>
    <w:uiPriority w:val="99"/>
    <w:unhideWhenUsed/>
    <w:rsid w:val="003651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fa">
    <w:name w:val="页脚 字符1"/>
    <w:basedOn w:val="af5"/>
    <w:uiPriority w:val="99"/>
    <w:semiHidden/>
    <w:rsid w:val="003651CE"/>
    <w:rPr>
      <w:rFonts w:ascii="Times New Roman" w:eastAsia="宋体" w:hAnsi="Times New Roman" w:cs="Times New Roman"/>
      <w:sz w:val="18"/>
      <w:szCs w:val="18"/>
    </w:rPr>
  </w:style>
  <w:style w:type="paragraph" w:styleId="aff7">
    <w:name w:val="Signature"/>
    <w:basedOn w:val="af3"/>
    <w:link w:val="aff6"/>
    <w:unhideWhenUsed/>
    <w:rsid w:val="003651CE"/>
    <w:pPr>
      <w:ind w:leftChars="2100" w:left="100"/>
    </w:pPr>
    <w:rPr>
      <w:rFonts w:eastAsiaTheme="minorEastAsia" w:cstheme="minorBidi"/>
    </w:rPr>
  </w:style>
  <w:style w:type="character" w:customStyle="1" w:styleId="1fb">
    <w:name w:val="签名 字符1"/>
    <w:basedOn w:val="af5"/>
    <w:uiPriority w:val="99"/>
    <w:semiHidden/>
    <w:rsid w:val="003651CE"/>
    <w:rPr>
      <w:rFonts w:ascii="Times New Roman" w:eastAsia="宋体" w:hAnsi="Times New Roman" w:cs="Times New Roman"/>
      <w:szCs w:val="24"/>
    </w:rPr>
  </w:style>
  <w:style w:type="paragraph" w:styleId="27">
    <w:name w:val="Body Text Indent 2"/>
    <w:basedOn w:val="af3"/>
    <w:link w:val="26"/>
    <w:unhideWhenUsed/>
    <w:rsid w:val="003651CE"/>
    <w:rPr>
      <w:rFonts w:ascii="仿宋_GB2312" w:eastAsia="仿宋_GB2312" w:hAnsiTheme="minorHAnsi" w:cstheme="minorBidi"/>
      <w:sz w:val="28"/>
    </w:rPr>
  </w:style>
  <w:style w:type="character" w:customStyle="1" w:styleId="211">
    <w:name w:val="正文文本缩进 2 字符1"/>
    <w:basedOn w:val="af5"/>
    <w:uiPriority w:val="99"/>
    <w:semiHidden/>
    <w:rsid w:val="003651CE"/>
    <w:rPr>
      <w:rFonts w:ascii="Times New Roman" w:eastAsia="宋体" w:hAnsi="Times New Roman" w:cs="Times New Roman"/>
      <w:szCs w:val="24"/>
    </w:rPr>
  </w:style>
  <w:style w:type="paragraph" w:styleId="affffff3">
    <w:name w:val="envelope return"/>
    <w:basedOn w:val="af3"/>
    <w:unhideWhenUsed/>
    <w:rsid w:val="003651CE"/>
    <w:pPr>
      <w:snapToGrid w:val="0"/>
    </w:pPr>
    <w:rPr>
      <w:rFonts w:ascii="Arial" w:hAnsi="Arial" w:cs="Arial"/>
    </w:rPr>
  </w:style>
  <w:style w:type="paragraph" w:styleId="affff1">
    <w:name w:val="header"/>
    <w:basedOn w:val="af3"/>
    <w:link w:val="affff0"/>
    <w:uiPriority w:val="99"/>
    <w:unhideWhenUsed/>
    <w:rsid w:val="003651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fc">
    <w:name w:val="页眉 字符1"/>
    <w:basedOn w:val="af5"/>
    <w:uiPriority w:val="99"/>
    <w:semiHidden/>
    <w:rsid w:val="003651CE"/>
    <w:rPr>
      <w:rFonts w:ascii="Times New Roman" w:eastAsia="宋体" w:hAnsi="Times New Roman" w:cs="Times New Roman"/>
      <w:sz w:val="18"/>
      <w:szCs w:val="18"/>
    </w:rPr>
  </w:style>
  <w:style w:type="paragraph" w:customStyle="1" w:styleId="330">
    <w:name w:val="样式33"/>
    <w:basedOn w:val="240"/>
    <w:rsid w:val="003651CE"/>
    <w:pPr>
      <w:ind w:left="1134" w:hanging="567"/>
    </w:pPr>
  </w:style>
  <w:style w:type="paragraph" w:customStyle="1" w:styleId="CharCharCharCharCharCharCharCharCharCharCharCharChar">
    <w:name w:val="Char Char Char Char Char Char Char Char Char Char Char Char Char"/>
    <w:basedOn w:val="af3"/>
    <w:rsid w:val="003651CE"/>
    <w:pPr>
      <w:widowControl/>
      <w:spacing w:after="160" w:line="240" w:lineRule="exact"/>
      <w:jc w:val="left"/>
    </w:pPr>
    <w:rPr>
      <w:rFonts w:ascii="Verdana" w:eastAsia="仿宋_GB2312" w:hAnsi="Verdana"/>
      <w:kern w:val="0"/>
      <w:sz w:val="30"/>
      <w:szCs w:val="30"/>
      <w:lang w:eastAsia="en-US"/>
    </w:rPr>
  </w:style>
  <w:style w:type="paragraph" w:styleId="afff">
    <w:name w:val="Subtitle"/>
    <w:basedOn w:val="af3"/>
    <w:next w:val="af3"/>
    <w:link w:val="affe"/>
    <w:uiPriority w:val="11"/>
    <w:qFormat/>
    <w:rsid w:val="003651CE"/>
    <w:pPr>
      <w:spacing w:before="240" w:after="60" w:line="312" w:lineRule="auto"/>
      <w:ind w:firstLineChars="200" w:firstLine="200"/>
      <w:jc w:val="center"/>
      <w:outlineLvl w:val="1"/>
    </w:pPr>
    <w:rPr>
      <w:rFonts w:ascii="Cambria" w:eastAsiaTheme="minorEastAsia" w:hAnsi="Cambria" w:cstheme="minorBidi"/>
      <w:b/>
      <w:bCs/>
      <w:kern w:val="28"/>
      <w:sz w:val="32"/>
      <w:szCs w:val="32"/>
    </w:rPr>
  </w:style>
  <w:style w:type="character" w:customStyle="1" w:styleId="1fd">
    <w:name w:val="副标题 字符1"/>
    <w:basedOn w:val="af5"/>
    <w:uiPriority w:val="11"/>
    <w:rsid w:val="003651CE"/>
    <w:rPr>
      <w:b/>
      <w:bCs/>
      <w:kern w:val="28"/>
      <w:sz w:val="32"/>
      <w:szCs w:val="32"/>
    </w:rPr>
  </w:style>
  <w:style w:type="paragraph" w:styleId="55">
    <w:name w:val="List Number 5"/>
    <w:basedOn w:val="af3"/>
    <w:unhideWhenUsed/>
    <w:rsid w:val="003651CE"/>
    <w:pPr>
      <w:tabs>
        <w:tab w:val="left" w:pos="2040"/>
      </w:tabs>
      <w:ind w:leftChars="800" w:left="2040" w:hangingChars="200" w:hanging="360"/>
    </w:pPr>
  </w:style>
  <w:style w:type="paragraph" w:styleId="afff1">
    <w:name w:val="footnote text"/>
    <w:basedOn w:val="af3"/>
    <w:link w:val="afff0"/>
    <w:unhideWhenUsed/>
    <w:rsid w:val="003651CE"/>
    <w:pPr>
      <w:snapToGrid w:val="0"/>
      <w:jc w:val="left"/>
    </w:pPr>
    <w:rPr>
      <w:rFonts w:eastAsiaTheme="minorEastAsia" w:cstheme="minorBidi"/>
      <w:sz w:val="18"/>
      <w:szCs w:val="22"/>
    </w:rPr>
  </w:style>
  <w:style w:type="character" w:customStyle="1" w:styleId="1fe">
    <w:name w:val="脚注文本 字符1"/>
    <w:basedOn w:val="af5"/>
    <w:uiPriority w:val="99"/>
    <w:semiHidden/>
    <w:rsid w:val="003651CE"/>
    <w:rPr>
      <w:rFonts w:ascii="Times New Roman" w:eastAsia="宋体" w:hAnsi="Times New Roman" w:cs="Times New Roman"/>
      <w:sz w:val="18"/>
      <w:szCs w:val="18"/>
    </w:rPr>
  </w:style>
  <w:style w:type="paragraph" w:styleId="62">
    <w:name w:val="toc 6"/>
    <w:basedOn w:val="af3"/>
    <w:next w:val="af3"/>
    <w:uiPriority w:val="39"/>
    <w:rsid w:val="003651CE"/>
    <w:pPr>
      <w:ind w:left="1050"/>
      <w:jc w:val="left"/>
    </w:pPr>
    <w:rPr>
      <w:sz w:val="18"/>
      <w:szCs w:val="18"/>
    </w:rPr>
  </w:style>
  <w:style w:type="paragraph" w:styleId="56">
    <w:name w:val="List 5"/>
    <w:basedOn w:val="af3"/>
    <w:unhideWhenUsed/>
    <w:rsid w:val="003651CE"/>
    <w:pPr>
      <w:ind w:leftChars="800" w:left="100" w:hangingChars="200" w:hanging="200"/>
    </w:pPr>
  </w:style>
  <w:style w:type="paragraph" w:styleId="35">
    <w:name w:val="Body Text Indent 3"/>
    <w:basedOn w:val="af3"/>
    <w:link w:val="34"/>
    <w:rsid w:val="003651CE"/>
    <w:pPr>
      <w:spacing w:after="120"/>
      <w:ind w:leftChars="200" w:left="420"/>
    </w:pPr>
    <w:rPr>
      <w:sz w:val="16"/>
      <w:szCs w:val="16"/>
    </w:rPr>
  </w:style>
  <w:style w:type="character" w:customStyle="1" w:styleId="311">
    <w:name w:val="正文文本缩进 3 字符1"/>
    <w:basedOn w:val="af5"/>
    <w:uiPriority w:val="99"/>
    <w:semiHidden/>
    <w:rsid w:val="003651CE"/>
    <w:rPr>
      <w:rFonts w:ascii="Times New Roman" w:eastAsia="宋体" w:hAnsi="Times New Roman" w:cs="Times New Roman"/>
      <w:sz w:val="16"/>
      <w:szCs w:val="16"/>
    </w:rPr>
  </w:style>
  <w:style w:type="paragraph" w:styleId="72">
    <w:name w:val="index 7"/>
    <w:basedOn w:val="af3"/>
    <w:next w:val="af3"/>
    <w:unhideWhenUsed/>
    <w:rsid w:val="003651CE"/>
    <w:pPr>
      <w:ind w:left="1470" w:hanging="210"/>
      <w:jc w:val="left"/>
    </w:pPr>
    <w:rPr>
      <w:rFonts w:ascii="Calibri" w:hAnsi="Calibri"/>
      <w:sz w:val="20"/>
      <w:szCs w:val="20"/>
    </w:rPr>
  </w:style>
  <w:style w:type="paragraph" w:styleId="91">
    <w:name w:val="index 9"/>
    <w:basedOn w:val="af3"/>
    <w:next w:val="af3"/>
    <w:unhideWhenUsed/>
    <w:rsid w:val="003651CE"/>
    <w:pPr>
      <w:ind w:left="1890" w:hanging="210"/>
      <w:jc w:val="left"/>
    </w:pPr>
    <w:rPr>
      <w:rFonts w:ascii="Calibri" w:hAnsi="Calibri"/>
      <w:sz w:val="20"/>
      <w:szCs w:val="20"/>
    </w:rPr>
  </w:style>
  <w:style w:type="paragraph" w:styleId="2c">
    <w:name w:val="toc 2"/>
    <w:basedOn w:val="af3"/>
    <w:next w:val="af3"/>
    <w:uiPriority w:val="39"/>
    <w:rsid w:val="003651CE"/>
    <w:pPr>
      <w:tabs>
        <w:tab w:val="right" w:leader="dot" w:pos="9231"/>
      </w:tabs>
      <w:spacing w:line="400" w:lineRule="exact"/>
      <w:jc w:val="left"/>
    </w:pPr>
    <w:rPr>
      <w:smallCaps/>
      <w:sz w:val="20"/>
      <w:szCs w:val="20"/>
    </w:rPr>
  </w:style>
  <w:style w:type="paragraph" w:customStyle="1" w:styleId="xl132">
    <w:name w:val="xl132"/>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xl184">
    <w:name w:val="xl184"/>
    <w:basedOn w:val="af3"/>
    <w:rsid w:val="003651CE"/>
    <w:pPr>
      <w:widowControl/>
      <w:spacing w:before="100" w:beforeAutospacing="1" w:after="100" w:afterAutospacing="1"/>
      <w:jc w:val="center"/>
    </w:pPr>
    <w:rPr>
      <w:color w:val="008000"/>
      <w:kern w:val="0"/>
      <w:sz w:val="20"/>
      <w:szCs w:val="20"/>
    </w:rPr>
  </w:style>
  <w:style w:type="paragraph" w:customStyle="1" w:styleId="xl100">
    <w:name w:val="xl100"/>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41">
    <w:name w:val="xl41"/>
    <w:basedOn w:val="af3"/>
    <w:rsid w:val="003651CE"/>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styleId="92">
    <w:name w:val="toc 9"/>
    <w:basedOn w:val="af3"/>
    <w:next w:val="af3"/>
    <w:uiPriority w:val="39"/>
    <w:rsid w:val="003651CE"/>
    <w:pPr>
      <w:ind w:left="1680"/>
      <w:jc w:val="left"/>
    </w:pPr>
    <w:rPr>
      <w:sz w:val="18"/>
      <w:szCs w:val="18"/>
    </w:rPr>
  </w:style>
  <w:style w:type="paragraph" w:customStyle="1" w:styleId="CharCharChar1CharCharCharCharCharCharCharCharCharChar">
    <w:name w:val="Char Char Char1 Char Char Char Char Char Char Char Char Char Char"/>
    <w:basedOn w:val="afffff0"/>
    <w:rsid w:val="003651CE"/>
    <w:pPr>
      <w:adjustRightInd w:val="0"/>
      <w:spacing w:line="436" w:lineRule="exact"/>
      <w:ind w:left="357"/>
      <w:jc w:val="left"/>
      <w:outlineLvl w:val="3"/>
    </w:pPr>
    <w:rPr>
      <w:rFonts w:ascii="Tahoma" w:hAnsi="Tahoma"/>
      <w:b/>
      <w:sz w:val="24"/>
    </w:rPr>
  </w:style>
  <w:style w:type="paragraph" w:styleId="affffff4">
    <w:name w:val="Normal (Web)"/>
    <w:basedOn w:val="af3"/>
    <w:link w:val="affffff5"/>
    <w:unhideWhenUsed/>
    <w:rsid w:val="003651CE"/>
    <w:pPr>
      <w:widowControl/>
      <w:spacing w:before="100" w:beforeAutospacing="1" w:after="100" w:afterAutospacing="1"/>
      <w:jc w:val="left"/>
    </w:pPr>
    <w:rPr>
      <w:rFonts w:ascii="宋体" w:hAnsi="宋体" w:cs="宋体"/>
      <w:kern w:val="0"/>
      <w:sz w:val="24"/>
    </w:rPr>
  </w:style>
  <w:style w:type="paragraph" w:styleId="24">
    <w:name w:val="Body Text 2"/>
    <w:basedOn w:val="af3"/>
    <w:link w:val="23"/>
    <w:unhideWhenUsed/>
    <w:rsid w:val="003651CE"/>
    <w:pPr>
      <w:spacing w:after="120" w:line="480" w:lineRule="auto"/>
    </w:pPr>
    <w:rPr>
      <w:rFonts w:eastAsiaTheme="minorEastAsia" w:cstheme="minorBidi"/>
      <w:szCs w:val="22"/>
    </w:rPr>
  </w:style>
  <w:style w:type="character" w:customStyle="1" w:styleId="212">
    <w:name w:val="正文文本 2 字符1"/>
    <w:basedOn w:val="af5"/>
    <w:uiPriority w:val="99"/>
    <w:semiHidden/>
    <w:rsid w:val="003651CE"/>
    <w:rPr>
      <w:rFonts w:ascii="Times New Roman" w:eastAsia="宋体" w:hAnsi="Times New Roman" w:cs="Times New Roman"/>
      <w:szCs w:val="24"/>
    </w:rPr>
  </w:style>
  <w:style w:type="paragraph" w:styleId="2d">
    <w:name w:val="List Continue 2"/>
    <w:basedOn w:val="af3"/>
    <w:unhideWhenUsed/>
    <w:rsid w:val="003651CE"/>
    <w:pPr>
      <w:spacing w:after="120"/>
      <w:ind w:leftChars="400" w:left="840"/>
    </w:pPr>
  </w:style>
  <w:style w:type="paragraph" w:styleId="afff3">
    <w:name w:val="Message Header"/>
    <w:basedOn w:val="af3"/>
    <w:link w:val="afff2"/>
    <w:unhideWhenUsed/>
    <w:rsid w:val="003651CE"/>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Theme="minorEastAsia" w:hAnsi="Arial" w:cs="Arial"/>
      <w:sz w:val="24"/>
    </w:rPr>
  </w:style>
  <w:style w:type="character" w:customStyle="1" w:styleId="1ff">
    <w:name w:val="信息标题 字符1"/>
    <w:basedOn w:val="af5"/>
    <w:uiPriority w:val="99"/>
    <w:semiHidden/>
    <w:rsid w:val="003651CE"/>
    <w:rPr>
      <w:rFonts w:asciiTheme="majorHAnsi" w:eastAsiaTheme="majorEastAsia" w:hAnsiTheme="majorHAnsi" w:cstheme="majorBidi"/>
      <w:sz w:val="24"/>
      <w:szCs w:val="24"/>
      <w:shd w:val="pct20" w:color="auto" w:fill="auto"/>
    </w:rPr>
  </w:style>
  <w:style w:type="paragraph" w:customStyle="1" w:styleId="0740505">
    <w:name w:val="样式 样式 小四 首行缩进:  0.74 厘米 + 段前: 0.5 行 段后: 0.5 行"/>
    <w:basedOn w:val="af3"/>
    <w:rsid w:val="003651CE"/>
    <w:pPr>
      <w:spacing w:beforeLines="50"/>
      <w:ind w:firstLine="420"/>
    </w:pPr>
    <w:rPr>
      <w:sz w:val="24"/>
      <w:szCs w:val="20"/>
    </w:rPr>
  </w:style>
  <w:style w:type="paragraph" w:customStyle="1" w:styleId="xl66">
    <w:name w:val="xl6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styleId="3">
    <w:name w:val="List Continue 3"/>
    <w:basedOn w:val="af3"/>
    <w:unhideWhenUsed/>
    <w:rsid w:val="003651CE"/>
    <w:pPr>
      <w:numPr>
        <w:numId w:val="8"/>
      </w:numPr>
      <w:tabs>
        <w:tab w:val="left" w:pos="780"/>
      </w:tabs>
      <w:spacing w:after="120"/>
      <w:ind w:leftChars="600" w:left="1260" w:firstLine="0"/>
    </w:pPr>
  </w:style>
  <w:style w:type="paragraph" w:styleId="2e">
    <w:name w:val="index 2"/>
    <w:basedOn w:val="af3"/>
    <w:next w:val="af3"/>
    <w:unhideWhenUsed/>
    <w:rsid w:val="003651CE"/>
    <w:pPr>
      <w:ind w:left="420" w:hanging="210"/>
      <w:jc w:val="left"/>
    </w:pPr>
    <w:rPr>
      <w:rFonts w:ascii="Calibri" w:hAnsi="Calibri"/>
      <w:sz w:val="20"/>
      <w:szCs w:val="20"/>
    </w:rPr>
  </w:style>
  <w:style w:type="paragraph" w:customStyle="1" w:styleId="CharCharCharCharCharCharChar3">
    <w:name w:val="Char Char Char Char Char Char Char3"/>
    <w:basedOn w:val="afffff0"/>
    <w:rsid w:val="003651CE"/>
    <w:pPr>
      <w:adjustRightInd w:val="0"/>
      <w:spacing w:line="436" w:lineRule="exact"/>
      <w:ind w:left="357"/>
      <w:jc w:val="left"/>
      <w:outlineLvl w:val="3"/>
    </w:pPr>
  </w:style>
  <w:style w:type="paragraph" w:customStyle="1" w:styleId="a8">
    <w:name w:val="图表脚注说明"/>
    <w:basedOn w:val="af3"/>
    <w:semiHidden/>
    <w:rsid w:val="003651CE"/>
    <w:pPr>
      <w:numPr>
        <w:numId w:val="9"/>
      </w:numPr>
    </w:pPr>
    <w:rPr>
      <w:rFonts w:ascii="宋体"/>
      <w:sz w:val="18"/>
      <w:szCs w:val="18"/>
    </w:rPr>
  </w:style>
  <w:style w:type="paragraph" w:customStyle="1" w:styleId="1Char">
    <w:name w:val="1 Char"/>
    <w:basedOn w:val="afffff0"/>
    <w:rsid w:val="003651CE"/>
    <w:pPr>
      <w:numPr>
        <w:ilvl w:val="1"/>
        <w:numId w:val="10"/>
      </w:numPr>
      <w:tabs>
        <w:tab w:val="left" w:pos="992"/>
      </w:tabs>
      <w:adjustRightInd w:val="0"/>
      <w:spacing w:line="436" w:lineRule="exact"/>
      <w:ind w:left="357" w:firstLine="0"/>
      <w:jc w:val="left"/>
      <w:outlineLvl w:val="3"/>
    </w:pPr>
    <w:rPr>
      <w:rFonts w:ascii="Tahoma" w:hAnsi="Tahoma"/>
      <w:b/>
      <w:sz w:val="24"/>
    </w:rPr>
  </w:style>
  <w:style w:type="paragraph" w:styleId="afffff7">
    <w:name w:val="Title"/>
    <w:basedOn w:val="af3"/>
    <w:link w:val="afffff6"/>
    <w:uiPriority w:val="10"/>
    <w:qFormat/>
    <w:rsid w:val="003651CE"/>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ff0">
    <w:name w:val="标题 字符1"/>
    <w:basedOn w:val="af5"/>
    <w:uiPriority w:val="10"/>
    <w:rsid w:val="003651CE"/>
    <w:rPr>
      <w:rFonts w:asciiTheme="majorHAnsi" w:eastAsiaTheme="majorEastAsia" w:hAnsiTheme="majorHAnsi" w:cstheme="majorBidi"/>
      <w:b/>
      <w:bCs/>
      <w:sz w:val="32"/>
      <w:szCs w:val="32"/>
    </w:rPr>
  </w:style>
  <w:style w:type="paragraph" w:customStyle="1" w:styleId="xl22">
    <w:name w:val="xl2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67">
    <w:name w:val="xl6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Grafik">
    <w:name w:val="Grafik"/>
    <w:next w:val="af3"/>
    <w:rsid w:val="003651CE"/>
    <w:pPr>
      <w:keepNext/>
      <w:keepLines/>
      <w:spacing w:before="240" w:after="120"/>
      <w:ind w:left="1134"/>
    </w:pPr>
    <w:rPr>
      <w:rFonts w:ascii="Arial" w:eastAsia="宋体" w:hAnsi="Arial" w:cs="Times New Roman"/>
      <w:kern w:val="0"/>
      <w:sz w:val="22"/>
      <w:szCs w:val="20"/>
    </w:rPr>
  </w:style>
  <w:style w:type="paragraph" w:customStyle="1" w:styleId="xl117">
    <w:name w:val="xl117"/>
    <w:basedOn w:val="af3"/>
    <w:rsid w:val="003651CE"/>
    <w:pPr>
      <w:widowControl/>
      <w:pBdr>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ffffff6">
    <w:name w:val="项目符号一级"/>
    <w:rsid w:val="003651CE"/>
    <w:pPr>
      <w:spacing w:line="520" w:lineRule="exact"/>
      <w:ind w:firstLineChars="300" w:firstLine="300"/>
    </w:pPr>
    <w:rPr>
      <w:rFonts w:ascii="Arial" w:eastAsia="宋体" w:hAnsi="Arial" w:cs="Arial"/>
      <w:kern w:val="0"/>
      <w:sz w:val="28"/>
      <w:szCs w:val="21"/>
    </w:rPr>
  </w:style>
  <w:style w:type="paragraph" w:customStyle="1" w:styleId="affffff7">
    <w:name w:val="表注"/>
    <w:basedOn w:val="af3"/>
    <w:rsid w:val="003651CE"/>
    <w:pPr>
      <w:tabs>
        <w:tab w:val="left" w:pos="3105"/>
      </w:tabs>
      <w:wordWrap w:val="0"/>
      <w:ind w:firstLineChars="200" w:firstLine="200"/>
    </w:pPr>
    <w:rPr>
      <w:rFonts w:ascii="楷体_GB2312" w:eastAsia="楷体_GB2312" w:hAnsi="宋体"/>
      <w:szCs w:val="21"/>
    </w:rPr>
  </w:style>
  <w:style w:type="paragraph" w:customStyle="1" w:styleId="xl78">
    <w:name w:val="xl7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color w:val="000000"/>
      <w:kern w:val="0"/>
      <w:sz w:val="20"/>
      <w:szCs w:val="20"/>
    </w:rPr>
  </w:style>
  <w:style w:type="paragraph" w:customStyle="1" w:styleId="xl103">
    <w:name w:val="xl10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63">
    <w:name w:val="样式6"/>
    <w:basedOn w:val="32"/>
    <w:rsid w:val="003651CE"/>
    <w:pPr>
      <w:spacing w:line="415" w:lineRule="auto"/>
    </w:pPr>
    <w:rPr>
      <w:b w:val="0"/>
      <w:sz w:val="28"/>
    </w:rPr>
  </w:style>
  <w:style w:type="paragraph" w:customStyle="1" w:styleId="2Char2">
    <w:name w:val="2 Char"/>
    <w:basedOn w:val="af3"/>
    <w:next w:val="35"/>
    <w:rsid w:val="003651CE"/>
    <w:pPr>
      <w:ind w:firstLine="425"/>
    </w:pPr>
    <w:rPr>
      <w:rFonts w:ascii="仿宋_GB2312" w:eastAsia="仿宋_GB2312"/>
      <w:sz w:val="24"/>
      <w:szCs w:val="20"/>
    </w:rPr>
  </w:style>
  <w:style w:type="paragraph" w:customStyle="1" w:styleId="xl80">
    <w:name w:val="xl80"/>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8">
    <w:name w:val="三级条标题"/>
    <w:basedOn w:val="af3"/>
    <w:next w:val="afffff1"/>
    <w:rsid w:val="003651CE"/>
    <w:pPr>
      <w:widowControl/>
      <w:tabs>
        <w:tab w:val="left" w:pos="3600"/>
      </w:tabs>
      <w:ind w:left="3600"/>
      <w:outlineLvl w:val="4"/>
    </w:pPr>
    <w:rPr>
      <w:rFonts w:ascii="黑体" w:eastAsia="黑体"/>
      <w:kern w:val="0"/>
      <w:szCs w:val="20"/>
    </w:rPr>
  </w:style>
  <w:style w:type="paragraph" w:customStyle="1" w:styleId="affffff9">
    <w:name w:val="发布部门"/>
    <w:next w:val="afffff1"/>
    <w:rsid w:val="003651CE"/>
    <w:pPr>
      <w:framePr w:w="7433" w:h="585"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Charc">
    <w:name w:val="一级条标题 Char"/>
    <w:basedOn w:val="af3"/>
    <w:next w:val="af3"/>
    <w:rsid w:val="003651CE"/>
    <w:pPr>
      <w:widowControl/>
      <w:ind w:left="791"/>
      <w:outlineLvl w:val="2"/>
    </w:pPr>
    <w:rPr>
      <w:rFonts w:ascii="黑体" w:eastAsia="黑体"/>
      <w:kern w:val="0"/>
      <w:szCs w:val="20"/>
    </w:rPr>
  </w:style>
  <w:style w:type="paragraph" w:customStyle="1" w:styleId="250">
    <w:name w:val="样式25"/>
    <w:basedOn w:val="af3"/>
    <w:rsid w:val="003651CE"/>
    <w:pPr>
      <w:keepNext/>
      <w:keepLines/>
      <w:suppressLineNumbers/>
      <w:tabs>
        <w:tab w:val="left" w:pos="360"/>
        <w:tab w:val="left" w:pos="960"/>
      </w:tabs>
      <w:suppressAutoHyphens/>
      <w:autoSpaceDE w:val="0"/>
      <w:autoSpaceDN w:val="0"/>
      <w:adjustRightInd w:val="0"/>
      <w:spacing w:line="360" w:lineRule="auto"/>
      <w:ind w:left="360" w:hangingChars="200" w:hanging="360"/>
      <w:outlineLvl w:val="0"/>
    </w:pPr>
    <w:rPr>
      <w:rFonts w:ascii="SimSun+3" w:eastAsia="SimSun+3"/>
      <w:color w:val="000000"/>
      <w:kern w:val="28"/>
      <w:sz w:val="28"/>
      <w:szCs w:val="20"/>
    </w:rPr>
  </w:style>
  <w:style w:type="paragraph" w:customStyle="1" w:styleId="affffffa">
    <w:name w:val="正文，四宋"/>
    <w:basedOn w:val="af3"/>
    <w:rsid w:val="003651CE"/>
    <w:pPr>
      <w:spacing w:line="520" w:lineRule="exact"/>
      <w:ind w:firstLine="567"/>
    </w:pPr>
    <w:rPr>
      <w:color w:val="000000"/>
      <w:sz w:val="28"/>
      <w:szCs w:val="20"/>
    </w:rPr>
  </w:style>
  <w:style w:type="paragraph" w:customStyle="1" w:styleId="CM1">
    <w:name w:val="CM1"/>
    <w:basedOn w:val="Default"/>
    <w:next w:val="Default"/>
    <w:uiPriority w:val="99"/>
    <w:rsid w:val="003651CE"/>
    <w:rPr>
      <w:color w:val="auto"/>
    </w:rPr>
  </w:style>
  <w:style w:type="paragraph" w:styleId="affffffb">
    <w:name w:val="List Paragraph"/>
    <w:basedOn w:val="af3"/>
    <w:uiPriority w:val="1"/>
    <w:qFormat/>
    <w:rsid w:val="003651CE"/>
    <w:pPr>
      <w:ind w:firstLineChars="200" w:firstLine="420"/>
    </w:pPr>
    <w:rPr>
      <w:rFonts w:ascii="Calibri" w:hAnsi="Calibri"/>
      <w:szCs w:val="22"/>
    </w:rPr>
  </w:style>
  <w:style w:type="paragraph" w:customStyle="1" w:styleId="44">
    <w:name w:val="样式4"/>
    <w:basedOn w:val="af3"/>
    <w:link w:val="4Char"/>
    <w:rsid w:val="003651CE"/>
    <w:pPr>
      <w:widowControl/>
      <w:tabs>
        <w:tab w:val="left" w:pos="900"/>
      </w:tabs>
      <w:spacing w:before="60" w:after="60" w:line="360" w:lineRule="auto"/>
      <w:ind w:left="900"/>
      <w:jc w:val="left"/>
    </w:pPr>
    <w:rPr>
      <w:rFonts w:ascii="宋体" w:hAnsi="宋体"/>
      <w:color w:val="FF00FF"/>
      <w:sz w:val="24"/>
    </w:rPr>
  </w:style>
  <w:style w:type="paragraph" w:customStyle="1" w:styleId="CharCharChar1CharCharChar1">
    <w:name w:val="Char Char Char1 Char Char Char1"/>
    <w:basedOn w:val="afffff0"/>
    <w:rsid w:val="003651CE"/>
    <w:pPr>
      <w:adjustRightInd w:val="0"/>
      <w:spacing w:line="436" w:lineRule="exact"/>
      <w:ind w:left="357"/>
      <w:jc w:val="left"/>
      <w:outlineLvl w:val="3"/>
    </w:pPr>
    <w:rPr>
      <w:rFonts w:ascii="Tahoma" w:hAnsi="Tahoma"/>
      <w:b/>
      <w:sz w:val="24"/>
    </w:rPr>
  </w:style>
  <w:style w:type="paragraph" w:customStyle="1" w:styleId="wg2">
    <w:name w:val="样式 正文小四wg + 首行缩进:  2 字符"/>
    <w:basedOn w:val="af3"/>
    <w:rsid w:val="003651CE"/>
    <w:pPr>
      <w:autoSpaceDE w:val="0"/>
      <w:autoSpaceDN w:val="0"/>
      <w:adjustRightInd w:val="0"/>
      <w:ind w:firstLineChars="200" w:firstLine="200"/>
    </w:pPr>
    <w:rPr>
      <w:rFonts w:ascii="仿宋_GB2312" w:eastAsia="仿宋_GB2312" w:hAnsi="宋体" w:cs="宋体"/>
      <w:color w:val="000000"/>
      <w:kern w:val="20"/>
      <w:sz w:val="24"/>
      <w:szCs w:val="20"/>
    </w:rPr>
  </w:style>
  <w:style w:type="paragraph" w:customStyle="1" w:styleId="420">
    <w:name w:val="样式42"/>
    <w:basedOn w:val="affffffc"/>
    <w:rsid w:val="003651CE"/>
    <w:pPr>
      <w:ind w:left="165"/>
      <w:jc w:val="center"/>
    </w:pPr>
    <w:rPr>
      <w:kern w:val="21"/>
    </w:rPr>
  </w:style>
  <w:style w:type="paragraph" w:customStyle="1" w:styleId="affffffd">
    <w:name w:val="附录二级无"/>
    <w:basedOn w:val="affffffe"/>
    <w:semiHidden/>
    <w:rsid w:val="003651CE"/>
    <w:pPr>
      <w:tabs>
        <w:tab w:val="clear" w:pos="360"/>
      </w:tabs>
    </w:pPr>
    <w:rPr>
      <w:rFonts w:ascii="宋体" w:eastAsia="宋体"/>
      <w:szCs w:val="21"/>
    </w:rPr>
  </w:style>
  <w:style w:type="paragraph" w:customStyle="1" w:styleId="CM18">
    <w:name w:val="CM18"/>
    <w:basedOn w:val="Default"/>
    <w:next w:val="Default"/>
    <w:uiPriority w:val="99"/>
    <w:rsid w:val="003651CE"/>
    <w:pPr>
      <w:spacing w:after="120"/>
    </w:pPr>
    <w:rPr>
      <w:color w:val="auto"/>
    </w:rPr>
  </w:style>
  <w:style w:type="paragraph" w:customStyle="1" w:styleId="130">
    <w:name w:val="香奈儿 13"/>
    <w:basedOn w:val="af3"/>
    <w:rsid w:val="003651CE"/>
    <w:pPr>
      <w:tabs>
        <w:tab w:val="left" w:pos="840"/>
        <w:tab w:val="left" w:pos="1009"/>
      </w:tabs>
    </w:pPr>
    <w:rPr>
      <w:sz w:val="22"/>
      <w:szCs w:val="20"/>
    </w:rPr>
  </w:style>
  <w:style w:type="paragraph" w:customStyle="1" w:styleId="afffffff">
    <w:name w:val="前言、引言标题"/>
    <w:next w:val="af3"/>
    <w:rsid w:val="003651CE"/>
    <w:pPr>
      <w:shd w:val="clear" w:color="auto" w:fill="FFFFFF"/>
      <w:spacing w:before="640" w:after="560"/>
      <w:jc w:val="center"/>
      <w:outlineLvl w:val="0"/>
    </w:pPr>
    <w:rPr>
      <w:rFonts w:ascii="黑体" w:eastAsia="黑体" w:hAnsi="Times New Roman" w:cs="Times New Roman"/>
      <w:kern w:val="0"/>
      <w:sz w:val="32"/>
      <w:szCs w:val="20"/>
    </w:rPr>
  </w:style>
  <w:style w:type="paragraph" w:customStyle="1" w:styleId="450">
    <w:name w:val="样式45"/>
    <w:basedOn w:val="370"/>
    <w:rsid w:val="003651CE"/>
    <w:pPr>
      <w:ind w:left="1025" w:hanging="425"/>
    </w:pPr>
  </w:style>
  <w:style w:type="paragraph" w:customStyle="1" w:styleId="64">
    <w:name w:val="6'"/>
    <w:basedOn w:val="af3"/>
    <w:rsid w:val="003651CE"/>
    <w:pPr>
      <w:autoSpaceDE w:val="0"/>
      <w:autoSpaceDN w:val="0"/>
      <w:adjustRightInd w:val="0"/>
      <w:snapToGrid w:val="0"/>
      <w:spacing w:line="320" w:lineRule="exact"/>
      <w:jc w:val="center"/>
      <w:textAlignment w:val="baseline"/>
    </w:pPr>
    <w:rPr>
      <w:spacing w:val="20"/>
      <w:kern w:val="28"/>
      <w:szCs w:val="20"/>
    </w:rPr>
  </w:style>
  <w:style w:type="paragraph" w:customStyle="1" w:styleId="xl68">
    <w:name w:val="xl6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2">
    <w:name w:val="Char Char Char Char Char Char Char2"/>
    <w:basedOn w:val="afffff0"/>
    <w:rsid w:val="003651CE"/>
    <w:pPr>
      <w:adjustRightInd w:val="0"/>
      <w:spacing w:line="436" w:lineRule="exact"/>
      <w:ind w:left="357"/>
      <w:jc w:val="left"/>
      <w:outlineLvl w:val="3"/>
    </w:pPr>
  </w:style>
  <w:style w:type="paragraph" w:customStyle="1" w:styleId="312">
    <w:name w:val="样式31"/>
    <w:basedOn w:val="af3"/>
    <w:rsid w:val="003651CE"/>
    <w:pPr>
      <w:keepNext/>
      <w:keepLines/>
      <w:suppressLineNumbers/>
      <w:tabs>
        <w:tab w:val="left" w:pos="960"/>
        <w:tab w:val="left" w:pos="1120"/>
      </w:tabs>
      <w:suppressAutoHyphens/>
      <w:autoSpaceDE w:val="0"/>
      <w:autoSpaceDN w:val="0"/>
      <w:adjustRightInd w:val="0"/>
      <w:spacing w:after="120" w:line="360" w:lineRule="auto"/>
      <w:ind w:firstLine="454"/>
      <w:jc w:val="left"/>
      <w:outlineLvl w:val="0"/>
    </w:pPr>
    <w:rPr>
      <w:rFonts w:ascii="SimSun+3" w:eastAsia="SimSun+3"/>
      <w:b/>
      <w:color w:val="000000"/>
      <w:kern w:val="24"/>
      <w:sz w:val="28"/>
      <w:szCs w:val="20"/>
    </w:rPr>
  </w:style>
  <w:style w:type="paragraph" w:customStyle="1" w:styleId="af0">
    <w:name w:val="五级无"/>
    <w:basedOn w:val="afffffff0"/>
    <w:semiHidden/>
    <w:rsid w:val="003651CE"/>
    <w:pPr>
      <w:numPr>
        <w:ilvl w:val="5"/>
        <w:numId w:val="11"/>
      </w:numPr>
      <w:tabs>
        <w:tab w:val="clear" w:pos="3140"/>
        <w:tab w:val="left" w:pos="1152"/>
      </w:tabs>
      <w:jc w:val="left"/>
    </w:pPr>
    <w:rPr>
      <w:rFonts w:ascii="宋体" w:eastAsia="宋体" w:hint="default"/>
      <w:szCs w:val="21"/>
    </w:rPr>
  </w:style>
  <w:style w:type="paragraph" w:customStyle="1" w:styleId="1110">
    <w:name w:val="五号线1.1.1"/>
    <w:rsid w:val="003651CE"/>
    <w:pPr>
      <w:tabs>
        <w:tab w:val="left" w:pos="851"/>
      </w:tabs>
      <w:spacing w:before="120" w:after="120" w:line="500" w:lineRule="exact"/>
      <w:ind w:left="851" w:hanging="851"/>
      <w:outlineLvl w:val="2"/>
    </w:pPr>
    <w:rPr>
      <w:rFonts w:ascii="宋体" w:eastAsia="宋体" w:hAnsi="Times New Roman" w:cs="Times New Roman"/>
      <w:spacing w:val="6"/>
      <w:w w:val="95"/>
      <w:kern w:val="0"/>
      <w:sz w:val="24"/>
      <w:szCs w:val="20"/>
    </w:rPr>
  </w:style>
  <w:style w:type="paragraph" w:customStyle="1" w:styleId="afffffff1">
    <w:name w:val="招标文件正文居中"/>
    <w:rsid w:val="003651CE"/>
    <w:pPr>
      <w:spacing w:before="120" w:after="120" w:line="300" w:lineRule="auto"/>
      <w:jc w:val="center"/>
    </w:pPr>
    <w:rPr>
      <w:rFonts w:ascii="宋体" w:eastAsia="宋体" w:hAnsi="Times New Roman" w:cs="Times New Roman"/>
      <w:spacing w:val="10"/>
      <w:w w:val="95"/>
      <w:kern w:val="0"/>
      <w:szCs w:val="20"/>
    </w:rPr>
  </w:style>
  <w:style w:type="paragraph" w:customStyle="1" w:styleId="xl174">
    <w:name w:val="xl174"/>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fffffff0">
    <w:name w:val="五级条标题"/>
    <w:basedOn w:val="afffffff2"/>
    <w:next w:val="af3"/>
    <w:rsid w:val="003651CE"/>
    <w:pPr>
      <w:tabs>
        <w:tab w:val="clear" w:pos="2720"/>
        <w:tab w:val="left" w:pos="3140"/>
      </w:tabs>
      <w:ind w:left="3140"/>
      <w:outlineLvl w:val="6"/>
    </w:pPr>
  </w:style>
  <w:style w:type="paragraph" w:customStyle="1" w:styleId="StandardOhneEinzug">
    <w:name w:val="StandardOhneEinzug"/>
    <w:basedOn w:val="af3"/>
    <w:rsid w:val="003651CE"/>
    <w:pPr>
      <w:widowControl/>
      <w:tabs>
        <w:tab w:val="left" w:pos="560"/>
      </w:tabs>
      <w:spacing w:after="240" w:line="288" w:lineRule="auto"/>
      <w:ind w:left="200"/>
      <w:jc w:val="left"/>
    </w:pPr>
    <w:rPr>
      <w:rFonts w:ascii="Arial" w:hAnsi="Arial"/>
      <w:kern w:val="0"/>
      <w:sz w:val="22"/>
      <w:szCs w:val="20"/>
      <w:lang w:val="de-DE"/>
    </w:rPr>
  </w:style>
  <w:style w:type="paragraph" w:customStyle="1" w:styleId="xl126">
    <w:name w:val="xl126"/>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
    <w:name w:val="Char Char Char Char Char Char"/>
    <w:basedOn w:val="afffff0"/>
    <w:rsid w:val="003651CE"/>
    <w:pPr>
      <w:adjustRightInd w:val="0"/>
      <w:spacing w:line="436" w:lineRule="exact"/>
      <w:ind w:left="357"/>
      <w:jc w:val="left"/>
      <w:outlineLvl w:val="3"/>
    </w:pPr>
    <w:rPr>
      <w:rFonts w:ascii="Tahoma" w:hAnsi="Tahoma"/>
      <w:b/>
      <w:sz w:val="24"/>
    </w:rPr>
  </w:style>
  <w:style w:type="paragraph" w:customStyle="1" w:styleId="afffffff2">
    <w:name w:val="四级条标题"/>
    <w:basedOn w:val="Chard"/>
    <w:next w:val="af3"/>
    <w:rsid w:val="003651CE"/>
    <w:pPr>
      <w:tabs>
        <w:tab w:val="clear" w:pos="360"/>
        <w:tab w:val="clear" w:pos="1460"/>
        <w:tab w:val="clear" w:pos="1880"/>
        <w:tab w:val="clear" w:pos="2300"/>
        <w:tab w:val="left" w:pos="2720"/>
      </w:tabs>
      <w:ind w:left="2720"/>
      <w:outlineLvl w:val="5"/>
    </w:pPr>
  </w:style>
  <w:style w:type="paragraph" w:customStyle="1" w:styleId="xl149">
    <w:name w:val="xl149"/>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araCharCharCharCharCharCharCharCharCharCharCharChar">
    <w:name w:val="默认段落字体 Para Char Char Char Char Char Char Char Char Char Char Char Char"/>
    <w:basedOn w:val="afffff0"/>
    <w:rsid w:val="003651CE"/>
    <w:pPr>
      <w:adjustRightInd w:val="0"/>
      <w:spacing w:line="436" w:lineRule="exact"/>
      <w:ind w:left="357"/>
      <w:jc w:val="left"/>
      <w:outlineLvl w:val="3"/>
    </w:pPr>
    <w:rPr>
      <w:rFonts w:ascii="Tahoma" w:hAnsi="Tahoma"/>
      <w:b/>
      <w:sz w:val="24"/>
    </w:rPr>
  </w:style>
  <w:style w:type="paragraph" w:customStyle="1" w:styleId="410">
    <w:name w:val="标题41"/>
    <w:basedOn w:val="15"/>
    <w:rsid w:val="003651CE"/>
    <w:pPr>
      <w:suppressLineNumbers/>
      <w:tabs>
        <w:tab w:val="left" w:pos="360"/>
        <w:tab w:val="left" w:pos="960"/>
        <w:tab w:val="left" w:pos="1120"/>
      </w:tabs>
      <w:suppressAutoHyphens/>
      <w:autoSpaceDE w:val="0"/>
      <w:autoSpaceDN w:val="0"/>
      <w:adjustRightInd w:val="0"/>
      <w:spacing w:before="0" w:after="0" w:line="360" w:lineRule="auto"/>
      <w:ind w:left="317" w:right="112" w:hanging="317"/>
    </w:pPr>
    <w:rPr>
      <w:rFonts w:ascii="SimSun+3" w:eastAsia="SimSun+3"/>
      <w:b w:val="0"/>
      <w:color w:val="000000"/>
      <w:kern w:val="28"/>
      <w:sz w:val="32"/>
      <w:szCs w:val="20"/>
    </w:rPr>
  </w:style>
  <w:style w:type="paragraph" w:customStyle="1" w:styleId="Chard">
    <w:name w:val="三级条标题 Char"/>
    <w:basedOn w:val="afffffff3"/>
    <w:next w:val="af3"/>
    <w:rsid w:val="003651CE"/>
    <w:pPr>
      <w:tabs>
        <w:tab w:val="clear" w:pos="2880"/>
        <w:tab w:val="left" w:pos="360"/>
        <w:tab w:val="left" w:pos="1460"/>
        <w:tab w:val="left" w:pos="1880"/>
        <w:tab w:val="left" w:pos="2300"/>
      </w:tabs>
      <w:ind w:left="1880" w:hanging="420"/>
      <w:outlineLvl w:val="4"/>
    </w:pPr>
    <w:rPr>
      <w:rFonts w:hint="eastAsia"/>
    </w:rPr>
  </w:style>
  <w:style w:type="paragraph" w:customStyle="1" w:styleId="xl205">
    <w:name w:val="xl205"/>
    <w:basedOn w:val="af3"/>
    <w:rsid w:val="003651C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xl189">
    <w:name w:val="xl189"/>
    <w:basedOn w:val="af3"/>
    <w:rsid w:val="003651CE"/>
    <w:pPr>
      <w:widowControl/>
      <w:spacing w:before="100" w:beforeAutospacing="1" w:after="100" w:afterAutospacing="1"/>
      <w:jc w:val="left"/>
    </w:pPr>
    <w:rPr>
      <w:b/>
      <w:bCs/>
      <w:kern w:val="0"/>
      <w:sz w:val="20"/>
      <w:szCs w:val="20"/>
    </w:rPr>
  </w:style>
  <w:style w:type="paragraph" w:customStyle="1" w:styleId="CharCharCharCharCharCharCharCharCharChar1">
    <w:name w:val="Char Char Char Char Char Char Char Char Char Char1"/>
    <w:basedOn w:val="afffff0"/>
    <w:rsid w:val="003651CE"/>
    <w:rPr>
      <w:rFonts w:ascii="Tahoma" w:hAnsi="Tahoma"/>
      <w:sz w:val="24"/>
    </w:rPr>
  </w:style>
  <w:style w:type="paragraph" w:customStyle="1" w:styleId="xl82">
    <w:name w:val="xl8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黑体" w:eastAsia="黑体" w:hAnsi="宋体" w:cs="宋体"/>
      <w:kern w:val="0"/>
      <w:sz w:val="18"/>
      <w:szCs w:val="18"/>
    </w:rPr>
  </w:style>
  <w:style w:type="paragraph" w:customStyle="1" w:styleId="xl168">
    <w:name w:val="xl16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font26">
    <w:name w:val="font26"/>
    <w:basedOn w:val="af3"/>
    <w:rsid w:val="003651CE"/>
    <w:pPr>
      <w:widowControl/>
      <w:spacing w:before="100" w:beforeAutospacing="1" w:after="100" w:afterAutospacing="1"/>
      <w:jc w:val="left"/>
    </w:pPr>
    <w:rPr>
      <w:rFonts w:ascii="宋体" w:hAnsi="宋体" w:cs="宋体"/>
      <w:b/>
      <w:bCs/>
      <w:kern w:val="0"/>
      <w:sz w:val="20"/>
      <w:szCs w:val="20"/>
    </w:rPr>
  </w:style>
  <w:style w:type="paragraph" w:customStyle="1" w:styleId="W1">
    <w:name w:val="W1、"/>
    <w:basedOn w:val="af3"/>
    <w:rsid w:val="003651CE"/>
    <w:pPr>
      <w:snapToGrid w:val="0"/>
      <w:ind w:firstLineChars="200" w:firstLine="200"/>
    </w:pPr>
    <w:rPr>
      <w:rFonts w:ascii="宋体" w:hAnsi="宋体"/>
      <w:b/>
      <w:color w:val="000000"/>
      <w:sz w:val="28"/>
      <w:szCs w:val="28"/>
    </w:rPr>
  </w:style>
  <w:style w:type="paragraph" w:customStyle="1" w:styleId="font31">
    <w:name w:val="font31"/>
    <w:basedOn w:val="af3"/>
    <w:rsid w:val="003651CE"/>
    <w:pPr>
      <w:widowControl/>
      <w:spacing w:before="100" w:beforeAutospacing="1" w:after="100" w:afterAutospacing="1"/>
      <w:jc w:val="left"/>
    </w:pPr>
    <w:rPr>
      <w:rFonts w:ascii="宋体" w:hAnsi="宋体" w:cs="宋体"/>
      <w:color w:val="000000"/>
      <w:kern w:val="0"/>
      <w:szCs w:val="21"/>
    </w:rPr>
  </w:style>
  <w:style w:type="paragraph" w:customStyle="1" w:styleId="afffffff4">
    <w:name w:val="封面一致性程度标识"/>
    <w:rsid w:val="003651CE"/>
    <w:pPr>
      <w:spacing w:before="440" w:line="400" w:lineRule="exact"/>
      <w:jc w:val="center"/>
    </w:pPr>
    <w:rPr>
      <w:rFonts w:ascii="宋体" w:eastAsia="宋体" w:hAnsi="Times New Roman" w:cs="Times New Roman"/>
      <w:kern w:val="0"/>
      <w:sz w:val="28"/>
      <w:szCs w:val="20"/>
    </w:rPr>
  </w:style>
  <w:style w:type="paragraph" w:customStyle="1" w:styleId="xl137">
    <w:name w:val="xl137"/>
    <w:basedOn w:val="af3"/>
    <w:rsid w:val="003651CE"/>
    <w:pPr>
      <w:widowControl/>
      <w:pBdr>
        <w:left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afffffff3">
    <w:name w:val="二级条标题"/>
    <w:basedOn w:val="afffffff5"/>
    <w:next w:val="afffff1"/>
    <w:rsid w:val="003651CE"/>
    <w:pPr>
      <w:tabs>
        <w:tab w:val="clear" w:pos="2160"/>
        <w:tab w:val="left" w:pos="2880"/>
      </w:tabs>
      <w:ind w:left="2880"/>
      <w:outlineLvl w:val="3"/>
    </w:pPr>
  </w:style>
  <w:style w:type="paragraph" w:customStyle="1" w:styleId="afffffff6">
    <w:name w:val="条文脚注"/>
    <w:basedOn w:val="afff1"/>
    <w:rsid w:val="003651CE"/>
    <w:pPr>
      <w:ind w:leftChars="200" w:left="780" w:hangingChars="200" w:hanging="360"/>
      <w:jc w:val="both"/>
    </w:pPr>
    <w:rPr>
      <w:rFonts w:ascii="宋体"/>
      <w:szCs w:val="18"/>
    </w:rPr>
  </w:style>
  <w:style w:type="paragraph" w:customStyle="1" w:styleId="2f">
    <w:name w:val="封面标准号2"/>
    <w:basedOn w:val="af3"/>
    <w:rsid w:val="003651CE"/>
    <w:pPr>
      <w:framePr w:w="9138" w:h="1244" w:wrap="around" w:vAnchor="page" w:hAnchor="margin" w:y="2908" w:anchorLock="1"/>
      <w:kinsoku w:val="0"/>
      <w:overflowPunct w:val="0"/>
      <w:autoSpaceDE w:val="0"/>
      <w:autoSpaceDN w:val="0"/>
      <w:adjustRightInd w:val="0"/>
      <w:spacing w:before="357" w:line="280" w:lineRule="exact"/>
      <w:jc w:val="right"/>
    </w:pPr>
    <w:rPr>
      <w:kern w:val="0"/>
      <w:sz w:val="28"/>
      <w:szCs w:val="20"/>
    </w:rPr>
  </w:style>
  <w:style w:type="paragraph" w:customStyle="1" w:styleId="xl181">
    <w:name w:val="xl181"/>
    <w:basedOn w:val="af3"/>
    <w:rsid w:val="003651CE"/>
    <w:pPr>
      <w:widowControl/>
      <w:spacing w:before="100" w:beforeAutospacing="1" w:after="100" w:afterAutospacing="1"/>
      <w:jc w:val="left"/>
    </w:pPr>
    <w:rPr>
      <w:b/>
      <w:bCs/>
      <w:color w:val="000000"/>
      <w:kern w:val="0"/>
      <w:sz w:val="20"/>
      <w:szCs w:val="20"/>
    </w:rPr>
  </w:style>
  <w:style w:type="paragraph" w:customStyle="1" w:styleId="afffffff5">
    <w:name w:val="一级条标题"/>
    <w:basedOn w:val="affffe"/>
    <w:next w:val="afffff1"/>
    <w:rsid w:val="003651CE"/>
    <w:pPr>
      <w:tabs>
        <w:tab w:val="clear" w:pos="1440"/>
        <w:tab w:val="left" w:pos="2160"/>
      </w:tabs>
      <w:spacing w:beforeLines="0"/>
      <w:ind w:left="2160"/>
      <w:outlineLvl w:val="2"/>
    </w:pPr>
  </w:style>
  <w:style w:type="paragraph" w:customStyle="1" w:styleId="font20">
    <w:name w:val="font20"/>
    <w:basedOn w:val="af3"/>
    <w:rsid w:val="003651CE"/>
    <w:pPr>
      <w:widowControl/>
      <w:spacing w:before="100" w:beforeAutospacing="1" w:after="100" w:afterAutospacing="1"/>
      <w:jc w:val="left"/>
    </w:pPr>
    <w:rPr>
      <w:rFonts w:ascii="宋体" w:hAnsi="宋体" w:cs="宋体"/>
      <w:b/>
      <w:bCs/>
      <w:kern w:val="0"/>
      <w:sz w:val="20"/>
      <w:szCs w:val="20"/>
    </w:rPr>
  </w:style>
  <w:style w:type="paragraph" w:customStyle="1" w:styleId="xl147">
    <w:name w:val="xl147"/>
    <w:basedOn w:val="af3"/>
    <w:rsid w:val="003651CE"/>
    <w:pPr>
      <w:widowControl/>
      <w:pBdr>
        <w:left w:val="single" w:sz="8" w:space="0" w:color="auto"/>
        <w:bottom w:val="single" w:sz="8"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afffffff7">
    <w:name w:val="回信地址"/>
    <w:basedOn w:val="af3"/>
    <w:rsid w:val="003651CE"/>
    <w:pPr>
      <w:keepLines/>
      <w:framePr w:w="2160" w:h="1200" w:wrap="notBeside" w:vAnchor="page" w:hAnchor="page" w:x="9241" w:y="673" w:anchorLock="1"/>
      <w:widowControl/>
      <w:spacing w:line="220" w:lineRule="atLeast"/>
      <w:jc w:val="left"/>
    </w:pPr>
    <w:rPr>
      <w:kern w:val="0"/>
      <w:sz w:val="15"/>
      <w:szCs w:val="20"/>
    </w:rPr>
  </w:style>
  <w:style w:type="paragraph" w:customStyle="1" w:styleId="affffe">
    <w:name w:val="章标题"/>
    <w:next w:val="afffff1"/>
    <w:link w:val="Chara"/>
    <w:rsid w:val="003651CE"/>
    <w:pPr>
      <w:tabs>
        <w:tab w:val="left" w:pos="1440"/>
      </w:tabs>
      <w:spacing w:beforeLines="50"/>
      <w:ind w:left="1440" w:hanging="720"/>
      <w:jc w:val="both"/>
      <w:outlineLvl w:val="1"/>
    </w:pPr>
    <w:rPr>
      <w:rFonts w:ascii="黑体" w:eastAsia="黑体"/>
    </w:rPr>
  </w:style>
  <w:style w:type="paragraph" w:customStyle="1" w:styleId="afffff1">
    <w:name w:val="段"/>
    <w:link w:val="Charb"/>
    <w:rsid w:val="003651CE"/>
    <w:pPr>
      <w:autoSpaceDE w:val="0"/>
      <w:autoSpaceDN w:val="0"/>
      <w:ind w:firstLineChars="200" w:firstLine="200"/>
      <w:jc w:val="both"/>
    </w:pPr>
    <w:rPr>
      <w:rFonts w:ascii="宋体"/>
    </w:rPr>
  </w:style>
  <w:style w:type="paragraph" w:customStyle="1" w:styleId="65">
    <w:name w:val="6"/>
    <w:basedOn w:val="af3"/>
    <w:next w:val="afff"/>
    <w:rsid w:val="003651CE"/>
    <w:pPr>
      <w:spacing w:line="500" w:lineRule="exact"/>
      <w:jc w:val="left"/>
      <w:outlineLvl w:val="1"/>
    </w:pPr>
    <w:rPr>
      <w:rFonts w:ascii="Arial" w:hAnsi="Arial"/>
      <w:kern w:val="28"/>
      <w:sz w:val="24"/>
      <w:szCs w:val="20"/>
    </w:rPr>
  </w:style>
  <w:style w:type="paragraph" w:customStyle="1" w:styleId="152">
    <w:name w:val="样式 小四 行距: 1.5 倍行距 首行缩进:  2 字符"/>
    <w:basedOn w:val="af3"/>
    <w:rsid w:val="003651CE"/>
    <w:pPr>
      <w:spacing w:line="360" w:lineRule="auto"/>
      <w:ind w:left="400" w:firstLineChars="200" w:firstLine="200"/>
    </w:pPr>
    <w:rPr>
      <w:rFonts w:cs="宋体"/>
      <w:kern w:val="24"/>
      <w:sz w:val="24"/>
    </w:rPr>
  </w:style>
  <w:style w:type="paragraph" w:customStyle="1" w:styleId="xl165">
    <w:name w:val="xl16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370">
    <w:name w:val="样式37"/>
    <w:basedOn w:val="290"/>
    <w:rsid w:val="003651CE"/>
    <w:pPr>
      <w:tabs>
        <w:tab w:val="clear" w:pos="960"/>
      </w:tabs>
    </w:pPr>
  </w:style>
  <w:style w:type="paragraph" w:customStyle="1" w:styleId="290">
    <w:name w:val="样式29"/>
    <w:basedOn w:val="100"/>
    <w:rsid w:val="003651CE"/>
    <w:pPr>
      <w:tabs>
        <w:tab w:val="clear" w:pos="1134"/>
      </w:tabs>
      <w:spacing w:before="120"/>
      <w:ind w:firstLine="0"/>
      <w:jc w:val="left"/>
    </w:pPr>
    <w:rPr>
      <w:kern w:val="24"/>
    </w:rPr>
  </w:style>
  <w:style w:type="paragraph" w:customStyle="1" w:styleId="afffffff8">
    <w:name w:val="四电集成  标题正文"/>
    <w:basedOn w:val="af3"/>
    <w:rsid w:val="003651CE"/>
    <w:pPr>
      <w:spacing w:line="460" w:lineRule="exact"/>
      <w:ind w:firstLineChars="200" w:firstLine="200"/>
    </w:pPr>
    <w:rPr>
      <w:sz w:val="24"/>
    </w:rPr>
  </w:style>
  <w:style w:type="paragraph" w:customStyle="1" w:styleId="CharCharChar1CharCharCharCharCharCharCharCharCharCharCharCharChar">
    <w:name w:val="Char Char Char1 Char Char Char Char Char Char Char Char Char Char Char Char Char"/>
    <w:basedOn w:val="afffff0"/>
    <w:rsid w:val="003651CE"/>
    <w:pPr>
      <w:adjustRightInd w:val="0"/>
      <w:spacing w:line="436" w:lineRule="exact"/>
      <w:ind w:left="357"/>
      <w:jc w:val="left"/>
      <w:outlineLvl w:val="3"/>
    </w:pPr>
    <w:rPr>
      <w:rFonts w:ascii="Tahoma" w:hAnsi="Tahoma"/>
      <w:b/>
      <w:sz w:val="24"/>
    </w:rPr>
  </w:style>
  <w:style w:type="paragraph" w:customStyle="1" w:styleId="213">
    <w:name w:val="样式21"/>
    <w:basedOn w:val="200"/>
    <w:rsid w:val="003651CE"/>
    <w:pPr>
      <w:tabs>
        <w:tab w:val="clear" w:pos="1134"/>
      </w:tabs>
      <w:ind w:left="1025" w:hanging="425"/>
    </w:pPr>
  </w:style>
  <w:style w:type="paragraph" w:customStyle="1" w:styleId="xl198">
    <w:name w:val="xl19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afffffff9">
    <w:name w:val="注×："/>
    <w:rsid w:val="003651CE"/>
    <w:pPr>
      <w:widowControl w:val="0"/>
      <w:tabs>
        <w:tab w:val="left" w:pos="420"/>
        <w:tab w:val="left" w:pos="630"/>
      </w:tabs>
      <w:autoSpaceDE w:val="0"/>
      <w:autoSpaceDN w:val="0"/>
      <w:ind w:left="420" w:hanging="420"/>
      <w:jc w:val="both"/>
    </w:pPr>
    <w:rPr>
      <w:rFonts w:ascii="宋体" w:eastAsia="宋体" w:hAnsi="Times New Roman" w:cs="Times New Roman"/>
      <w:kern w:val="0"/>
      <w:sz w:val="18"/>
      <w:szCs w:val="20"/>
    </w:rPr>
  </w:style>
  <w:style w:type="paragraph" w:customStyle="1" w:styleId="afffffffa">
    <w:name w:val="招标文件》"/>
    <w:basedOn w:val="afffffffb"/>
    <w:rsid w:val="003651CE"/>
    <w:pPr>
      <w:tabs>
        <w:tab w:val="left" w:pos="560"/>
      </w:tabs>
      <w:ind w:left="200" w:firstLineChars="0" w:firstLine="0"/>
    </w:pPr>
  </w:style>
  <w:style w:type="paragraph" w:customStyle="1" w:styleId="100">
    <w:name w:val="样式10"/>
    <w:basedOn w:val="afffff9"/>
    <w:rsid w:val="003651CE"/>
    <w:pPr>
      <w:keepNext/>
      <w:keepLines/>
      <w:suppressLineNumbers/>
      <w:tabs>
        <w:tab w:val="left" w:pos="960"/>
        <w:tab w:val="left" w:pos="1134"/>
      </w:tabs>
      <w:suppressAutoHyphens/>
      <w:autoSpaceDE w:val="0"/>
      <w:autoSpaceDN w:val="0"/>
      <w:adjustRightInd w:val="0"/>
      <w:spacing w:after="0" w:line="360" w:lineRule="auto"/>
      <w:ind w:leftChars="0" w:left="0" w:firstLine="560"/>
      <w:outlineLvl w:val="0"/>
    </w:pPr>
    <w:rPr>
      <w:rFonts w:ascii="SimSun+1" w:eastAsia="SimSun+1"/>
      <w:color w:val="000000"/>
      <w:kern w:val="28"/>
      <w:sz w:val="28"/>
      <w:szCs w:val="20"/>
    </w:rPr>
  </w:style>
  <w:style w:type="paragraph" w:customStyle="1" w:styleId="CharCharCharCharCharCharCharCharCharChar3">
    <w:name w:val="Char Char Char Char Char Char Char Char Char Char3"/>
    <w:basedOn w:val="afffff0"/>
    <w:rsid w:val="003651CE"/>
    <w:rPr>
      <w:rFonts w:ascii="Tahoma" w:hAnsi="Tahoma"/>
      <w:sz w:val="24"/>
    </w:rPr>
  </w:style>
  <w:style w:type="paragraph" w:customStyle="1" w:styleId="2f0">
    <w:name w:val="列出段落2"/>
    <w:basedOn w:val="af3"/>
    <w:rsid w:val="003651CE"/>
    <w:pPr>
      <w:ind w:firstLineChars="200" w:firstLine="420"/>
    </w:pPr>
    <w:rPr>
      <w:rFonts w:ascii="Calibri" w:hAnsi="Calibri"/>
      <w:szCs w:val="22"/>
    </w:rPr>
  </w:style>
  <w:style w:type="paragraph" w:customStyle="1" w:styleId="xl225">
    <w:name w:val="xl225"/>
    <w:basedOn w:val="af3"/>
    <w:rsid w:val="003651CE"/>
    <w:pPr>
      <w:widowControl/>
      <w:spacing w:before="100" w:beforeAutospacing="1" w:after="100" w:afterAutospacing="1"/>
      <w:jc w:val="left"/>
    </w:pPr>
    <w:rPr>
      <w:b/>
      <w:bCs/>
      <w:color w:val="000000"/>
      <w:kern w:val="0"/>
      <w:sz w:val="20"/>
      <w:szCs w:val="20"/>
    </w:rPr>
  </w:style>
  <w:style w:type="paragraph" w:customStyle="1" w:styleId="xl75">
    <w:name w:val="xl75"/>
    <w:basedOn w:val="af3"/>
    <w:rsid w:val="003651C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b0">
    <w:name w:val="标题1b"/>
    <w:basedOn w:val="af3"/>
    <w:rsid w:val="003651CE"/>
    <w:pPr>
      <w:keepNext/>
      <w:adjustRightInd w:val="0"/>
      <w:snapToGrid w:val="0"/>
      <w:spacing w:beforeLines="100" w:line="360" w:lineRule="auto"/>
      <w:jc w:val="center"/>
      <w:outlineLvl w:val="0"/>
    </w:pPr>
    <w:rPr>
      <w:rFonts w:eastAsia="黑体"/>
      <w:b/>
      <w:sz w:val="32"/>
      <w:szCs w:val="20"/>
    </w:rPr>
  </w:style>
  <w:style w:type="paragraph" w:customStyle="1" w:styleId="afffffffc">
    <w:name w:val="表格侧编号"/>
    <w:next w:val="af3"/>
    <w:rsid w:val="003651CE"/>
    <w:pPr>
      <w:widowControl w:val="0"/>
      <w:spacing w:line="400" w:lineRule="exact"/>
      <w:jc w:val="center"/>
    </w:pPr>
    <w:rPr>
      <w:rFonts w:ascii="Times New Roman" w:eastAsia="宋体" w:hAnsi="Times New Roman" w:cs="Times New Roman"/>
      <w:sz w:val="24"/>
      <w:szCs w:val="24"/>
    </w:rPr>
  </w:style>
  <w:style w:type="paragraph" w:customStyle="1" w:styleId="afffffffd">
    <w:name w:val="数字编号列项（二级）"/>
    <w:rsid w:val="003651CE"/>
    <w:pPr>
      <w:ind w:leftChars="400" w:left="1260" w:hangingChars="200" w:hanging="420"/>
      <w:jc w:val="both"/>
    </w:pPr>
    <w:rPr>
      <w:rFonts w:ascii="宋体" w:eastAsia="宋体" w:hAnsi="Times New Roman" w:cs="Times New Roman"/>
      <w:kern w:val="0"/>
      <w:szCs w:val="20"/>
    </w:rPr>
  </w:style>
  <w:style w:type="paragraph" w:customStyle="1" w:styleId="xl35">
    <w:name w:val="xl3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76">
    <w:name w:val="xl7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fe">
    <w:name w:val="附录公式编号制表符"/>
    <w:basedOn w:val="af3"/>
    <w:next w:val="afffff1"/>
    <w:semiHidden/>
    <w:qFormat/>
    <w:rsid w:val="003651CE"/>
    <w:pPr>
      <w:widowControl/>
      <w:tabs>
        <w:tab w:val="center" w:pos="4201"/>
        <w:tab w:val="right" w:leader="dot" w:pos="9298"/>
      </w:tabs>
      <w:autoSpaceDE w:val="0"/>
      <w:autoSpaceDN w:val="0"/>
    </w:pPr>
    <w:rPr>
      <w:rFonts w:ascii="宋体"/>
      <w:kern w:val="0"/>
      <w:szCs w:val="20"/>
    </w:rPr>
  </w:style>
  <w:style w:type="paragraph" w:customStyle="1" w:styleId="421">
    <w:name w:val="标题42"/>
    <w:basedOn w:val="21"/>
    <w:rsid w:val="003651CE"/>
    <w:pPr>
      <w:widowControl/>
      <w:suppressLineNumbers/>
      <w:tabs>
        <w:tab w:val="left" w:pos="0"/>
        <w:tab w:val="left" w:pos="360"/>
        <w:tab w:val="left" w:pos="960"/>
        <w:tab w:val="left" w:pos="1120"/>
      </w:tabs>
      <w:suppressAutoHyphens/>
      <w:autoSpaceDE w:val="0"/>
      <w:autoSpaceDN w:val="0"/>
      <w:adjustRightInd w:val="0"/>
      <w:spacing w:before="0" w:after="0" w:line="360" w:lineRule="auto"/>
      <w:ind w:left="851" w:right="112" w:hanging="851"/>
      <w:jc w:val="left"/>
    </w:pPr>
    <w:rPr>
      <w:rFonts w:ascii="SimSun+3" w:eastAsia="SimSun+3" w:hAnsi="Times New Roman"/>
      <w:b w:val="0"/>
      <w:color w:val="000000"/>
      <w:kern w:val="28"/>
      <w:sz w:val="28"/>
      <w:szCs w:val="20"/>
    </w:rPr>
  </w:style>
  <w:style w:type="paragraph" w:customStyle="1" w:styleId="xl214">
    <w:name w:val="xl214"/>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18"/>
      <w:szCs w:val="18"/>
    </w:rPr>
  </w:style>
  <w:style w:type="paragraph" w:customStyle="1" w:styleId="Default">
    <w:name w:val="Default"/>
    <w:rsid w:val="003651CE"/>
    <w:pPr>
      <w:widowControl w:val="0"/>
      <w:autoSpaceDE w:val="0"/>
      <w:autoSpaceDN w:val="0"/>
      <w:adjustRightInd w:val="0"/>
    </w:pPr>
    <w:rPr>
      <w:rFonts w:ascii="Li Super" w:eastAsia="Li Super" w:hAnsi="Times New Roman" w:cs="Li Super"/>
      <w:color w:val="000000"/>
      <w:kern w:val="0"/>
      <w:sz w:val="24"/>
      <w:szCs w:val="24"/>
    </w:rPr>
  </w:style>
  <w:style w:type="paragraph" w:customStyle="1" w:styleId="xl158">
    <w:name w:val="xl15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45">
    <w:name w:val="xl4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affffffff">
    <w:name w:val="样式 表格文字 小五 + 小五 非小型大写字母"/>
    <w:basedOn w:val="af3"/>
    <w:rsid w:val="003651CE"/>
    <w:pPr>
      <w:jc w:val="center"/>
    </w:pPr>
    <w:rPr>
      <w:rFonts w:cs="宋体"/>
      <w:sz w:val="18"/>
      <w:szCs w:val="20"/>
    </w:rPr>
  </w:style>
  <w:style w:type="paragraph" w:customStyle="1" w:styleId="affffffff0">
    <w:name w:val="封面标准名称"/>
    <w:rsid w:val="003651CE"/>
    <w:pPr>
      <w:framePr w:w="9638" w:h="6917" w:wrap="around" w:hAnchor="margin" w:xAlign="center" w:y="5955" w:anchorLock="1"/>
      <w:widowControl w:val="0"/>
      <w:tabs>
        <w:tab w:val="left" w:pos="425"/>
      </w:tabs>
      <w:spacing w:line="680" w:lineRule="exact"/>
      <w:jc w:val="center"/>
    </w:pPr>
    <w:rPr>
      <w:rFonts w:ascii="黑体" w:eastAsia="黑体" w:hAnsi="Times New Roman" w:cs="Times New Roman"/>
      <w:kern w:val="0"/>
      <w:sz w:val="52"/>
      <w:szCs w:val="20"/>
    </w:rPr>
  </w:style>
  <w:style w:type="paragraph" w:customStyle="1" w:styleId="CharCharCharCharCharCharChar">
    <w:name w:val="Char Char Char Char Char Char Char"/>
    <w:basedOn w:val="af3"/>
    <w:rsid w:val="003651CE"/>
    <w:pPr>
      <w:widowControl/>
      <w:spacing w:after="160" w:line="240" w:lineRule="exact"/>
      <w:jc w:val="left"/>
    </w:pPr>
    <w:rPr>
      <w:rFonts w:ascii="Verdana" w:eastAsia="仿宋_GB2312" w:hAnsi="Verdana"/>
      <w:kern w:val="0"/>
      <w:sz w:val="30"/>
      <w:szCs w:val="30"/>
      <w:lang w:eastAsia="en-US"/>
    </w:rPr>
  </w:style>
  <w:style w:type="paragraph" w:customStyle="1" w:styleId="affffffff1">
    <w:name w:val="附录表标号"/>
    <w:basedOn w:val="af3"/>
    <w:next w:val="afffff1"/>
    <w:semiHidden/>
    <w:rsid w:val="003651CE"/>
    <w:pPr>
      <w:tabs>
        <w:tab w:val="left" w:pos="562"/>
      </w:tabs>
      <w:spacing w:line="14" w:lineRule="exact"/>
      <w:ind w:left="811" w:hanging="448"/>
      <w:jc w:val="center"/>
      <w:outlineLvl w:val="0"/>
    </w:pPr>
    <w:rPr>
      <w:color w:val="FFFFFF"/>
    </w:rPr>
  </w:style>
  <w:style w:type="paragraph" w:customStyle="1" w:styleId="xl150">
    <w:name w:val="xl150"/>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6"/>
      <w:szCs w:val="16"/>
    </w:rPr>
  </w:style>
  <w:style w:type="paragraph" w:customStyle="1" w:styleId="260">
    <w:name w:val="样式26"/>
    <w:basedOn w:val="230"/>
    <w:rsid w:val="003651CE"/>
    <w:pPr>
      <w:tabs>
        <w:tab w:val="clear" w:pos="960"/>
        <w:tab w:val="clear" w:pos="1134"/>
        <w:tab w:val="left" w:pos="1020"/>
      </w:tabs>
      <w:ind w:left="0" w:firstLine="567"/>
    </w:pPr>
  </w:style>
  <w:style w:type="paragraph" w:customStyle="1" w:styleId="xl226">
    <w:name w:val="xl226"/>
    <w:basedOn w:val="af3"/>
    <w:rsid w:val="003651CE"/>
    <w:pPr>
      <w:widowControl/>
      <w:spacing w:before="100" w:beforeAutospacing="1" w:after="100" w:afterAutospacing="1"/>
    </w:pPr>
    <w:rPr>
      <w:b/>
      <w:bCs/>
      <w:color w:val="000000"/>
      <w:kern w:val="0"/>
      <w:sz w:val="20"/>
      <w:szCs w:val="20"/>
    </w:rPr>
  </w:style>
  <w:style w:type="paragraph" w:customStyle="1" w:styleId="affffffff2">
    <w:name w:val="目次、索引正文"/>
    <w:rsid w:val="003651CE"/>
    <w:pPr>
      <w:spacing w:line="320" w:lineRule="exact"/>
      <w:jc w:val="both"/>
    </w:pPr>
    <w:rPr>
      <w:rFonts w:ascii="宋体" w:eastAsia="宋体" w:hAnsi="Times New Roman" w:cs="Times New Roman"/>
      <w:kern w:val="0"/>
      <w:szCs w:val="20"/>
    </w:rPr>
  </w:style>
  <w:style w:type="paragraph" w:customStyle="1" w:styleId="xl114">
    <w:name w:val="xl114"/>
    <w:basedOn w:val="af3"/>
    <w:rsid w:val="003651C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112">
    <w:name w:val="样式 招标文件1.1 + (符号) 宋体"/>
    <w:basedOn w:val="11"/>
    <w:rsid w:val="003651CE"/>
    <w:pPr>
      <w:numPr>
        <w:numId w:val="0"/>
      </w:numPr>
      <w:tabs>
        <w:tab w:val="clear" w:pos="630"/>
        <w:tab w:val="left" w:pos="926"/>
      </w:tabs>
      <w:ind w:left="926" w:hanging="360"/>
    </w:pPr>
    <w:rPr>
      <w:bCs/>
    </w:rPr>
  </w:style>
  <w:style w:type="paragraph" w:customStyle="1" w:styleId="xl125">
    <w:name w:val="xl125"/>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CharCharCharCharCharCharCharCharCharChar4">
    <w:name w:val="Char Char Char Char Char Char Char Char Char Char4"/>
    <w:basedOn w:val="afffff0"/>
    <w:rsid w:val="003651CE"/>
    <w:rPr>
      <w:rFonts w:ascii="Tahoma" w:hAnsi="Tahoma"/>
      <w:sz w:val="24"/>
    </w:rPr>
  </w:style>
  <w:style w:type="paragraph" w:customStyle="1" w:styleId="ParaCharCharCharChar">
    <w:name w:val="默认段落字体 Para Char Char Char Char"/>
    <w:basedOn w:val="af3"/>
    <w:rsid w:val="003651CE"/>
  </w:style>
  <w:style w:type="paragraph" w:customStyle="1" w:styleId="CharCharChar1Char">
    <w:name w:val="Char Char Char1 Char"/>
    <w:basedOn w:val="afffff0"/>
    <w:next w:val="56"/>
    <w:rsid w:val="003651CE"/>
    <w:pPr>
      <w:adjustRightInd w:val="0"/>
      <w:spacing w:line="436" w:lineRule="exact"/>
      <w:ind w:left="357"/>
      <w:jc w:val="left"/>
      <w:outlineLvl w:val="3"/>
    </w:pPr>
    <w:rPr>
      <w:rFonts w:ascii="Tahoma" w:hAnsi="Tahoma"/>
      <w:b/>
      <w:sz w:val="24"/>
    </w:rPr>
  </w:style>
  <w:style w:type="paragraph" w:customStyle="1" w:styleId="xl33">
    <w:name w:val="xl3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96">
    <w:name w:val="xl19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113">
    <w:name w:val="xl113"/>
    <w:basedOn w:val="af3"/>
    <w:rsid w:val="003651CE"/>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Web">
    <w:name w:val="普通(Web)"/>
    <w:basedOn w:val="af3"/>
    <w:rsid w:val="003651CE"/>
    <w:pPr>
      <w:widowControl/>
      <w:spacing w:before="100" w:beforeAutospacing="1" w:after="100" w:afterAutospacing="1"/>
      <w:jc w:val="left"/>
    </w:pPr>
    <w:rPr>
      <w:rFonts w:ascii="宋体" w:hAnsi="宋体"/>
      <w:kern w:val="0"/>
      <w:sz w:val="24"/>
    </w:rPr>
  </w:style>
  <w:style w:type="paragraph" w:customStyle="1" w:styleId="320505">
    <w:name w:val="样式 样式 标题 3 + 小四 首行缩进:  2 字符 段后: 0.5 行 + 段后: 0.5 行"/>
    <w:basedOn w:val="3205"/>
    <w:rsid w:val="003651CE"/>
    <w:pPr>
      <w:tabs>
        <w:tab w:val="clear" w:pos="1260"/>
        <w:tab w:val="left" w:pos="720"/>
        <w:tab w:val="left" w:pos="781"/>
      </w:tabs>
      <w:spacing w:afterLines="50" w:line="240" w:lineRule="auto"/>
      <w:ind w:left="720" w:hanging="720"/>
    </w:pPr>
    <w:rPr>
      <w:rFonts w:cs="宋体"/>
      <w:b w:val="0"/>
    </w:rPr>
  </w:style>
  <w:style w:type="paragraph" w:customStyle="1" w:styleId="affffffff3">
    <w:name w:val="参考文献、索引标题"/>
    <w:basedOn w:val="afffffff"/>
    <w:next w:val="af3"/>
    <w:rsid w:val="003651CE"/>
    <w:pPr>
      <w:spacing w:after="200"/>
    </w:pPr>
    <w:rPr>
      <w:sz w:val="21"/>
    </w:rPr>
  </w:style>
  <w:style w:type="paragraph" w:customStyle="1" w:styleId="affffffff4">
    <w:name w:val="标准书眉一"/>
    <w:rsid w:val="003651CE"/>
    <w:pPr>
      <w:jc w:val="both"/>
    </w:pPr>
    <w:rPr>
      <w:rFonts w:ascii="Times New Roman" w:eastAsia="宋体" w:hAnsi="Times New Roman" w:cs="Times New Roman"/>
      <w:kern w:val="0"/>
      <w:sz w:val="20"/>
      <w:szCs w:val="20"/>
    </w:rPr>
  </w:style>
  <w:style w:type="paragraph" w:customStyle="1" w:styleId="xl176">
    <w:name w:val="xl17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affffffff5">
    <w:name w:val="图片"/>
    <w:basedOn w:val="af3"/>
    <w:rsid w:val="003651CE"/>
    <w:pPr>
      <w:widowControl/>
      <w:adjustRightInd w:val="0"/>
      <w:snapToGrid w:val="0"/>
      <w:spacing w:beforeLines="50" w:line="288" w:lineRule="auto"/>
      <w:ind w:left="454"/>
      <w:jc w:val="center"/>
    </w:pPr>
    <w:rPr>
      <w:rFonts w:ascii="Arial" w:hAnsi="Arial"/>
      <w:kern w:val="0"/>
      <w:sz w:val="22"/>
      <w:szCs w:val="22"/>
      <w:lang w:val="en-GB"/>
    </w:rPr>
  </w:style>
  <w:style w:type="paragraph" w:customStyle="1" w:styleId="xl101">
    <w:name w:val="xl101"/>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mjbul31">
    <w:name w:val="mj bul(3) 1"/>
    <w:basedOn w:val="af3"/>
    <w:rsid w:val="003651CE"/>
    <w:pPr>
      <w:widowControl/>
      <w:tabs>
        <w:tab w:val="left" w:pos="1588"/>
      </w:tabs>
      <w:spacing w:before="120" w:after="120" w:line="360" w:lineRule="exact"/>
      <w:ind w:left="1588" w:hanging="454"/>
      <w:jc w:val="left"/>
    </w:pPr>
    <w:rPr>
      <w:rFonts w:ascii="Arial" w:hAnsi="Arial"/>
      <w:kern w:val="0"/>
      <w:sz w:val="24"/>
      <w:lang w:val="en-GB"/>
    </w:rPr>
  </w:style>
  <w:style w:type="paragraph" w:customStyle="1" w:styleId="xl99">
    <w:name w:val="xl99"/>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affffffff6">
    <w:name w:val="条目内容"/>
    <w:basedOn w:val="af3"/>
    <w:rsid w:val="003651CE"/>
    <w:pPr>
      <w:tabs>
        <w:tab w:val="left" w:pos="425"/>
      </w:tabs>
      <w:adjustRightInd w:val="0"/>
      <w:spacing w:line="360" w:lineRule="auto"/>
      <w:ind w:left="425" w:hanging="425"/>
    </w:pPr>
    <w:rPr>
      <w:spacing w:val="20"/>
      <w:szCs w:val="20"/>
    </w:rPr>
  </w:style>
  <w:style w:type="paragraph" w:customStyle="1" w:styleId="affffffff7">
    <w:name w:val="附录一级条标题"/>
    <w:basedOn w:val="affffffff8"/>
    <w:next w:val="afffff1"/>
    <w:rsid w:val="003651CE"/>
    <w:pPr>
      <w:tabs>
        <w:tab w:val="left" w:pos="360"/>
      </w:tabs>
      <w:autoSpaceDN w:val="0"/>
      <w:spacing w:beforeLines="0"/>
      <w:outlineLvl w:val="2"/>
    </w:pPr>
  </w:style>
  <w:style w:type="paragraph" w:customStyle="1" w:styleId="xl105">
    <w:name w:val="xl105"/>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5">
    <w:name w:val="五级无标题条"/>
    <w:basedOn w:val="af3"/>
    <w:rsid w:val="003651CE"/>
    <w:pPr>
      <w:numPr>
        <w:ilvl w:val="6"/>
        <w:numId w:val="12"/>
      </w:numPr>
    </w:pPr>
  </w:style>
  <w:style w:type="paragraph" w:customStyle="1" w:styleId="57">
    <w:name w:val="标题5"/>
    <w:basedOn w:val="51"/>
    <w:rsid w:val="003651CE"/>
    <w:pPr>
      <w:keepNext w:val="0"/>
      <w:autoSpaceDE w:val="0"/>
      <w:autoSpaceDN w:val="0"/>
      <w:adjustRightInd w:val="0"/>
      <w:spacing w:before="60" w:after="60" w:line="360" w:lineRule="auto"/>
    </w:pPr>
    <w:rPr>
      <w:b w:val="0"/>
      <w:kern w:val="0"/>
      <w:sz w:val="24"/>
    </w:rPr>
  </w:style>
  <w:style w:type="paragraph" w:customStyle="1" w:styleId="WG218">
    <w:name w:val="样式 WG标题2 + 行距: 固定值 18 磅"/>
    <w:basedOn w:val="af3"/>
    <w:rsid w:val="003651CE"/>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affffffff9">
    <w:name w:val="其他标准称谓"/>
    <w:rsid w:val="003651CE"/>
    <w:pPr>
      <w:spacing w:line="0" w:lineRule="atLeast"/>
      <w:jc w:val="distribute"/>
    </w:pPr>
    <w:rPr>
      <w:rFonts w:ascii="黑体" w:eastAsia="黑体" w:hAnsi="宋体" w:cs="Times New Roman"/>
      <w:kern w:val="0"/>
      <w:sz w:val="52"/>
      <w:szCs w:val="20"/>
    </w:rPr>
  </w:style>
  <w:style w:type="paragraph" w:customStyle="1" w:styleId="affffffff8">
    <w:name w:val="附录章标题"/>
    <w:next w:val="afffff1"/>
    <w:rsid w:val="003651CE"/>
    <w:pPr>
      <w:wordWrap w:val="0"/>
      <w:overflowPunct w:val="0"/>
      <w:autoSpaceDE w:val="0"/>
      <w:spacing w:beforeLines="50"/>
      <w:jc w:val="both"/>
      <w:outlineLvl w:val="1"/>
    </w:pPr>
    <w:rPr>
      <w:rFonts w:ascii="黑体" w:eastAsia="黑体" w:hAnsi="Times New Roman" w:cs="Times New Roman"/>
      <w:kern w:val="21"/>
      <w:szCs w:val="20"/>
    </w:rPr>
  </w:style>
  <w:style w:type="paragraph" w:customStyle="1" w:styleId="CharChar1CharCharCharCharCharCharChar1CharCharChar">
    <w:name w:val="Char Char1 Char Char Char Char Char Char Char1 Char Char Char"/>
    <w:basedOn w:val="afffff0"/>
    <w:rsid w:val="003651CE"/>
    <w:pPr>
      <w:adjustRightInd w:val="0"/>
      <w:spacing w:line="436" w:lineRule="exact"/>
      <w:ind w:left="357"/>
      <w:jc w:val="left"/>
      <w:outlineLvl w:val="3"/>
    </w:pPr>
    <w:rPr>
      <w:rFonts w:ascii="Tahoma" w:hAnsi="Tahoma"/>
      <w:b/>
      <w:sz w:val="24"/>
    </w:rPr>
  </w:style>
  <w:style w:type="paragraph" w:customStyle="1" w:styleId="xl71">
    <w:name w:val="xl7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9">
    <w:name w:val="xl179"/>
    <w:basedOn w:val="af3"/>
    <w:rsid w:val="003651CE"/>
    <w:pPr>
      <w:widowControl/>
      <w:spacing w:before="100" w:beforeAutospacing="1" w:after="100" w:afterAutospacing="1"/>
      <w:jc w:val="left"/>
    </w:pPr>
    <w:rPr>
      <w:b/>
      <w:bCs/>
      <w:color w:val="000000"/>
      <w:kern w:val="0"/>
      <w:sz w:val="20"/>
      <w:szCs w:val="20"/>
    </w:rPr>
  </w:style>
  <w:style w:type="paragraph" w:customStyle="1" w:styleId="2f1">
    <w:name w:val="样式 2 + (符号) 宋体 三号"/>
    <w:basedOn w:val="32"/>
    <w:rsid w:val="003651CE"/>
    <w:pPr>
      <w:keepNext w:val="0"/>
      <w:keepLines w:val="0"/>
      <w:spacing w:before="0" w:after="0" w:line="240" w:lineRule="auto"/>
      <w:ind w:firstLine="425"/>
      <w:outlineLvl w:val="9"/>
    </w:pPr>
    <w:rPr>
      <w:rFonts w:ascii="仿宋_GB2312" w:eastAsia="仿宋_GB2312"/>
      <w:bCs w:val="0"/>
      <w:szCs w:val="24"/>
    </w:rPr>
  </w:style>
  <w:style w:type="paragraph" w:customStyle="1" w:styleId="afffffffb">
    <w:name w:val="招标文件正文"/>
    <w:rsid w:val="003651CE"/>
    <w:pPr>
      <w:spacing w:before="120" w:after="120" w:line="300" w:lineRule="auto"/>
      <w:ind w:firstLineChars="200" w:firstLine="200"/>
    </w:pPr>
    <w:rPr>
      <w:rFonts w:ascii="宋体" w:eastAsia="宋体" w:hAnsi="Times New Roman" w:cs="Times New Roman"/>
      <w:spacing w:val="10"/>
      <w:w w:val="95"/>
      <w:kern w:val="0"/>
      <w:szCs w:val="20"/>
    </w:rPr>
  </w:style>
  <w:style w:type="paragraph" w:customStyle="1" w:styleId="xl25">
    <w:name w:val="xl2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360">
    <w:name w:val="样式36"/>
    <w:basedOn w:val="280"/>
    <w:rsid w:val="003651CE"/>
  </w:style>
  <w:style w:type="paragraph" w:customStyle="1" w:styleId="xl218">
    <w:name w:val="xl218"/>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10505">
    <w:name w:val="样式 样式 标题 1 + 四号 段后: 0.5 行 + 段后: 0.5 行"/>
    <w:basedOn w:val="105"/>
    <w:rsid w:val="003651CE"/>
  </w:style>
  <w:style w:type="paragraph" w:customStyle="1" w:styleId="113">
    <w:name w:val="标题11"/>
    <w:basedOn w:val="15"/>
    <w:rsid w:val="003651CE"/>
    <w:pPr>
      <w:suppressLineNumbers/>
      <w:tabs>
        <w:tab w:val="left" w:pos="567"/>
        <w:tab w:val="left" w:pos="960"/>
        <w:tab w:val="left" w:pos="1120"/>
      </w:tabs>
      <w:suppressAutoHyphens/>
      <w:autoSpaceDE w:val="0"/>
      <w:autoSpaceDN w:val="0"/>
      <w:adjustRightInd w:val="0"/>
      <w:spacing w:before="0" w:after="0" w:line="360" w:lineRule="auto"/>
      <w:ind w:left="567" w:right="112" w:hanging="567"/>
    </w:pPr>
    <w:rPr>
      <w:rFonts w:ascii="SimSun+3" w:eastAsia="SimSun+3"/>
      <w:bCs w:val="0"/>
      <w:color w:val="000000"/>
      <w:kern w:val="28"/>
      <w:sz w:val="36"/>
      <w:szCs w:val="20"/>
    </w:rPr>
  </w:style>
  <w:style w:type="paragraph" w:customStyle="1" w:styleId="CharCharCharCharCharChar1CharCharChar">
    <w:name w:val="Char Char Char Char Char Char1 Char Char Char"/>
    <w:basedOn w:val="afffff0"/>
    <w:rsid w:val="003651CE"/>
    <w:pPr>
      <w:adjustRightInd w:val="0"/>
      <w:spacing w:line="436" w:lineRule="exact"/>
      <w:ind w:left="357"/>
      <w:jc w:val="left"/>
      <w:outlineLvl w:val="3"/>
    </w:pPr>
    <w:rPr>
      <w:rFonts w:ascii="Tahoma" w:hAnsi="Tahoma"/>
      <w:b/>
      <w:sz w:val="24"/>
    </w:rPr>
  </w:style>
  <w:style w:type="paragraph" w:customStyle="1" w:styleId="105">
    <w:name w:val="样式 标题 1 + 四号 段后: 0.5 行"/>
    <w:basedOn w:val="15"/>
    <w:rsid w:val="003651CE"/>
    <w:pPr>
      <w:spacing w:before="240" w:afterLines="50" w:line="240" w:lineRule="auto"/>
    </w:pPr>
    <w:rPr>
      <w:rFonts w:cs="宋体"/>
      <w:kern w:val="2"/>
      <w:sz w:val="28"/>
      <w:szCs w:val="20"/>
    </w:rPr>
  </w:style>
  <w:style w:type="paragraph" w:customStyle="1" w:styleId="xl43">
    <w:name w:val="xl4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affffffffa">
    <w:name w:val="样式 (西文) 宋体 五号 居中 行距: 单倍行距"/>
    <w:basedOn w:val="af3"/>
    <w:semiHidden/>
    <w:rsid w:val="003651CE"/>
    <w:pPr>
      <w:widowControl/>
      <w:jc w:val="center"/>
    </w:pPr>
    <w:rPr>
      <w:rFonts w:ascii="宋体" w:hAnsi="宋体" w:cs="宋体"/>
      <w:kern w:val="0"/>
      <w:szCs w:val="20"/>
      <w:lang w:eastAsia="en-US"/>
    </w:rPr>
  </w:style>
  <w:style w:type="paragraph" w:customStyle="1" w:styleId="280">
    <w:name w:val="样式28"/>
    <w:basedOn w:val="250"/>
    <w:rsid w:val="003651CE"/>
    <w:pPr>
      <w:tabs>
        <w:tab w:val="clear" w:pos="360"/>
        <w:tab w:val="clear" w:pos="960"/>
        <w:tab w:val="left" w:pos="1134"/>
      </w:tabs>
      <w:ind w:left="0" w:firstLineChars="0" w:firstLine="567"/>
    </w:pPr>
  </w:style>
  <w:style w:type="paragraph" w:customStyle="1" w:styleId="xl28">
    <w:name w:val="xl2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Headline">
    <w:name w:val="Headline"/>
    <w:rsid w:val="003651CE"/>
    <w:pPr>
      <w:pageBreakBefore/>
      <w:widowControl w:val="0"/>
      <w:tabs>
        <w:tab w:val="left" w:pos="2552"/>
      </w:tabs>
      <w:autoSpaceDE w:val="0"/>
      <w:autoSpaceDN w:val="0"/>
      <w:adjustRightInd w:val="0"/>
      <w:spacing w:before="400" w:after="400" w:line="900" w:lineRule="atLeast"/>
    </w:pPr>
    <w:rPr>
      <w:rFonts w:ascii="Arial" w:eastAsia="黑体" w:hAnsi="Arial" w:cs="Times New Roman"/>
      <w:b/>
      <w:kern w:val="0"/>
      <w:sz w:val="52"/>
      <w:szCs w:val="20"/>
    </w:rPr>
  </w:style>
  <w:style w:type="paragraph" w:customStyle="1" w:styleId="affffffffb">
    <w:name w:val="列项说明数字编号"/>
    <w:semiHidden/>
    <w:rsid w:val="003651CE"/>
    <w:pPr>
      <w:ind w:leftChars="400" w:left="600" w:hangingChars="200" w:hanging="200"/>
    </w:pPr>
    <w:rPr>
      <w:rFonts w:ascii="宋体" w:eastAsia="宋体" w:hAnsi="Times New Roman" w:cs="Times New Roman"/>
      <w:kern w:val="0"/>
      <w:szCs w:val="20"/>
    </w:rPr>
  </w:style>
  <w:style w:type="paragraph" w:customStyle="1" w:styleId="xl213">
    <w:name w:val="xl21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font16">
    <w:name w:val="font16"/>
    <w:basedOn w:val="af3"/>
    <w:rsid w:val="003651CE"/>
    <w:pPr>
      <w:widowControl/>
      <w:spacing w:before="100" w:beforeAutospacing="1" w:after="100" w:afterAutospacing="1"/>
      <w:jc w:val="left"/>
    </w:pPr>
    <w:rPr>
      <w:rFonts w:ascii="宋体" w:hAnsi="宋体" w:cs="宋体"/>
      <w:b/>
      <w:bCs/>
      <w:kern w:val="0"/>
      <w:sz w:val="20"/>
      <w:szCs w:val="20"/>
    </w:rPr>
  </w:style>
  <w:style w:type="paragraph" w:customStyle="1" w:styleId="affffffffc">
    <w:name w:val="一般正文"/>
    <w:basedOn w:val="af3"/>
    <w:rsid w:val="003651CE"/>
    <w:pPr>
      <w:adjustRightInd w:val="0"/>
      <w:snapToGrid w:val="0"/>
      <w:spacing w:line="288" w:lineRule="auto"/>
      <w:ind w:firstLineChars="200" w:firstLine="480"/>
    </w:pPr>
    <w:rPr>
      <w:sz w:val="24"/>
    </w:rPr>
  </w:style>
  <w:style w:type="paragraph" w:customStyle="1" w:styleId="1ff1">
    <w:name w:val="文本框1"/>
    <w:rsid w:val="003651CE"/>
    <w:pPr>
      <w:jc w:val="center"/>
    </w:pPr>
    <w:rPr>
      <w:rFonts w:ascii="宋体" w:eastAsia="宋体" w:hAnsi="Times New Roman" w:cs="Times New Roman"/>
      <w:spacing w:val="6"/>
      <w:w w:val="95"/>
      <w:kern w:val="0"/>
      <w:sz w:val="24"/>
      <w:szCs w:val="20"/>
    </w:rPr>
  </w:style>
  <w:style w:type="paragraph" w:customStyle="1" w:styleId="18">
    <w:name w:val="表头1"/>
    <w:basedOn w:val="af3"/>
    <w:link w:val="1Char0"/>
    <w:rsid w:val="003651CE"/>
    <w:pPr>
      <w:tabs>
        <w:tab w:val="left" w:pos="3105"/>
      </w:tabs>
      <w:wordWrap w:val="0"/>
      <w:jc w:val="center"/>
    </w:pPr>
    <w:rPr>
      <w:rFonts w:ascii="隶书" w:eastAsia="隶书" w:hAnsi="宋体" w:cstheme="minorBidi"/>
      <w:b/>
      <w:sz w:val="28"/>
      <w:szCs w:val="30"/>
    </w:rPr>
  </w:style>
  <w:style w:type="paragraph" w:customStyle="1" w:styleId="xl227">
    <w:name w:val="xl227"/>
    <w:basedOn w:val="af3"/>
    <w:rsid w:val="003651CE"/>
    <w:pPr>
      <w:widowControl/>
      <w:spacing w:before="100" w:beforeAutospacing="1" w:after="100" w:afterAutospacing="1"/>
      <w:jc w:val="left"/>
    </w:pPr>
    <w:rPr>
      <w:b/>
      <w:bCs/>
      <w:kern w:val="0"/>
      <w:sz w:val="20"/>
      <w:szCs w:val="20"/>
    </w:rPr>
  </w:style>
  <w:style w:type="paragraph" w:customStyle="1" w:styleId="CM6">
    <w:name w:val="CM6"/>
    <w:basedOn w:val="af3"/>
    <w:next w:val="af3"/>
    <w:rsid w:val="003651CE"/>
    <w:pPr>
      <w:autoSpaceDE w:val="0"/>
      <w:autoSpaceDN w:val="0"/>
      <w:adjustRightInd w:val="0"/>
      <w:spacing w:line="626" w:lineRule="atLeast"/>
      <w:jc w:val="left"/>
    </w:pPr>
    <w:rPr>
      <w:rFonts w:ascii="宋体" w:cs="宋体"/>
      <w:kern w:val="0"/>
      <w:sz w:val="24"/>
    </w:rPr>
  </w:style>
  <w:style w:type="paragraph" w:customStyle="1" w:styleId="11">
    <w:name w:val="招标文件1.1"/>
    <w:rsid w:val="003651CE"/>
    <w:pPr>
      <w:numPr>
        <w:ilvl w:val="2"/>
        <w:numId w:val="13"/>
      </w:numPr>
      <w:tabs>
        <w:tab w:val="left" w:pos="630"/>
      </w:tabs>
      <w:spacing w:before="120" w:after="120" w:line="480" w:lineRule="exact"/>
      <w:outlineLvl w:val="2"/>
    </w:pPr>
    <w:rPr>
      <w:rFonts w:ascii="宋体" w:eastAsia="宋体" w:hAnsi="Times New Roman" w:cs="Times New Roman"/>
      <w:b/>
      <w:spacing w:val="10"/>
      <w:w w:val="95"/>
      <w:kern w:val="0"/>
      <w:sz w:val="24"/>
      <w:szCs w:val="20"/>
    </w:rPr>
  </w:style>
  <w:style w:type="paragraph" w:customStyle="1" w:styleId="230">
    <w:name w:val="样式23"/>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1ff2">
    <w:name w:val="正文文本1"/>
    <w:rsid w:val="003651CE"/>
    <w:pPr>
      <w:widowControl w:val="0"/>
      <w:autoSpaceDE w:val="0"/>
      <w:autoSpaceDN w:val="0"/>
      <w:adjustRightInd w:val="0"/>
      <w:spacing w:before="170" w:line="300" w:lineRule="atLeast"/>
      <w:ind w:left="1134"/>
      <w:jc w:val="both"/>
    </w:pPr>
    <w:rPr>
      <w:rFonts w:ascii="Times New Roman" w:eastAsia="宋体" w:hAnsi="Times New Roman" w:cs="Times New Roman"/>
      <w:color w:val="000000"/>
      <w:kern w:val="0"/>
      <w:sz w:val="24"/>
      <w:szCs w:val="20"/>
    </w:rPr>
  </w:style>
  <w:style w:type="paragraph" w:customStyle="1" w:styleId="font11">
    <w:name w:val="font11"/>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25">
    <w:name w:val="集成正文:  2 字符"/>
    <w:basedOn w:val="af3"/>
    <w:next w:val="af3"/>
    <w:link w:val="2Char"/>
    <w:rsid w:val="003651CE"/>
    <w:pPr>
      <w:spacing w:line="380" w:lineRule="exact"/>
      <w:ind w:firstLineChars="200" w:firstLine="200"/>
    </w:pPr>
    <w:rPr>
      <w:rFonts w:eastAsiaTheme="minorEastAsia" w:cs="宋体"/>
      <w:szCs w:val="22"/>
    </w:rPr>
  </w:style>
  <w:style w:type="paragraph" w:customStyle="1" w:styleId="444444444444444444444444444444">
    <w:name w:val="444444444444444444444444444444"/>
    <w:basedOn w:val="af3"/>
    <w:rsid w:val="003651CE"/>
    <w:pPr>
      <w:snapToGrid w:val="0"/>
      <w:spacing w:line="480" w:lineRule="exact"/>
      <w:ind w:firstLineChars="200" w:firstLine="700"/>
    </w:pPr>
    <w:rPr>
      <w:rFonts w:ascii="宋体" w:hAnsi="宋体"/>
      <w:snapToGrid w:val="0"/>
      <w:color w:val="000000"/>
      <w:kern w:val="28"/>
      <w:sz w:val="28"/>
      <w:szCs w:val="20"/>
    </w:rPr>
  </w:style>
  <w:style w:type="paragraph" w:customStyle="1" w:styleId="Subhead3">
    <w:name w:val="Subhead 3"/>
    <w:basedOn w:val="af3"/>
    <w:rsid w:val="003651CE"/>
    <w:pPr>
      <w:keepNext/>
      <w:widowControl/>
      <w:tabs>
        <w:tab w:val="left" w:pos="1134"/>
      </w:tabs>
      <w:autoSpaceDE w:val="0"/>
      <w:autoSpaceDN w:val="0"/>
      <w:adjustRightInd w:val="0"/>
      <w:spacing w:before="340" w:line="300" w:lineRule="atLeast"/>
      <w:ind w:left="1134" w:hanging="1134"/>
      <w:jc w:val="left"/>
    </w:pPr>
    <w:rPr>
      <w:rFonts w:ascii="Arial" w:eastAsia="黑体" w:hAnsi="Arial"/>
      <w:b/>
      <w:kern w:val="0"/>
      <w:sz w:val="24"/>
      <w:szCs w:val="20"/>
    </w:rPr>
  </w:style>
  <w:style w:type="paragraph" w:customStyle="1" w:styleId="font23">
    <w:name w:val="font23"/>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xl211">
    <w:name w:val="xl21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240">
    <w:name w:val="样式24"/>
    <w:basedOn w:val="af3"/>
    <w:rsid w:val="003651CE"/>
    <w:pPr>
      <w:keepNext/>
      <w:keepLines/>
      <w:widowControl/>
      <w:suppressLineNumbers/>
      <w:tabs>
        <w:tab w:val="left" w:pos="960"/>
        <w:tab w:val="left" w:pos="1134"/>
      </w:tabs>
      <w:suppressAutoHyphens/>
      <w:autoSpaceDE w:val="0"/>
      <w:autoSpaceDN w:val="0"/>
      <w:adjustRightInd w:val="0"/>
      <w:spacing w:line="360" w:lineRule="auto"/>
      <w:ind w:firstLineChars="200" w:firstLine="560"/>
      <w:outlineLvl w:val="0"/>
    </w:pPr>
    <w:rPr>
      <w:rFonts w:ascii="SimSun+3" w:eastAsia="SimSun+3"/>
      <w:color w:val="000000"/>
      <w:kern w:val="28"/>
      <w:sz w:val="28"/>
      <w:szCs w:val="20"/>
    </w:rPr>
  </w:style>
  <w:style w:type="paragraph" w:customStyle="1" w:styleId="CM2">
    <w:name w:val="CM2"/>
    <w:basedOn w:val="Default"/>
    <w:next w:val="Default"/>
    <w:uiPriority w:val="99"/>
    <w:rsid w:val="003651CE"/>
    <w:pPr>
      <w:spacing w:line="493" w:lineRule="atLeast"/>
    </w:pPr>
    <w:rPr>
      <w:color w:val="auto"/>
    </w:rPr>
  </w:style>
  <w:style w:type="paragraph" w:customStyle="1" w:styleId="xl222">
    <w:name w:val="xl22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1ff3">
    <w:name w:val="正文1"/>
    <w:basedOn w:val="af3"/>
    <w:rsid w:val="003651CE"/>
    <w:pPr>
      <w:adjustRightInd w:val="0"/>
      <w:spacing w:line="360" w:lineRule="atLeast"/>
      <w:jc w:val="left"/>
    </w:pPr>
    <w:rPr>
      <w:rFonts w:eastAsia="楷体_GB2312"/>
      <w:kern w:val="0"/>
      <w:sz w:val="24"/>
      <w:szCs w:val="20"/>
    </w:rPr>
  </w:style>
  <w:style w:type="paragraph" w:customStyle="1" w:styleId="font13">
    <w:name w:val="font13"/>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20212CharChar">
    <w:name w:val="样式 样式 样式 样式 一般正文 + 首行缩进:  2 字符 段后: 0.2 行1 + 首行缩进:  2 字符 + 首行缩进: ... Char Char"/>
    <w:basedOn w:val="af3"/>
    <w:rsid w:val="003651CE"/>
    <w:pPr>
      <w:adjustRightInd w:val="0"/>
      <w:snapToGrid w:val="0"/>
      <w:spacing w:line="500" w:lineRule="exact"/>
      <w:ind w:firstLineChars="200" w:firstLine="520"/>
    </w:pPr>
    <w:rPr>
      <w:rFonts w:cs="宋体"/>
      <w:sz w:val="26"/>
    </w:rPr>
  </w:style>
  <w:style w:type="paragraph" w:customStyle="1" w:styleId="a0">
    <w:name w:val="注：（正文）"/>
    <w:basedOn w:val="affffffffd"/>
    <w:next w:val="afffff1"/>
    <w:semiHidden/>
    <w:rsid w:val="003651CE"/>
    <w:pPr>
      <w:numPr>
        <w:numId w:val="12"/>
      </w:numPr>
    </w:pPr>
    <w:rPr>
      <w:szCs w:val="18"/>
    </w:rPr>
  </w:style>
  <w:style w:type="paragraph" w:customStyle="1" w:styleId="CM13">
    <w:name w:val="CM13"/>
    <w:basedOn w:val="Default"/>
    <w:next w:val="Default"/>
    <w:uiPriority w:val="99"/>
    <w:rsid w:val="003651CE"/>
    <w:pPr>
      <w:spacing w:line="496" w:lineRule="atLeast"/>
    </w:pPr>
    <w:rPr>
      <w:color w:val="auto"/>
    </w:rPr>
  </w:style>
  <w:style w:type="paragraph" w:customStyle="1" w:styleId="xl31">
    <w:name w:val="xl3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fffe">
    <w:name w:val="附录二级条标题"/>
    <w:basedOn w:val="affffffff7"/>
    <w:next w:val="afffff1"/>
    <w:rsid w:val="003651CE"/>
    <w:pPr>
      <w:outlineLvl w:val="3"/>
    </w:pPr>
  </w:style>
  <w:style w:type="paragraph" w:customStyle="1" w:styleId="xl221">
    <w:name w:val="xl22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ffe">
    <w:name w:val="插图"/>
    <w:basedOn w:val="af3"/>
    <w:rsid w:val="003651CE"/>
    <w:pPr>
      <w:widowControl/>
      <w:autoSpaceDE w:val="0"/>
      <w:autoSpaceDN w:val="0"/>
      <w:adjustRightInd w:val="0"/>
      <w:jc w:val="center"/>
    </w:pPr>
    <w:rPr>
      <w:kern w:val="0"/>
      <w:sz w:val="18"/>
      <w:szCs w:val="20"/>
    </w:rPr>
  </w:style>
  <w:style w:type="paragraph" w:customStyle="1" w:styleId="xl85">
    <w:name w:val="xl8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224">
    <w:name w:val="xl224"/>
    <w:basedOn w:val="af3"/>
    <w:rsid w:val="003651CE"/>
    <w:pPr>
      <w:widowControl/>
      <w:spacing w:before="100" w:beforeAutospacing="1" w:after="100" w:afterAutospacing="1"/>
      <w:jc w:val="center"/>
    </w:pPr>
    <w:rPr>
      <w:b/>
      <w:bCs/>
      <w:color w:val="000000"/>
      <w:kern w:val="0"/>
      <w:sz w:val="20"/>
      <w:szCs w:val="20"/>
    </w:rPr>
  </w:style>
  <w:style w:type="paragraph" w:customStyle="1" w:styleId="affffffc">
    <w:name w:val="表"/>
    <w:basedOn w:val="32"/>
    <w:rsid w:val="003651CE"/>
    <w:pPr>
      <w:suppressLineNumbers/>
      <w:tabs>
        <w:tab w:val="left" w:pos="960"/>
        <w:tab w:val="left" w:pos="1120"/>
      </w:tabs>
      <w:suppressAutoHyphens/>
      <w:autoSpaceDE w:val="0"/>
      <w:autoSpaceDN w:val="0"/>
      <w:adjustRightInd w:val="0"/>
      <w:spacing w:before="0" w:after="0" w:line="240" w:lineRule="auto"/>
      <w:outlineLvl w:val="0"/>
    </w:pPr>
    <w:rPr>
      <w:rFonts w:ascii="SimSun+3" w:eastAsia="SimSun+3"/>
      <w:b w:val="0"/>
      <w:color w:val="000000"/>
      <w:kern w:val="24"/>
      <w:sz w:val="21"/>
    </w:rPr>
  </w:style>
  <w:style w:type="paragraph" w:customStyle="1" w:styleId="xl166">
    <w:name w:val="xl16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6">
    <w:name w:val="xl3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CharCharCharCharCharChar1Char">
    <w:name w:val="Char Char Char Char Char Char1 Char"/>
    <w:basedOn w:val="afffff0"/>
    <w:rsid w:val="003651CE"/>
    <w:pPr>
      <w:adjustRightInd w:val="0"/>
      <w:spacing w:line="436" w:lineRule="exact"/>
      <w:ind w:left="357"/>
      <w:jc w:val="left"/>
      <w:outlineLvl w:val="3"/>
    </w:pPr>
    <w:rPr>
      <w:rFonts w:ascii="Tahoma" w:hAnsi="Tahoma"/>
      <w:b/>
      <w:sz w:val="24"/>
    </w:rPr>
  </w:style>
  <w:style w:type="paragraph" w:customStyle="1" w:styleId="CharChar1Char">
    <w:name w:val="Char Char1 Char"/>
    <w:basedOn w:val="af3"/>
    <w:rsid w:val="003651CE"/>
    <w:pPr>
      <w:widowControl/>
      <w:spacing w:before="100" w:beforeAutospacing="1" w:after="100" w:afterAutospacing="1" w:line="330" w:lineRule="atLeast"/>
      <w:ind w:left="360"/>
      <w:jc w:val="left"/>
    </w:pPr>
    <w:rPr>
      <w:rFonts w:ascii="ˎ̥" w:hAnsi="ˎ̥" w:cs="宋体"/>
      <w:color w:val="51585D"/>
      <w:kern w:val="0"/>
      <w:sz w:val="24"/>
      <w:szCs w:val="18"/>
    </w:rPr>
  </w:style>
  <w:style w:type="paragraph" w:customStyle="1" w:styleId="3205">
    <w:name w:val="样式 标题 3 + 小四 首行缩进:  2 字符 段后: 0.5 行"/>
    <w:basedOn w:val="32"/>
    <w:rsid w:val="003651CE"/>
    <w:pPr>
      <w:tabs>
        <w:tab w:val="left" w:pos="1260"/>
      </w:tabs>
      <w:spacing w:before="120" w:after="50" w:line="412" w:lineRule="auto"/>
      <w:ind w:left="1260" w:hanging="420"/>
    </w:pPr>
    <w:rPr>
      <w:sz w:val="24"/>
      <w:szCs w:val="24"/>
    </w:rPr>
  </w:style>
  <w:style w:type="paragraph" w:customStyle="1" w:styleId="CharCharCharCharCharChar1CharCharCharChar">
    <w:name w:val="Char Char Char Char Char Char1 Char Char Char Char"/>
    <w:basedOn w:val="afffff0"/>
    <w:rsid w:val="003651CE"/>
    <w:pPr>
      <w:adjustRightInd w:val="0"/>
      <w:spacing w:line="436" w:lineRule="exact"/>
      <w:ind w:left="357"/>
      <w:jc w:val="left"/>
      <w:outlineLvl w:val="3"/>
    </w:pPr>
    <w:rPr>
      <w:rFonts w:ascii="Tahoma" w:hAnsi="Tahoma"/>
      <w:b/>
      <w:sz w:val="24"/>
    </w:rPr>
  </w:style>
  <w:style w:type="paragraph" w:customStyle="1" w:styleId="af">
    <w:name w:val="三级无"/>
    <w:basedOn w:val="affffff8"/>
    <w:semiHidden/>
    <w:rsid w:val="003651CE"/>
    <w:pPr>
      <w:numPr>
        <w:ilvl w:val="3"/>
        <w:numId w:val="11"/>
      </w:numPr>
      <w:tabs>
        <w:tab w:val="clear" w:pos="3600"/>
        <w:tab w:val="left" w:pos="864"/>
      </w:tabs>
      <w:jc w:val="left"/>
    </w:pPr>
    <w:rPr>
      <w:rFonts w:ascii="宋体" w:eastAsia="宋体"/>
      <w:szCs w:val="21"/>
    </w:rPr>
  </w:style>
  <w:style w:type="paragraph" w:customStyle="1" w:styleId="xl109">
    <w:name w:val="xl109"/>
    <w:basedOn w:val="af3"/>
    <w:rsid w:val="003651CE"/>
    <w:pPr>
      <w:widowControl/>
      <w:pBdr>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font30">
    <w:name w:val="font30"/>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CM4">
    <w:name w:val="CM4"/>
    <w:basedOn w:val="Default"/>
    <w:next w:val="Default"/>
    <w:uiPriority w:val="99"/>
    <w:rsid w:val="003651CE"/>
    <w:pPr>
      <w:spacing w:line="493" w:lineRule="atLeast"/>
    </w:pPr>
    <w:rPr>
      <w:color w:val="auto"/>
    </w:rPr>
  </w:style>
  <w:style w:type="paragraph" w:customStyle="1" w:styleId="2f2">
    <w:name w:val="封面标准英文名称2"/>
    <w:basedOn w:val="afffffffff"/>
    <w:semiHidden/>
    <w:rsid w:val="003651CE"/>
    <w:pPr>
      <w:framePr w:w="9639" w:h="6917" w:wrap="around" w:vAnchor="page" w:hAnchor="page" w:xAlign="center" w:y="4469" w:anchorLock="1"/>
    </w:pPr>
    <w:rPr>
      <w:rFonts w:eastAsia="黑体"/>
      <w:szCs w:val="28"/>
    </w:rPr>
  </w:style>
  <w:style w:type="paragraph" w:customStyle="1" w:styleId="xl170">
    <w:name w:val="xl170"/>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91">
    <w:name w:val="xl19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122">
    <w:name w:val="样式 宋体 12 磅 首行缩进:  2 字符"/>
    <w:basedOn w:val="af3"/>
    <w:rsid w:val="003651CE"/>
    <w:pPr>
      <w:spacing w:line="500" w:lineRule="exact"/>
      <w:ind w:firstLineChars="200" w:firstLine="200"/>
    </w:pPr>
    <w:rPr>
      <w:rFonts w:ascii="宋体" w:hAnsi="宋体"/>
      <w:sz w:val="26"/>
      <w:szCs w:val="20"/>
    </w:rPr>
  </w:style>
  <w:style w:type="paragraph" w:customStyle="1" w:styleId="afffffffff0">
    <w:name w:val="标准称谓"/>
    <w:next w:val="af3"/>
    <w:rsid w:val="003651CE"/>
    <w:pPr>
      <w:framePr w:w="9638" w:h="754"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CharChar1CharCharCharCharCharCharCharCharCharCharCharCharCharCharCharCharCharCharChar">
    <w:name w:val="Char Char1 Char Char Char Char Char Char Char Char Char Char Char Char Char Char Char Char Char Char Char"/>
    <w:basedOn w:val="af3"/>
    <w:rsid w:val="003651CE"/>
    <w:pPr>
      <w:widowControl/>
      <w:jc w:val="left"/>
    </w:pPr>
    <w:rPr>
      <w:rFonts w:ascii="宋体" w:hAnsi="宋体" w:cs="宋体"/>
      <w:color w:val="000000"/>
      <w:kern w:val="0"/>
      <w:sz w:val="24"/>
      <w:szCs w:val="20"/>
    </w:rPr>
  </w:style>
  <w:style w:type="paragraph" w:customStyle="1" w:styleId="afffffffff1">
    <w:name w:val="示例"/>
    <w:next w:val="afffff1"/>
    <w:rsid w:val="003651CE"/>
    <w:pPr>
      <w:tabs>
        <w:tab w:val="left" w:pos="816"/>
      </w:tabs>
      <w:ind w:firstLineChars="233" w:firstLine="419"/>
      <w:jc w:val="both"/>
    </w:pPr>
    <w:rPr>
      <w:rFonts w:ascii="宋体" w:eastAsia="宋体" w:hAnsi="Times New Roman" w:cs="Times New Roman"/>
      <w:kern w:val="0"/>
      <w:sz w:val="18"/>
      <w:szCs w:val="20"/>
    </w:rPr>
  </w:style>
  <w:style w:type="paragraph" w:customStyle="1" w:styleId="xl136">
    <w:name w:val="xl136"/>
    <w:basedOn w:val="af3"/>
    <w:rsid w:val="003651C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160">
    <w:name w:val="样式16"/>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afffffffff2">
    <w:name w:val="四十投标表格"/>
    <w:rsid w:val="003651CE"/>
    <w:pPr>
      <w:spacing w:line="0" w:lineRule="atLeast"/>
    </w:pPr>
    <w:rPr>
      <w:rFonts w:ascii="宋体" w:eastAsia="宋体" w:hAnsi="Times New Roman" w:cs="Times New Roman"/>
      <w:kern w:val="0"/>
      <w:szCs w:val="20"/>
    </w:rPr>
  </w:style>
  <w:style w:type="paragraph" w:customStyle="1" w:styleId="xl185">
    <w:name w:val="xl185"/>
    <w:basedOn w:val="af3"/>
    <w:rsid w:val="003651CE"/>
    <w:pPr>
      <w:widowControl/>
      <w:spacing w:before="100" w:beforeAutospacing="1" w:after="100" w:afterAutospacing="1"/>
      <w:jc w:val="left"/>
    </w:pPr>
    <w:rPr>
      <w:color w:val="993300"/>
      <w:kern w:val="0"/>
      <w:sz w:val="20"/>
      <w:szCs w:val="20"/>
    </w:rPr>
  </w:style>
  <w:style w:type="paragraph" w:customStyle="1" w:styleId="xl64">
    <w:name w:val="xl64"/>
    <w:basedOn w:val="af3"/>
    <w:rsid w:val="003651CE"/>
    <w:pPr>
      <w:widowControl/>
      <w:spacing w:before="100" w:beforeAutospacing="1" w:after="100" w:afterAutospacing="1"/>
      <w:jc w:val="left"/>
    </w:pPr>
    <w:rPr>
      <w:b/>
      <w:bCs/>
      <w:color w:val="000000"/>
      <w:kern w:val="0"/>
      <w:sz w:val="20"/>
      <w:szCs w:val="20"/>
    </w:rPr>
  </w:style>
  <w:style w:type="paragraph" w:customStyle="1" w:styleId="font27">
    <w:name w:val="font27"/>
    <w:basedOn w:val="af3"/>
    <w:rsid w:val="003651CE"/>
    <w:pPr>
      <w:widowControl/>
      <w:spacing w:before="100" w:beforeAutospacing="1" w:after="100" w:afterAutospacing="1"/>
      <w:jc w:val="left"/>
    </w:pPr>
    <w:rPr>
      <w:rFonts w:ascii="宋体" w:hAnsi="宋体" w:cs="宋体"/>
      <w:kern w:val="0"/>
      <w:sz w:val="15"/>
      <w:szCs w:val="15"/>
    </w:rPr>
  </w:style>
  <w:style w:type="paragraph" w:customStyle="1" w:styleId="bt44">
    <w:name w:val="bt44"/>
    <w:basedOn w:val="42"/>
    <w:rsid w:val="003651CE"/>
    <w:pPr>
      <w:widowControl/>
      <w:suppressLineNumbers/>
      <w:tabs>
        <w:tab w:val="left" w:pos="0"/>
        <w:tab w:val="left" w:pos="851"/>
        <w:tab w:val="left" w:pos="960"/>
        <w:tab w:val="left" w:pos="1120"/>
      </w:tabs>
      <w:suppressAutoHyphens/>
      <w:autoSpaceDE w:val="0"/>
      <w:autoSpaceDN w:val="0"/>
      <w:adjustRightInd w:val="0"/>
      <w:snapToGrid w:val="0"/>
      <w:spacing w:before="217" w:after="0" w:line="360" w:lineRule="auto"/>
      <w:ind w:left="851" w:right="112" w:hanging="851"/>
      <w:jc w:val="left"/>
    </w:pPr>
    <w:rPr>
      <w:rFonts w:ascii="SimSun+3" w:eastAsia="SimSun+3" w:hAnsi="Times New Roman"/>
      <w:bCs w:val="0"/>
      <w:color w:val="000000"/>
      <w:kern w:val="28"/>
      <w:szCs w:val="20"/>
    </w:rPr>
  </w:style>
  <w:style w:type="paragraph" w:customStyle="1" w:styleId="xl34">
    <w:name w:val="xl34"/>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440">
    <w:name w:val="样式44"/>
    <w:basedOn w:val="afffff9"/>
    <w:rsid w:val="003651CE"/>
    <w:pPr>
      <w:keepNext/>
      <w:keepLines/>
      <w:suppressLineNumbers/>
      <w:tabs>
        <w:tab w:val="left" w:pos="960"/>
        <w:tab w:val="left" w:pos="1134"/>
      </w:tabs>
      <w:suppressAutoHyphens/>
      <w:autoSpaceDE w:val="0"/>
      <w:autoSpaceDN w:val="0"/>
      <w:adjustRightInd w:val="0"/>
      <w:spacing w:after="0" w:line="360" w:lineRule="auto"/>
      <w:ind w:leftChars="0" w:left="0" w:firstLine="567"/>
      <w:outlineLvl w:val="0"/>
    </w:pPr>
    <w:rPr>
      <w:rFonts w:ascii="SimSun+1" w:eastAsia="SimSun+1"/>
      <w:color w:val="000000"/>
      <w:kern w:val="28"/>
      <w:sz w:val="28"/>
      <w:szCs w:val="20"/>
    </w:rPr>
  </w:style>
  <w:style w:type="paragraph" w:customStyle="1" w:styleId="470">
    <w:name w:val="样式47"/>
    <w:basedOn w:val="460"/>
    <w:rsid w:val="003651CE"/>
    <w:pPr>
      <w:tabs>
        <w:tab w:val="left" w:pos="927"/>
      </w:tabs>
      <w:ind w:left="425" w:firstLine="142"/>
    </w:pPr>
  </w:style>
  <w:style w:type="paragraph" w:customStyle="1" w:styleId="afffffffff3">
    <w:name w:val="标准书眉_偶数页"/>
    <w:basedOn w:val="afffffffff4"/>
    <w:next w:val="af3"/>
    <w:rsid w:val="003651CE"/>
    <w:pPr>
      <w:jc w:val="left"/>
    </w:pPr>
  </w:style>
  <w:style w:type="paragraph" w:customStyle="1" w:styleId="CM7">
    <w:name w:val="CM7"/>
    <w:basedOn w:val="Default"/>
    <w:next w:val="Default"/>
    <w:uiPriority w:val="99"/>
    <w:rsid w:val="003651CE"/>
    <w:pPr>
      <w:spacing w:line="496" w:lineRule="atLeast"/>
    </w:pPr>
    <w:rPr>
      <w:color w:val="auto"/>
    </w:rPr>
  </w:style>
  <w:style w:type="paragraph" w:customStyle="1" w:styleId="1ff4">
    <w:name w:val="内容1"/>
    <w:basedOn w:val="af3"/>
    <w:next w:val="af3"/>
    <w:rsid w:val="003651CE"/>
    <w:pPr>
      <w:ind w:firstLineChars="200" w:firstLine="560"/>
    </w:pPr>
    <w:rPr>
      <w:rFonts w:ascii="宋体"/>
      <w:sz w:val="24"/>
    </w:rPr>
  </w:style>
  <w:style w:type="paragraph" w:customStyle="1" w:styleId="1ff5">
    <w:name w:val="封面标准号1"/>
    <w:rsid w:val="003651CE"/>
    <w:pPr>
      <w:widowControl w:val="0"/>
      <w:kinsoku w:val="0"/>
      <w:overflowPunct w:val="0"/>
      <w:autoSpaceDE w:val="0"/>
      <w:autoSpaceDN w:val="0"/>
      <w:spacing w:before="308"/>
      <w:jc w:val="right"/>
    </w:pPr>
    <w:rPr>
      <w:rFonts w:ascii="Times New Roman" w:eastAsia="宋体" w:hAnsi="Times New Roman" w:cs="Times New Roman"/>
      <w:kern w:val="0"/>
      <w:sz w:val="28"/>
      <w:szCs w:val="20"/>
    </w:rPr>
  </w:style>
  <w:style w:type="paragraph" w:customStyle="1" w:styleId="xl131">
    <w:name w:val="xl131"/>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10">
    <w:name w:val="招标文件1"/>
    <w:basedOn w:val="af3"/>
    <w:rsid w:val="003651CE"/>
    <w:pPr>
      <w:numPr>
        <w:ilvl w:val="1"/>
        <w:numId w:val="13"/>
      </w:numPr>
      <w:tabs>
        <w:tab w:val="left" w:pos="420"/>
      </w:tabs>
      <w:spacing w:before="120" w:after="120" w:line="480" w:lineRule="exact"/>
      <w:jc w:val="left"/>
      <w:outlineLvl w:val="1"/>
    </w:pPr>
    <w:rPr>
      <w:rFonts w:ascii="宋体"/>
      <w:b/>
      <w:spacing w:val="10"/>
      <w:w w:val="95"/>
      <w:kern w:val="0"/>
      <w:sz w:val="28"/>
    </w:rPr>
  </w:style>
  <w:style w:type="paragraph" w:customStyle="1" w:styleId="Subhead2">
    <w:name w:val="Subhead 2"/>
    <w:basedOn w:val="Subhead1"/>
    <w:rsid w:val="003651CE"/>
    <w:pPr>
      <w:pageBreakBefore w:val="0"/>
      <w:spacing w:before="340" w:line="360" w:lineRule="atLeast"/>
    </w:pPr>
    <w:rPr>
      <w:sz w:val="28"/>
    </w:rPr>
  </w:style>
  <w:style w:type="paragraph" w:customStyle="1" w:styleId="3761E84A00C04894881C218FFB92E41B">
    <w:name w:val="3761E84A00C04894881C218FFB92E41B"/>
    <w:rsid w:val="003651CE"/>
    <w:pPr>
      <w:spacing w:after="200" w:line="276" w:lineRule="auto"/>
    </w:pPr>
    <w:rPr>
      <w:rFonts w:ascii="Times New Roman" w:eastAsia="宋体" w:hAnsi="Times New Roman" w:cs="Times New Roman"/>
      <w:kern w:val="0"/>
      <w:sz w:val="22"/>
      <w:lang w:eastAsia="en-US"/>
    </w:rPr>
  </w:style>
  <w:style w:type="paragraph" w:customStyle="1" w:styleId="xl115">
    <w:name w:val="xl115"/>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xl122">
    <w:name w:val="xl122"/>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b/>
      <w:bCs/>
      <w:kern w:val="0"/>
      <w:sz w:val="20"/>
      <w:szCs w:val="20"/>
    </w:rPr>
  </w:style>
  <w:style w:type="paragraph" w:customStyle="1" w:styleId="afffffffff5">
    <w:name w:val="标题  第四级"/>
    <w:basedOn w:val="44dashd3dashhead4Head4H44dash1d131dash14"/>
    <w:rsid w:val="003651CE"/>
    <w:pPr>
      <w:tabs>
        <w:tab w:val="clear" w:pos="1880"/>
      </w:tabs>
      <w:ind w:left="0" w:firstLine="0"/>
    </w:pPr>
  </w:style>
  <w:style w:type="paragraph" w:customStyle="1" w:styleId="32050505">
    <w:name w:val="样式 样式 样式 标题 3 + 小四 首行缩进:  2 字符 段后: 0.5 行 + 段后: 0.5 行 + 段后: 0.5 行"/>
    <w:basedOn w:val="320505"/>
    <w:rsid w:val="003651CE"/>
    <w:pPr>
      <w:numPr>
        <w:ilvl w:val="2"/>
        <w:numId w:val="14"/>
      </w:numPr>
      <w:tabs>
        <w:tab w:val="clear" w:pos="420"/>
        <w:tab w:val="clear" w:pos="720"/>
        <w:tab w:val="clear" w:pos="781"/>
        <w:tab w:val="left" w:pos="1202"/>
      </w:tabs>
      <w:ind w:left="720" w:hanging="720"/>
    </w:pPr>
    <w:rPr>
      <w:rFonts w:ascii="Arial" w:hAnsi="Arial"/>
      <w:b/>
    </w:rPr>
  </w:style>
  <w:style w:type="paragraph" w:customStyle="1" w:styleId="xl223">
    <w:name w:val="xl22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1220">
    <w:name w:val="中文正文：12号宋体首行缩进:  2 字符"/>
    <w:basedOn w:val="af3"/>
    <w:rsid w:val="003651CE"/>
    <w:pPr>
      <w:widowControl/>
      <w:adjustRightInd w:val="0"/>
      <w:snapToGrid w:val="0"/>
      <w:spacing w:line="360" w:lineRule="auto"/>
      <w:ind w:rightChars="50" w:right="110" w:firstLineChars="200" w:firstLine="480"/>
      <w:jc w:val="left"/>
    </w:pPr>
    <w:rPr>
      <w:rFonts w:ascii="宋体" w:hAnsi="宋体"/>
      <w:color w:val="FF0000"/>
      <w:kern w:val="0"/>
      <w:sz w:val="24"/>
      <w:lang w:val="en-GB"/>
    </w:rPr>
  </w:style>
  <w:style w:type="paragraph" w:customStyle="1" w:styleId="a6">
    <w:name w:val="四级无"/>
    <w:basedOn w:val="afffffff2"/>
    <w:semiHidden/>
    <w:rsid w:val="003651CE"/>
    <w:pPr>
      <w:numPr>
        <w:numId w:val="15"/>
      </w:numPr>
      <w:tabs>
        <w:tab w:val="clear" w:pos="2720"/>
      </w:tabs>
      <w:ind w:firstLine="0"/>
      <w:jc w:val="left"/>
    </w:pPr>
    <w:rPr>
      <w:rFonts w:ascii="宋体" w:eastAsia="宋体" w:hint="default"/>
      <w:szCs w:val="21"/>
    </w:rPr>
  </w:style>
  <w:style w:type="paragraph" w:customStyle="1" w:styleId="xl106">
    <w:name w:val="xl106"/>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58">
    <w:name w:val="样式5"/>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a7">
    <w:name w:val="封面正文"/>
    <w:rsid w:val="003651CE"/>
    <w:pPr>
      <w:numPr>
        <w:numId w:val="16"/>
      </w:numPr>
      <w:tabs>
        <w:tab w:val="left" w:pos="1120"/>
      </w:tabs>
      <w:ind w:firstLine="0"/>
      <w:jc w:val="both"/>
    </w:pPr>
    <w:rPr>
      <w:rFonts w:ascii="Times New Roman" w:eastAsia="宋体" w:hAnsi="Times New Roman" w:cs="Times New Roman"/>
      <w:kern w:val="0"/>
      <w:sz w:val="20"/>
      <w:szCs w:val="20"/>
    </w:rPr>
  </w:style>
  <w:style w:type="paragraph" w:customStyle="1" w:styleId="afffffffff6">
    <w:name w:val="示例内容"/>
    <w:semiHidden/>
    <w:rsid w:val="003651CE"/>
    <w:pPr>
      <w:ind w:firstLineChars="200" w:firstLine="200"/>
    </w:pPr>
    <w:rPr>
      <w:rFonts w:ascii="宋体" w:eastAsia="宋体" w:hAnsi="Times New Roman" w:cs="Times New Roman"/>
      <w:kern w:val="0"/>
      <w:sz w:val="18"/>
      <w:szCs w:val="18"/>
    </w:rPr>
  </w:style>
  <w:style w:type="paragraph" w:customStyle="1" w:styleId="afffffffff7">
    <w:name w:val="标准书脚_奇数页"/>
    <w:rsid w:val="003651CE"/>
    <w:pPr>
      <w:spacing w:before="120"/>
      <w:jc w:val="right"/>
    </w:pPr>
    <w:rPr>
      <w:rFonts w:ascii="Times New Roman" w:eastAsia="宋体" w:hAnsi="Times New Roman" w:cs="Times New Roman"/>
      <w:kern w:val="0"/>
      <w:sz w:val="18"/>
      <w:szCs w:val="20"/>
    </w:rPr>
  </w:style>
  <w:style w:type="paragraph" w:customStyle="1" w:styleId="2Char0">
    <w:name w:val="样式 2 + (符号) 宋体 三号 Char"/>
    <w:basedOn w:val="2Char2"/>
    <w:link w:val="2CharChar"/>
    <w:rsid w:val="003651CE"/>
    <w:rPr>
      <w:rFonts w:cstheme="minorBidi"/>
      <w:sz w:val="32"/>
      <w:szCs w:val="22"/>
    </w:rPr>
  </w:style>
  <w:style w:type="paragraph" w:customStyle="1" w:styleId="xl29">
    <w:name w:val="xl29"/>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M9">
    <w:name w:val="CM9"/>
    <w:basedOn w:val="Default"/>
    <w:next w:val="Default"/>
    <w:uiPriority w:val="99"/>
    <w:rsid w:val="003651CE"/>
    <w:pPr>
      <w:spacing w:line="493" w:lineRule="atLeast"/>
    </w:pPr>
    <w:rPr>
      <w:color w:val="auto"/>
    </w:rPr>
  </w:style>
  <w:style w:type="paragraph" w:customStyle="1" w:styleId="afffffffff8">
    <w:name w:val="郑西正文"/>
    <w:basedOn w:val="af3"/>
    <w:rsid w:val="003651CE"/>
    <w:pPr>
      <w:spacing w:line="460" w:lineRule="exact"/>
      <w:ind w:firstLineChars="200" w:firstLine="200"/>
    </w:pPr>
    <w:rPr>
      <w:sz w:val="24"/>
    </w:rPr>
  </w:style>
  <w:style w:type="paragraph" w:customStyle="1" w:styleId="CharCharChar1CharCharCharCharCharChar">
    <w:name w:val="Char Char Char1 Char Char Char Char Char Char"/>
    <w:basedOn w:val="afffff0"/>
    <w:rsid w:val="003651CE"/>
    <w:pPr>
      <w:adjustRightInd w:val="0"/>
      <w:spacing w:line="436" w:lineRule="exact"/>
      <w:ind w:left="357"/>
      <w:jc w:val="left"/>
      <w:outlineLvl w:val="3"/>
    </w:pPr>
    <w:rPr>
      <w:rFonts w:ascii="Tahoma" w:hAnsi="Tahoma"/>
      <w:b/>
      <w:sz w:val="24"/>
    </w:rPr>
  </w:style>
  <w:style w:type="paragraph" w:customStyle="1" w:styleId="xl169">
    <w:name w:val="xl169"/>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kern w:val="0"/>
      <w:sz w:val="18"/>
      <w:szCs w:val="18"/>
    </w:rPr>
  </w:style>
  <w:style w:type="paragraph" w:customStyle="1" w:styleId="a1">
    <w:name w:val="一级无标题条"/>
    <w:basedOn w:val="af3"/>
    <w:rsid w:val="003651CE"/>
    <w:pPr>
      <w:numPr>
        <w:ilvl w:val="2"/>
        <w:numId w:val="12"/>
      </w:numPr>
    </w:pPr>
  </w:style>
  <w:style w:type="paragraph" w:customStyle="1" w:styleId="Body">
    <w:name w:val="Body"/>
    <w:basedOn w:val="af3"/>
    <w:link w:val="BodyChar"/>
    <w:rsid w:val="003651CE"/>
    <w:pPr>
      <w:widowControl/>
      <w:tabs>
        <w:tab w:val="left" w:pos="1134"/>
      </w:tabs>
      <w:spacing w:before="80" w:after="80" w:line="360" w:lineRule="auto"/>
      <w:ind w:firstLineChars="200" w:firstLine="420"/>
      <w:jc w:val="left"/>
    </w:pPr>
    <w:rPr>
      <w:rFonts w:eastAsiaTheme="minorEastAsia" w:cstheme="minorBidi"/>
      <w:szCs w:val="21"/>
    </w:rPr>
  </w:style>
  <w:style w:type="paragraph" w:customStyle="1" w:styleId="2f3">
    <w:name w:val="样式 首行缩进:  2 字符"/>
    <w:basedOn w:val="af3"/>
    <w:rsid w:val="003651CE"/>
    <w:pPr>
      <w:autoSpaceDE w:val="0"/>
      <w:autoSpaceDN w:val="0"/>
      <w:adjustRightInd w:val="0"/>
      <w:snapToGrid w:val="0"/>
      <w:spacing w:line="360" w:lineRule="auto"/>
      <w:ind w:firstLineChars="200" w:firstLine="420"/>
      <w:jc w:val="left"/>
    </w:pPr>
    <w:rPr>
      <w:rFonts w:cs="宋体"/>
      <w:kern w:val="0"/>
      <w:sz w:val="24"/>
      <w:szCs w:val="20"/>
    </w:rPr>
  </w:style>
  <w:style w:type="paragraph" w:customStyle="1" w:styleId="xl90">
    <w:name w:val="xl90"/>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2f4">
    <w:name w:val="招标标题2"/>
    <w:basedOn w:val="21"/>
    <w:rsid w:val="003651CE"/>
    <w:pPr>
      <w:pageBreakBefore/>
      <w:tabs>
        <w:tab w:val="left" w:pos="700"/>
      </w:tabs>
      <w:spacing w:line="412" w:lineRule="auto"/>
      <w:ind w:firstLine="340"/>
      <w:jc w:val="center"/>
    </w:pPr>
    <w:rPr>
      <w:rFonts w:ascii="宋体" w:eastAsia="宋体" w:hAnsi="宋体"/>
      <w:sz w:val="30"/>
      <w:szCs w:val="30"/>
    </w:rPr>
  </w:style>
  <w:style w:type="paragraph" w:customStyle="1" w:styleId="1111">
    <w:name w:val="招标文件1.1.1.1"/>
    <w:basedOn w:val="af3"/>
    <w:rsid w:val="003651CE"/>
    <w:pPr>
      <w:numPr>
        <w:ilvl w:val="4"/>
        <w:numId w:val="13"/>
      </w:numPr>
      <w:spacing w:before="120" w:after="120" w:line="480" w:lineRule="exact"/>
      <w:ind w:firstLine="0"/>
      <w:jc w:val="left"/>
      <w:outlineLvl w:val="4"/>
    </w:pPr>
    <w:rPr>
      <w:rFonts w:ascii="宋体"/>
      <w:b/>
      <w:spacing w:val="10"/>
      <w:w w:val="95"/>
    </w:rPr>
  </w:style>
  <w:style w:type="paragraph" w:customStyle="1" w:styleId="afffffffff9">
    <w:name w:val="题目封页"/>
    <w:basedOn w:val="af3"/>
    <w:next w:val="afffffffffa"/>
    <w:rsid w:val="003651CE"/>
    <w:pPr>
      <w:keepNext/>
      <w:keepLines/>
      <w:widowControl/>
      <w:spacing w:before="1800" w:line="240" w:lineRule="atLeast"/>
      <w:ind w:left="1080"/>
      <w:jc w:val="left"/>
    </w:pPr>
    <w:rPr>
      <w:rFonts w:ascii="Arial" w:hAnsi="Arial"/>
      <w:b/>
      <w:spacing w:val="-48"/>
      <w:kern w:val="28"/>
      <w:sz w:val="72"/>
      <w:szCs w:val="20"/>
    </w:rPr>
  </w:style>
  <w:style w:type="paragraph" w:customStyle="1" w:styleId="114">
    <w:name w:val="样式11"/>
    <w:basedOn w:val="af3"/>
    <w:rsid w:val="003651CE"/>
    <w:pPr>
      <w:keepNext/>
      <w:keepLines/>
      <w:widowControl/>
      <w:suppressLineNumbers/>
      <w:tabs>
        <w:tab w:val="left" w:pos="960"/>
        <w:tab w:val="left" w:pos="1134"/>
      </w:tabs>
      <w:suppressAutoHyphens/>
      <w:autoSpaceDE w:val="0"/>
      <w:autoSpaceDN w:val="0"/>
      <w:adjustRightInd w:val="0"/>
      <w:spacing w:line="360" w:lineRule="auto"/>
      <w:ind w:firstLineChars="200" w:firstLine="560"/>
      <w:outlineLvl w:val="0"/>
    </w:pPr>
    <w:rPr>
      <w:rFonts w:ascii="SimSun+3" w:eastAsia="SimSun+3"/>
      <w:color w:val="000000"/>
      <w:kern w:val="28"/>
      <w:sz w:val="28"/>
      <w:szCs w:val="20"/>
    </w:rPr>
  </w:style>
  <w:style w:type="paragraph" w:customStyle="1" w:styleId="xl49">
    <w:name w:val="xl49"/>
    <w:basedOn w:val="af3"/>
    <w:rsid w:val="003651C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afffffffffb">
    <w:name w:val="表格文字"/>
    <w:basedOn w:val="af3"/>
    <w:rsid w:val="003651CE"/>
    <w:pPr>
      <w:adjustRightInd w:val="0"/>
      <w:spacing w:line="420" w:lineRule="atLeast"/>
      <w:jc w:val="left"/>
      <w:textAlignment w:val="baseline"/>
    </w:pPr>
    <w:rPr>
      <w:kern w:val="0"/>
      <w:szCs w:val="20"/>
    </w:rPr>
  </w:style>
  <w:style w:type="paragraph" w:customStyle="1" w:styleId="1TimesNewRoman132">
    <w:name w:val="样式 标题 1 + Times New Roman 13 磅 行距: 2 倍行距"/>
    <w:basedOn w:val="15"/>
    <w:rsid w:val="003651CE"/>
    <w:pPr>
      <w:keepNext w:val="0"/>
      <w:keepLines w:val="0"/>
      <w:tabs>
        <w:tab w:val="left" w:pos="360"/>
      </w:tabs>
      <w:adjustRightInd w:val="0"/>
      <w:snapToGrid w:val="0"/>
      <w:spacing w:before="0" w:after="0" w:line="480" w:lineRule="auto"/>
      <w:ind w:firstLineChars="200" w:firstLine="558"/>
    </w:pPr>
    <w:rPr>
      <w:rFonts w:cs="宋体"/>
      <w:b w:val="0"/>
      <w:bCs w:val="0"/>
      <w:kern w:val="2"/>
      <w:sz w:val="30"/>
      <w:szCs w:val="20"/>
    </w:rPr>
  </w:style>
  <w:style w:type="paragraph" w:customStyle="1" w:styleId="14">
    <w:name w:val="纯文本1"/>
    <w:basedOn w:val="af3"/>
    <w:rsid w:val="003651CE"/>
    <w:pPr>
      <w:numPr>
        <w:ilvl w:val="1"/>
        <w:numId w:val="17"/>
      </w:numPr>
      <w:tabs>
        <w:tab w:val="left" w:pos="1020"/>
      </w:tabs>
      <w:adjustRightInd w:val="0"/>
      <w:spacing w:line="360" w:lineRule="auto"/>
      <w:ind w:left="0" w:firstLine="567"/>
    </w:pPr>
    <w:rPr>
      <w:rFonts w:ascii="宋体" w:hAnsi="Courier New"/>
      <w:kern w:val="0"/>
      <w:szCs w:val="20"/>
    </w:rPr>
  </w:style>
  <w:style w:type="paragraph" w:customStyle="1" w:styleId="afffffffffc">
    <w:name w:val="表格内容"/>
    <w:basedOn w:val="af3"/>
    <w:semiHidden/>
    <w:rsid w:val="003651CE"/>
    <w:pPr>
      <w:spacing w:line="240" w:lineRule="exact"/>
      <w:jc w:val="center"/>
    </w:pPr>
    <w:rPr>
      <w:rFonts w:ascii="宋体" w:hAnsi="宋体"/>
      <w:bCs/>
      <w:kern w:val="0"/>
      <w:sz w:val="18"/>
      <w:szCs w:val="18"/>
    </w:rPr>
  </w:style>
  <w:style w:type="paragraph" w:customStyle="1" w:styleId="180">
    <w:name w:val="样式18"/>
    <w:basedOn w:val="af3"/>
    <w:rsid w:val="003651CE"/>
    <w:pPr>
      <w:keepNext/>
      <w:keepLines/>
      <w:widowControl/>
      <w:suppressLineNumbers/>
      <w:tabs>
        <w:tab w:val="left" w:pos="567"/>
        <w:tab w:val="left" w:pos="960"/>
        <w:tab w:val="left" w:pos="1120"/>
      </w:tabs>
      <w:suppressAutoHyphens/>
      <w:autoSpaceDE w:val="0"/>
      <w:autoSpaceDN w:val="0"/>
      <w:adjustRightInd w:val="0"/>
      <w:spacing w:line="360" w:lineRule="auto"/>
      <w:jc w:val="left"/>
      <w:outlineLvl w:val="0"/>
    </w:pPr>
    <w:rPr>
      <w:rFonts w:ascii="SimSun+3" w:eastAsia="SimSun+3"/>
      <w:b/>
      <w:color w:val="000000"/>
      <w:kern w:val="28"/>
      <w:sz w:val="28"/>
      <w:szCs w:val="20"/>
    </w:rPr>
  </w:style>
  <w:style w:type="paragraph" w:customStyle="1" w:styleId="aff4">
    <w:name w:val="首示例"/>
    <w:next w:val="afffff1"/>
    <w:link w:val="Char0"/>
    <w:semiHidden/>
    <w:qFormat/>
    <w:rsid w:val="003651CE"/>
    <w:pPr>
      <w:tabs>
        <w:tab w:val="left" w:pos="0"/>
        <w:tab w:val="left" w:pos="360"/>
      </w:tabs>
    </w:pPr>
    <w:rPr>
      <w:rFonts w:ascii="宋体" w:hAnsi="宋体"/>
      <w:sz w:val="18"/>
      <w:szCs w:val="18"/>
    </w:rPr>
  </w:style>
  <w:style w:type="paragraph" w:customStyle="1" w:styleId="afffffffffa">
    <w:name w:val="副题目 – 封页"/>
    <w:basedOn w:val="af3"/>
    <w:rsid w:val="003651CE"/>
  </w:style>
  <w:style w:type="paragraph" w:customStyle="1" w:styleId="350">
    <w:name w:val="样式35"/>
    <w:basedOn w:val="270"/>
    <w:rsid w:val="003651CE"/>
    <w:pPr>
      <w:tabs>
        <w:tab w:val="clear" w:pos="425"/>
        <w:tab w:val="left" w:pos="1134"/>
      </w:tabs>
      <w:ind w:left="1134" w:hanging="567"/>
    </w:pPr>
  </w:style>
  <w:style w:type="paragraph" w:customStyle="1" w:styleId="xl91">
    <w:name w:val="xl9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322">
    <w:name w:val="样式 样式 标题 3 + 首行缩进:  2 字符 + 首行缩进:  2 字符"/>
    <w:basedOn w:val="af3"/>
    <w:rsid w:val="003651CE"/>
    <w:pPr>
      <w:keepNext/>
      <w:keepLines/>
      <w:spacing w:before="140" w:after="140" w:line="412" w:lineRule="auto"/>
      <w:ind w:firstLineChars="200" w:firstLine="602"/>
      <w:outlineLvl w:val="2"/>
    </w:pPr>
    <w:rPr>
      <w:rFonts w:cs="宋体"/>
      <w:b/>
      <w:bCs/>
      <w:sz w:val="28"/>
      <w:szCs w:val="20"/>
    </w:rPr>
  </w:style>
  <w:style w:type="paragraph" w:customStyle="1" w:styleId="afffffffffd">
    <w:name w:val="大标题"/>
    <w:basedOn w:val="af3"/>
    <w:rsid w:val="003651CE"/>
    <w:pPr>
      <w:tabs>
        <w:tab w:val="left" w:pos="1349"/>
      </w:tabs>
      <w:spacing w:before="240" w:after="60" w:line="360" w:lineRule="auto"/>
      <w:ind w:left="1349" w:hanging="245"/>
      <w:outlineLvl w:val="0"/>
    </w:pPr>
    <w:rPr>
      <w:rFonts w:ascii="宋体" w:hAnsi="宋体" w:cs="Arial"/>
      <w:b/>
      <w:bCs/>
      <w:smallCaps/>
      <w:sz w:val="28"/>
      <w:szCs w:val="20"/>
    </w:rPr>
  </w:style>
  <w:style w:type="paragraph" w:customStyle="1" w:styleId="afffffffffe">
    <w:name w:val="附录一级无"/>
    <w:basedOn w:val="affffffff7"/>
    <w:semiHidden/>
    <w:rsid w:val="003651CE"/>
    <w:pPr>
      <w:tabs>
        <w:tab w:val="clear" w:pos="360"/>
      </w:tabs>
    </w:pPr>
    <w:rPr>
      <w:rFonts w:ascii="宋体" w:eastAsia="宋体"/>
      <w:szCs w:val="21"/>
    </w:rPr>
  </w:style>
  <w:style w:type="paragraph" w:customStyle="1" w:styleId="xl46">
    <w:name w:val="xl46"/>
    <w:basedOn w:val="af3"/>
    <w:rsid w:val="003651CE"/>
    <w:pPr>
      <w:widowControl/>
      <w:pBdr>
        <w:bottom w:val="single" w:sz="4" w:space="0" w:color="auto"/>
      </w:pBdr>
      <w:spacing w:before="100" w:beforeAutospacing="1" w:after="100" w:afterAutospacing="1"/>
      <w:jc w:val="center"/>
    </w:pPr>
    <w:rPr>
      <w:rFonts w:ascii="宋体" w:hAnsi="宋体" w:cs="宋体"/>
      <w:b/>
      <w:bCs/>
      <w:kern w:val="0"/>
      <w:sz w:val="24"/>
    </w:rPr>
  </w:style>
  <w:style w:type="paragraph" w:customStyle="1" w:styleId="CharCharCharChar1">
    <w:name w:val="Char Char Char Char1"/>
    <w:basedOn w:val="af3"/>
    <w:rsid w:val="003651CE"/>
  </w:style>
  <w:style w:type="paragraph" w:customStyle="1" w:styleId="xl86">
    <w:name w:val="xl8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kern w:val="0"/>
      <w:sz w:val="20"/>
      <w:szCs w:val="20"/>
    </w:rPr>
  </w:style>
  <w:style w:type="paragraph" w:customStyle="1" w:styleId="xl32">
    <w:name w:val="xl3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affffffffff">
    <w:name w:val="内部地址"/>
    <w:basedOn w:val="af3"/>
    <w:rsid w:val="003651CE"/>
    <w:rPr>
      <w:rFonts w:eastAsia="仿宋_GB2312"/>
      <w:spacing w:val="-4"/>
      <w:kern w:val="0"/>
      <w:sz w:val="32"/>
      <w:szCs w:val="20"/>
    </w:rPr>
  </w:style>
  <w:style w:type="paragraph" w:customStyle="1" w:styleId="xl215">
    <w:name w:val="xl21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2TimesNewRoman5020">
    <w:name w:val="样式 标题 2 + Times New Roman 四号 非加粗 段前: 5 磅 段后: 0 磅 行距: 固定值 20..."/>
    <w:basedOn w:val="21"/>
    <w:rsid w:val="003651CE"/>
    <w:pPr>
      <w:spacing w:before="100" w:after="0" w:line="400" w:lineRule="exact"/>
    </w:pPr>
    <w:rPr>
      <w:rFonts w:ascii="Times New Roman" w:hAnsi="Times New Roman" w:cs="宋体"/>
      <w:b w:val="0"/>
      <w:bCs w:val="0"/>
      <w:sz w:val="28"/>
      <w:szCs w:val="20"/>
    </w:rPr>
  </w:style>
  <w:style w:type="paragraph" w:customStyle="1" w:styleId="xl84">
    <w:name w:val="xl84"/>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2">
    <w:name w:val="xl9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5">
    <w:name w:val="三级节标题"/>
    <w:next w:val="affff4"/>
    <w:link w:val="Char9"/>
    <w:rsid w:val="003651CE"/>
    <w:pPr>
      <w:keepNext/>
      <w:spacing w:before="160" w:after="60"/>
      <w:outlineLvl w:val="2"/>
    </w:pPr>
    <w:rPr>
      <w:rFonts w:ascii="Arial Black" w:eastAsia="黑体" w:hAnsi="Arial Black"/>
      <w:bCs/>
      <w:sz w:val="30"/>
      <w:szCs w:val="32"/>
    </w:rPr>
  </w:style>
  <w:style w:type="paragraph" w:customStyle="1" w:styleId="affffffffff0">
    <w:name w:val="样式 三级条标题 + 宋体"/>
    <w:basedOn w:val="affffff8"/>
    <w:rsid w:val="003651CE"/>
    <w:pPr>
      <w:tabs>
        <w:tab w:val="clear" w:pos="3600"/>
      </w:tabs>
      <w:spacing w:line="440" w:lineRule="exact"/>
      <w:ind w:left="0" w:firstLineChars="204" w:firstLine="490"/>
      <w:outlineLvl w:val="9"/>
    </w:pPr>
    <w:rPr>
      <w:rFonts w:ascii="Times New Roman" w:eastAsia="宋体"/>
      <w:kern w:val="2"/>
      <w:sz w:val="24"/>
      <w:szCs w:val="24"/>
    </w:rPr>
  </w:style>
  <w:style w:type="paragraph" w:customStyle="1" w:styleId="CM14">
    <w:name w:val="CM14"/>
    <w:basedOn w:val="Default"/>
    <w:next w:val="Default"/>
    <w:uiPriority w:val="99"/>
    <w:rsid w:val="003651CE"/>
    <w:pPr>
      <w:spacing w:after="205"/>
    </w:pPr>
    <w:rPr>
      <w:color w:val="auto"/>
    </w:rPr>
  </w:style>
  <w:style w:type="paragraph" w:customStyle="1" w:styleId="Date1">
    <w:name w:val="Date1"/>
    <w:basedOn w:val="af3"/>
    <w:next w:val="af3"/>
    <w:rsid w:val="003651CE"/>
    <w:pPr>
      <w:widowControl/>
      <w:overflowPunct w:val="0"/>
      <w:autoSpaceDE w:val="0"/>
      <w:autoSpaceDN w:val="0"/>
      <w:adjustRightInd w:val="0"/>
    </w:pPr>
    <w:rPr>
      <w:kern w:val="0"/>
      <w:sz w:val="24"/>
      <w:szCs w:val="20"/>
    </w:rPr>
  </w:style>
  <w:style w:type="paragraph" w:customStyle="1" w:styleId="xl104">
    <w:name w:val="xl104"/>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e">
    <w:name w:val="表尾"/>
    <w:basedOn w:val="af3"/>
    <w:link w:val="Char"/>
    <w:rsid w:val="003651CE"/>
    <w:rPr>
      <w:rFonts w:ascii="宋体" w:eastAsiaTheme="minorEastAsia" w:hAnsi="宋体" w:cs="宋体"/>
      <w:b/>
      <w:szCs w:val="28"/>
    </w:rPr>
  </w:style>
  <w:style w:type="paragraph" w:customStyle="1" w:styleId="affffffffff1">
    <w:name w:val="样式 正文文本 + (符号) 宋体"/>
    <w:basedOn w:val="afffff8"/>
    <w:rsid w:val="003651CE"/>
    <w:pPr>
      <w:widowControl/>
      <w:tabs>
        <w:tab w:val="left" w:pos="874"/>
      </w:tabs>
      <w:adjustRightInd w:val="0"/>
      <w:snapToGrid w:val="0"/>
      <w:spacing w:beforeLines="50" w:after="0" w:line="288" w:lineRule="auto"/>
      <w:ind w:left="874" w:hanging="420"/>
    </w:pPr>
    <w:rPr>
      <w:rFonts w:ascii="Arial Unicode MS" w:hAnsi="Arial Unicode MS"/>
      <w:kern w:val="0"/>
      <w:sz w:val="22"/>
      <w:szCs w:val="22"/>
      <w:lang w:val="en-GB"/>
    </w:rPr>
  </w:style>
  <w:style w:type="paragraph" w:customStyle="1" w:styleId="CharCharCharChar">
    <w:name w:val="Char Char Char Char"/>
    <w:basedOn w:val="afffff0"/>
    <w:rsid w:val="003651CE"/>
    <w:pPr>
      <w:adjustRightInd w:val="0"/>
      <w:spacing w:line="436" w:lineRule="exact"/>
      <w:ind w:left="357"/>
      <w:jc w:val="left"/>
      <w:outlineLvl w:val="3"/>
    </w:pPr>
    <w:rPr>
      <w:rFonts w:ascii="Tahoma" w:hAnsi="Tahoma"/>
      <w:b/>
      <w:sz w:val="24"/>
    </w:rPr>
  </w:style>
  <w:style w:type="paragraph" w:customStyle="1" w:styleId="xl161">
    <w:name w:val="xl16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affffffffff2">
    <w:name w:val="列项——（一级）"/>
    <w:rsid w:val="003651CE"/>
    <w:pPr>
      <w:widowControl w:val="0"/>
      <w:tabs>
        <w:tab w:val="left" w:pos="760"/>
      </w:tabs>
      <w:ind w:left="717" w:hanging="317"/>
      <w:jc w:val="both"/>
    </w:pPr>
    <w:rPr>
      <w:rFonts w:ascii="宋体" w:eastAsia="宋体" w:hAnsi="Times New Roman" w:cs="Times New Roman"/>
      <w:kern w:val="0"/>
      <w:szCs w:val="20"/>
    </w:rPr>
  </w:style>
  <w:style w:type="paragraph" w:customStyle="1" w:styleId="xl178">
    <w:name w:val="xl17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ffff3">
    <w:name w:val="列项——"/>
    <w:rsid w:val="003651CE"/>
    <w:pPr>
      <w:widowControl w:val="0"/>
      <w:tabs>
        <w:tab w:val="left" w:pos="1140"/>
      </w:tabs>
      <w:ind w:left="840" w:hanging="420"/>
      <w:jc w:val="both"/>
    </w:pPr>
    <w:rPr>
      <w:rFonts w:ascii="宋体" w:eastAsia="宋体" w:hAnsi="Times New Roman" w:cs="Times New Roman"/>
      <w:kern w:val="0"/>
      <w:szCs w:val="20"/>
    </w:rPr>
  </w:style>
  <w:style w:type="paragraph" w:customStyle="1" w:styleId="93">
    <w:name w:val="样式9"/>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xl151">
    <w:name w:val="xl151"/>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CharCharCharCharCharCharChar1">
    <w:name w:val="Char Char Char Char Char Char Char1"/>
    <w:basedOn w:val="afffff0"/>
    <w:rsid w:val="003651CE"/>
    <w:pPr>
      <w:adjustRightInd w:val="0"/>
      <w:spacing w:line="436" w:lineRule="exact"/>
      <w:ind w:left="357"/>
      <w:jc w:val="left"/>
      <w:outlineLvl w:val="3"/>
    </w:pPr>
    <w:rPr>
      <w:rFonts w:ascii="Tahoma" w:eastAsia="仿宋_GB2312" w:hAnsi="Tahoma"/>
      <w:b/>
      <w:sz w:val="24"/>
    </w:rPr>
  </w:style>
  <w:style w:type="paragraph" w:customStyle="1" w:styleId="affffffffff4">
    <w:name w:val="一级节标题"/>
    <w:next w:val="af3"/>
    <w:rsid w:val="003651CE"/>
    <w:pPr>
      <w:keepNext/>
      <w:spacing w:before="240" w:after="120"/>
      <w:outlineLvl w:val="0"/>
    </w:pPr>
    <w:rPr>
      <w:rFonts w:ascii="Arial Black" w:eastAsia="黑体" w:hAnsi="Arial Black" w:cs="Times New Roman"/>
      <w:bCs/>
      <w:kern w:val="44"/>
      <w:sz w:val="36"/>
      <w:szCs w:val="44"/>
    </w:rPr>
  </w:style>
  <w:style w:type="paragraph" w:customStyle="1" w:styleId="W">
    <w:name w:val="W表格内容"/>
    <w:basedOn w:val="af3"/>
    <w:link w:val="WChar"/>
    <w:rsid w:val="003651CE"/>
    <w:pPr>
      <w:spacing w:line="240" w:lineRule="exact"/>
      <w:jc w:val="center"/>
    </w:pPr>
    <w:rPr>
      <w:rFonts w:ascii="宋体" w:eastAsiaTheme="minorEastAsia" w:hAnsi="宋体" w:cstheme="minorBidi"/>
      <w:bCs/>
      <w:sz w:val="18"/>
      <w:szCs w:val="18"/>
    </w:rPr>
  </w:style>
  <w:style w:type="paragraph" w:customStyle="1" w:styleId="CharCharChar1CharCharChar">
    <w:name w:val="Char Char Char1 Char Char Char"/>
    <w:basedOn w:val="afffff0"/>
    <w:rsid w:val="003651CE"/>
    <w:pPr>
      <w:adjustRightInd w:val="0"/>
      <w:spacing w:line="436" w:lineRule="exact"/>
      <w:ind w:left="357"/>
      <w:jc w:val="left"/>
      <w:outlineLvl w:val="3"/>
    </w:pPr>
    <w:rPr>
      <w:rFonts w:ascii="Tahoma" w:hAnsi="Tahoma"/>
      <w:b/>
      <w:sz w:val="24"/>
    </w:rPr>
  </w:style>
  <w:style w:type="paragraph" w:customStyle="1" w:styleId="tt">
    <w:name w:val="tt"/>
    <w:basedOn w:val="af3"/>
    <w:rsid w:val="003651CE"/>
    <w:pPr>
      <w:spacing w:line="480" w:lineRule="auto"/>
    </w:pPr>
    <w:rPr>
      <w:rFonts w:ascii="宋体"/>
      <w:sz w:val="28"/>
      <w:szCs w:val="20"/>
    </w:rPr>
  </w:style>
  <w:style w:type="paragraph" w:customStyle="1" w:styleId="44dashd3dashhead4Head4H44dash1d131dash14">
    <w:name w:val="样式 样式 标题 44 dashd3dashhead:4#Head 4H44 dash1d131dash14 ... + 左侧:..."/>
    <w:basedOn w:val="af3"/>
    <w:rsid w:val="003651CE"/>
    <w:pPr>
      <w:keepNext/>
      <w:keepLines/>
      <w:tabs>
        <w:tab w:val="left" w:pos="1880"/>
      </w:tabs>
      <w:spacing w:before="280" w:after="290" w:line="374" w:lineRule="auto"/>
      <w:ind w:left="1880" w:hanging="420"/>
      <w:outlineLvl w:val="3"/>
    </w:pPr>
    <w:rPr>
      <w:rFonts w:cs="宋体"/>
      <w:b/>
      <w:bCs/>
      <w:sz w:val="28"/>
      <w:szCs w:val="20"/>
    </w:rPr>
  </w:style>
  <w:style w:type="paragraph" w:customStyle="1" w:styleId="font6">
    <w:name w:val="font6"/>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2Char20">
    <w:name w:val="2 Char2"/>
    <w:basedOn w:val="af3"/>
    <w:next w:val="35"/>
    <w:rsid w:val="003651CE"/>
    <w:pPr>
      <w:ind w:firstLine="425"/>
    </w:pPr>
    <w:rPr>
      <w:rFonts w:ascii="仿宋_GB2312" w:eastAsia="仿宋_GB2312"/>
      <w:sz w:val="24"/>
      <w:szCs w:val="20"/>
    </w:rPr>
  </w:style>
  <w:style w:type="paragraph" w:customStyle="1" w:styleId="PlainText1">
    <w:name w:val="Plain Text1"/>
    <w:basedOn w:val="af3"/>
    <w:rsid w:val="003651CE"/>
    <w:pPr>
      <w:adjustRightInd w:val="0"/>
      <w:spacing w:line="312" w:lineRule="atLeast"/>
    </w:pPr>
    <w:rPr>
      <w:rFonts w:ascii="宋体" w:hAnsi="Courier New"/>
      <w:kern w:val="0"/>
      <w:sz w:val="28"/>
      <w:szCs w:val="20"/>
    </w:rPr>
  </w:style>
  <w:style w:type="paragraph" w:customStyle="1" w:styleId="font1">
    <w:name w:val="font1"/>
    <w:basedOn w:val="af3"/>
    <w:rsid w:val="003651CE"/>
    <w:pPr>
      <w:widowControl/>
      <w:spacing w:before="100" w:beforeAutospacing="1" w:after="100" w:afterAutospacing="1"/>
      <w:jc w:val="left"/>
    </w:pPr>
    <w:rPr>
      <w:rFonts w:ascii="宋体" w:hAnsi="宋体" w:cs="宋体"/>
      <w:color w:val="000000"/>
      <w:kern w:val="0"/>
      <w:sz w:val="22"/>
      <w:szCs w:val="22"/>
    </w:rPr>
  </w:style>
  <w:style w:type="paragraph" w:customStyle="1" w:styleId="xl110">
    <w:name w:val="xl110"/>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xl203">
    <w:name w:val="xl20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xl145">
    <w:name w:val="xl145"/>
    <w:basedOn w:val="af3"/>
    <w:rsid w:val="003651CE"/>
    <w:pPr>
      <w:widowControl/>
      <w:pBdr>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affffffffff5">
    <w:name w:val="其他发布日期"/>
    <w:basedOn w:val="affffffffff6"/>
    <w:semiHidden/>
    <w:rsid w:val="003651CE"/>
    <w:pPr>
      <w:framePr w:w="3997" w:h="471" w:hSpace="0" w:vSpace="181" w:wrap="around" w:vAnchor="page" w:hAnchor="page" w:x="1419" w:y="14097"/>
    </w:pPr>
  </w:style>
  <w:style w:type="paragraph" w:customStyle="1" w:styleId="afffffffff">
    <w:name w:val="封面标准英文名称"/>
    <w:rsid w:val="003651CE"/>
    <w:pPr>
      <w:widowControl w:val="0"/>
      <w:spacing w:before="370" w:line="400" w:lineRule="exact"/>
      <w:jc w:val="center"/>
    </w:pPr>
    <w:rPr>
      <w:rFonts w:ascii="Times New Roman" w:eastAsia="宋体" w:hAnsi="Times New Roman" w:cs="Times New Roman"/>
      <w:kern w:val="0"/>
      <w:sz w:val="28"/>
      <w:szCs w:val="20"/>
    </w:rPr>
  </w:style>
  <w:style w:type="paragraph" w:customStyle="1" w:styleId="affffffffff6">
    <w:name w:val="发布日期"/>
    <w:rsid w:val="003651CE"/>
    <w:pPr>
      <w:framePr w:w="4000" w:h="473" w:hSpace="180" w:vSpace="180" w:wrap="around" w:hAnchor="margin" w:y="13511" w:anchorLock="1"/>
    </w:pPr>
    <w:rPr>
      <w:rFonts w:ascii="Times New Roman" w:eastAsia="黑体" w:hAnsi="Times New Roman" w:cs="Times New Roman"/>
      <w:kern w:val="0"/>
      <w:sz w:val="28"/>
      <w:szCs w:val="20"/>
    </w:rPr>
  </w:style>
  <w:style w:type="paragraph" w:customStyle="1" w:styleId="affffffffff7">
    <w:name w:val="一级无"/>
    <w:basedOn w:val="afffffff5"/>
    <w:semiHidden/>
    <w:rsid w:val="003651CE"/>
    <w:pPr>
      <w:tabs>
        <w:tab w:val="clear" w:pos="2160"/>
        <w:tab w:val="left" w:pos="576"/>
      </w:tabs>
      <w:ind w:left="576" w:hanging="576"/>
      <w:jc w:val="left"/>
    </w:pPr>
    <w:rPr>
      <w:rFonts w:ascii="宋体" w:eastAsia="宋体"/>
      <w:szCs w:val="21"/>
    </w:rPr>
  </w:style>
  <w:style w:type="paragraph" w:customStyle="1" w:styleId="CharCharChar1CharCharCharCharCharCharCharCharChar4Char">
    <w:name w:val="Char Char Char1 Char Char Char Char Char Char Char Char Char4 Char"/>
    <w:basedOn w:val="afffff0"/>
    <w:rsid w:val="003651CE"/>
    <w:pPr>
      <w:adjustRightInd w:val="0"/>
      <w:spacing w:line="436" w:lineRule="exact"/>
      <w:ind w:left="357"/>
      <w:jc w:val="left"/>
      <w:outlineLvl w:val="3"/>
    </w:pPr>
    <w:rPr>
      <w:rFonts w:ascii="Tahoma" w:hAnsi="Tahoma"/>
      <w:b/>
      <w:sz w:val="24"/>
    </w:rPr>
  </w:style>
  <w:style w:type="paragraph" w:customStyle="1" w:styleId="font19">
    <w:name w:val="font19"/>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ab">
    <w:name w:val="文献分类号"/>
    <w:rsid w:val="003651CE"/>
    <w:pPr>
      <w:framePr w:hSpace="180" w:vSpace="180" w:wrap="around" w:hAnchor="margin" w:y="1" w:anchorLock="1"/>
      <w:widowControl w:val="0"/>
      <w:numPr>
        <w:numId w:val="18"/>
      </w:numPr>
      <w:tabs>
        <w:tab w:val="left" w:pos="900"/>
      </w:tabs>
      <w:ind w:left="0" w:firstLine="0"/>
    </w:pPr>
    <w:rPr>
      <w:rFonts w:ascii="Times New Roman" w:eastAsia="黑体" w:hAnsi="Times New Roman" w:cs="Times New Roman"/>
      <w:kern w:val="0"/>
      <w:szCs w:val="20"/>
    </w:rPr>
  </w:style>
  <w:style w:type="paragraph" w:customStyle="1" w:styleId="378020">
    <w:name w:val="样式 标题 3 + (中文) 黑体 小四 非加粗 段前: 7.8 磅 段后: 0 磅 行距: 固定值 20 磅"/>
    <w:basedOn w:val="32"/>
    <w:qFormat/>
    <w:rsid w:val="003651CE"/>
    <w:pPr>
      <w:spacing w:before="0" w:after="0" w:line="400" w:lineRule="exact"/>
    </w:pPr>
    <w:rPr>
      <w:rFonts w:eastAsia="黑体" w:cs="宋体"/>
      <w:b w:val="0"/>
      <w:bCs w:val="0"/>
      <w:sz w:val="24"/>
      <w:szCs w:val="20"/>
    </w:rPr>
  </w:style>
  <w:style w:type="paragraph" w:customStyle="1" w:styleId="xl155">
    <w:name w:val="xl155"/>
    <w:basedOn w:val="af3"/>
    <w:rsid w:val="003651C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afffffffff4">
    <w:name w:val="标准书眉_奇数页"/>
    <w:next w:val="af3"/>
    <w:rsid w:val="003651CE"/>
    <w:pPr>
      <w:tabs>
        <w:tab w:val="center" w:pos="4154"/>
        <w:tab w:val="right" w:pos="8306"/>
      </w:tabs>
      <w:spacing w:after="120"/>
      <w:jc w:val="right"/>
    </w:pPr>
    <w:rPr>
      <w:rFonts w:ascii="Times New Roman" w:eastAsia="宋体" w:hAnsi="Times New Roman" w:cs="Times New Roman"/>
      <w:kern w:val="0"/>
      <w:szCs w:val="20"/>
    </w:rPr>
  </w:style>
  <w:style w:type="paragraph" w:customStyle="1" w:styleId="af1">
    <w:name w:val="实施日期"/>
    <w:basedOn w:val="affffffffff6"/>
    <w:rsid w:val="003651CE"/>
    <w:pPr>
      <w:framePr w:hSpace="0" w:wrap="around" w:xAlign="right"/>
      <w:numPr>
        <w:numId w:val="19"/>
      </w:numPr>
      <w:jc w:val="right"/>
    </w:pPr>
  </w:style>
  <w:style w:type="paragraph" w:customStyle="1" w:styleId="xl173">
    <w:name w:val="xl17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270">
    <w:name w:val="样式27"/>
    <w:basedOn w:val="260"/>
    <w:rsid w:val="003651CE"/>
    <w:pPr>
      <w:tabs>
        <w:tab w:val="clear" w:pos="1020"/>
        <w:tab w:val="left" w:pos="425"/>
      </w:tabs>
    </w:pPr>
  </w:style>
  <w:style w:type="paragraph" w:customStyle="1" w:styleId="affffffffd">
    <w:name w:val="注："/>
    <w:next w:val="afffff1"/>
    <w:rsid w:val="003651CE"/>
    <w:pPr>
      <w:widowControl w:val="0"/>
      <w:tabs>
        <w:tab w:val="left" w:pos="360"/>
      </w:tabs>
      <w:autoSpaceDE w:val="0"/>
      <w:autoSpaceDN w:val="0"/>
      <w:jc w:val="both"/>
    </w:pPr>
    <w:rPr>
      <w:rFonts w:ascii="宋体" w:eastAsia="宋体" w:hAnsi="Times New Roman" w:cs="Times New Roman"/>
      <w:kern w:val="0"/>
      <w:sz w:val="18"/>
      <w:szCs w:val="20"/>
    </w:rPr>
  </w:style>
  <w:style w:type="paragraph" w:customStyle="1" w:styleId="xl27">
    <w:name w:val="xl2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affffffffff8">
    <w:name w:val="招标正文"/>
    <w:basedOn w:val="af3"/>
    <w:rsid w:val="003651CE"/>
    <w:pPr>
      <w:tabs>
        <w:tab w:val="left" w:pos="720"/>
      </w:tabs>
      <w:spacing w:before="156" w:after="156" w:line="300" w:lineRule="auto"/>
      <w:ind w:left="720" w:hanging="720"/>
    </w:pPr>
    <w:rPr>
      <w:rFonts w:cs="宋体"/>
      <w:spacing w:val="2"/>
      <w:sz w:val="24"/>
      <w:szCs w:val="20"/>
    </w:rPr>
  </w:style>
  <w:style w:type="paragraph" w:customStyle="1" w:styleId="xl98">
    <w:name w:val="xl98"/>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18"/>
      <w:szCs w:val="18"/>
    </w:rPr>
  </w:style>
  <w:style w:type="paragraph" w:customStyle="1" w:styleId="3d">
    <w:name w:val="招标标题3"/>
    <w:basedOn w:val="afffff8"/>
    <w:rsid w:val="003651CE"/>
    <w:pPr>
      <w:tabs>
        <w:tab w:val="left" w:pos="360"/>
      </w:tabs>
      <w:spacing w:line="300" w:lineRule="auto"/>
      <w:outlineLvl w:val="2"/>
    </w:pPr>
    <w:rPr>
      <w:b/>
      <w:bCs/>
      <w:spacing w:val="2"/>
      <w:kern w:val="0"/>
      <w:sz w:val="28"/>
    </w:rPr>
  </w:style>
  <w:style w:type="paragraph" w:customStyle="1" w:styleId="xl144">
    <w:name w:val="xl144"/>
    <w:basedOn w:val="af3"/>
    <w:rsid w:val="003651CE"/>
    <w:pPr>
      <w:widowControl/>
      <w:pBdr>
        <w:bottom w:val="single" w:sz="8" w:space="0" w:color="auto"/>
      </w:pBdr>
      <w:spacing w:before="100" w:beforeAutospacing="1" w:after="100" w:afterAutospacing="1"/>
      <w:jc w:val="left"/>
    </w:pPr>
    <w:rPr>
      <w:b/>
      <w:bCs/>
      <w:color w:val="000000"/>
      <w:kern w:val="0"/>
      <w:sz w:val="20"/>
      <w:szCs w:val="20"/>
    </w:rPr>
  </w:style>
  <w:style w:type="paragraph" w:styleId="affffffffff9">
    <w:name w:val="Revision"/>
    <w:rsid w:val="003651CE"/>
    <w:rPr>
      <w:rFonts w:ascii="Times New Roman" w:eastAsia="宋体" w:hAnsi="Times New Roman" w:cs="Times New Roman"/>
      <w:szCs w:val="24"/>
    </w:rPr>
  </w:style>
  <w:style w:type="paragraph" w:customStyle="1" w:styleId="affffffffffa">
    <w:name w:val="标准书脚_偶数页"/>
    <w:rsid w:val="003651CE"/>
    <w:pPr>
      <w:spacing w:before="120"/>
    </w:pPr>
    <w:rPr>
      <w:rFonts w:ascii="Times New Roman" w:eastAsia="宋体" w:hAnsi="Times New Roman" w:cs="Times New Roman"/>
      <w:kern w:val="0"/>
      <w:sz w:val="18"/>
      <w:szCs w:val="20"/>
    </w:rPr>
  </w:style>
  <w:style w:type="paragraph" w:customStyle="1" w:styleId="affffffffffb">
    <w:name w:val="封面标准代替信息"/>
    <w:basedOn w:val="2f"/>
    <w:rsid w:val="003651CE"/>
    <w:pPr>
      <w:framePr w:wrap="around"/>
      <w:spacing w:before="57"/>
    </w:pPr>
    <w:rPr>
      <w:rFonts w:ascii="宋体"/>
      <w:sz w:val="21"/>
    </w:rPr>
  </w:style>
  <w:style w:type="paragraph" w:customStyle="1" w:styleId="xl206">
    <w:name w:val="xl20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1ff6">
    <w:name w:val="样式 招标文件1 + (符号) 宋体 小四"/>
    <w:basedOn w:val="10"/>
    <w:rsid w:val="003651CE"/>
    <w:pPr>
      <w:numPr>
        <w:numId w:val="0"/>
      </w:numPr>
    </w:pPr>
    <w:rPr>
      <w:bCs/>
      <w:w w:val="100"/>
      <w:sz w:val="24"/>
    </w:rPr>
  </w:style>
  <w:style w:type="paragraph" w:customStyle="1" w:styleId="200">
    <w:name w:val="样式20"/>
    <w:basedOn w:val="af3"/>
    <w:rsid w:val="003651CE"/>
    <w:pPr>
      <w:keepNext/>
      <w:keepLines/>
      <w:widowControl/>
      <w:suppressLineNumbers/>
      <w:tabs>
        <w:tab w:val="left" w:pos="960"/>
        <w:tab w:val="left" w:pos="1134"/>
      </w:tabs>
      <w:suppressAutoHyphens/>
      <w:autoSpaceDE w:val="0"/>
      <w:autoSpaceDN w:val="0"/>
      <w:adjustRightInd w:val="0"/>
      <w:spacing w:line="360" w:lineRule="auto"/>
      <w:ind w:firstLine="567"/>
      <w:outlineLvl w:val="0"/>
    </w:pPr>
    <w:rPr>
      <w:rFonts w:ascii="SimSun+3" w:eastAsia="SimSun+3"/>
      <w:color w:val="000000"/>
      <w:kern w:val="28"/>
      <w:sz w:val="28"/>
      <w:szCs w:val="20"/>
    </w:rPr>
  </w:style>
  <w:style w:type="paragraph" w:customStyle="1" w:styleId="affffffffffc">
    <w:name w:val="标准标志"/>
    <w:next w:val="af3"/>
    <w:rsid w:val="003651CE"/>
    <w:pPr>
      <w:framePr w:w="2268" w:h="1392"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xl180">
    <w:name w:val="xl180"/>
    <w:basedOn w:val="af3"/>
    <w:rsid w:val="003651CE"/>
    <w:pPr>
      <w:widowControl/>
      <w:pBdr>
        <w:bottom w:val="single" w:sz="4" w:space="0" w:color="auto"/>
      </w:pBdr>
      <w:spacing w:before="100" w:beforeAutospacing="1" w:after="100" w:afterAutospacing="1"/>
      <w:jc w:val="left"/>
    </w:pPr>
    <w:rPr>
      <w:b/>
      <w:bCs/>
      <w:color w:val="000000"/>
      <w:kern w:val="0"/>
      <w:sz w:val="20"/>
      <w:szCs w:val="20"/>
    </w:rPr>
  </w:style>
  <w:style w:type="paragraph" w:customStyle="1" w:styleId="font29">
    <w:name w:val="font29"/>
    <w:basedOn w:val="af3"/>
    <w:rsid w:val="003651CE"/>
    <w:pPr>
      <w:widowControl/>
      <w:spacing w:before="100" w:beforeAutospacing="1" w:after="100" w:afterAutospacing="1"/>
      <w:jc w:val="left"/>
    </w:pPr>
    <w:rPr>
      <w:rFonts w:ascii="宋体" w:hAnsi="宋体" w:cs="宋体"/>
      <w:color w:val="000000"/>
      <w:kern w:val="0"/>
      <w:sz w:val="20"/>
      <w:szCs w:val="20"/>
    </w:rPr>
  </w:style>
  <w:style w:type="paragraph" w:customStyle="1" w:styleId="xl123">
    <w:name w:val="xl123"/>
    <w:basedOn w:val="af3"/>
    <w:rsid w:val="003651C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2f5">
    <w:name w:val="标题2"/>
    <w:basedOn w:val="15"/>
    <w:rsid w:val="003651CE"/>
    <w:pPr>
      <w:keepNext w:val="0"/>
      <w:keepLines w:val="0"/>
      <w:tabs>
        <w:tab w:val="left" w:pos="644"/>
      </w:tabs>
      <w:spacing w:before="0" w:after="360" w:line="360" w:lineRule="auto"/>
      <w:ind w:left="284"/>
    </w:pPr>
    <w:rPr>
      <w:rFonts w:ascii="宋体" w:hAnsi="宋体"/>
      <w:bCs w:val="0"/>
      <w:kern w:val="2"/>
      <w:sz w:val="24"/>
      <w:szCs w:val="24"/>
    </w:rPr>
  </w:style>
  <w:style w:type="paragraph" w:customStyle="1" w:styleId="affffffffffd">
    <w:name w:val="样式 四级条标题 + 宋体"/>
    <w:basedOn w:val="afffffff2"/>
    <w:rsid w:val="003651CE"/>
    <w:pPr>
      <w:tabs>
        <w:tab w:val="clear" w:pos="2720"/>
        <w:tab w:val="left" w:pos="420"/>
      </w:tabs>
      <w:ind w:left="284"/>
    </w:pPr>
    <w:rPr>
      <w:rFonts w:ascii="宋体" w:eastAsia="宋体" w:hAnsi="宋体"/>
    </w:rPr>
  </w:style>
  <w:style w:type="paragraph" w:customStyle="1" w:styleId="xl42">
    <w:name w:val="xl4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fffffe">
    <w:name w:val="封面标准文稿编辑信息"/>
    <w:rsid w:val="003651CE"/>
    <w:pPr>
      <w:spacing w:before="180" w:line="180" w:lineRule="exact"/>
      <w:jc w:val="center"/>
    </w:pPr>
    <w:rPr>
      <w:rFonts w:ascii="宋体" w:eastAsia="宋体" w:hAnsi="Times New Roman" w:cs="Times New Roman"/>
      <w:kern w:val="0"/>
      <w:szCs w:val="20"/>
    </w:rPr>
  </w:style>
  <w:style w:type="paragraph" w:customStyle="1" w:styleId="430">
    <w:name w:val="样式43"/>
    <w:basedOn w:val="afffff9"/>
    <w:rsid w:val="003651CE"/>
    <w:pPr>
      <w:keepNext/>
      <w:keepLines/>
      <w:suppressLineNumbers/>
      <w:tabs>
        <w:tab w:val="left" w:pos="960"/>
        <w:tab w:val="left" w:pos="1134"/>
      </w:tabs>
      <w:suppressAutoHyphens/>
      <w:autoSpaceDE w:val="0"/>
      <w:autoSpaceDN w:val="0"/>
      <w:adjustRightInd w:val="0"/>
      <w:spacing w:after="0" w:line="360" w:lineRule="auto"/>
      <w:ind w:leftChars="0" w:left="1134" w:hanging="567"/>
      <w:outlineLvl w:val="0"/>
    </w:pPr>
    <w:rPr>
      <w:rFonts w:ascii="SimSun+1" w:eastAsia="SimSun+1"/>
      <w:color w:val="000000"/>
      <w:kern w:val="28"/>
      <w:sz w:val="28"/>
      <w:szCs w:val="20"/>
    </w:rPr>
  </w:style>
  <w:style w:type="paragraph" w:customStyle="1" w:styleId="2f6">
    <w:name w:val="样式 正文文字 + 首行缩进:  2 字符"/>
    <w:basedOn w:val="afffff8"/>
    <w:rsid w:val="003651CE"/>
    <w:pPr>
      <w:spacing w:after="0"/>
      <w:ind w:firstLineChars="200" w:firstLine="560"/>
    </w:pPr>
    <w:rPr>
      <w:rFonts w:cs="宋体"/>
      <w:kern w:val="0"/>
      <w:sz w:val="28"/>
      <w:szCs w:val="20"/>
    </w:rPr>
  </w:style>
  <w:style w:type="paragraph" w:customStyle="1" w:styleId="xl47">
    <w:name w:val="xl47"/>
    <w:basedOn w:val="af3"/>
    <w:rsid w:val="003651CE"/>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xl217">
    <w:name w:val="xl21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font14">
    <w:name w:val="font14"/>
    <w:basedOn w:val="af3"/>
    <w:rsid w:val="003651CE"/>
    <w:pPr>
      <w:widowControl/>
      <w:spacing w:before="100" w:beforeAutospacing="1" w:after="100" w:afterAutospacing="1"/>
      <w:jc w:val="left"/>
    </w:pPr>
    <w:rPr>
      <w:rFonts w:ascii="宋体" w:hAnsi="宋体" w:cs="宋体"/>
      <w:b/>
      <w:bCs/>
      <w:kern w:val="0"/>
      <w:sz w:val="20"/>
      <w:szCs w:val="20"/>
    </w:rPr>
  </w:style>
  <w:style w:type="paragraph" w:customStyle="1" w:styleId="45">
    <w:name w:val="招标标题4"/>
    <w:basedOn w:val="afffff8"/>
    <w:link w:val="4Char0"/>
    <w:rsid w:val="003651CE"/>
    <w:pPr>
      <w:tabs>
        <w:tab w:val="left" w:pos="420"/>
      </w:tabs>
      <w:spacing w:line="300" w:lineRule="auto"/>
      <w:ind w:left="420" w:hanging="420"/>
      <w:outlineLvl w:val="3"/>
    </w:pPr>
    <w:rPr>
      <w:rFonts w:ascii="宋体" w:eastAsiaTheme="minorEastAsia" w:hAnsi="宋体" w:cstheme="minorBidi"/>
      <w:b/>
      <w:spacing w:val="2"/>
      <w:sz w:val="28"/>
      <w:szCs w:val="28"/>
    </w:rPr>
  </w:style>
  <w:style w:type="paragraph" w:customStyle="1" w:styleId="CM3">
    <w:name w:val="CM3"/>
    <w:basedOn w:val="Default"/>
    <w:next w:val="Default"/>
    <w:uiPriority w:val="99"/>
    <w:rsid w:val="003651CE"/>
    <w:pPr>
      <w:spacing w:line="493" w:lineRule="atLeast"/>
    </w:pPr>
    <w:rPr>
      <w:color w:val="auto"/>
    </w:rPr>
  </w:style>
  <w:style w:type="paragraph" w:customStyle="1" w:styleId="font15">
    <w:name w:val="font15"/>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xl116">
    <w:name w:val="xl116"/>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af2">
    <w:name w:val="块引用"/>
    <w:basedOn w:val="afffff8"/>
    <w:rsid w:val="003651CE"/>
    <w:pPr>
      <w:keepLines/>
      <w:widowControl/>
      <w:numPr>
        <w:numId w:val="20"/>
      </w:numPr>
      <w:pBdr>
        <w:left w:val="single" w:sz="36" w:space="3" w:color="808080"/>
        <w:bottom w:val="single" w:sz="48" w:space="3" w:color="FFFFFF"/>
      </w:pBdr>
      <w:tabs>
        <w:tab w:val="left" w:pos="425"/>
      </w:tabs>
      <w:spacing w:after="60" w:line="220" w:lineRule="atLeast"/>
      <w:ind w:left="1440" w:right="720" w:firstLine="0"/>
      <w:jc w:val="left"/>
    </w:pPr>
    <w:rPr>
      <w:i/>
      <w:kern w:val="0"/>
      <w:sz w:val="24"/>
      <w:szCs w:val="20"/>
    </w:rPr>
  </w:style>
  <w:style w:type="paragraph" w:customStyle="1" w:styleId="Subhead1">
    <w:name w:val="Subhead 1"/>
    <w:basedOn w:val="Headline"/>
    <w:rsid w:val="003651CE"/>
    <w:pPr>
      <w:keepNext/>
      <w:widowControl/>
      <w:tabs>
        <w:tab w:val="clear" w:pos="2552"/>
        <w:tab w:val="left" w:pos="1134"/>
      </w:tabs>
      <w:spacing w:before="510" w:after="0" w:line="420" w:lineRule="atLeast"/>
      <w:ind w:left="1134" w:hanging="1134"/>
    </w:pPr>
    <w:rPr>
      <w:sz w:val="32"/>
    </w:rPr>
  </w:style>
  <w:style w:type="paragraph" w:customStyle="1" w:styleId="12">
    <w:name w:val="样式12"/>
    <w:basedOn w:val="afffff9"/>
    <w:rsid w:val="003651CE"/>
    <w:pPr>
      <w:keepNext/>
      <w:keepLines/>
      <w:numPr>
        <w:numId w:val="21"/>
      </w:numPr>
      <w:suppressLineNumbers/>
      <w:tabs>
        <w:tab w:val="clear" w:pos="1134"/>
        <w:tab w:val="left" w:pos="960"/>
      </w:tabs>
      <w:suppressAutoHyphens/>
      <w:autoSpaceDE w:val="0"/>
      <w:autoSpaceDN w:val="0"/>
      <w:adjustRightInd w:val="0"/>
      <w:spacing w:after="0" w:line="360" w:lineRule="auto"/>
      <w:ind w:leftChars="0" w:left="0" w:firstLine="560"/>
      <w:outlineLvl w:val="0"/>
    </w:pPr>
    <w:rPr>
      <w:rFonts w:ascii="SimSun+1" w:eastAsia="SimSun+1"/>
      <w:color w:val="000000"/>
      <w:kern w:val="28"/>
      <w:sz w:val="28"/>
      <w:szCs w:val="20"/>
    </w:rPr>
  </w:style>
  <w:style w:type="paragraph" w:customStyle="1" w:styleId="afffffffffff">
    <w:name w:val="正文图标题"/>
    <w:next w:val="afffff1"/>
    <w:rsid w:val="003651CE"/>
    <w:pPr>
      <w:tabs>
        <w:tab w:val="left" w:pos="1005"/>
      </w:tabs>
      <w:ind w:left="1005" w:hanging="720"/>
      <w:jc w:val="center"/>
    </w:pPr>
    <w:rPr>
      <w:rFonts w:ascii="黑体" w:eastAsia="黑体" w:hAnsi="Times New Roman" w:cs="Times New Roman"/>
      <w:kern w:val="0"/>
      <w:szCs w:val="20"/>
    </w:rPr>
  </w:style>
  <w:style w:type="paragraph" w:customStyle="1" w:styleId="StyleHeading3PatternClearWhite">
    <w:name w:val="Style Heading 3 + Pattern: Clear (White)"/>
    <w:basedOn w:val="32"/>
    <w:rsid w:val="003651CE"/>
    <w:pPr>
      <w:keepLines w:val="0"/>
      <w:shd w:val="clear" w:color="auto" w:fill="FFFFFF"/>
      <w:tabs>
        <w:tab w:val="left" w:pos="720"/>
      </w:tabs>
      <w:snapToGrid w:val="0"/>
      <w:spacing w:before="120" w:after="240" w:line="240" w:lineRule="auto"/>
      <w:ind w:left="720" w:hanging="720"/>
      <w:jc w:val="left"/>
    </w:pPr>
    <w:rPr>
      <w:rFonts w:ascii="Arial" w:hAnsi="Arial"/>
      <w:b w:val="0"/>
      <w:sz w:val="24"/>
      <w:szCs w:val="24"/>
      <w:lang w:eastAsia="de-DE"/>
    </w:rPr>
  </w:style>
  <w:style w:type="paragraph" w:customStyle="1" w:styleId="xl129">
    <w:name w:val="xl129"/>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74">
    <w:name w:val="xl74"/>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CharCharCharCharCharCharCharCharCharChar">
    <w:name w:val="Char Char Char Char Char Char Char Char Char Char"/>
    <w:basedOn w:val="afffff0"/>
    <w:rsid w:val="003651CE"/>
    <w:rPr>
      <w:rFonts w:ascii="Tahoma" w:hAnsi="Tahoma"/>
      <w:sz w:val="24"/>
    </w:rPr>
  </w:style>
  <w:style w:type="paragraph" w:customStyle="1" w:styleId="afffffffffff0">
    <w:name w:val="列项●（二级）"/>
    <w:rsid w:val="003651CE"/>
    <w:pPr>
      <w:tabs>
        <w:tab w:val="left" w:pos="840"/>
        <w:tab w:val="left" w:pos="900"/>
      </w:tabs>
      <w:ind w:leftChars="400" w:left="600" w:hangingChars="200" w:hanging="200"/>
      <w:jc w:val="both"/>
    </w:pPr>
    <w:rPr>
      <w:rFonts w:ascii="宋体" w:eastAsia="宋体" w:hAnsi="Times New Roman" w:cs="Times New Roman"/>
      <w:kern w:val="0"/>
      <w:szCs w:val="20"/>
    </w:rPr>
  </w:style>
  <w:style w:type="paragraph" w:customStyle="1" w:styleId="xl93">
    <w:name w:val="xl93"/>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20"/>
      <w:szCs w:val="20"/>
    </w:rPr>
  </w:style>
  <w:style w:type="paragraph" w:customStyle="1" w:styleId="afffffffffff1">
    <w:name w:val="居中表格格式"/>
    <w:basedOn w:val="af3"/>
    <w:rsid w:val="003651CE"/>
    <w:pPr>
      <w:widowControl/>
      <w:adjustRightInd w:val="0"/>
      <w:snapToGrid w:val="0"/>
      <w:spacing w:line="240" w:lineRule="atLeast"/>
      <w:jc w:val="center"/>
    </w:pPr>
    <w:rPr>
      <w:rFonts w:ascii="Arial" w:hAnsi="Arial"/>
      <w:kern w:val="0"/>
      <w:sz w:val="22"/>
      <w:szCs w:val="22"/>
      <w:lang w:val="en-GB"/>
    </w:rPr>
  </w:style>
  <w:style w:type="paragraph" w:customStyle="1" w:styleId="Spec2">
    <w:name w:val="Spec 2"/>
    <w:basedOn w:val="af3"/>
    <w:rsid w:val="003651CE"/>
    <w:pPr>
      <w:widowControl/>
      <w:tabs>
        <w:tab w:val="left" w:pos="990"/>
      </w:tabs>
      <w:overflowPunct w:val="0"/>
      <w:autoSpaceDE w:val="0"/>
      <w:autoSpaceDN w:val="0"/>
      <w:adjustRightInd w:val="0"/>
      <w:spacing w:after="120"/>
      <w:ind w:left="1701" w:hanging="567"/>
    </w:pPr>
    <w:rPr>
      <w:rFonts w:eastAsia="PMingLiU"/>
      <w:kern w:val="0"/>
      <w:sz w:val="24"/>
      <w:szCs w:val="20"/>
      <w:lang w:val="en-GB" w:eastAsia="en-US"/>
    </w:rPr>
  </w:style>
  <w:style w:type="paragraph" w:customStyle="1" w:styleId="xl133">
    <w:name w:val="xl133"/>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400">
    <w:name w:val="样式40"/>
    <w:basedOn w:val="320"/>
    <w:rsid w:val="003651CE"/>
    <w:pPr>
      <w:tabs>
        <w:tab w:val="clear" w:pos="960"/>
        <w:tab w:val="clear" w:pos="1120"/>
        <w:tab w:val="left" w:pos="567"/>
      </w:tabs>
      <w:ind w:firstLine="0"/>
    </w:pPr>
  </w:style>
  <w:style w:type="paragraph" w:customStyle="1" w:styleId="afffffffffff2">
    <w:name w:val="样式 编制范围正文 + 小四"/>
    <w:basedOn w:val="af3"/>
    <w:rsid w:val="003651CE"/>
    <w:pPr>
      <w:adjustRightInd w:val="0"/>
      <w:snapToGrid w:val="0"/>
      <w:spacing w:line="360" w:lineRule="auto"/>
      <w:ind w:left="300"/>
    </w:pPr>
    <w:rPr>
      <w:kern w:val="24"/>
      <w:sz w:val="24"/>
    </w:rPr>
  </w:style>
  <w:style w:type="paragraph" w:customStyle="1" w:styleId="xl141">
    <w:name w:val="xl141"/>
    <w:basedOn w:val="af3"/>
    <w:rsid w:val="003651CE"/>
    <w:pPr>
      <w:widowControl/>
      <w:spacing w:before="100" w:beforeAutospacing="1" w:after="100" w:afterAutospacing="1"/>
      <w:jc w:val="left"/>
    </w:pPr>
    <w:rPr>
      <w:rFonts w:ascii="Calibri" w:hAnsi="Calibri" w:cs="宋体"/>
      <w:kern w:val="0"/>
      <w:szCs w:val="21"/>
    </w:rPr>
  </w:style>
  <w:style w:type="paragraph" w:styleId="afffff5">
    <w:name w:val="No Spacing"/>
    <w:link w:val="afffff4"/>
    <w:uiPriority w:val="1"/>
    <w:qFormat/>
    <w:rsid w:val="003651CE"/>
    <w:pPr>
      <w:widowControl w:val="0"/>
      <w:jc w:val="both"/>
    </w:pPr>
  </w:style>
  <w:style w:type="paragraph" w:customStyle="1" w:styleId="ae">
    <w:name w:val="二级无"/>
    <w:basedOn w:val="afffffff3"/>
    <w:semiHidden/>
    <w:rsid w:val="003651CE"/>
    <w:pPr>
      <w:numPr>
        <w:ilvl w:val="2"/>
        <w:numId w:val="11"/>
      </w:numPr>
      <w:tabs>
        <w:tab w:val="clear" w:pos="2880"/>
        <w:tab w:val="left" w:pos="720"/>
      </w:tabs>
      <w:jc w:val="left"/>
    </w:pPr>
    <w:rPr>
      <w:rFonts w:ascii="宋体" w:eastAsia="宋体"/>
      <w:szCs w:val="21"/>
    </w:rPr>
  </w:style>
  <w:style w:type="paragraph" w:customStyle="1" w:styleId="CharCharChar2Char">
    <w:name w:val="Char Char Char2 Char"/>
    <w:basedOn w:val="af3"/>
    <w:rsid w:val="003651CE"/>
    <w:rPr>
      <w:rFonts w:ascii="Tahoma" w:hAnsi="Tahoma"/>
      <w:sz w:val="24"/>
      <w:szCs w:val="20"/>
    </w:rPr>
  </w:style>
  <w:style w:type="paragraph" w:customStyle="1" w:styleId="afffffffffff3">
    <w:name w:val="标题  第二级"/>
    <w:basedOn w:val="21"/>
    <w:rsid w:val="003651CE"/>
    <w:pPr>
      <w:spacing w:line="240" w:lineRule="auto"/>
    </w:pPr>
    <w:rPr>
      <w:rFonts w:ascii="Times New Roman" w:eastAsia="宋体" w:hAnsi="Times New Roman" w:cs="宋体"/>
      <w:sz w:val="30"/>
      <w:szCs w:val="20"/>
    </w:rPr>
  </w:style>
  <w:style w:type="paragraph" w:customStyle="1" w:styleId="xl118">
    <w:name w:val="xl118"/>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kern w:val="0"/>
      <w:sz w:val="20"/>
      <w:szCs w:val="20"/>
    </w:rPr>
  </w:style>
  <w:style w:type="paragraph" w:customStyle="1" w:styleId="2f7">
    <w:name w:val="标2"/>
    <w:basedOn w:val="af3"/>
    <w:semiHidden/>
    <w:rsid w:val="003651CE"/>
    <w:pPr>
      <w:snapToGrid w:val="0"/>
      <w:jc w:val="center"/>
      <w:outlineLvl w:val="1"/>
    </w:pPr>
    <w:rPr>
      <w:rFonts w:ascii="宋体" w:hAnsi="宋体"/>
      <w:b/>
      <w:bCs/>
      <w:color w:val="000000"/>
      <w:sz w:val="28"/>
      <w:szCs w:val="28"/>
    </w:rPr>
  </w:style>
  <w:style w:type="paragraph" w:customStyle="1" w:styleId="xl88">
    <w:name w:val="xl88"/>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黑体" w:eastAsia="黑体" w:hAnsi="宋体" w:cs="宋体"/>
      <w:kern w:val="0"/>
      <w:sz w:val="18"/>
      <w:szCs w:val="18"/>
    </w:rPr>
  </w:style>
  <w:style w:type="paragraph" w:customStyle="1" w:styleId="2CharChar0">
    <w:name w:val="2 Char Char"/>
    <w:basedOn w:val="af3"/>
    <w:next w:val="35"/>
    <w:rsid w:val="003651CE"/>
    <w:pPr>
      <w:ind w:firstLine="425"/>
    </w:pPr>
    <w:rPr>
      <w:rFonts w:ascii="仿宋_GB2312" w:eastAsia="仿宋_GB2312"/>
      <w:sz w:val="24"/>
    </w:rPr>
  </w:style>
  <w:style w:type="paragraph" w:customStyle="1" w:styleId="CharCharCharCharChar1">
    <w:name w:val="Char Char Char Char Char1"/>
    <w:basedOn w:val="afffff0"/>
    <w:rsid w:val="003651CE"/>
    <w:pPr>
      <w:adjustRightInd w:val="0"/>
      <w:spacing w:line="436" w:lineRule="exact"/>
      <w:ind w:left="357"/>
      <w:jc w:val="left"/>
      <w:outlineLvl w:val="3"/>
    </w:pPr>
    <w:rPr>
      <w:rFonts w:ascii="Tahoma" w:hAnsi="Tahoma"/>
      <w:b/>
      <w:sz w:val="24"/>
    </w:rPr>
  </w:style>
  <w:style w:type="paragraph" w:customStyle="1" w:styleId="xl124">
    <w:name w:val="xl124"/>
    <w:basedOn w:val="af3"/>
    <w:rsid w:val="003651CE"/>
    <w:pPr>
      <w:widowControl/>
      <w:pBdr>
        <w:left w:val="single" w:sz="4" w:space="0" w:color="auto"/>
        <w:right w:val="single" w:sz="4" w:space="0" w:color="auto"/>
      </w:pBdr>
      <w:shd w:val="clear" w:color="auto" w:fill="FFFFFF"/>
      <w:spacing w:before="100" w:beforeAutospacing="1" w:after="100" w:afterAutospacing="1"/>
      <w:jc w:val="left"/>
    </w:pPr>
    <w:rPr>
      <w:kern w:val="0"/>
      <w:sz w:val="20"/>
      <w:szCs w:val="20"/>
    </w:rPr>
  </w:style>
  <w:style w:type="paragraph" w:customStyle="1" w:styleId="1ff7">
    <w:name w:val="五号线1)"/>
    <w:rsid w:val="003651CE"/>
    <w:pPr>
      <w:tabs>
        <w:tab w:val="left" w:pos="927"/>
      </w:tabs>
      <w:spacing w:line="500" w:lineRule="exact"/>
      <w:ind w:firstLine="567"/>
      <w:outlineLvl w:val="4"/>
    </w:pPr>
    <w:rPr>
      <w:rFonts w:ascii="宋体" w:eastAsia="宋体" w:hAnsi="Times New Roman" w:cs="Times New Roman"/>
      <w:spacing w:val="6"/>
      <w:w w:val="95"/>
      <w:kern w:val="0"/>
      <w:sz w:val="24"/>
      <w:szCs w:val="20"/>
    </w:rPr>
  </w:style>
  <w:style w:type="paragraph" w:customStyle="1" w:styleId="font10">
    <w:name w:val="font10"/>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59">
    <w:name w:val="5"/>
    <w:basedOn w:val="af3"/>
    <w:next w:val="afff"/>
    <w:rsid w:val="003651CE"/>
    <w:pPr>
      <w:spacing w:line="500" w:lineRule="exact"/>
      <w:jc w:val="left"/>
      <w:outlineLvl w:val="1"/>
    </w:pPr>
    <w:rPr>
      <w:rFonts w:ascii="Arial" w:hAnsi="Arial"/>
      <w:kern w:val="28"/>
      <w:sz w:val="24"/>
      <w:szCs w:val="20"/>
    </w:rPr>
  </w:style>
  <w:style w:type="paragraph" w:customStyle="1" w:styleId="xl70">
    <w:name w:val="xl70"/>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30">
    <w:name w:val="xl30"/>
    <w:basedOn w:val="af3"/>
    <w:rsid w:val="003651CE"/>
    <w:pPr>
      <w:widowControl/>
      <w:spacing w:before="100" w:beforeAutospacing="1" w:after="100" w:afterAutospacing="1"/>
      <w:jc w:val="right"/>
    </w:pPr>
    <w:rPr>
      <w:rFonts w:ascii="宋体" w:hAnsi="宋体" w:cs="宋体"/>
      <w:kern w:val="0"/>
      <w:sz w:val="24"/>
    </w:rPr>
  </w:style>
  <w:style w:type="paragraph" w:customStyle="1" w:styleId="380">
    <w:name w:val="样式38"/>
    <w:basedOn w:val="afffff9"/>
    <w:rsid w:val="003651CE"/>
    <w:pPr>
      <w:keepNext/>
      <w:keepLines/>
      <w:suppressLineNumbers/>
      <w:tabs>
        <w:tab w:val="left" w:pos="960"/>
        <w:tab w:val="left" w:pos="1134"/>
      </w:tabs>
      <w:suppressAutoHyphens/>
      <w:autoSpaceDE w:val="0"/>
      <w:autoSpaceDN w:val="0"/>
      <w:adjustRightInd w:val="0"/>
      <w:spacing w:after="0" w:line="360" w:lineRule="auto"/>
      <w:ind w:leftChars="0" w:left="0" w:firstLine="567"/>
      <w:jc w:val="left"/>
      <w:outlineLvl w:val="0"/>
    </w:pPr>
    <w:rPr>
      <w:rFonts w:ascii="SimSun+1" w:eastAsia="SimSun+1"/>
      <w:color w:val="000000"/>
      <w:kern w:val="28"/>
      <w:sz w:val="28"/>
      <w:szCs w:val="20"/>
    </w:rPr>
  </w:style>
  <w:style w:type="paragraph" w:customStyle="1" w:styleId="Char1CharChar">
    <w:name w:val="Char1 Char Char"/>
    <w:basedOn w:val="afffff0"/>
    <w:rsid w:val="003651CE"/>
    <w:pPr>
      <w:adjustRightInd w:val="0"/>
      <w:spacing w:line="436" w:lineRule="exact"/>
      <w:ind w:left="357"/>
      <w:jc w:val="left"/>
      <w:outlineLvl w:val="3"/>
    </w:pPr>
    <w:rPr>
      <w:rFonts w:ascii="Tahoma" w:hAnsi="Tahoma"/>
      <w:b/>
      <w:sz w:val="24"/>
    </w:rPr>
  </w:style>
  <w:style w:type="paragraph" w:customStyle="1" w:styleId="xl204">
    <w:name w:val="xl204"/>
    <w:basedOn w:val="af3"/>
    <w:rsid w:val="003651C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340">
    <w:name w:val="样式34"/>
    <w:basedOn w:val="260"/>
    <w:rsid w:val="003651CE"/>
    <w:pPr>
      <w:tabs>
        <w:tab w:val="clear" w:pos="1020"/>
        <w:tab w:val="left" w:pos="1134"/>
      </w:tabs>
    </w:pPr>
  </w:style>
  <w:style w:type="paragraph" w:customStyle="1" w:styleId="13">
    <w:name w:val="样式13"/>
    <w:basedOn w:val="af3"/>
    <w:rsid w:val="003651CE"/>
    <w:pPr>
      <w:keepNext/>
      <w:keepLines/>
      <w:widowControl/>
      <w:numPr>
        <w:numId w:val="22"/>
      </w:numPr>
      <w:suppressLineNumbers/>
      <w:tabs>
        <w:tab w:val="clear" w:pos="1134"/>
        <w:tab w:val="left" w:pos="960"/>
      </w:tabs>
      <w:suppressAutoHyphens/>
      <w:autoSpaceDE w:val="0"/>
      <w:autoSpaceDN w:val="0"/>
      <w:adjustRightInd w:val="0"/>
      <w:spacing w:line="360" w:lineRule="auto"/>
      <w:ind w:left="0" w:firstLine="567"/>
      <w:jc w:val="left"/>
      <w:outlineLvl w:val="0"/>
    </w:pPr>
    <w:rPr>
      <w:rFonts w:ascii="SimSun+3" w:eastAsia="SimSun+3"/>
      <w:color w:val="000000"/>
      <w:kern w:val="28"/>
      <w:sz w:val="28"/>
      <w:szCs w:val="20"/>
    </w:rPr>
  </w:style>
  <w:style w:type="paragraph" w:customStyle="1" w:styleId="afffffffffff4">
    <w:name w:val="附录Ȁ"/>
    <w:basedOn w:val="afffffff"/>
    <w:rsid w:val="003651CE"/>
    <w:pPr>
      <w:tabs>
        <w:tab w:val="left" w:pos="360"/>
        <w:tab w:val="left" w:pos="6405"/>
      </w:tabs>
      <w:spacing w:after="200"/>
      <w:ind w:left="360" w:hanging="360"/>
    </w:pPr>
    <w:rPr>
      <w:sz w:val="21"/>
    </w:rPr>
  </w:style>
  <w:style w:type="paragraph" w:customStyle="1" w:styleId="xl97">
    <w:name w:val="xl9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font7">
    <w:name w:val="font7"/>
    <w:basedOn w:val="af3"/>
    <w:rsid w:val="003651CE"/>
    <w:pPr>
      <w:widowControl/>
      <w:spacing w:before="100" w:beforeAutospacing="1" w:after="100" w:afterAutospacing="1"/>
      <w:jc w:val="left"/>
    </w:pPr>
    <w:rPr>
      <w:kern w:val="0"/>
      <w:sz w:val="20"/>
      <w:szCs w:val="20"/>
    </w:rPr>
  </w:style>
  <w:style w:type="paragraph" w:customStyle="1" w:styleId="3e">
    <w:name w:val="标3"/>
    <w:basedOn w:val="af3"/>
    <w:semiHidden/>
    <w:rsid w:val="003651CE"/>
    <w:pPr>
      <w:snapToGrid w:val="0"/>
      <w:ind w:firstLineChars="200" w:firstLine="200"/>
    </w:pPr>
    <w:rPr>
      <w:rFonts w:ascii="宋体" w:hAnsi="宋体"/>
      <w:b/>
      <w:color w:val="000000"/>
      <w:sz w:val="28"/>
      <w:szCs w:val="28"/>
    </w:rPr>
  </w:style>
  <w:style w:type="paragraph" w:customStyle="1" w:styleId="xl148">
    <w:name w:val="xl148"/>
    <w:basedOn w:val="af3"/>
    <w:rsid w:val="003651CE"/>
    <w:pPr>
      <w:widowControl/>
      <w:pBdr>
        <w:left w:val="single" w:sz="8" w:space="0" w:color="auto"/>
        <w:bottom w:val="single" w:sz="8" w:space="0" w:color="auto"/>
      </w:pBdr>
      <w:shd w:val="clear" w:color="auto" w:fill="FFFFFF"/>
      <w:spacing w:before="100" w:beforeAutospacing="1" w:after="100" w:afterAutospacing="1"/>
      <w:jc w:val="center"/>
    </w:pPr>
    <w:rPr>
      <w:rFonts w:ascii="宋体" w:hAnsi="宋体" w:cs="宋体"/>
      <w:b/>
      <w:bCs/>
      <w:color w:val="000000"/>
      <w:kern w:val="0"/>
      <w:sz w:val="20"/>
      <w:szCs w:val="20"/>
    </w:rPr>
  </w:style>
  <w:style w:type="paragraph" w:customStyle="1" w:styleId="a4">
    <w:name w:val="四级无标题条"/>
    <w:basedOn w:val="af3"/>
    <w:rsid w:val="003651CE"/>
    <w:pPr>
      <w:numPr>
        <w:ilvl w:val="5"/>
        <w:numId w:val="12"/>
      </w:numPr>
    </w:pPr>
  </w:style>
  <w:style w:type="paragraph" w:customStyle="1" w:styleId="2205">
    <w:name w:val="样式 标题 2 + 小四 非加粗 首行缩进:  2 字符 段后: 0.5 行"/>
    <w:basedOn w:val="21"/>
    <w:rsid w:val="003651CE"/>
    <w:pPr>
      <w:numPr>
        <w:numId w:val="23"/>
      </w:numPr>
      <w:tabs>
        <w:tab w:val="clear" w:pos="760"/>
        <w:tab w:val="left" w:pos="840"/>
      </w:tabs>
      <w:spacing w:before="0" w:after="50" w:line="412" w:lineRule="auto"/>
      <w:ind w:left="840" w:firstLine="0"/>
    </w:pPr>
    <w:rPr>
      <w:rFonts w:cs="宋体"/>
      <w:b w:val="0"/>
      <w:bCs w:val="0"/>
      <w:sz w:val="24"/>
      <w:szCs w:val="20"/>
    </w:rPr>
  </w:style>
  <w:style w:type="paragraph" w:customStyle="1" w:styleId="font21">
    <w:name w:val="font21"/>
    <w:basedOn w:val="af3"/>
    <w:rsid w:val="003651CE"/>
    <w:pPr>
      <w:widowControl/>
      <w:spacing w:before="100" w:beforeAutospacing="1" w:after="100" w:afterAutospacing="1"/>
      <w:jc w:val="left"/>
    </w:pPr>
    <w:rPr>
      <w:b/>
      <w:bCs/>
      <w:kern w:val="0"/>
      <w:sz w:val="18"/>
      <w:szCs w:val="18"/>
    </w:rPr>
  </w:style>
  <w:style w:type="paragraph" w:customStyle="1" w:styleId="CharCharCharChar4">
    <w:name w:val="Char Char Char Char4"/>
    <w:basedOn w:val="af3"/>
    <w:rsid w:val="003651CE"/>
    <w:pPr>
      <w:tabs>
        <w:tab w:val="left" w:pos="780"/>
      </w:tabs>
      <w:ind w:left="780" w:hanging="360"/>
    </w:pPr>
  </w:style>
  <w:style w:type="paragraph" w:customStyle="1" w:styleId="1ff8">
    <w:name w:val="样式 招标文件1 + (符号) 宋体"/>
    <w:basedOn w:val="10"/>
    <w:rsid w:val="003651CE"/>
    <w:pPr>
      <w:keepLines/>
      <w:numPr>
        <w:numId w:val="0"/>
      </w:numPr>
      <w:tabs>
        <w:tab w:val="clear" w:pos="420"/>
        <w:tab w:val="left" w:pos="926"/>
      </w:tabs>
      <w:ind w:left="926" w:hanging="360"/>
    </w:pPr>
    <w:rPr>
      <w:bCs/>
    </w:rPr>
  </w:style>
  <w:style w:type="paragraph" w:customStyle="1" w:styleId="CharCharChar2CharCharCharChar">
    <w:name w:val="Char Char Char2 Char Char Char Char"/>
    <w:basedOn w:val="af3"/>
    <w:rsid w:val="003651CE"/>
    <w:rPr>
      <w:rFonts w:ascii="Tahoma" w:hAnsi="Tahoma"/>
      <w:sz w:val="24"/>
      <w:szCs w:val="20"/>
    </w:rPr>
  </w:style>
  <w:style w:type="paragraph" w:customStyle="1" w:styleId="111">
    <w:name w:val="招标文件1.1.1"/>
    <w:rsid w:val="003651CE"/>
    <w:pPr>
      <w:numPr>
        <w:ilvl w:val="3"/>
        <w:numId w:val="13"/>
      </w:numPr>
      <w:spacing w:before="120" w:after="120" w:line="480" w:lineRule="exact"/>
      <w:outlineLvl w:val="3"/>
    </w:pPr>
    <w:rPr>
      <w:rFonts w:ascii="宋体" w:eastAsia="宋体" w:hAnsi="Times New Roman" w:cs="Times New Roman"/>
      <w:b/>
      <w:spacing w:val="10"/>
      <w:w w:val="95"/>
      <w:kern w:val="0"/>
      <w:szCs w:val="20"/>
    </w:rPr>
  </w:style>
  <w:style w:type="paragraph" w:customStyle="1" w:styleId="xl81">
    <w:name w:val="xl8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ParaChar">
    <w:name w:val="默认段落字体 Para Char"/>
    <w:basedOn w:val="af3"/>
    <w:next w:val="af3"/>
    <w:rsid w:val="003651CE"/>
    <w:rPr>
      <w:szCs w:val="21"/>
    </w:rPr>
  </w:style>
  <w:style w:type="paragraph" w:customStyle="1" w:styleId="150">
    <w:name w:val="小四 行距: 1.5 倍行距"/>
    <w:basedOn w:val="af3"/>
    <w:rsid w:val="003651CE"/>
    <w:pPr>
      <w:tabs>
        <w:tab w:val="left" w:pos="926"/>
      </w:tabs>
      <w:spacing w:line="360" w:lineRule="auto"/>
      <w:ind w:left="926" w:hanging="360"/>
      <w:outlineLvl w:val="0"/>
    </w:pPr>
    <w:rPr>
      <w:rFonts w:ascii="宋体" w:hAnsi="宋体"/>
      <w:spacing w:val="10"/>
      <w:szCs w:val="21"/>
    </w:rPr>
  </w:style>
  <w:style w:type="paragraph" w:customStyle="1" w:styleId="afffffffffff5">
    <w:name w:val="编号列项（三级）"/>
    <w:semiHidden/>
    <w:rsid w:val="003651CE"/>
    <w:pPr>
      <w:tabs>
        <w:tab w:val="left" w:pos="0"/>
      </w:tabs>
      <w:ind w:left="1678" w:hanging="419"/>
    </w:pPr>
    <w:rPr>
      <w:rFonts w:ascii="宋体" w:eastAsia="宋体" w:hAnsi="Times New Roman" w:cs="Times New Roman"/>
      <w:kern w:val="0"/>
      <w:szCs w:val="20"/>
    </w:rPr>
  </w:style>
  <w:style w:type="paragraph" w:customStyle="1" w:styleId="xl202">
    <w:name w:val="xl20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kern w:val="0"/>
      <w:sz w:val="20"/>
      <w:szCs w:val="20"/>
    </w:rPr>
  </w:style>
  <w:style w:type="paragraph" w:customStyle="1" w:styleId="font9">
    <w:name w:val="font9"/>
    <w:basedOn w:val="af3"/>
    <w:rsid w:val="003651CE"/>
    <w:pPr>
      <w:widowControl/>
      <w:spacing w:before="100" w:beforeAutospacing="1" w:after="100" w:afterAutospacing="1"/>
      <w:jc w:val="left"/>
    </w:pPr>
    <w:rPr>
      <w:b/>
      <w:bCs/>
      <w:kern w:val="0"/>
      <w:sz w:val="20"/>
      <w:szCs w:val="20"/>
    </w:rPr>
  </w:style>
  <w:style w:type="paragraph" w:customStyle="1" w:styleId="RLevel1">
    <w:name w:val="RLevel1"/>
    <w:basedOn w:val="15"/>
    <w:rsid w:val="003651CE"/>
    <w:pPr>
      <w:keepNext w:val="0"/>
      <w:keepLines w:val="0"/>
      <w:widowControl/>
      <w:overflowPunct w:val="0"/>
      <w:autoSpaceDE w:val="0"/>
      <w:autoSpaceDN w:val="0"/>
      <w:adjustRightInd w:val="0"/>
      <w:spacing w:before="0" w:after="240" w:line="240" w:lineRule="auto"/>
      <w:ind w:left="709" w:hanging="709"/>
      <w:jc w:val="left"/>
      <w:outlineLvl w:val="9"/>
    </w:pPr>
    <w:rPr>
      <w:b w:val="0"/>
      <w:bCs w:val="0"/>
      <w:kern w:val="28"/>
      <w:sz w:val="20"/>
      <w:szCs w:val="20"/>
      <w:lang w:val="en-GB" w:eastAsia="en-US"/>
    </w:rPr>
  </w:style>
  <w:style w:type="paragraph" w:customStyle="1" w:styleId="CharCharChar1CharCharCharChar">
    <w:name w:val="Char Char Char1 Char Char Char Char"/>
    <w:basedOn w:val="afffff0"/>
    <w:rsid w:val="003651CE"/>
    <w:pPr>
      <w:adjustRightInd w:val="0"/>
      <w:spacing w:line="436" w:lineRule="exact"/>
      <w:ind w:left="357"/>
      <w:jc w:val="left"/>
      <w:outlineLvl w:val="3"/>
    </w:pPr>
    <w:rPr>
      <w:rFonts w:ascii="Tahoma" w:hAnsi="Tahoma"/>
      <w:b/>
      <w:sz w:val="24"/>
    </w:rPr>
  </w:style>
  <w:style w:type="paragraph" w:customStyle="1" w:styleId="xl201">
    <w:name w:val="xl201"/>
    <w:basedOn w:val="af3"/>
    <w:rsid w:val="003651CE"/>
    <w:pPr>
      <w:widowControl/>
      <w:pBdr>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affd">
    <w:name w:val="其他发布部门"/>
    <w:basedOn w:val="af3"/>
    <w:link w:val="Char4"/>
    <w:rsid w:val="003651CE"/>
    <w:pPr>
      <w:framePr w:w="7433" w:h="585" w:hSpace="180" w:vSpace="180" w:wrap="around" w:hAnchor="margin" w:xAlign="center" w:y="14401" w:anchorLock="1"/>
      <w:widowControl/>
      <w:spacing w:line="0" w:lineRule="atLeast"/>
      <w:jc w:val="center"/>
    </w:pPr>
    <w:rPr>
      <w:rFonts w:ascii="黑体" w:eastAsia="黑体" w:cstheme="minorBidi"/>
      <w:spacing w:val="20"/>
      <w:w w:val="135"/>
      <w:sz w:val="36"/>
      <w:szCs w:val="22"/>
    </w:rPr>
  </w:style>
  <w:style w:type="paragraph" w:customStyle="1" w:styleId="xl89">
    <w:name w:val="xl89"/>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宋体"/>
      <w:kern w:val="0"/>
      <w:sz w:val="18"/>
      <w:szCs w:val="18"/>
    </w:rPr>
  </w:style>
  <w:style w:type="paragraph" w:customStyle="1" w:styleId="CharCharChar1Char1">
    <w:name w:val="Char Char Char1 Char1"/>
    <w:basedOn w:val="af3"/>
    <w:rsid w:val="003651CE"/>
    <w:pPr>
      <w:widowControl/>
      <w:jc w:val="left"/>
    </w:pPr>
    <w:rPr>
      <w:rFonts w:ascii="宋体" w:hAnsi="宋体" w:cs="宋体"/>
      <w:color w:val="000000"/>
      <w:kern w:val="0"/>
      <w:sz w:val="24"/>
      <w:szCs w:val="20"/>
    </w:rPr>
  </w:style>
  <w:style w:type="paragraph" w:customStyle="1" w:styleId="1117">
    <w:name w:val="111样式7"/>
    <w:basedOn w:val="af3"/>
    <w:link w:val="1117Char"/>
    <w:semiHidden/>
    <w:qFormat/>
    <w:rsid w:val="003651CE"/>
    <w:pPr>
      <w:spacing w:line="360" w:lineRule="auto"/>
      <w:ind w:firstLineChars="200" w:firstLine="420"/>
    </w:pPr>
    <w:rPr>
      <w:rFonts w:eastAsiaTheme="minorEastAsia" w:cstheme="minorBidi"/>
    </w:rPr>
  </w:style>
  <w:style w:type="paragraph" w:customStyle="1" w:styleId="480">
    <w:name w:val="样式48"/>
    <w:basedOn w:val="250"/>
    <w:rsid w:val="003651CE"/>
    <w:pPr>
      <w:tabs>
        <w:tab w:val="clear" w:pos="360"/>
        <w:tab w:val="clear" w:pos="960"/>
        <w:tab w:val="left" w:pos="0"/>
        <w:tab w:val="left" w:pos="927"/>
        <w:tab w:val="left" w:pos="1800"/>
      </w:tabs>
      <w:ind w:left="567" w:right="112" w:firstLineChars="0" w:firstLine="0"/>
      <w:jc w:val="left"/>
    </w:pPr>
  </w:style>
  <w:style w:type="paragraph" w:customStyle="1" w:styleId="AufzlungsEbene2">
    <w:name w:val="Aufz鋒lungsEbene2"/>
    <w:basedOn w:val="af3"/>
    <w:rsid w:val="003651CE"/>
    <w:pPr>
      <w:widowControl/>
      <w:spacing w:line="288" w:lineRule="auto"/>
      <w:ind w:left="1701" w:hanging="284"/>
    </w:pPr>
    <w:rPr>
      <w:rFonts w:ascii="Arial" w:hAnsi="Arial"/>
      <w:kern w:val="0"/>
      <w:sz w:val="22"/>
      <w:szCs w:val="20"/>
      <w:lang w:val="en-GB"/>
    </w:rPr>
  </w:style>
  <w:style w:type="paragraph" w:customStyle="1" w:styleId="Char40">
    <w:name w:val="Char4"/>
    <w:basedOn w:val="af3"/>
    <w:rsid w:val="003651CE"/>
  </w:style>
  <w:style w:type="paragraph" w:customStyle="1" w:styleId="460">
    <w:name w:val="样式46"/>
    <w:basedOn w:val="213"/>
    <w:rsid w:val="003651CE"/>
    <w:pPr>
      <w:tabs>
        <w:tab w:val="clear" w:pos="960"/>
      </w:tabs>
      <w:ind w:left="0" w:firstLine="0"/>
    </w:pPr>
  </w:style>
  <w:style w:type="paragraph" w:customStyle="1" w:styleId="xl207">
    <w:name w:val="xl20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115">
    <w:name w:val="列出段落11"/>
    <w:basedOn w:val="af3"/>
    <w:rsid w:val="003651CE"/>
    <w:pPr>
      <w:ind w:firstLineChars="200" w:firstLine="420"/>
    </w:pPr>
    <w:rPr>
      <w:rFonts w:ascii="Calibri" w:hAnsi="Calibri"/>
      <w:szCs w:val="22"/>
    </w:rPr>
  </w:style>
  <w:style w:type="paragraph" w:customStyle="1" w:styleId="ZchnZchnCharCharZchnZchnCharCharZchnZchnCharChar">
    <w:name w:val="Zchn Zchn Char Char Zchn Zchn Char Char Zchn Zchn Char Char"/>
    <w:basedOn w:val="afffff0"/>
    <w:rsid w:val="003651CE"/>
    <w:pPr>
      <w:adjustRightInd w:val="0"/>
      <w:spacing w:line="436" w:lineRule="exact"/>
      <w:ind w:left="357"/>
      <w:jc w:val="left"/>
      <w:outlineLvl w:val="3"/>
    </w:pPr>
    <w:rPr>
      <w:rFonts w:ascii="Tahoma" w:hAnsi="Tahoma"/>
      <w:b/>
      <w:sz w:val="24"/>
    </w:rPr>
  </w:style>
  <w:style w:type="paragraph" w:customStyle="1" w:styleId="afffffffffff6">
    <w:name w:val="封面标准文稿类别"/>
    <w:rsid w:val="003651CE"/>
    <w:pPr>
      <w:spacing w:before="440" w:line="400" w:lineRule="exact"/>
      <w:jc w:val="center"/>
    </w:pPr>
    <w:rPr>
      <w:rFonts w:ascii="宋体" w:eastAsia="宋体" w:hAnsi="Times New Roman" w:cs="Times New Roman"/>
      <w:kern w:val="0"/>
      <w:sz w:val="24"/>
      <w:szCs w:val="20"/>
    </w:rPr>
  </w:style>
  <w:style w:type="paragraph" w:customStyle="1" w:styleId="xl69">
    <w:name w:val="xl69"/>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23">
    <w:name w:val="xl2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8"/>
    </w:rPr>
  </w:style>
  <w:style w:type="paragraph" w:customStyle="1" w:styleId="afffffffffff7">
    <w:name w:val="正文公式编号制表符"/>
    <w:basedOn w:val="afffff1"/>
    <w:next w:val="afffff1"/>
    <w:semiHidden/>
    <w:qFormat/>
    <w:rsid w:val="003651CE"/>
    <w:pPr>
      <w:tabs>
        <w:tab w:val="center" w:pos="4201"/>
        <w:tab w:val="right" w:leader="dot" w:pos="9298"/>
      </w:tabs>
      <w:ind w:firstLineChars="0" w:firstLine="0"/>
    </w:pPr>
  </w:style>
  <w:style w:type="paragraph" w:customStyle="1" w:styleId="xl65">
    <w:name w:val="xl6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afffffffffff8">
    <w:name w:val="目次、标准名称标题"/>
    <w:basedOn w:val="afffffff"/>
    <w:next w:val="afffff1"/>
    <w:rsid w:val="003651CE"/>
    <w:pPr>
      <w:spacing w:line="460" w:lineRule="exact"/>
    </w:pPr>
  </w:style>
  <w:style w:type="paragraph" w:customStyle="1" w:styleId="font5">
    <w:name w:val="font5"/>
    <w:basedOn w:val="af3"/>
    <w:rsid w:val="003651CE"/>
    <w:pPr>
      <w:widowControl/>
      <w:spacing w:before="100" w:beforeAutospacing="1" w:after="100" w:afterAutospacing="1"/>
      <w:jc w:val="left"/>
    </w:pPr>
    <w:rPr>
      <w:rFonts w:ascii="宋体" w:hAnsi="宋体" w:cs="宋体"/>
      <w:kern w:val="0"/>
      <w:sz w:val="18"/>
      <w:szCs w:val="18"/>
    </w:rPr>
  </w:style>
  <w:style w:type="paragraph" w:customStyle="1" w:styleId="Char30">
    <w:name w:val="Char3"/>
    <w:basedOn w:val="af3"/>
    <w:rsid w:val="003651CE"/>
  </w:style>
  <w:style w:type="paragraph" w:customStyle="1" w:styleId="afffffffffff9">
    <w:name w:val="表格"/>
    <w:basedOn w:val="af3"/>
    <w:rsid w:val="003651CE"/>
    <w:pPr>
      <w:jc w:val="center"/>
      <w:textAlignment w:val="center"/>
    </w:pPr>
    <w:rPr>
      <w:rFonts w:ascii="华文细黑" w:hAnsi="华文细黑"/>
      <w:kern w:val="0"/>
      <w:szCs w:val="20"/>
    </w:rPr>
  </w:style>
  <w:style w:type="paragraph" w:customStyle="1" w:styleId="170">
    <w:name w:val="样式17"/>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xl197">
    <w:name w:val="xl197"/>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xl219">
    <w:name w:val="xl219"/>
    <w:basedOn w:val="af3"/>
    <w:rsid w:val="003651CE"/>
    <w:pPr>
      <w:widowControl/>
      <w:pBdr>
        <w:left w:val="single" w:sz="4" w:space="0" w:color="auto"/>
        <w:right w:val="single" w:sz="4" w:space="0" w:color="auto"/>
      </w:pBdr>
      <w:spacing w:before="100" w:beforeAutospacing="1" w:after="100" w:afterAutospacing="1"/>
      <w:jc w:val="center"/>
    </w:pPr>
    <w:rPr>
      <w:kern w:val="0"/>
      <w:sz w:val="18"/>
      <w:szCs w:val="18"/>
    </w:rPr>
  </w:style>
  <w:style w:type="paragraph" w:customStyle="1" w:styleId="afffffffffffa">
    <w:name w:val="附录四级条标题"/>
    <w:basedOn w:val="afffffffffffb"/>
    <w:next w:val="afffff1"/>
    <w:rsid w:val="003651CE"/>
    <w:pPr>
      <w:outlineLvl w:val="5"/>
    </w:pPr>
  </w:style>
  <w:style w:type="paragraph" w:customStyle="1" w:styleId="afffffffffffc">
    <w:name w:val="附录标题"/>
    <w:basedOn w:val="afffff1"/>
    <w:next w:val="afffff1"/>
    <w:semiHidden/>
    <w:rsid w:val="003651CE"/>
    <w:pPr>
      <w:tabs>
        <w:tab w:val="center" w:pos="4201"/>
        <w:tab w:val="right" w:leader="dot" w:pos="9298"/>
      </w:tabs>
      <w:ind w:firstLineChars="0" w:firstLine="0"/>
      <w:jc w:val="center"/>
    </w:pPr>
    <w:rPr>
      <w:rFonts w:ascii="黑体" w:eastAsia="黑体"/>
    </w:rPr>
  </w:style>
  <w:style w:type="paragraph" w:customStyle="1" w:styleId="xl187">
    <w:name w:val="xl187"/>
    <w:basedOn w:val="af3"/>
    <w:rsid w:val="003651CE"/>
    <w:pPr>
      <w:widowControl/>
      <w:spacing w:before="100" w:beforeAutospacing="1" w:after="100" w:afterAutospacing="1"/>
      <w:jc w:val="left"/>
    </w:pPr>
    <w:rPr>
      <w:kern w:val="0"/>
      <w:sz w:val="24"/>
    </w:rPr>
  </w:style>
  <w:style w:type="paragraph" w:customStyle="1" w:styleId="afffffffffffd">
    <w:name w:val="字母编号列项（一级）"/>
    <w:rsid w:val="003651CE"/>
    <w:pPr>
      <w:ind w:leftChars="200" w:left="840" w:hangingChars="200" w:hanging="420"/>
      <w:jc w:val="both"/>
    </w:pPr>
    <w:rPr>
      <w:rFonts w:ascii="宋体" w:eastAsia="宋体" w:hAnsi="Times New Roman" w:cs="Times New Roman"/>
      <w:kern w:val="0"/>
      <w:szCs w:val="20"/>
    </w:rPr>
  </w:style>
  <w:style w:type="paragraph" w:customStyle="1" w:styleId="xl130">
    <w:name w:val="xl130"/>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Bullet">
    <w:name w:val="Bullet"/>
    <w:basedOn w:val="af3"/>
    <w:link w:val="BulletChar"/>
    <w:rsid w:val="003651CE"/>
    <w:pPr>
      <w:widowControl/>
      <w:tabs>
        <w:tab w:val="left" w:pos="1740"/>
      </w:tabs>
      <w:adjustRightInd w:val="0"/>
      <w:spacing w:before="60" w:after="60" w:line="288" w:lineRule="auto"/>
      <w:ind w:left="1740" w:hanging="420"/>
    </w:pPr>
    <w:rPr>
      <w:rFonts w:ascii="宋体" w:eastAsiaTheme="minorEastAsia" w:hAnsi="宋体" w:cstheme="minorBidi"/>
      <w:szCs w:val="21"/>
    </w:rPr>
  </w:style>
  <w:style w:type="paragraph" w:customStyle="1" w:styleId="xl177">
    <w:name w:val="xl17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153">
    <w:name w:val="xl153"/>
    <w:basedOn w:val="af3"/>
    <w:rsid w:val="003651C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20"/>
      <w:szCs w:val="20"/>
    </w:rPr>
  </w:style>
  <w:style w:type="paragraph" w:customStyle="1" w:styleId="3f">
    <w:name w:val="样式3"/>
    <w:basedOn w:val="af3"/>
    <w:rsid w:val="003651CE"/>
    <w:pPr>
      <w:spacing w:line="360" w:lineRule="auto"/>
    </w:pPr>
    <w:rPr>
      <w:rFonts w:ascii="仿宋_GB2312" w:eastAsia="仿宋_GB2312"/>
      <w:b/>
      <w:sz w:val="28"/>
      <w:szCs w:val="26"/>
    </w:rPr>
  </w:style>
  <w:style w:type="paragraph" w:customStyle="1" w:styleId="xl39">
    <w:name w:val="xl39"/>
    <w:basedOn w:val="af3"/>
    <w:rsid w:val="003651CE"/>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M15">
    <w:name w:val="CM15"/>
    <w:basedOn w:val="Default"/>
    <w:next w:val="Default"/>
    <w:uiPriority w:val="99"/>
    <w:rsid w:val="003651CE"/>
    <w:pPr>
      <w:spacing w:after="793"/>
    </w:pPr>
    <w:rPr>
      <w:color w:val="auto"/>
    </w:rPr>
  </w:style>
  <w:style w:type="paragraph" w:customStyle="1" w:styleId="xl171">
    <w:name w:val="xl171"/>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a3">
    <w:name w:val="三级无标题条"/>
    <w:basedOn w:val="af3"/>
    <w:rsid w:val="003651CE"/>
    <w:pPr>
      <w:numPr>
        <w:ilvl w:val="4"/>
        <w:numId w:val="12"/>
      </w:numPr>
    </w:pPr>
  </w:style>
  <w:style w:type="paragraph" w:customStyle="1" w:styleId="2f8">
    <w:name w:val="封面标准文稿类别2"/>
    <w:basedOn w:val="afffffffffff6"/>
    <w:semiHidden/>
    <w:rsid w:val="003651CE"/>
    <w:pPr>
      <w:framePr w:w="9639" w:h="6917" w:wrap="around" w:vAnchor="page" w:hAnchor="page" w:xAlign="center" w:y="4469" w:anchorLock="1"/>
      <w:widowControl w:val="0"/>
      <w:spacing w:after="160" w:line="240" w:lineRule="auto"/>
    </w:pPr>
    <w:rPr>
      <w:szCs w:val="28"/>
    </w:rPr>
  </w:style>
  <w:style w:type="paragraph" w:customStyle="1" w:styleId="afff9">
    <w:name w:val="内容"/>
    <w:basedOn w:val="af3"/>
    <w:link w:val="Char6"/>
    <w:semiHidden/>
    <w:rsid w:val="003651CE"/>
    <w:pPr>
      <w:ind w:firstLineChars="200" w:firstLine="200"/>
    </w:pPr>
    <w:rPr>
      <w:rFonts w:ascii="宋体" w:eastAsiaTheme="minorEastAsia" w:hAnsi="宋体" w:cstheme="minorBidi"/>
      <w:bCs/>
      <w:sz w:val="28"/>
      <w:szCs w:val="28"/>
    </w:rPr>
  </w:style>
  <w:style w:type="paragraph" w:customStyle="1" w:styleId="CM5">
    <w:name w:val="CM5"/>
    <w:basedOn w:val="Default"/>
    <w:next w:val="Default"/>
    <w:uiPriority w:val="99"/>
    <w:rsid w:val="003651CE"/>
    <w:pPr>
      <w:spacing w:line="493" w:lineRule="atLeast"/>
    </w:pPr>
    <w:rPr>
      <w:color w:val="auto"/>
    </w:rPr>
  </w:style>
  <w:style w:type="paragraph" w:customStyle="1" w:styleId="font17">
    <w:name w:val="font17"/>
    <w:basedOn w:val="af3"/>
    <w:rsid w:val="003651CE"/>
    <w:pPr>
      <w:widowControl/>
      <w:spacing w:before="100" w:beforeAutospacing="1" w:after="100" w:afterAutospacing="1"/>
      <w:jc w:val="left"/>
    </w:pPr>
    <w:rPr>
      <w:rFonts w:ascii="宋体" w:hAnsi="宋体" w:cs="宋体"/>
      <w:kern w:val="0"/>
      <w:sz w:val="18"/>
      <w:szCs w:val="18"/>
    </w:rPr>
  </w:style>
  <w:style w:type="paragraph" w:customStyle="1" w:styleId="3f0">
    <w:name w:val="标题3"/>
    <w:basedOn w:val="af3"/>
    <w:rsid w:val="003651CE"/>
    <w:pPr>
      <w:spacing w:after="200" w:line="360" w:lineRule="auto"/>
    </w:pPr>
    <w:rPr>
      <w:rFonts w:ascii="宋体" w:hAnsi="宋体" w:cs="宋体"/>
      <w:sz w:val="24"/>
    </w:rPr>
  </w:style>
  <w:style w:type="paragraph" w:customStyle="1" w:styleId="afffffffffffb">
    <w:name w:val="附录三级条标题"/>
    <w:basedOn w:val="affffffe"/>
    <w:next w:val="afffff1"/>
    <w:rsid w:val="003651CE"/>
    <w:pPr>
      <w:tabs>
        <w:tab w:val="clear" w:pos="360"/>
      </w:tabs>
      <w:outlineLvl w:val="4"/>
    </w:pPr>
  </w:style>
  <w:style w:type="paragraph" w:customStyle="1" w:styleId="xl37">
    <w:name w:val="xl3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W0">
    <w:name w:val="W内容"/>
    <w:basedOn w:val="af3"/>
    <w:rsid w:val="003651CE"/>
    <w:pPr>
      <w:ind w:firstLineChars="200" w:firstLine="200"/>
    </w:pPr>
    <w:rPr>
      <w:rFonts w:ascii="宋体" w:hAnsi="宋体"/>
      <w:bCs/>
      <w:kern w:val="0"/>
      <w:sz w:val="28"/>
      <w:szCs w:val="28"/>
    </w:rPr>
  </w:style>
  <w:style w:type="paragraph" w:customStyle="1" w:styleId="1ff9">
    <w:name w:val="五号线1"/>
    <w:rsid w:val="003651CE"/>
    <w:pPr>
      <w:widowControl w:val="0"/>
      <w:tabs>
        <w:tab w:val="left" w:pos="1385"/>
      </w:tabs>
      <w:spacing w:before="120" w:after="120" w:line="500" w:lineRule="exact"/>
      <w:jc w:val="center"/>
      <w:outlineLvl w:val="0"/>
    </w:pPr>
    <w:rPr>
      <w:rFonts w:ascii="宋体" w:eastAsia="宋体" w:hAnsi="Times New Roman" w:cs="Times New Roman"/>
      <w:b/>
      <w:spacing w:val="6"/>
      <w:kern w:val="0"/>
      <w:sz w:val="36"/>
      <w:szCs w:val="20"/>
    </w:rPr>
  </w:style>
  <w:style w:type="paragraph" w:customStyle="1" w:styleId="11100">
    <w:name w:val="样式 样式 招标文件1.1 + (符号) 宋体 + 字符缩放: 100%"/>
    <w:basedOn w:val="af3"/>
    <w:rsid w:val="003651CE"/>
    <w:pPr>
      <w:widowControl/>
      <w:tabs>
        <w:tab w:val="left" w:pos="630"/>
      </w:tabs>
      <w:spacing w:before="120" w:after="120" w:line="480" w:lineRule="exact"/>
      <w:jc w:val="left"/>
      <w:outlineLvl w:val="2"/>
    </w:pPr>
    <w:rPr>
      <w:rFonts w:ascii="宋体"/>
      <w:b/>
      <w:bCs/>
      <w:kern w:val="0"/>
      <w:sz w:val="24"/>
      <w:szCs w:val="20"/>
    </w:rPr>
  </w:style>
  <w:style w:type="paragraph" w:customStyle="1" w:styleId="afffffffffffe">
    <w:name w:val="表格内容 居中"/>
    <w:basedOn w:val="af3"/>
    <w:rsid w:val="003651CE"/>
    <w:pPr>
      <w:jc w:val="center"/>
    </w:pPr>
    <w:rPr>
      <w:rFonts w:ascii="宋体"/>
      <w:kern w:val="0"/>
    </w:rPr>
  </w:style>
  <w:style w:type="paragraph" w:customStyle="1" w:styleId="xl167">
    <w:name w:val="xl16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38">
    <w:name w:val="xl38"/>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110">
    <w:name w:val="环小四1.1.1.1（四级）"/>
    <w:rsid w:val="003651CE"/>
    <w:pPr>
      <w:widowControl w:val="0"/>
    </w:pPr>
    <w:rPr>
      <w:rFonts w:ascii="宋体" w:eastAsia="宋体" w:hAnsi="宋体" w:cs="Times New Roman"/>
      <w:b/>
      <w:color w:val="000000"/>
      <w:sz w:val="24"/>
      <w:szCs w:val="24"/>
    </w:rPr>
  </w:style>
  <w:style w:type="paragraph" w:customStyle="1" w:styleId="xl111">
    <w:name w:val="xl111"/>
    <w:basedOn w:val="af3"/>
    <w:rsid w:val="003651C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111head1Head1H1berschrift11ghostgghost1">
    <w:name w:val="样式 标题 1标题 1 1head:1#Head 1H1überschrift 11 ghostgghost1..."/>
    <w:basedOn w:val="15"/>
    <w:link w:val="111head1Head1H1berschrift11ghostgghost1Char"/>
    <w:rsid w:val="003651CE"/>
    <w:pPr>
      <w:spacing w:line="576" w:lineRule="auto"/>
    </w:pPr>
    <w:rPr>
      <w:rFonts w:eastAsiaTheme="minorEastAsia" w:cstheme="minorBidi"/>
      <w:bCs w:val="0"/>
      <w:szCs w:val="22"/>
    </w:rPr>
  </w:style>
  <w:style w:type="paragraph" w:customStyle="1" w:styleId="320">
    <w:name w:val="样式32"/>
    <w:basedOn w:val="312"/>
    <w:rsid w:val="003651CE"/>
    <w:pPr>
      <w:spacing w:after="0"/>
    </w:pPr>
    <w:rPr>
      <w:b w:val="0"/>
      <w:kern w:val="28"/>
    </w:rPr>
  </w:style>
  <w:style w:type="paragraph" w:customStyle="1" w:styleId="CharCharCharCharCharCharCharCharCharChar2">
    <w:name w:val="Char Char Char Char Char Char Char Char Char Char2"/>
    <w:basedOn w:val="afffff0"/>
    <w:rsid w:val="003651CE"/>
    <w:rPr>
      <w:rFonts w:ascii="Tahoma" w:hAnsi="Tahoma"/>
      <w:sz w:val="24"/>
    </w:rPr>
  </w:style>
  <w:style w:type="paragraph" w:customStyle="1" w:styleId="affffffffffff">
    <w:name w:val="正文表标题"/>
    <w:next w:val="afffff1"/>
    <w:rsid w:val="003651CE"/>
    <w:pPr>
      <w:jc w:val="center"/>
    </w:pPr>
    <w:rPr>
      <w:rFonts w:ascii="黑体" w:eastAsia="黑体" w:hAnsi="Times New Roman" w:cs="Times New Roman"/>
      <w:kern w:val="0"/>
      <w:szCs w:val="20"/>
    </w:rPr>
  </w:style>
  <w:style w:type="paragraph" w:customStyle="1" w:styleId="a10">
    <w:name w:val="a1"/>
    <w:basedOn w:val="af3"/>
    <w:rsid w:val="003651CE"/>
    <w:pPr>
      <w:widowControl/>
      <w:spacing w:before="100" w:beforeAutospacing="1" w:after="100" w:afterAutospacing="1"/>
      <w:jc w:val="left"/>
    </w:pPr>
    <w:rPr>
      <w:rFonts w:ascii="宋体" w:hAnsi="宋体" w:cs="宋体"/>
      <w:kern w:val="0"/>
      <w:sz w:val="24"/>
    </w:rPr>
  </w:style>
  <w:style w:type="paragraph" w:customStyle="1" w:styleId="xl143">
    <w:name w:val="xl143"/>
    <w:basedOn w:val="af3"/>
    <w:rsid w:val="003651CE"/>
    <w:pPr>
      <w:widowControl/>
      <w:pBdr>
        <w:bottom w:val="single" w:sz="8" w:space="0" w:color="auto"/>
      </w:pBdr>
      <w:spacing w:before="100" w:beforeAutospacing="1" w:after="100" w:afterAutospacing="1"/>
      <w:jc w:val="right"/>
    </w:pPr>
    <w:rPr>
      <w:rFonts w:ascii="宋体" w:hAnsi="宋体" w:cs="宋体"/>
      <w:b/>
      <w:bCs/>
      <w:color w:val="000000"/>
      <w:kern w:val="0"/>
      <w:sz w:val="20"/>
      <w:szCs w:val="20"/>
    </w:rPr>
  </w:style>
  <w:style w:type="paragraph" w:customStyle="1" w:styleId="font22">
    <w:name w:val="font22"/>
    <w:basedOn w:val="af3"/>
    <w:rsid w:val="003651CE"/>
    <w:pPr>
      <w:widowControl/>
      <w:spacing w:before="100" w:beforeAutospacing="1" w:after="100" w:afterAutospacing="1"/>
      <w:jc w:val="left"/>
    </w:pPr>
    <w:rPr>
      <w:rFonts w:ascii="宋体" w:hAnsi="宋体" w:cs="宋体"/>
      <w:b/>
      <w:bCs/>
      <w:kern w:val="0"/>
      <w:sz w:val="18"/>
      <w:szCs w:val="18"/>
    </w:rPr>
  </w:style>
  <w:style w:type="paragraph" w:customStyle="1" w:styleId="xl220">
    <w:name w:val="xl220"/>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21">
    <w:name w:val="xl121"/>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affffffffffff0">
    <w:name w:val="附录四级无"/>
    <w:basedOn w:val="afffffffffffa"/>
    <w:semiHidden/>
    <w:rsid w:val="003651CE"/>
    <w:rPr>
      <w:rFonts w:ascii="宋体" w:eastAsia="宋体"/>
      <w:szCs w:val="21"/>
    </w:rPr>
  </w:style>
  <w:style w:type="paragraph" w:customStyle="1" w:styleId="affffffffffff1">
    <w:name w:val="其他标准标志"/>
    <w:basedOn w:val="affffffffffc"/>
    <w:semiHidden/>
    <w:rsid w:val="003651CE"/>
    <w:pPr>
      <w:framePr w:w="6101" w:h="1389" w:hSpace="181" w:vSpace="181" w:wrap="around" w:vAnchor="page" w:hAnchor="page" w:x="4673" w:y="942"/>
    </w:pPr>
    <w:rPr>
      <w:szCs w:val="96"/>
    </w:rPr>
  </w:style>
  <w:style w:type="paragraph" w:customStyle="1" w:styleId="xl26">
    <w:name w:val="xl26"/>
    <w:basedOn w:val="af3"/>
    <w:rsid w:val="003651CE"/>
    <w:pPr>
      <w:widowControl/>
      <w:spacing w:before="100" w:beforeAutospacing="1" w:after="100" w:afterAutospacing="1"/>
      <w:jc w:val="center"/>
    </w:pPr>
    <w:rPr>
      <w:rFonts w:ascii="宋体" w:hAnsi="宋体" w:cs="宋体"/>
      <w:kern w:val="0"/>
      <w:sz w:val="24"/>
    </w:rPr>
  </w:style>
  <w:style w:type="paragraph" w:customStyle="1" w:styleId="affffffffffff2">
    <w:name w:val="列项◆（三级）"/>
    <w:basedOn w:val="af3"/>
    <w:semiHidden/>
    <w:rsid w:val="003651CE"/>
    <w:pPr>
      <w:tabs>
        <w:tab w:val="left" w:pos="1678"/>
      </w:tabs>
      <w:ind w:left="1678" w:hanging="414"/>
    </w:pPr>
    <w:rPr>
      <w:rFonts w:ascii="宋体"/>
      <w:szCs w:val="21"/>
    </w:rPr>
  </w:style>
  <w:style w:type="paragraph" w:customStyle="1" w:styleId="xl142">
    <w:name w:val="xl142"/>
    <w:basedOn w:val="af3"/>
    <w:rsid w:val="003651CE"/>
    <w:pPr>
      <w:widowControl/>
      <w:spacing w:before="100" w:beforeAutospacing="1" w:after="100" w:afterAutospacing="1"/>
      <w:jc w:val="right"/>
    </w:pPr>
    <w:rPr>
      <w:rFonts w:ascii="宋体" w:hAnsi="宋体" w:cs="宋体"/>
      <w:b/>
      <w:bCs/>
      <w:color w:val="000000"/>
      <w:kern w:val="0"/>
      <w:sz w:val="20"/>
      <w:szCs w:val="20"/>
    </w:rPr>
  </w:style>
  <w:style w:type="paragraph" w:customStyle="1" w:styleId="xl120">
    <w:name w:val="xl120"/>
    <w:basedOn w:val="af3"/>
    <w:rsid w:val="003651CE"/>
    <w:pPr>
      <w:widowControl/>
      <w:pBdr>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1ffa">
    <w:name w:val="列出段落1"/>
    <w:basedOn w:val="af3"/>
    <w:uiPriority w:val="34"/>
    <w:qFormat/>
    <w:rsid w:val="003651CE"/>
    <w:pPr>
      <w:ind w:firstLineChars="200" w:firstLine="420"/>
    </w:pPr>
    <w:rPr>
      <w:rFonts w:ascii="Calibri" w:hAnsi="Calibri"/>
      <w:szCs w:val="22"/>
    </w:rPr>
  </w:style>
  <w:style w:type="paragraph" w:customStyle="1" w:styleId="coverpage">
    <w:name w:val="cover page文件名称"/>
    <w:rsid w:val="003651CE"/>
    <w:pPr>
      <w:spacing w:before="600"/>
      <w:ind w:firstLine="4"/>
      <w:jc w:val="center"/>
    </w:pPr>
    <w:rPr>
      <w:rFonts w:ascii="Times New Roman" w:eastAsia="黑体" w:hAnsi="Times New Roman" w:cs="Times New Roman"/>
      <w:b/>
      <w:kern w:val="0"/>
      <w:sz w:val="52"/>
      <w:szCs w:val="44"/>
    </w:rPr>
  </w:style>
  <w:style w:type="paragraph" w:customStyle="1" w:styleId="xl79">
    <w:name w:val="xl79"/>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220">
    <w:name w:val="样式22"/>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affffffffffff3">
    <w:name w:val="列项·"/>
    <w:rsid w:val="003651CE"/>
    <w:pPr>
      <w:tabs>
        <w:tab w:val="left" w:pos="840"/>
      </w:tabs>
      <w:ind w:leftChars="200" w:left="840" w:hangingChars="200" w:hanging="420"/>
      <w:jc w:val="both"/>
    </w:pPr>
    <w:rPr>
      <w:rFonts w:ascii="宋体" w:eastAsia="宋体" w:hAnsi="Times New Roman" w:cs="Times New Roman"/>
      <w:kern w:val="0"/>
      <w:szCs w:val="20"/>
    </w:rPr>
  </w:style>
  <w:style w:type="paragraph" w:customStyle="1" w:styleId="WG3">
    <w:name w:val="WG标题3 居中"/>
    <w:basedOn w:val="afffff8"/>
    <w:rsid w:val="003651CE"/>
    <w:pPr>
      <w:pageBreakBefore/>
      <w:widowControl/>
      <w:autoSpaceDE w:val="0"/>
      <w:autoSpaceDN w:val="0"/>
      <w:adjustRightInd w:val="0"/>
      <w:spacing w:after="0" w:line="320" w:lineRule="exact"/>
      <w:ind w:firstLine="629"/>
      <w:jc w:val="center"/>
      <w:outlineLvl w:val="2"/>
    </w:pPr>
    <w:rPr>
      <w:rFonts w:ascii="宋体" w:hAnsi="宋体"/>
      <w:b/>
      <w:color w:val="000000"/>
      <w:kern w:val="0"/>
      <w:sz w:val="28"/>
      <w:szCs w:val="21"/>
    </w:rPr>
  </w:style>
  <w:style w:type="paragraph" w:customStyle="1" w:styleId="affffffffffff4">
    <w:name w:val="招标文件标题"/>
    <w:rsid w:val="003651CE"/>
    <w:pPr>
      <w:spacing w:before="120" w:after="120" w:line="480" w:lineRule="exact"/>
      <w:jc w:val="center"/>
      <w:outlineLvl w:val="0"/>
    </w:pPr>
    <w:rPr>
      <w:rFonts w:ascii="宋体" w:eastAsia="宋体" w:hAnsi="Times New Roman" w:cs="Times New Roman"/>
      <w:b/>
      <w:spacing w:val="10"/>
      <w:w w:val="95"/>
      <w:kern w:val="0"/>
      <w:sz w:val="30"/>
      <w:szCs w:val="20"/>
    </w:rPr>
  </w:style>
  <w:style w:type="paragraph" w:customStyle="1" w:styleId="11111">
    <w:name w:val="招标文件1.1.1.1.1"/>
    <w:basedOn w:val="1111"/>
    <w:rsid w:val="003651CE"/>
    <w:pPr>
      <w:numPr>
        <w:numId w:val="0"/>
      </w:numPr>
      <w:outlineLvl w:val="5"/>
    </w:pPr>
  </w:style>
  <w:style w:type="paragraph" w:customStyle="1" w:styleId="Char20">
    <w:name w:val="Char2"/>
    <w:basedOn w:val="af3"/>
    <w:rsid w:val="003651CE"/>
  </w:style>
  <w:style w:type="paragraph" w:customStyle="1" w:styleId="xl72">
    <w:name w:val="xl72"/>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styleId="affc">
    <w:name w:val="Intense Quote"/>
    <w:basedOn w:val="af3"/>
    <w:next w:val="af3"/>
    <w:link w:val="affb"/>
    <w:uiPriority w:val="30"/>
    <w:qFormat/>
    <w:rsid w:val="003651CE"/>
    <w:pPr>
      <w:pBdr>
        <w:bottom w:val="single" w:sz="4" w:space="4" w:color="4F81BD"/>
      </w:pBdr>
      <w:spacing w:before="200" w:after="280"/>
      <w:ind w:left="936" w:right="936"/>
    </w:pPr>
    <w:rPr>
      <w:rFonts w:eastAsiaTheme="minorEastAsia" w:cstheme="minorBidi"/>
      <w:b/>
      <w:bCs/>
      <w:i/>
      <w:iCs/>
      <w:color w:val="4F81BD"/>
    </w:rPr>
  </w:style>
  <w:style w:type="character" w:customStyle="1" w:styleId="1ffb">
    <w:name w:val="明显引用 字符1"/>
    <w:basedOn w:val="af5"/>
    <w:uiPriority w:val="30"/>
    <w:rsid w:val="003651CE"/>
    <w:rPr>
      <w:rFonts w:ascii="Times New Roman" w:eastAsia="宋体" w:hAnsi="Times New Roman" w:cs="Times New Roman"/>
      <w:i/>
      <w:iCs/>
      <w:color w:val="5B9BD5" w:themeColor="accent1"/>
      <w:szCs w:val="24"/>
    </w:rPr>
  </w:style>
  <w:style w:type="paragraph" w:customStyle="1" w:styleId="affffffffffff5">
    <w:name w:val="目录标题"/>
    <w:basedOn w:val="af3"/>
    <w:semiHidden/>
    <w:rsid w:val="003651CE"/>
    <w:pPr>
      <w:spacing w:before="240" w:line="480" w:lineRule="auto"/>
      <w:jc w:val="center"/>
    </w:pPr>
    <w:rPr>
      <w:rFonts w:ascii="黑体" w:eastAsia="黑体" w:hAnsi="黑体" w:cs="黑体"/>
      <w:kern w:val="0"/>
      <w:sz w:val="36"/>
      <w:szCs w:val="36"/>
    </w:rPr>
  </w:style>
  <w:style w:type="paragraph" w:customStyle="1" w:styleId="CharCharChar1CharCharCharCharCharCharCharCharChar">
    <w:name w:val="Char Char Char1 Char Char Char Char Char Char Char Char Char"/>
    <w:basedOn w:val="afffff0"/>
    <w:rsid w:val="003651CE"/>
    <w:pPr>
      <w:adjustRightInd w:val="0"/>
      <w:spacing w:line="436" w:lineRule="exact"/>
      <w:ind w:left="357"/>
      <w:jc w:val="left"/>
      <w:outlineLvl w:val="3"/>
    </w:pPr>
    <w:rPr>
      <w:rFonts w:ascii="Tahoma" w:hAnsi="Tahoma"/>
      <w:b/>
      <w:sz w:val="24"/>
    </w:rPr>
  </w:style>
  <w:style w:type="paragraph" w:customStyle="1" w:styleId="xl127">
    <w:name w:val="xl127"/>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xl164">
    <w:name w:val="xl164"/>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kern w:val="0"/>
      <w:sz w:val="20"/>
      <w:szCs w:val="20"/>
    </w:rPr>
  </w:style>
  <w:style w:type="paragraph" w:customStyle="1" w:styleId="xl190">
    <w:name w:val="xl190"/>
    <w:basedOn w:val="af3"/>
    <w:rsid w:val="003651CE"/>
    <w:pPr>
      <w:widowControl/>
      <w:spacing w:before="100" w:beforeAutospacing="1" w:after="100" w:afterAutospacing="1"/>
      <w:jc w:val="center"/>
    </w:pPr>
    <w:rPr>
      <w:b/>
      <w:bCs/>
      <w:kern w:val="0"/>
      <w:sz w:val="20"/>
      <w:szCs w:val="20"/>
    </w:rPr>
  </w:style>
  <w:style w:type="paragraph" w:customStyle="1" w:styleId="font8">
    <w:name w:val="font8"/>
    <w:basedOn w:val="af3"/>
    <w:rsid w:val="003651CE"/>
    <w:pPr>
      <w:widowControl/>
      <w:spacing w:before="100" w:beforeAutospacing="1" w:after="100" w:afterAutospacing="1"/>
      <w:jc w:val="left"/>
    </w:pPr>
    <w:rPr>
      <w:kern w:val="0"/>
      <w:sz w:val="20"/>
      <w:szCs w:val="20"/>
    </w:rPr>
  </w:style>
  <w:style w:type="paragraph" w:customStyle="1" w:styleId="xl107">
    <w:name w:val="xl107"/>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220505">
    <w:name w:val="样式 样式 标题 2 + 小四 非加粗 首行缩进:  2 字符 段后: 0.5 行 + 段后: 0.5 行"/>
    <w:basedOn w:val="2205"/>
    <w:rsid w:val="003651CE"/>
    <w:pPr>
      <w:numPr>
        <w:numId w:val="0"/>
      </w:numPr>
      <w:tabs>
        <w:tab w:val="clear" w:pos="840"/>
        <w:tab w:val="left" w:pos="576"/>
      </w:tabs>
      <w:spacing w:after="156"/>
      <w:ind w:left="576" w:hanging="576"/>
    </w:pPr>
  </w:style>
  <w:style w:type="paragraph" w:customStyle="1" w:styleId="ac">
    <w:name w:val="示例×："/>
    <w:basedOn w:val="affffe"/>
    <w:semiHidden/>
    <w:qFormat/>
    <w:rsid w:val="003651CE"/>
    <w:pPr>
      <w:numPr>
        <w:numId w:val="24"/>
      </w:numPr>
      <w:spacing w:beforeLines="0"/>
      <w:outlineLvl w:val="9"/>
    </w:pPr>
    <w:rPr>
      <w:rFonts w:ascii="宋体" w:eastAsia="宋体" w:hint="eastAsia"/>
      <w:sz w:val="18"/>
      <w:szCs w:val="18"/>
    </w:rPr>
  </w:style>
  <w:style w:type="paragraph" w:customStyle="1" w:styleId="affff4">
    <w:name w:val="段落文字"/>
    <w:link w:val="Char8"/>
    <w:rsid w:val="003651CE"/>
    <w:pPr>
      <w:widowControl w:val="0"/>
      <w:spacing w:line="360" w:lineRule="auto"/>
      <w:ind w:firstLine="482"/>
    </w:pPr>
    <w:rPr>
      <w:sz w:val="24"/>
      <w:szCs w:val="24"/>
    </w:rPr>
  </w:style>
  <w:style w:type="paragraph" w:customStyle="1" w:styleId="0515TimesNewRoman05">
    <w:name w:val="样式 样式 宋体 段前: 0.5 行 行距: 1.5 倍行距 + Times New Roman 五号 段前: 0.5 行..."/>
    <w:basedOn w:val="af3"/>
    <w:rsid w:val="003651CE"/>
    <w:pPr>
      <w:spacing w:beforeLines="50" w:line="360" w:lineRule="auto"/>
      <w:ind w:firstLineChars="250" w:firstLine="600"/>
    </w:pPr>
    <w:rPr>
      <w:rFonts w:cs="宋体"/>
      <w:sz w:val="24"/>
    </w:rPr>
  </w:style>
  <w:style w:type="paragraph" w:customStyle="1" w:styleId="221">
    <w:name w:val="标题22"/>
    <w:basedOn w:val="21"/>
    <w:rsid w:val="003651CE"/>
    <w:pPr>
      <w:widowControl/>
      <w:suppressLineNumbers/>
      <w:tabs>
        <w:tab w:val="left" w:pos="0"/>
        <w:tab w:val="left" w:pos="680"/>
        <w:tab w:val="left" w:pos="960"/>
        <w:tab w:val="left" w:pos="1120"/>
      </w:tabs>
      <w:suppressAutoHyphens/>
      <w:autoSpaceDE w:val="0"/>
      <w:autoSpaceDN w:val="0"/>
      <w:adjustRightInd w:val="0"/>
      <w:spacing w:before="0" w:after="0" w:line="360" w:lineRule="auto"/>
      <w:ind w:left="680" w:right="112" w:hanging="680"/>
      <w:jc w:val="left"/>
    </w:pPr>
    <w:rPr>
      <w:rFonts w:ascii="SimSun+3" w:eastAsia="SimSun+3" w:hAnsi="Times New Roman"/>
      <w:bCs w:val="0"/>
      <w:color w:val="000000"/>
      <w:kern w:val="28"/>
      <w:sz w:val="28"/>
      <w:szCs w:val="20"/>
    </w:rPr>
  </w:style>
  <w:style w:type="paragraph" w:customStyle="1" w:styleId="ZchnZchnCharChar">
    <w:name w:val="Zchn Zchn Char Char"/>
    <w:basedOn w:val="afffff0"/>
    <w:rsid w:val="003651CE"/>
    <w:pPr>
      <w:adjustRightInd w:val="0"/>
      <w:spacing w:line="436" w:lineRule="exact"/>
      <w:ind w:left="357"/>
      <w:jc w:val="left"/>
      <w:outlineLvl w:val="3"/>
    </w:pPr>
    <w:rPr>
      <w:rFonts w:ascii="Tahoma" w:hAnsi="Tahoma"/>
      <w:b/>
      <w:sz w:val="24"/>
    </w:rPr>
  </w:style>
  <w:style w:type="paragraph" w:customStyle="1" w:styleId="xl172">
    <w:name w:val="xl17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95">
    <w:name w:val="xl195"/>
    <w:basedOn w:val="af3"/>
    <w:rsid w:val="003651CE"/>
    <w:pPr>
      <w:widowControl/>
      <w:spacing w:before="100" w:beforeAutospacing="1" w:after="100" w:afterAutospacing="1"/>
      <w:jc w:val="right"/>
    </w:pPr>
    <w:rPr>
      <w:b/>
      <w:bCs/>
      <w:color w:val="000000"/>
      <w:kern w:val="0"/>
      <w:sz w:val="20"/>
      <w:szCs w:val="20"/>
    </w:rPr>
  </w:style>
  <w:style w:type="paragraph" w:customStyle="1" w:styleId="a9">
    <w:name w:val="注×：（正文）"/>
    <w:semiHidden/>
    <w:rsid w:val="003651CE"/>
    <w:pPr>
      <w:numPr>
        <w:numId w:val="25"/>
      </w:numPr>
      <w:jc w:val="both"/>
    </w:pPr>
    <w:rPr>
      <w:rFonts w:ascii="宋体" w:eastAsia="宋体" w:hAnsi="Times New Roman" w:cs="Times New Roman"/>
      <w:kern w:val="0"/>
      <w:sz w:val="18"/>
      <w:szCs w:val="18"/>
    </w:rPr>
  </w:style>
  <w:style w:type="paragraph" w:customStyle="1" w:styleId="xl159">
    <w:name w:val="xl159"/>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0"/>
      <w:szCs w:val="20"/>
    </w:rPr>
  </w:style>
  <w:style w:type="paragraph" w:customStyle="1" w:styleId="1ffc">
    <w:name w:val="表格1"/>
    <w:basedOn w:val="af3"/>
    <w:rsid w:val="003651CE"/>
    <w:pPr>
      <w:tabs>
        <w:tab w:val="left" w:pos="3105"/>
      </w:tabs>
      <w:spacing w:line="240" w:lineRule="exact"/>
      <w:jc w:val="center"/>
    </w:pPr>
    <w:rPr>
      <w:rFonts w:ascii="宋体" w:hAnsi="宋体"/>
      <w:sz w:val="18"/>
      <w:szCs w:val="21"/>
    </w:rPr>
  </w:style>
  <w:style w:type="paragraph" w:customStyle="1" w:styleId="style1">
    <w:name w:val="style1"/>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Text">
    <w:name w:val="Text"/>
    <w:basedOn w:val="af3"/>
    <w:link w:val="TextChar"/>
    <w:rsid w:val="003651CE"/>
    <w:pPr>
      <w:snapToGrid w:val="0"/>
      <w:spacing w:after="240" w:line="273" w:lineRule="auto"/>
      <w:jc w:val="left"/>
    </w:pPr>
    <w:rPr>
      <w:rFonts w:ascii="Arial" w:eastAsiaTheme="minorEastAsia" w:hAnsi="Arial" w:cstheme="minorBidi"/>
      <w:sz w:val="22"/>
      <w:szCs w:val="22"/>
      <w:lang w:val="en-GB" w:eastAsia="de-DE"/>
    </w:rPr>
  </w:style>
  <w:style w:type="paragraph" w:customStyle="1" w:styleId="214">
    <w:name w:val="正文文本 21"/>
    <w:basedOn w:val="af3"/>
    <w:rsid w:val="003651CE"/>
    <w:pPr>
      <w:adjustRightInd w:val="0"/>
      <w:spacing w:line="400" w:lineRule="exact"/>
      <w:ind w:right="-147" w:firstLine="570"/>
    </w:pPr>
    <w:rPr>
      <w:sz w:val="24"/>
      <w:szCs w:val="20"/>
    </w:rPr>
  </w:style>
  <w:style w:type="paragraph" w:customStyle="1" w:styleId="affffffffffff6">
    <w:name w:val="其他实施日期"/>
    <w:basedOn w:val="af1"/>
    <w:semiHidden/>
    <w:rsid w:val="003651CE"/>
    <w:pPr>
      <w:framePr w:w="3997" w:h="471" w:vSpace="181" w:wrap="around" w:vAnchor="page" w:hAnchor="page" w:x="7089" w:y="14097"/>
      <w:numPr>
        <w:numId w:val="0"/>
      </w:numPr>
    </w:pPr>
  </w:style>
  <w:style w:type="paragraph" w:customStyle="1" w:styleId="xl200">
    <w:name w:val="xl200"/>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kern w:val="0"/>
      <w:sz w:val="18"/>
      <w:szCs w:val="18"/>
    </w:rPr>
  </w:style>
  <w:style w:type="paragraph" w:customStyle="1" w:styleId="490">
    <w:name w:val="样式49"/>
    <w:basedOn w:val="250"/>
    <w:rsid w:val="003651CE"/>
    <w:pPr>
      <w:tabs>
        <w:tab w:val="clear" w:pos="360"/>
        <w:tab w:val="clear" w:pos="960"/>
        <w:tab w:val="left" w:pos="0"/>
        <w:tab w:val="left" w:pos="1134"/>
        <w:tab w:val="left" w:pos="1800"/>
      </w:tabs>
      <w:ind w:left="1134" w:right="112" w:firstLineChars="0" w:hanging="567"/>
      <w:jc w:val="left"/>
    </w:pPr>
  </w:style>
  <w:style w:type="paragraph" w:customStyle="1" w:styleId="xl40">
    <w:name w:val="xl40"/>
    <w:basedOn w:val="af3"/>
    <w:rsid w:val="003651CE"/>
    <w:pPr>
      <w:widowControl/>
      <w:pBdr>
        <w:top w:val="single" w:sz="4" w:space="0" w:color="auto"/>
        <w:left w:val="single" w:sz="4" w:space="0" w:color="auto"/>
        <w:right w:val="single" w:sz="4" w:space="0" w:color="auto"/>
      </w:pBdr>
      <w:spacing w:before="100" w:beforeAutospacing="1" w:after="100" w:afterAutospacing="1"/>
      <w:jc w:val="right"/>
    </w:pPr>
    <w:rPr>
      <w:rFonts w:ascii="宋体" w:hAnsi="宋体" w:cs="宋体"/>
      <w:kern w:val="0"/>
      <w:sz w:val="20"/>
      <w:szCs w:val="20"/>
    </w:rPr>
  </w:style>
  <w:style w:type="paragraph" w:customStyle="1" w:styleId="xl194">
    <w:name w:val="xl194"/>
    <w:basedOn w:val="af3"/>
    <w:rsid w:val="003651CE"/>
    <w:pPr>
      <w:widowControl/>
      <w:pBdr>
        <w:bottom w:val="single" w:sz="4" w:space="0" w:color="auto"/>
      </w:pBdr>
      <w:spacing w:before="100" w:beforeAutospacing="1" w:after="100" w:afterAutospacing="1"/>
      <w:jc w:val="right"/>
    </w:pPr>
    <w:rPr>
      <w:b/>
      <w:bCs/>
      <w:color w:val="000000"/>
      <w:kern w:val="0"/>
      <w:sz w:val="20"/>
      <w:szCs w:val="20"/>
    </w:rPr>
  </w:style>
  <w:style w:type="paragraph" w:customStyle="1" w:styleId="xl163">
    <w:name w:val="xl16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0"/>
      <w:szCs w:val="20"/>
    </w:rPr>
  </w:style>
  <w:style w:type="paragraph" w:customStyle="1" w:styleId="xl152">
    <w:name w:val="xl152"/>
    <w:basedOn w:val="af3"/>
    <w:rsid w:val="003651C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20"/>
      <w:szCs w:val="20"/>
    </w:rPr>
  </w:style>
  <w:style w:type="paragraph" w:customStyle="1" w:styleId="CharCharChar1CharCharCharCharCharCharChar">
    <w:name w:val="Char Char Char1 Char Char Char Char Char Char Char"/>
    <w:basedOn w:val="afffff0"/>
    <w:rsid w:val="003651CE"/>
    <w:pPr>
      <w:adjustRightInd w:val="0"/>
      <w:spacing w:line="436" w:lineRule="exact"/>
      <w:ind w:left="357"/>
      <w:jc w:val="left"/>
      <w:outlineLvl w:val="3"/>
    </w:pPr>
    <w:rPr>
      <w:rFonts w:ascii="Tahoma" w:hAnsi="Tahoma"/>
      <w:b/>
      <w:sz w:val="24"/>
    </w:rPr>
  </w:style>
  <w:style w:type="paragraph" w:styleId="TOC">
    <w:name w:val="TOC Heading"/>
    <w:basedOn w:val="15"/>
    <w:next w:val="af3"/>
    <w:uiPriority w:val="39"/>
    <w:qFormat/>
    <w:rsid w:val="003651CE"/>
    <w:pPr>
      <w:spacing w:line="576" w:lineRule="auto"/>
      <w:outlineLvl w:val="9"/>
    </w:pPr>
  </w:style>
  <w:style w:type="paragraph" w:customStyle="1" w:styleId="Char1CharCharChar">
    <w:name w:val="Char1 Char Char Char"/>
    <w:basedOn w:val="af3"/>
    <w:rsid w:val="003651CE"/>
    <w:rPr>
      <w:rFonts w:ascii="Arial" w:hAnsi="Arial" w:cs="Arial"/>
      <w:sz w:val="20"/>
      <w:szCs w:val="20"/>
    </w:rPr>
  </w:style>
  <w:style w:type="paragraph" w:customStyle="1" w:styleId="xl183">
    <w:name w:val="xl183"/>
    <w:basedOn w:val="af3"/>
    <w:rsid w:val="003651CE"/>
    <w:pPr>
      <w:widowControl/>
      <w:spacing w:before="100" w:beforeAutospacing="1" w:after="100" w:afterAutospacing="1"/>
      <w:jc w:val="left"/>
    </w:pPr>
    <w:rPr>
      <w:b/>
      <w:bCs/>
      <w:kern w:val="0"/>
      <w:sz w:val="20"/>
      <w:szCs w:val="20"/>
    </w:rPr>
  </w:style>
  <w:style w:type="paragraph" w:customStyle="1" w:styleId="affffffffffff7">
    <w:name w:val="图的脚注"/>
    <w:next w:val="afffff1"/>
    <w:semiHidden/>
    <w:qFormat/>
    <w:rsid w:val="003651CE"/>
    <w:pPr>
      <w:widowControl w:val="0"/>
      <w:ind w:leftChars="200" w:left="840" w:hangingChars="200" w:hanging="420"/>
      <w:jc w:val="both"/>
    </w:pPr>
    <w:rPr>
      <w:rFonts w:ascii="宋体" w:eastAsia="宋体" w:hAnsi="Times New Roman" w:cs="Times New Roman"/>
      <w:kern w:val="0"/>
      <w:sz w:val="18"/>
      <w:szCs w:val="20"/>
    </w:rPr>
  </w:style>
  <w:style w:type="paragraph" w:customStyle="1" w:styleId="affffffffffff8">
    <w:name w:val="列项说明"/>
    <w:basedOn w:val="af3"/>
    <w:semiHidden/>
    <w:rsid w:val="003651CE"/>
    <w:pPr>
      <w:adjustRightInd w:val="0"/>
      <w:spacing w:line="320" w:lineRule="exact"/>
      <w:ind w:leftChars="200" w:left="400" w:hangingChars="200" w:hanging="200"/>
      <w:jc w:val="left"/>
    </w:pPr>
    <w:rPr>
      <w:rFonts w:ascii="宋体"/>
      <w:kern w:val="0"/>
      <w:szCs w:val="20"/>
    </w:rPr>
  </w:style>
  <w:style w:type="paragraph" w:customStyle="1" w:styleId="affffffffffff9">
    <w:name w:val="首行缩进"/>
    <w:basedOn w:val="af3"/>
    <w:rsid w:val="003651CE"/>
    <w:pPr>
      <w:adjustRightInd w:val="0"/>
      <w:snapToGrid w:val="0"/>
      <w:spacing w:line="360" w:lineRule="auto"/>
      <w:ind w:firstLine="527"/>
      <w:jc w:val="left"/>
    </w:pPr>
    <w:rPr>
      <w:rFonts w:ascii="宋体" w:cs="宋体"/>
      <w:sz w:val="24"/>
    </w:rPr>
  </w:style>
  <w:style w:type="paragraph" w:customStyle="1" w:styleId="2f9">
    <w:name w:val="封面标准文稿编辑信息2"/>
    <w:basedOn w:val="affffffffffe"/>
    <w:semiHidden/>
    <w:rsid w:val="003651CE"/>
    <w:pPr>
      <w:framePr w:w="9639" w:h="6917" w:wrap="around" w:vAnchor="page" w:hAnchor="page" w:xAlign="center" w:y="4469" w:anchorLock="1"/>
      <w:widowControl w:val="0"/>
      <w:spacing w:after="160"/>
    </w:pPr>
    <w:rPr>
      <w:szCs w:val="28"/>
    </w:rPr>
  </w:style>
  <w:style w:type="paragraph" w:customStyle="1" w:styleId="Subtitle1">
    <w:name w:val="Sub title 1"/>
    <w:basedOn w:val="1ff2"/>
    <w:rsid w:val="003651CE"/>
    <w:pPr>
      <w:tabs>
        <w:tab w:val="left" w:pos="1304"/>
      </w:tabs>
      <w:ind w:left="1304" w:hanging="170"/>
    </w:pPr>
    <w:rPr>
      <w:color w:val="auto"/>
    </w:rPr>
  </w:style>
  <w:style w:type="paragraph" w:customStyle="1" w:styleId="font28">
    <w:name w:val="font28"/>
    <w:basedOn w:val="af3"/>
    <w:rsid w:val="003651CE"/>
    <w:pPr>
      <w:widowControl/>
      <w:spacing w:before="100" w:beforeAutospacing="1" w:after="100" w:afterAutospacing="1"/>
      <w:jc w:val="left"/>
    </w:pPr>
    <w:rPr>
      <w:rFonts w:ascii="宋体" w:hAnsi="宋体" w:cs="宋体"/>
      <w:color w:val="000000"/>
      <w:kern w:val="0"/>
      <w:sz w:val="20"/>
      <w:szCs w:val="20"/>
    </w:rPr>
  </w:style>
  <w:style w:type="paragraph" w:customStyle="1" w:styleId="CharCharChar1Char2">
    <w:name w:val="Char Char Char1 Char2"/>
    <w:basedOn w:val="af3"/>
    <w:rsid w:val="003651CE"/>
    <w:pPr>
      <w:widowControl/>
      <w:jc w:val="left"/>
    </w:pPr>
    <w:rPr>
      <w:rFonts w:ascii="宋体" w:hAnsi="宋体" w:cs="宋体"/>
      <w:color w:val="000000"/>
      <w:kern w:val="0"/>
      <w:sz w:val="24"/>
      <w:szCs w:val="20"/>
    </w:rPr>
  </w:style>
  <w:style w:type="paragraph" w:customStyle="1" w:styleId="xl182">
    <w:name w:val="xl182"/>
    <w:basedOn w:val="af3"/>
    <w:rsid w:val="003651CE"/>
    <w:pPr>
      <w:widowControl/>
      <w:spacing w:before="100" w:beforeAutospacing="1" w:after="100" w:afterAutospacing="1"/>
      <w:jc w:val="left"/>
    </w:pPr>
    <w:rPr>
      <w:b/>
      <w:bCs/>
      <w:color w:val="000000"/>
      <w:kern w:val="0"/>
      <w:sz w:val="18"/>
      <w:szCs w:val="18"/>
    </w:rPr>
  </w:style>
  <w:style w:type="paragraph" w:customStyle="1" w:styleId="1ffd">
    <w:name w:val="招标文件1）"/>
    <w:rsid w:val="003651CE"/>
    <w:pPr>
      <w:spacing w:before="120" w:after="120" w:line="300" w:lineRule="auto"/>
      <w:outlineLvl w:val="5"/>
    </w:pPr>
    <w:rPr>
      <w:rFonts w:ascii="宋体" w:eastAsia="宋体" w:hAnsi="Times New Roman" w:cs="Times New Roman"/>
      <w:spacing w:val="10"/>
      <w:w w:val="95"/>
      <w:kern w:val="0"/>
      <w:szCs w:val="20"/>
    </w:rPr>
  </w:style>
  <w:style w:type="paragraph" w:customStyle="1" w:styleId="3f1">
    <w:name w:val="封面 3"/>
    <w:rsid w:val="003651CE"/>
    <w:pPr>
      <w:keepNext/>
      <w:widowControl w:val="0"/>
      <w:spacing w:before="120" w:after="120" w:line="400" w:lineRule="exact"/>
      <w:jc w:val="center"/>
    </w:pPr>
    <w:rPr>
      <w:rFonts w:ascii="Times New Roman" w:eastAsia="宋体" w:hAnsi="Times New Roman" w:cs="Times New Roman"/>
      <w:kern w:val="0"/>
      <w:sz w:val="36"/>
      <w:szCs w:val="20"/>
    </w:rPr>
  </w:style>
  <w:style w:type="paragraph" w:customStyle="1" w:styleId="affffffffffffa">
    <w:name w:val="附录图标题"/>
    <w:next w:val="afffff1"/>
    <w:rsid w:val="003651CE"/>
    <w:pPr>
      <w:jc w:val="center"/>
    </w:pPr>
    <w:rPr>
      <w:rFonts w:ascii="黑体" w:eastAsia="黑体" w:hAnsi="Times New Roman" w:cs="Times New Roman"/>
      <w:kern w:val="0"/>
      <w:szCs w:val="20"/>
    </w:rPr>
  </w:style>
  <w:style w:type="paragraph" w:customStyle="1" w:styleId="Spec1">
    <w:name w:val="Spec 1"/>
    <w:basedOn w:val="af3"/>
    <w:rsid w:val="003651CE"/>
    <w:pPr>
      <w:keepNext/>
      <w:widowControl/>
      <w:overflowPunct w:val="0"/>
      <w:autoSpaceDE w:val="0"/>
      <w:autoSpaceDN w:val="0"/>
      <w:adjustRightInd w:val="0"/>
      <w:spacing w:before="120" w:after="120"/>
      <w:ind w:left="2160" w:hanging="720"/>
    </w:pPr>
    <w:rPr>
      <w:rFonts w:eastAsia="PMingLiU"/>
      <w:kern w:val="0"/>
      <w:sz w:val="24"/>
      <w:szCs w:val="20"/>
      <w:lang w:val="en-GB" w:eastAsia="en-US"/>
    </w:rPr>
  </w:style>
  <w:style w:type="paragraph" w:customStyle="1" w:styleId="affffffffffffb">
    <w:name w:val="附录标识"/>
    <w:basedOn w:val="afffffff"/>
    <w:rsid w:val="003651CE"/>
    <w:pPr>
      <w:tabs>
        <w:tab w:val="left" w:pos="360"/>
        <w:tab w:val="left" w:pos="6405"/>
      </w:tabs>
      <w:spacing w:after="200"/>
    </w:pPr>
    <w:rPr>
      <w:sz w:val="21"/>
    </w:rPr>
  </w:style>
  <w:style w:type="paragraph" w:customStyle="1" w:styleId="431">
    <w:name w:val="标题43"/>
    <w:basedOn w:val="32"/>
    <w:rsid w:val="003651CE"/>
    <w:pPr>
      <w:suppressLineNumbers/>
      <w:tabs>
        <w:tab w:val="left" w:pos="0"/>
        <w:tab w:val="left" w:pos="360"/>
        <w:tab w:val="left" w:pos="960"/>
        <w:tab w:val="left" w:pos="1120"/>
      </w:tabs>
      <w:suppressAutoHyphens/>
      <w:autoSpaceDE w:val="0"/>
      <w:autoSpaceDN w:val="0"/>
      <w:adjustRightInd w:val="0"/>
      <w:spacing w:before="0" w:after="0" w:line="360" w:lineRule="auto"/>
      <w:ind w:right="112"/>
    </w:pPr>
    <w:rPr>
      <w:rFonts w:ascii="SimSun+3" w:eastAsia="SimSun+3"/>
      <w:b w:val="0"/>
      <w:bCs w:val="0"/>
      <w:color w:val="000000"/>
      <w:kern w:val="28"/>
      <w:sz w:val="28"/>
    </w:rPr>
  </w:style>
  <w:style w:type="paragraph" w:customStyle="1" w:styleId="xl102">
    <w:name w:val="xl102"/>
    <w:basedOn w:val="af3"/>
    <w:rsid w:val="003651CE"/>
    <w:pPr>
      <w:widowControl/>
      <w:pBdr>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92">
    <w:name w:val="xl19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kern w:val="0"/>
      <w:sz w:val="20"/>
      <w:szCs w:val="20"/>
    </w:rPr>
  </w:style>
  <w:style w:type="paragraph" w:customStyle="1" w:styleId="affffffffffffc">
    <w:name w:val="公司名"/>
    <w:basedOn w:val="af3"/>
    <w:rsid w:val="003651CE"/>
    <w:pPr>
      <w:keepNext/>
      <w:keepLines/>
      <w:widowControl/>
      <w:tabs>
        <w:tab w:val="left" w:pos="360"/>
      </w:tabs>
      <w:spacing w:line="220" w:lineRule="atLeast"/>
      <w:ind w:left="1080"/>
      <w:jc w:val="left"/>
    </w:pPr>
    <w:rPr>
      <w:spacing w:val="-30"/>
      <w:kern w:val="28"/>
      <w:sz w:val="60"/>
      <w:szCs w:val="20"/>
    </w:rPr>
  </w:style>
  <w:style w:type="paragraph" w:customStyle="1" w:styleId="W2">
    <w:name w:val="W章节"/>
    <w:basedOn w:val="af3"/>
    <w:rsid w:val="003651CE"/>
    <w:pPr>
      <w:spacing w:beforeLines="50"/>
      <w:jc w:val="center"/>
      <w:outlineLvl w:val="0"/>
    </w:pPr>
    <w:rPr>
      <w:rFonts w:ascii="黑体" w:hAnsi="宋体"/>
      <w:b/>
      <w:bCs/>
      <w:sz w:val="32"/>
      <w:szCs w:val="28"/>
    </w:rPr>
  </w:style>
  <w:style w:type="paragraph" w:customStyle="1" w:styleId="140">
    <w:name w:val="样式14"/>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CharCharChar1CharCharChar1Char">
    <w:name w:val="Char Char Char1 Char Char Char1 Char"/>
    <w:basedOn w:val="afffff0"/>
    <w:rsid w:val="003651CE"/>
    <w:pPr>
      <w:adjustRightInd w:val="0"/>
      <w:spacing w:line="436" w:lineRule="exact"/>
      <w:ind w:left="357"/>
      <w:jc w:val="left"/>
      <w:outlineLvl w:val="3"/>
    </w:pPr>
    <w:rPr>
      <w:rFonts w:ascii="Tahoma" w:hAnsi="Tahoma"/>
      <w:b/>
      <w:sz w:val="24"/>
    </w:rPr>
  </w:style>
  <w:style w:type="paragraph" w:customStyle="1" w:styleId="affffffffffffd">
    <w:name w:val="表格名 居中"/>
    <w:basedOn w:val="af3"/>
    <w:rsid w:val="003651CE"/>
    <w:pPr>
      <w:spacing w:line="360" w:lineRule="auto"/>
      <w:jc w:val="center"/>
    </w:pPr>
    <w:rPr>
      <w:rFonts w:ascii="宋体" w:eastAsia="黑体"/>
      <w:kern w:val="0"/>
    </w:rPr>
  </w:style>
  <w:style w:type="paragraph" w:customStyle="1" w:styleId="affffffffffffe">
    <w:name w:val="示例后文字"/>
    <w:basedOn w:val="afffff1"/>
    <w:next w:val="afffff1"/>
    <w:semiHidden/>
    <w:qFormat/>
    <w:rsid w:val="003651CE"/>
    <w:pPr>
      <w:tabs>
        <w:tab w:val="center" w:pos="4201"/>
        <w:tab w:val="right" w:leader="dot" w:pos="9298"/>
      </w:tabs>
      <w:ind w:firstLine="360"/>
    </w:pPr>
    <w:rPr>
      <w:sz w:val="18"/>
    </w:rPr>
  </w:style>
  <w:style w:type="paragraph" w:customStyle="1" w:styleId="xl96">
    <w:name w:val="xl96"/>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8"/>
      <w:szCs w:val="18"/>
    </w:rPr>
  </w:style>
  <w:style w:type="paragraph" w:customStyle="1" w:styleId="4a">
    <w:name w:val="标题4"/>
    <w:basedOn w:val="42"/>
    <w:next w:val="af3"/>
    <w:rsid w:val="003651CE"/>
    <w:pPr>
      <w:tabs>
        <w:tab w:val="left" w:pos="425"/>
      </w:tabs>
      <w:spacing w:before="120" w:after="120" w:line="360" w:lineRule="auto"/>
      <w:ind w:left="425" w:hanging="425"/>
    </w:pPr>
    <w:rPr>
      <w:bCs w:val="0"/>
      <w:sz w:val="24"/>
      <w:szCs w:val="20"/>
    </w:rPr>
  </w:style>
  <w:style w:type="paragraph" w:customStyle="1" w:styleId="xl138">
    <w:name w:val="xl138"/>
    <w:basedOn w:val="af3"/>
    <w:rsid w:val="003651CE"/>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18"/>
      <w:szCs w:val="18"/>
    </w:rPr>
  </w:style>
  <w:style w:type="paragraph" w:customStyle="1" w:styleId="afffffffffffff">
    <w:name w:val="附录五级条标题"/>
    <w:basedOn w:val="afffffffffffa"/>
    <w:next w:val="afffff1"/>
    <w:rsid w:val="003651CE"/>
    <w:pPr>
      <w:outlineLvl w:val="6"/>
    </w:pPr>
  </w:style>
  <w:style w:type="paragraph" w:customStyle="1" w:styleId="xl112">
    <w:name w:val="xl112"/>
    <w:basedOn w:val="af3"/>
    <w:rsid w:val="003651CE"/>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afffffffffffff0">
    <w:name w:val="附录五级无"/>
    <w:basedOn w:val="afffffffffffff"/>
    <w:semiHidden/>
    <w:rsid w:val="003651CE"/>
    <w:rPr>
      <w:rFonts w:ascii="宋体" w:eastAsia="宋体"/>
      <w:szCs w:val="21"/>
    </w:rPr>
  </w:style>
  <w:style w:type="paragraph" w:customStyle="1" w:styleId="xl134">
    <w:name w:val="xl134"/>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CharCharCharCharCharCharCharCharChar">
    <w:name w:val="Char Char Char Char Char Char Char Char Char"/>
    <w:basedOn w:val="af3"/>
    <w:semiHidden/>
    <w:rsid w:val="003651CE"/>
    <w:pPr>
      <w:widowControl/>
      <w:spacing w:after="160" w:line="240" w:lineRule="exact"/>
      <w:ind w:firstLineChars="200" w:firstLine="200"/>
      <w:jc w:val="left"/>
    </w:pPr>
    <w:rPr>
      <w:rFonts w:ascii="Arial" w:hAnsi="Arial"/>
      <w:kern w:val="0"/>
      <w:sz w:val="22"/>
      <w:szCs w:val="22"/>
      <w:lang w:eastAsia="en-US"/>
    </w:rPr>
  </w:style>
  <w:style w:type="paragraph" w:customStyle="1" w:styleId="aa">
    <w:name w:val="附录字母编号列项（一级）"/>
    <w:semiHidden/>
    <w:qFormat/>
    <w:rsid w:val="003651CE"/>
    <w:pPr>
      <w:numPr>
        <w:numId w:val="17"/>
      </w:numPr>
      <w:tabs>
        <w:tab w:val="left" w:pos="540"/>
      </w:tabs>
    </w:pPr>
    <w:rPr>
      <w:rFonts w:ascii="宋体" w:eastAsia="宋体" w:hAnsi="Times New Roman" w:cs="Times New Roman"/>
      <w:kern w:val="0"/>
      <w:szCs w:val="20"/>
    </w:rPr>
  </w:style>
  <w:style w:type="paragraph" w:customStyle="1" w:styleId="xl140">
    <w:name w:val="xl140"/>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font0">
    <w:name w:val="font0"/>
    <w:basedOn w:val="af3"/>
    <w:rsid w:val="003651CE"/>
    <w:pPr>
      <w:widowControl/>
      <w:spacing w:before="100" w:beforeAutospacing="1" w:after="100" w:afterAutospacing="1"/>
      <w:jc w:val="left"/>
    </w:pPr>
    <w:rPr>
      <w:rFonts w:ascii="宋体" w:hAnsi="宋体"/>
      <w:kern w:val="0"/>
      <w:sz w:val="24"/>
    </w:rPr>
  </w:style>
  <w:style w:type="paragraph" w:customStyle="1" w:styleId="510">
    <w:name w:val="标题51"/>
    <w:basedOn w:val="410"/>
    <w:rsid w:val="003651CE"/>
    <w:pPr>
      <w:tabs>
        <w:tab w:val="clear" w:pos="360"/>
      </w:tabs>
      <w:ind w:left="0" w:firstLine="0"/>
    </w:pPr>
  </w:style>
  <w:style w:type="paragraph" w:customStyle="1" w:styleId="3f2">
    <w:name w:val="自定义正文3"/>
    <w:basedOn w:val="af3"/>
    <w:rsid w:val="003651CE"/>
    <w:rPr>
      <w:rFonts w:eastAsia="仿宋_GB2312"/>
      <w:sz w:val="32"/>
      <w:szCs w:val="20"/>
    </w:rPr>
  </w:style>
  <w:style w:type="paragraph" w:customStyle="1" w:styleId="afffffffffffff1">
    <w:name w:val="五号线a)"/>
    <w:rsid w:val="003651CE"/>
    <w:pPr>
      <w:tabs>
        <w:tab w:val="left" w:pos="1069"/>
      </w:tabs>
      <w:spacing w:line="500" w:lineRule="exact"/>
      <w:ind w:firstLine="709"/>
      <w:outlineLvl w:val="5"/>
    </w:pPr>
    <w:rPr>
      <w:rFonts w:ascii="宋体" w:eastAsia="宋体" w:hAnsi="Times New Roman" w:cs="Times New Roman"/>
      <w:spacing w:val="6"/>
      <w:w w:val="95"/>
      <w:kern w:val="0"/>
      <w:sz w:val="24"/>
      <w:szCs w:val="20"/>
    </w:rPr>
  </w:style>
  <w:style w:type="paragraph" w:customStyle="1" w:styleId="xl77">
    <w:name w:val="xl7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3">
    <w:name w:val="xl7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afffffffffffff2">
    <w:name w:val="参考文献"/>
    <w:basedOn w:val="af3"/>
    <w:next w:val="afffff1"/>
    <w:semiHidden/>
    <w:rsid w:val="003651CE"/>
    <w:pPr>
      <w:keepNext/>
      <w:pageBreakBefore/>
      <w:widowControl/>
      <w:shd w:val="clear" w:color="auto" w:fill="FFFFFF"/>
      <w:spacing w:before="640" w:after="200"/>
      <w:jc w:val="center"/>
      <w:outlineLvl w:val="0"/>
    </w:pPr>
    <w:rPr>
      <w:rFonts w:ascii="黑体" w:eastAsia="黑体"/>
      <w:kern w:val="0"/>
      <w:szCs w:val="20"/>
    </w:rPr>
  </w:style>
  <w:style w:type="paragraph" w:customStyle="1" w:styleId="Style52">
    <w:name w:val="_Style 52"/>
    <w:next w:val="af3"/>
    <w:rsid w:val="003651CE"/>
    <w:pPr>
      <w:widowControl w:val="0"/>
      <w:jc w:val="both"/>
    </w:pPr>
    <w:rPr>
      <w:rFonts w:ascii="Times New Roman" w:eastAsia="宋体" w:hAnsi="Times New Roman" w:cs="Times New Roman"/>
      <w:szCs w:val="24"/>
    </w:rPr>
  </w:style>
  <w:style w:type="paragraph" w:customStyle="1" w:styleId="xl210">
    <w:name w:val="xl210"/>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5"/>
      <w:szCs w:val="15"/>
    </w:rPr>
  </w:style>
  <w:style w:type="paragraph" w:customStyle="1" w:styleId="afffffffffffff3">
    <w:name w:val="自定义正文"/>
    <w:basedOn w:val="affffff0"/>
    <w:rsid w:val="003651CE"/>
    <w:pPr>
      <w:widowControl/>
      <w:spacing w:line="520" w:lineRule="exact"/>
      <w:ind w:left="0" w:firstLineChars="200" w:firstLine="200"/>
      <w:jc w:val="both"/>
    </w:pPr>
    <w:rPr>
      <w:rFonts w:ascii="仿宋_GB2312" w:eastAsia="仿宋_GB2312" w:hAnsi="宋体"/>
      <w:b/>
      <w:bCs/>
      <w:kern w:val="20"/>
      <w:sz w:val="28"/>
      <w:szCs w:val="32"/>
    </w:rPr>
  </w:style>
  <w:style w:type="paragraph" w:customStyle="1" w:styleId="xl44">
    <w:name w:val="xl44"/>
    <w:basedOn w:val="af3"/>
    <w:rsid w:val="003651CE"/>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CharCharCharCharCharChar11">
    <w:name w:val="Char Char Char Char Char Char Char11"/>
    <w:basedOn w:val="afffff0"/>
    <w:rsid w:val="003651CE"/>
    <w:pPr>
      <w:adjustRightInd w:val="0"/>
      <w:spacing w:line="436" w:lineRule="exact"/>
      <w:ind w:left="357"/>
      <w:jc w:val="left"/>
      <w:outlineLvl w:val="3"/>
    </w:pPr>
    <w:rPr>
      <w:rFonts w:ascii="Tahoma" w:eastAsia="仿宋_GB2312" w:hAnsi="Tahoma"/>
      <w:b/>
      <w:sz w:val="24"/>
    </w:rPr>
  </w:style>
  <w:style w:type="paragraph" w:customStyle="1" w:styleId="xl154">
    <w:name w:val="xl154"/>
    <w:basedOn w:val="af3"/>
    <w:rsid w:val="003651CE"/>
    <w:pPr>
      <w:widowControl/>
      <w:pBdr>
        <w:top w:val="single" w:sz="8" w:space="0" w:color="auto"/>
        <w:bottom w:val="single" w:sz="8" w:space="0" w:color="auto"/>
      </w:pBdr>
      <w:spacing w:before="100" w:beforeAutospacing="1" w:after="100" w:afterAutospacing="1"/>
      <w:jc w:val="left"/>
    </w:pPr>
    <w:rPr>
      <w:rFonts w:ascii="宋体" w:hAnsi="宋体" w:cs="宋体"/>
      <w:color w:val="000000"/>
      <w:kern w:val="0"/>
      <w:szCs w:val="21"/>
    </w:rPr>
  </w:style>
  <w:style w:type="paragraph" w:customStyle="1" w:styleId="ad">
    <w:name w:val="节"/>
    <w:basedOn w:val="21"/>
    <w:rsid w:val="003651CE"/>
    <w:pPr>
      <w:numPr>
        <w:ilvl w:val="1"/>
        <w:numId w:val="11"/>
      </w:numPr>
      <w:tabs>
        <w:tab w:val="left" w:pos="576"/>
      </w:tabs>
      <w:spacing w:line="240" w:lineRule="auto"/>
    </w:pPr>
    <w:rPr>
      <w:rFonts w:ascii="黑体"/>
      <w:b w:val="0"/>
      <w:sz w:val="28"/>
      <w:szCs w:val="28"/>
    </w:rPr>
  </w:style>
  <w:style w:type="paragraph" w:customStyle="1" w:styleId="300">
    <w:name w:val="样式 标题 3标题  第三级 + 左侧:  0 厘米 首行缩进:  0 厘米"/>
    <w:basedOn w:val="32"/>
    <w:rsid w:val="003651CE"/>
    <w:pPr>
      <w:keepLines w:val="0"/>
      <w:tabs>
        <w:tab w:val="left" w:pos="1035"/>
      </w:tabs>
      <w:spacing w:before="120" w:after="240" w:line="240" w:lineRule="auto"/>
      <w:ind w:left="1035" w:hanging="720"/>
      <w:jc w:val="left"/>
    </w:pPr>
    <w:rPr>
      <w:rFonts w:cs="宋体"/>
      <w:b w:val="0"/>
      <w:sz w:val="28"/>
      <w:szCs w:val="24"/>
      <w:lang w:eastAsia="de-DE"/>
    </w:rPr>
  </w:style>
  <w:style w:type="paragraph" w:customStyle="1" w:styleId="afffffffffffff4">
    <w:name w:val="示图 居中"/>
    <w:basedOn w:val="af3"/>
    <w:semiHidden/>
    <w:rsid w:val="003651CE"/>
    <w:pPr>
      <w:spacing w:line="360" w:lineRule="auto"/>
      <w:jc w:val="center"/>
    </w:pPr>
    <w:rPr>
      <w:rFonts w:ascii="宋体"/>
      <w:kern w:val="0"/>
    </w:rPr>
  </w:style>
  <w:style w:type="paragraph" w:customStyle="1" w:styleId="xl87">
    <w:name w:val="xl8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2fa">
    <w:name w:val="招标正文2"/>
    <w:basedOn w:val="45"/>
    <w:rsid w:val="003651CE"/>
    <w:pPr>
      <w:outlineLvl w:val="9"/>
    </w:pPr>
    <w:rPr>
      <w:b w:val="0"/>
      <w:sz w:val="24"/>
      <w:szCs w:val="24"/>
    </w:rPr>
  </w:style>
  <w:style w:type="paragraph" w:customStyle="1" w:styleId="1ffe">
    <w:name w:val="内1"/>
    <w:basedOn w:val="af3"/>
    <w:rsid w:val="003651CE"/>
    <w:rPr>
      <w:rFonts w:ascii="宋体" w:hAnsi="宋体"/>
      <w:bCs/>
      <w:sz w:val="28"/>
      <w:szCs w:val="28"/>
    </w:rPr>
  </w:style>
  <w:style w:type="paragraph" w:customStyle="1" w:styleId="xl160">
    <w:name w:val="xl160"/>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2">
    <w:name w:val="xl16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4"/>
    </w:rPr>
  </w:style>
  <w:style w:type="paragraph" w:customStyle="1" w:styleId="2fb">
    <w:name w:val="封面标准名称2"/>
    <w:basedOn w:val="affffffff0"/>
    <w:semiHidden/>
    <w:rsid w:val="003651CE"/>
    <w:pPr>
      <w:framePr w:w="9639" w:wrap="around" w:vAnchor="page" w:hAnchor="page" w:y="4469"/>
      <w:tabs>
        <w:tab w:val="clear" w:pos="425"/>
      </w:tabs>
      <w:spacing w:beforeLines="630"/>
    </w:pPr>
  </w:style>
  <w:style w:type="paragraph" w:customStyle="1" w:styleId="xl63">
    <w:name w:val="xl63"/>
    <w:basedOn w:val="af3"/>
    <w:rsid w:val="003651CE"/>
    <w:pPr>
      <w:widowControl/>
      <w:spacing w:before="100" w:beforeAutospacing="1" w:after="100" w:afterAutospacing="1"/>
      <w:jc w:val="right"/>
    </w:pPr>
    <w:rPr>
      <w:rFonts w:ascii="宋体" w:hAnsi="宋体" w:cs="宋体"/>
      <w:b/>
      <w:bCs/>
      <w:color w:val="000000"/>
      <w:kern w:val="0"/>
      <w:sz w:val="20"/>
      <w:szCs w:val="20"/>
    </w:rPr>
  </w:style>
  <w:style w:type="paragraph" w:customStyle="1" w:styleId="16620">
    <w:name w:val="样式 标题 1 + 黑体 三号 非加粗 居中 段前: 6 磅 段后: 6 磅 行距: 固定值 20 磅"/>
    <w:basedOn w:val="15"/>
    <w:rsid w:val="003651CE"/>
    <w:pPr>
      <w:spacing w:before="120" w:after="120" w:line="400" w:lineRule="exact"/>
      <w:jc w:val="center"/>
    </w:pPr>
    <w:rPr>
      <w:rFonts w:ascii="黑体" w:eastAsia="黑体" w:hAnsi="黑体" w:cs="宋体"/>
      <w:b w:val="0"/>
      <w:bCs w:val="0"/>
      <w:sz w:val="32"/>
      <w:szCs w:val="20"/>
    </w:rPr>
  </w:style>
  <w:style w:type="paragraph" w:customStyle="1" w:styleId="39">
    <w:name w:val="样式39"/>
    <w:basedOn w:val="afffff9"/>
    <w:rsid w:val="003651CE"/>
    <w:pPr>
      <w:keepNext/>
      <w:keepLines/>
      <w:numPr>
        <w:numId w:val="26"/>
      </w:numPr>
      <w:suppressLineNumbers/>
      <w:tabs>
        <w:tab w:val="left" w:pos="960"/>
      </w:tabs>
      <w:suppressAutoHyphens/>
      <w:autoSpaceDE w:val="0"/>
      <w:autoSpaceDN w:val="0"/>
      <w:adjustRightInd w:val="0"/>
      <w:spacing w:after="0" w:line="360" w:lineRule="auto"/>
      <w:ind w:leftChars="0" w:left="0" w:firstLine="560"/>
      <w:outlineLvl w:val="0"/>
    </w:pPr>
    <w:rPr>
      <w:rFonts w:ascii="SimSun+1" w:eastAsia="SimSun+1"/>
      <w:color w:val="000000"/>
      <w:kern w:val="28"/>
      <w:sz w:val="28"/>
      <w:szCs w:val="20"/>
    </w:rPr>
  </w:style>
  <w:style w:type="paragraph" w:customStyle="1" w:styleId="afffffffffffff5">
    <w:name w:val="环小四（一级章节）"/>
    <w:rsid w:val="003651CE"/>
    <w:pPr>
      <w:widowControl w:val="0"/>
      <w:spacing w:beforeLines="50" w:afterLines="50"/>
      <w:jc w:val="center"/>
      <w:outlineLvl w:val="0"/>
    </w:pPr>
    <w:rPr>
      <w:rFonts w:ascii="宋体" w:eastAsia="宋体" w:hAnsi="宋体" w:cs="Times New Roman"/>
      <w:b/>
      <w:bCs/>
      <w:color w:val="000000"/>
      <w:sz w:val="30"/>
      <w:szCs w:val="32"/>
    </w:rPr>
  </w:style>
  <w:style w:type="paragraph" w:customStyle="1" w:styleId="215">
    <w:name w:val="正文文本缩进 21"/>
    <w:basedOn w:val="af3"/>
    <w:rsid w:val="003651CE"/>
    <w:pPr>
      <w:adjustRightInd w:val="0"/>
      <w:spacing w:line="400" w:lineRule="exact"/>
      <w:ind w:firstLine="570"/>
    </w:pPr>
    <w:rPr>
      <w:sz w:val="24"/>
      <w:szCs w:val="20"/>
    </w:rPr>
  </w:style>
  <w:style w:type="paragraph" w:customStyle="1" w:styleId="font25">
    <w:name w:val="font25"/>
    <w:basedOn w:val="af3"/>
    <w:rsid w:val="003651CE"/>
    <w:pPr>
      <w:widowControl/>
      <w:spacing w:before="100" w:beforeAutospacing="1" w:after="100" w:afterAutospacing="1"/>
      <w:jc w:val="left"/>
    </w:pPr>
    <w:rPr>
      <w:rFonts w:ascii="宋体" w:hAnsi="宋体" w:cs="宋体"/>
      <w:b/>
      <w:bCs/>
      <w:kern w:val="0"/>
      <w:sz w:val="20"/>
      <w:szCs w:val="20"/>
    </w:rPr>
  </w:style>
  <w:style w:type="paragraph" w:customStyle="1" w:styleId="ParaCharCharCharCharCharCharChar">
    <w:name w:val="默认段落字体 Para Char Char Char Char Char Char Char"/>
    <w:basedOn w:val="af3"/>
    <w:rsid w:val="003651CE"/>
    <w:rPr>
      <w:rFonts w:ascii="Tahoma" w:hAnsi="Tahoma"/>
      <w:sz w:val="24"/>
      <w:szCs w:val="20"/>
    </w:rPr>
  </w:style>
  <w:style w:type="paragraph" w:customStyle="1" w:styleId="xl48">
    <w:name w:val="xl48"/>
    <w:basedOn w:val="af3"/>
    <w:rsid w:val="003651CE"/>
    <w:pPr>
      <w:widowControl/>
      <w:pBdr>
        <w:top w:val="single" w:sz="4" w:space="0" w:color="auto"/>
        <w:bottom w:val="single" w:sz="4" w:space="0" w:color="auto"/>
      </w:pBdr>
      <w:spacing w:before="100" w:beforeAutospacing="1" w:after="100" w:afterAutospacing="1"/>
      <w:jc w:val="center"/>
    </w:pPr>
    <w:rPr>
      <w:rFonts w:ascii="宋体" w:hAnsi="宋体" w:cs="宋体"/>
      <w:b/>
      <w:bCs/>
      <w:kern w:val="0"/>
      <w:sz w:val="24"/>
    </w:rPr>
  </w:style>
  <w:style w:type="paragraph" w:customStyle="1" w:styleId="afffffffffffff6">
    <w:name w:val="正文第一级"/>
    <w:basedOn w:val="af3"/>
    <w:next w:val="af3"/>
    <w:rsid w:val="003651CE"/>
    <w:pPr>
      <w:adjustRightInd w:val="0"/>
      <w:spacing w:line="540" w:lineRule="exact"/>
      <w:ind w:leftChars="100" w:left="100" w:rightChars="100" w:right="100" w:firstLineChars="250" w:firstLine="250"/>
      <w:jc w:val="left"/>
    </w:pPr>
    <w:rPr>
      <w:color w:val="000000"/>
      <w:kern w:val="0"/>
      <w:sz w:val="28"/>
      <w:szCs w:val="28"/>
    </w:rPr>
  </w:style>
  <w:style w:type="paragraph" w:customStyle="1" w:styleId="font12">
    <w:name w:val="font12"/>
    <w:basedOn w:val="af3"/>
    <w:rsid w:val="003651CE"/>
    <w:pPr>
      <w:widowControl/>
      <w:spacing w:before="100" w:beforeAutospacing="1" w:after="100" w:afterAutospacing="1"/>
      <w:jc w:val="left"/>
    </w:pPr>
    <w:rPr>
      <w:rFonts w:ascii="宋体" w:hAnsi="宋体" w:cs="宋体"/>
      <w:b/>
      <w:bCs/>
      <w:kern w:val="0"/>
      <w:sz w:val="20"/>
      <w:szCs w:val="20"/>
    </w:rPr>
  </w:style>
  <w:style w:type="paragraph" w:customStyle="1" w:styleId="CharCharCharChar2">
    <w:name w:val="Char Char Char Char2"/>
    <w:basedOn w:val="af3"/>
    <w:rsid w:val="003651CE"/>
  </w:style>
  <w:style w:type="paragraph" w:customStyle="1" w:styleId="afffffffffffff7">
    <w:name w:val="(文字) (文字)"/>
    <w:basedOn w:val="afffff0"/>
    <w:rsid w:val="003651CE"/>
    <w:pPr>
      <w:adjustRightInd w:val="0"/>
      <w:spacing w:line="436" w:lineRule="exact"/>
      <w:ind w:left="357"/>
      <w:jc w:val="left"/>
      <w:outlineLvl w:val="3"/>
    </w:pPr>
    <w:rPr>
      <w:rFonts w:ascii="Tahoma" w:hAnsi="Tahoma"/>
      <w:b/>
      <w:sz w:val="24"/>
    </w:rPr>
  </w:style>
  <w:style w:type="paragraph" w:customStyle="1" w:styleId="2fc">
    <w:name w:val="封面一致性程度标识2"/>
    <w:basedOn w:val="afffffff4"/>
    <w:semiHidden/>
    <w:rsid w:val="003651CE"/>
    <w:pPr>
      <w:framePr w:w="9639" w:h="6917" w:wrap="around" w:vAnchor="page" w:hAnchor="page" w:xAlign="center" w:y="4469" w:anchorLock="1"/>
      <w:widowControl w:val="0"/>
    </w:pPr>
    <w:rPr>
      <w:szCs w:val="28"/>
    </w:rPr>
  </w:style>
  <w:style w:type="paragraph" w:customStyle="1" w:styleId="font24">
    <w:name w:val="font24"/>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xl119">
    <w:name w:val="xl119"/>
    <w:basedOn w:val="af3"/>
    <w:rsid w:val="003651CE"/>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0"/>
      <w:szCs w:val="20"/>
    </w:rPr>
  </w:style>
  <w:style w:type="paragraph" w:customStyle="1" w:styleId="affffb">
    <w:name w:val="四电集成  标题正文 五号"/>
    <w:basedOn w:val="af3"/>
    <w:link w:val="CharChar"/>
    <w:rsid w:val="003651CE"/>
    <w:pPr>
      <w:spacing w:line="360" w:lineRule="exact"/>
      <w:ind w:firstLineChars="200" w:firstLine="200"/>
    </w:pPr>
    <w:rPr>
      <w:rFonts w:eastAsiaTheme="minorEastAsia" w:cstheme="minorBidi"/>
      <w:sz w:val="24"/>
    </w:rPr>
  </w:style>
  <w:style w:type="paragraph" w:customStyle="1" w:styleId="11112">
    <w:name w:val="五号线1.1.1.1"/>
    <w:rsid w:val="003651CE"/>
    <w:pPr>
      <w:tabs>
        <w:tab w:val="left" w:pos="1505"/>
      </w:tabs>
      <w:spacing w:before="120" w:after="120" w:line="500" w:lineRule="exact"/>
      <w:ind w:firstLine="425"/>
      <w:outlineLvl w:val="3"/>
    </w:pPr>
    <w:rPr>
      <w:rFonts w:ascii="宋体" w:eastAsia="宋体" w:hAnsi="Times New Roman" w:cs="Times New Roman"/>
      <w:spacing w:val="6"/>
      <w:w w:val="95"/>
      <w:kern w:val="0"/>
      <w:sz w:val="24"/>
      <w:szCs w:val="20"/>
    </w:rPr>
  </w:style>
  <w:style w:type="paragraph" w:customStyle="1" w:styleId="xl216">
    <w:name w:val="xl216"/>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Cs w:val="21"/>
    </w:rPr>
  </w:style>
  <w:style w:type="paragraph" w:customStyle="1" w:styleId="Style2">
    <w:name w:val="_Style 2"/>
    <w:basedOn w:val="af3"/>
    <w:rsid w:val="003651CE"/>
    <w:pPr>
      <w:adjustRightInd w:val="0"/>
      <w:spacing w:line="360" w:lineRule="auto"/>
      <w:ind w:firstLineChars="200" w:firstLine="200"/>
      <w:jc w:val="left"/>
    </w:pPr>
    <w:rPr>
      <w:kern w:val="0"/>
      <w:sz w:val="24"/>
      <w:szCs w:val="20"/>
    </w:rPr>
  </w:style>
  <w:style w:type="paragraph" w:customStyle="1" w:styleId="xl108">
    <w:name w:val="xl108"/>
    <w:basedOn w:val="af3"/>
    <w:rsid w:val="003651CE"/>
    <w:pPr>
      <w:widowControl/>
      <w:pBdr>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styleId="afff5">
    <w:name w:val="Quote"/>
    <w:basedOn w:val="af3"/>
    <w:next w:val="af3"/>
    <w:link w:val="afff4"/>
    <w:uiPriority w:val="29"/>
    <w:qFormat/>
    <w:rsid w:val="003651CE"/>
    <w:rPr>
      <w:rFonts w:eastAsiaTheme="minorEastAsia" w:cstheme="minorBidi"/>
      <w:i/>
      <w:iCs/>
      <w:color w:val="000000"/>
    </w:rPr>
  </w:style>
  <w:style w:type="character" w:customStyle="1" w:styleId="1fff">
    <w:name w:val="引用 字符1"/>
    <w:basedOn w:val="af5"/>
    <w:uiPriority w:val="29"/>
    <w:rsid w:val="003651CE"/>
    <w:rPr>
      <w:rFonts w:ascii="Times New Roman" w:eastAsia="宋体" w:hAnsi="Times New Roman" w:cs="Times New Roman"/>
      <w:i/>
      <w:iCs/>
      <w:color w:val="404040" w:themeColor="text1" w:themeTint="BF"/>
      <w:szCs w:val="24"/>
    </w:rPr>
  </w:style>
  <w:style w:type="paragraph" w:customStyle="1" w:styleId="afffffffffffff8">
    <w:name w:val="图标脚注说明"/>
    <w:basedOn w:val="afffff1"/>
    <w:semiHidden/>
    <w:rsid w:val="003651CE"/>
    <w:pPr>
      <w:tabs>
        <w:tab w:val="center" w:pos="4201"/>
        <w:tab w:val="right" w:leader="dot" w:pos="9298"/>
      </w:tabs>
      <w:ind w:left="840" w:firstLineChars="0" w:hanging="420"/>
    </w:pPr>
    <w:rPr>
      <w:sz w:val="18"/>
      <w:szCs w:val="18"/>
    </w:rPr>
  </w:style>
  <w:style w:type="paragraph" w:customStyle="1" w:styleId="xl135">
    <w:name w:val="xl135"/>
    <w:basedOn w:val="af3"/>
    <w:rsid w:val="003651CE"/>
    <w:pPr>
      <w:widowControl/>
      <w:pBdr>
        <w:left w:val="single" w:sz="4" w:space="0" w:color="auto"/>
        <w:right w:val="single" w:sz="4" w:space="0" w:color="auto"/>
      </w:pBdr>
      <w:spacing w:before="100" w:beforeAutospacing="1" w:after="100" w:afterAutospacing="1"/>
      <w:jc w:val="center"/>
    </w:pPr>
    <w:rPr>
      <w:kern w:val="0"/>
      <w:sz w:val="20"/>
      <w:szCs w:val="20"/>
    </w:rPr>
  </w:style>
  <w:style w:type="paragraph" w:customStyle="1" w:styleId="xl24">
    <w:name w:val="xl24"/>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08">
    <w:name w:val="xl208"/>
    <w:basedOn w:val="af3"/>
    <w:rsid w:val="003651CE"/>
    <w:pPr>
      <w:widowControl/>
      <w:pBdr>
        <w:left w:val="single" w:sz="4" w:space="0" w:color="auto"/>
        <w:bottom w:val="single" w:sz="4" w:space="0" w:color="auto"/>
        <w:right w:val="single" w:sz="4" w:space="0" w:color="auto"/>
      </w:pBdr>
      <w:spacing w:before="100" w:beforeAutospacing="1" w:after="100" w:afterAutospacing="1"/>
      <w:jc w:val="left"/>
    </w:pPr>
    <w:rPr>
      <w:kern w:val="0"/>
      <w:sz w:val="24"/>
    </w:rPr>
  </w:style>
  <w:style w:type="paragraph" w:customStyle="1" w:styleId="CharCharCharChar3">
    <w:name w:val="Char Char Char Char3"/>
    <w:basedOn w:val="af3"/>
    <w:rsid w:val="003651CE"/>
    <w:pPr>
      <w:tabs>
        <w:tab w:val="left" w:pos="780"/>
      </w:tabs>
      <w:ind w:left="780" w:hanging="360"/>
    </w:pPr>
  </w:style>
  <w:style w:type="paragraph" w:customStyle="1" w:styleId="1fff0">
    <w:name w:val="1"/>
    <w:basedOn w:val="af3"/>
    <w:rsid w:val="003651CE"/>
  </w:style>
  <w:style w:type="paragraph" w:customStyle="1" w:styleId="xl199">
    <w:name w:val="xl199"/>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8"/>
      <w:szCs w:val="18"/>
    </w:rPr>
  </w:style>
  <w:style w:type="paragraph" w:customStyle="1" w:styleId="afffffffffffff9">
    <w:name w:val="图表脚注"/>
    <w:next w:val="afffff1"/>
    <w:rsid w:val="003651CE"/>
    <w:pPr>
      <w:ind w:leftChars="200" w:left="300" w:hangingChars="100" w:hanging="100"/>
      <w:jc w:val="both"/>
    </w:pPr>
    <w:rPr>
      <w:rFonts w:ascii="宋体" w:eastAsia="宋体" w:hAnsi="Times New Roman" w:cs="Times New Roman"/>
      <w:kern w:val="0"/>
      <w:sz w:val="18"/>
      <w:szCs w:val="20"/>
    </w:rPr>
  </w:style>
  <w:style w:type="paragraph" w:customStyle="1" w:styleId="1fff1">
    <w:name w:val="样式1"/>
    <w:basedOn w:val="affff1"/>
    <w:rsid w:val="003651CE"/>
    <w:pPr>
      <w:tabs>
        <w:tab w:val="clear" w:pos="4153"/>
        <w:tab w:val="clear" w:pos="8306"/>
      </w:tabs>
    </w:pPr>
    <w:rPr>
      <w:rFonts w:ascii="宋体" w:hAnsi="宋体"/>
      <w:kern w:val="10"/>
    </w:rPr>
  </w:style>
  <w:style w:type="paragraph" w:customStyle="1" w:styleId="afffffffffffffa">
    <w:name w:val="无标题条"/>
    <w:next w:val="afffff1"/>
    <w:rsid w:val="003651CE"/>
    <w:pPr>
      <w:jc w:val="both"/>
    </w:pPr>
    <w:rPr>
      <w:rFonts w:ascii="Times New Roman" w:eastAsia="宋体" w:hAnsi="Times New Roman" w:cs="Times New Roman"/>
      <w:kern w:val="0"/>
      <w:szCs w:val="20"/>
    </w:rPr>
  </w:style>
  <w:style w:type="paragraph" w:customStyle="1" w:styleId="afffffffffffffb">
    <w:name w:val="附录表标题"/>
    <w:next w:val="afffff1"/>
    <w:rsid w:val="003651CE"/>
    <w:pPr>
      <w:jc w:val="center"/>
    </w:pPr>
    <w:rPr>
      <w:rFonts w:ascii="黑体" w:eastAsia="黑体" w:hAnsi="Times New Roman" w:cs="Times New Roman"/>
      <w:kern w:val="21"/>
      <w:szCs w:val="20"/>
    </w:rPr>
  </w:style>
  <w:style w:type="paragraph" w:customStyle="1" w:styleId="xl186">
    <w:name w:val="xl186"/>
    <w:basedOn w:val="af3"/>
    <w:rsid w:val="003651CE"/>
    <w:pPr>
      <w:widowControl/>
      <w:spacing w:before="100" w:beforeAutospacing="1" w:after="100" w:afterAutospacing="1"/>
      <w:jc w:val="left"/>
    </w:pPr>
    <w:rPr>
      <w:color w:val="008000"/>
      <w:kern w:val="0"/>
      <w:sz w:val="20"/>
      <w:szCs w:val="20"/>
    </w:rPr>
  </w:style>
  <w:style w:type="paragraph" w:customStyle="1" w:styleId="301">
    <w:name w:val="样式30"/>
    <w:basedOn w:val="114"/>
    <w:rsid w:val="003651CE"/>
    <w:pPr>
      <w:ind w:left="1134" w:hanging="567"/>
    </w:pPr>
  </w:style>
  <w:style w:type="paragraph" w:customStyle="1" w:styleId="font18">
    <w:name w:val="font18"/>
    <w:basedOn w:val="af3"/>
    <w:rsid w:val="003651CE"/>
    <w:pPr>
      <w:widowControl/>
      <w:spacing w:before="100" w:beforeAutospacing="1" w:after="100" w:afterAutospacing="1"/>
      <w:jc w:val="left"/>
    </w:pPr>
    <w:rPr>
      <w:rFonts w:ascii="宋体" w:hAnsi="宋体" w:cs="宋体"/>
      <w:kern w:val="0"/>
      <w:sz w:val="20"/>
      <w:szCs w:val="20"/>
    </w:rPr>
  </w:style>
  <w:style w:type="paragraph" w:customStyle="1" w:styleId="afffffffffffffc">
    <w:name w:val="环小四注"/>
    <w:basedOn w:val="af3"/>
    <w:rsid w:val="003651CE"/>
    <w:pPr>
      <w:spacing w:line="400" w:lineRule="exact"/>
      <w:ind w:firstLineChars="200" w:firstLine="200"/>
    </w:pPr>
    <w:rPr>
      <w:rFonts w:ascii="宋体" w:eastAsia="楷体_GB2312" w:hAnsi="宋体"/>
      <w:color w:val="000000"/>
      <w:sz w:val="18"/>
      <w:szCs w:val="18"/>
    </w:rPr>
  </w:style>
  <w:style w:type="paragraph" w:customStyle="1" w:styleId="aff8">
    <w:name w:val="二级节标题"/>
    <w:next w:val="af3"/>
    <w:link w:val="Char3"/>
    <w:rsid w:val="003651CE"/>
    <w:pPr>
      <w:keepNext/>
      <w:spacing w:before="160" w:after="60"/>
      <w:outlineLvl w:val="1"/>
    </w:pPr>
    <w:rPr>
      <w:rFonts w:ascii="Arial Black" w:eastAsia="黑体" w:hAnsi="Arial Black"/>
      <w:sz w:val="32"/>
      <w:szCs w:val="24"/>
    </w:rPr>
  </w:style>
  <w:style w:type="paragraph" w:customStyle="1" w:styleId="Chare">
    <w:name w:val="二级条标题 Char"/>
    <w:basedOn w:val="Charc"/>
    <w:next w:val="af3"/>
    <w:rsid w:val="003651CE"/>
    <w:pPr>
      <w:ind w:left="678"/>
      <w:outlineLvl w:val="3"/>
    </w:pPr>
  </w:style>
  <w:style w:type="paragraph" w:customStyle="1" w:styleId="afffffffffffffd">
    <w:name w:val="样式 样式 正文文本 + (符号) 宋体 + 宋体"/>
    <w:basedOn w:val="affffffffff1"/>
    <w:rsid w:val="003651CE"/>
    <w:pPr>
      <w:tabs>
        <w:tab w:val="clear" w:pos="874"/>
      </w:tabs>
      <w:ind w:left="0" w:firstLine="0"/>
    </w:pPr>
  </w:style>
  <w:style w:type="paragraph" w:customStyle="1" w:styleId="afffffffffffffe">
    <w:name w:val="附录图标号"/>
    <w:basedOn w:val="af3"/>
    <w:semiHidden/>
    <w:rsid w:val="003651CE"/>
    <w:pPr>
      <w:keepNext/>
      <w:pageBreakBefore/>
      <w:widowControl/>
      <w:tabs>
        <w:tab w:val="left" w:pos="562"/>
      </w:tabs>
      <w:spacing w:line="14" w:lineRule="exact"/>
      <w:ind w:left="562" w:firstLine="363"/>
      <w:jc w:val="center"/>
      <w:outlineLvl w:val="0"/>
    </w:pPr>
    <w:rPr>
      <w:color w:val="FFFFFF"/>
    </w:rPr>
  </w:style>
  <w:style w:type="paragraph" w:customStyle="1" w:styleId="1fff2">
    <w:name w:val="样式1 表格文字"/>
    <w:basedOn w:val="af3"/>
    <w:rsid w:val="003651CE"/>
    <w:pPr>
      <w:spacing w:line="360" w:lineRule="auto"/>
      <w:jc w:val="center"/>
    </w:pPr>
    <w:rPr>
      <w:color w:val="333399"/>
      <w:szCs w:val="21"/>
    </w:rPr>
  </w:style>
  <w:style w:type="paragraph" w:customStyle="1" w:styleId="2fd">
    <w:name w:val="样式2"/>
    <w:basedOn w:val="32"/>
    <w:link w:val="2Char3"/>
    <w:qFormat/>
    <w:rsid w:val="003651CE"/>
    <w:pPr>
      <w:suppressLineNumbers/>
      <w:tabs>
        <w:tab w:val="left" w:pos="960"/>
        <w:tab w:val="left" w:pos="1134"/>
      </w:tabs>
      <w:suppressAutoHyphens/>
      <w:autoSpaceDE w:val="0"/>
      <w:autoSpaceDN w:val="0"/>
      <w:adjustRightInd w:val="0"/>
      <w:spacing w:before="0" w:after="0" w:line="360" w:lineRule="auto"/>
      <w:ind w:left="1134" w:hanging="567"/>
    </w:pPr>
    <w:rPr>
      <w:rFonts w:ascii="SimSun+3" w:eastAsia="SimSun+3"/>
      <w:b w:val="0"/>
      <w:color w:val="000000"/>
      <w:kern w:val="28"/>
      <w:sz w:val="28"/>
    </w:rPr>
  </w:style>
  <w:style w:type="paragraph" w:customStyle="1" w:styleId="1fff3">
    <w:name w:val="图1"/>
    <w:basedOn w:val="af3"/>
    <w:next w:val="af3"/>
    <w:rsid w:val="003651CE"/>
    <w:pPr>
      <w:widowControl/>
      <w:tabs>
        <w:tab w:val="left" w:pos="777"/>
      </w:tabs>
      <w:spacing w:beforeLines="50" w:line="360" w:lineRule="auto"/>
      <w:ind w:left="2210" w:hanging="748"/>
      <w:jc w:val="center"/>
    </w:pPr>
    <w:rPr>
      <w:rFonts w:ascii="宋体" w:hAnsi="宋体" w:cs="宋体"/>
      <w:kern w:val="0"/>
      <w:sz w:val="24"/>
    </w:rPr>
  </w:style>
  <w:style w:type="paragraph" w:customStyle="1" w:styleId="xl193">
    <w:name w:val="xl193"/>
    <w:basedOn w:val="af3"/>
    <w:rsid w:val="003651CE"/>
    <w:pPr>
      <w:widowControl/>
      <w:spacing w:before="100" w:beforeAutospacing="1" w:after="100" w:afterAutospacing="1"/>
      <w:jc w:val="left"/>
    </w:pPr>
    <w:rPr>
      <w:kern w:val="0"/>
      <w:sz w:val="24"/>
    </w:rPr>
  </w:style>
  <w:style w:type="paragraph" w:customStyle="1" w:styleId="xl209">
    <w:name w:val="xl209"/>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83">
    <w:name w:val="xl83"/>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kern w:val="0"/>
      <w:sz w:val="20"/>
      <w:szCs w:val="20"/>
    </w:rPr>
  </w:style>
  <w:style w:type="paragraph" w:customStyle="1" w:styleId="83">
    <w:name w:val="样式8"/>
    <w:basedOn w:val="af3"/>
    <w:rsid w:val="003651CE"/>
    <w:pPr>
      <w:keepNext/>
      <w:keepLines/>
      <w:widowControl/>
      <w:suppressLineNumbers/>
      <w:tabs>
        <w:tab w:val="left" w:pos="960"/>
        <w:tab w:val="left" w:pos="1134"/>
      </w:tabs>
      <w:suppressAutoHyphens/>
      <w:autoSpaceDE w:val="0"/>
      <w:autoSpaceDN w:val="0"/>
      <w:adjustRightInd w:val="0"/>
      <w:spacing w:line="360" w:lineRule="auto"/>
      <w:ind w:left="1134" w:hanging="567"/>
      <w:outlineLvl w:val="0"/>
    </w:pPr>
    <w:rPr>
      <w:rFonts w:ascii="SimSun+3" w:eastAsia="SimSun+3"/>
      <w:color w:val="000000"/>
      <w:kern w:val="28"/>
      <w:sz w:val="28"/>
      <w:szCs w:val="20"/>
    </w:rPr>
  </w:style>
  <w:style w:type="paragraph" w:customStyle="1" w:styleId="xl128">
    <w:name w:val="xl128"/>
    <w:basedOn w:val="af3"/>
    <w:rsid w:val="003651CE"/>
    <w:pPr>
      <w:widowControl/>
      <w:pBdr>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20"/>
      <w:szCs w:val="20"/>
    </w:rPr>
  </w:style>
  <w:style w:type="paragraph" w:customStyle="1" w:styleId="affffffffffffff">
    <w:name w:val="终结线"/>
    <w:basedOn w:val="af3"/>
    <w:semiHidden/>
    <w:rsid w:val="003651CE"/>
    <w:pPr>
      <w:framePr w:hSpace="181" w:vSpace="181" w:wrap="around" w:vAnchor="text" w:hAnchor="margin" w:xAlign="center" w:y="285"/>
    </w:pPr>
  </w:style>
  <w:style w:type="paragraph" w:customStyle="1" w:styleId="affffffffffffff0">
    <w:name w:val="标准内容"/>
    <w:basedOn w:val="af3"/>
    <w:rsid w:val="003651CE"/>
    <w:pPr>
      <w:spacing w:line="360" w:lineRule="auto"/>
      <w:ind w:firstLine="425"/>
    </w:pPr>
    <w:rPr>
      <w:spacing w:val="20"/>
      <w:szCs w:val="20"/>
    </w:rPr>
  </w:style>
  <w:style w:type="paragraph" w:customStyle="1" w:styleId="-">
    <w:name w:val="文整-正文"/>
    <w:basedOn w:val="af3"/>
    <w:link w:val="-Char"/>
    <w:rsid w:val="003651CE"/>
    <w:pPr>
      <w:snapToGrid w:val="0"/>
      <w:spacing w:line="500" w:lineRule="exact"/>
      <w:ind w:firstLineChars="200" w:firstLine="560"/>
    </w:pPr>
    <w:rPr>
      <w:rFonts w:ascii="仿宋_GB2312" w:eastAsia="仿宋_GB2312" w:cstheme="minorBidi"/>
      <w:sz w:val="28"/>
    </w:rPr>
  </w:style>
  <w:style w:type="paragraph" w:customStyle="1" w:styleId="affffffffffffff1">
    <w:name w:val="附录三级无"/>
    <w:basedOn w:val="afffffffffffb"/>
    <w:semiHidden/>
    <w:rsid w:val="003651CE"/>
    <w:rPr>
      <w:rFonts w:ascii="宋体" w:eastAsia="宋体"/>
      <w:szCs w:val="21"/>
    </w:rPr>
  </w:style>
  <w:style w:type="paragraph" w:customStyle="1" w:styleId="xl95">
    <w:name w:val="xl95"/>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kern w:val="0"/>
      <w:sz w:val="20"/>
      <w:szCs w:val="20"/>
    </w:rPr>
  </w:style>
  <w:style w:type="paragraph" w:customStyle="1" w:styleId="afff8">
    <w:name w:val="附录公式"/>
    <w:basedOn w:val="afffff1"/>
    <w:next w:val="afffff1"/>
    <w:link w:val="Char5"/>
    <w:semiHidden/>
    <w:qFormat/>
    <w:rsid w:val="003651CE"/>
    <w:pPr>
      <w:tabs>
        <w:tab w:val="center" w:pos="4201"/>
        <w:tab w:val="right" w:leader="dot" w:pos="9298"/>
      </w:tabs>
      <w:ind w:firstLine="420"/>
    </w:pPr>
  </w:style>
  <w:style w:type="paragraph" w:customStyle="1" w:styleId="xl139">
    <w:name w:val="xl139"/>
    <w:basedOn w:val="af3"/>
    <w:rsid w:val="003651CE"/>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oa3">
    <w:name w:val="?¨¤¡§o¡§?a3"/>
    <w:basedOn w:val="af3"/>
    <w:rsid w:val="003651CE"/>
    <w:pPr>
      <w:snapToGrid w:val="0"/>
      <w:spacing w:after="200" w:line="360" w:lineRule="auto"/>
    </w:pPr>
    <w:rPr>
      <w:rFonts w:ascii="宋体" w:hAnsi="宋体" w:cs="宋体"/>
      <w:sz w:val="24"/>
    </w:rPr>
  </w:style>
  <w:style w:type="paragraph" w:customStyle="1" w:styleId="xl175">
    <w:name w:val="xl175"/>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sz w:val="20"/>
      <w:szCs w:val="20"/>
    </w:rPr>
  </w:style>
  <w:style w:type="paragraph" w:customStyle="1" w:styleId="xl157">
    <w:name w:val="xl157"/>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9"/>
      <w:szCs w:val="19"/>
    </w:rPr>
  </w:style>
  <w:style w:type="paragraph" w:customStyle="1" w:styleId="116">
    <w:name w:val="五号线1.1"/>
    <w:rsid w:val="003651CE"/>
    <w:pPr>
      <w:tabs>
        <w:tab w:val="left" w:pos="720"/>
      </w:tabs>
      <w:spacing w:before="120" w:after="120" w:line="500" w:lineRule="exact"/>
      <w:jc w:val="center"/>
      <w:outlineLvl w:val="1"/>
    </w:pPr>
    <w:rPr>
      <w:rFonts w:ascii="宋体" w:eastAsia="宋体" w:hAnsi="Times New Roman" w:cs="Times New Roman"/>
      <w:b/>
      <w:spacing w:val="6"/>
      <w:w w:val="95"/>
      <w:kern w:val="0"/>
      <w:sz w:val="30"/>
      <w:szCs w:val="20"/>
    </w:rPr>
  </w:style>
  <w:style w:type="paragraph" w:customStyle="1" w:styleId="xl94">
    <w:name w:val="xl94"/>
    <w:basedOn w:val="af3"/>
    <w:rsid w:val="003651C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kern w:val="0"/>
      <w:sz w:val="20"/>
      <w:szCs w:val="20"/>
    </w:rPr>
  </w:style>
  <w:style w:type="paragraph" w:customStyle="1" w:styleId="xl188">
    <w:name w:val="xl188"/>
    <w:basedOn w:val="af3"/>
    <w:rsid w:val="003651CE"/>
    <w:pPr>
      <w:widowControl/>
      <w:spacing w:before="100" w:beforeAutospacing="1" w:after="100" w:afterAutospacing="1"/>
      <w:jc w:val="left"/>
    </w:pPr>
    <w:rPr>
      <w:b/>
      <w:bCs/>
      <w:color w:val="000000"/>
      <w:kern w:val="0"/>
      <w:sz w:val="20"/>
      <w:szCs w:val="20"/>
    </w:rPr>
  </w:style>
  <w:style w:type="paragraph" w:customStyle="1" w:styleId="1050505">
    <w:name w:val="样式 样式 样式 标题 1 + 四号 段后: 0.5 行 + 段后: 0.5 行 + 段后: 0.5 行"/>
    <w:basedOn w:val="10505"/>
    <w:rsid w:val="003651CE"/>
    <w:pPr>
      <w:numPr>
        <w:numId w:val="14"/>
      </w:numPr>
      <w:tabs>
        <w:tab w:val="clear" w:pos="562"/>
        <w:tab w:val="left" w:pos="704"/>
      </w:tabs>
      <w:ind w:left="914" w:firstLine="0"/>
    </w:pPr>
  </w:style>
  <w:style w:type="paragraph" w:customStyle="1" w:styleId="affffffffffffff2">
    <w:name w:val="环小四文中说明"/>
    <w:rsid w:val="003651CE"/>
    <w:pPr>
      <w:widowControl w:val="0"/>
      <w:ind w:firstLineChars="200" w:firstLine="200"/>
    </w:pPr>
    <w:rPr>
      <w:rFonts w:ascii="宋体" w:eastAsia="宋体" w:hAnsi="宋体" w:cs="Times New Roman"/>
      <w:sz w:val="24"/>
      <w:szCs w:val="24"/>
    </w:rPr>
  </w:style>
  <w:style w:type="paragraph" w:customStyle="1" w:styleId="xl212">
    <w:name w:val="xl212"/>
    <w:basedOn w:val="af3"/>
    <w:rsid w:val="003651C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151">
    <w:name w:val="样式15"/>
    <w:basedOn w:val="af3"/>
    <w:rsid w:val="003651CE"/>
    <w:pPr>
      <w:keepNext/>
      <w:keepLines/>
      <w:widowControl/>
      <w:suppressLineNumbers/>
      <w:tabs>
        <w:tab w:val="left" w:pos="960"/>
        <w:tab w:val="left" w:pos="1134"/>
      </w:tabs>
      <w:suppressAutoHyphens/>
      <w:autoSpaceDE w:val="0"/>
      <w:autoSpaceDN w:val="0"/>
      <w:adjustRightInd w:val="0"/>
      <w:spacing w:line="360" w:lineRule="auto"/>
      <w:ind w:firstLineChars="200" w:firstLine="560"/>
      <w:outlineLvl w:val="0"/>
    </w:pPr>
    <w:rPr>
      <w:rFonts w:ascii="SimSun+3" w:eastAsia="SimSun+3"/>
      <w:color w:val="000000"/>
      <w:kern w:val="28"/>
      <w:sz w:val="28"/>
      <w:szCs w:val="20"/>
    </w:rPr>
  </w:style>
  <w:style w:type="paragraph" w:customStyle="1" w:styleId="190">
    <w:name w:val="样式19"/>
    <w:basedOn w:val="af3"/>
    <w:rsid w:val="003651CE"/>
    <w:pPr>
      <w:keepNext/>
      <w:keepLines/>
      <w:suppressLineNumbers/>
      <w:tabs>
        <w:tab w:val="left" w:pos="567"/>
        <w:tab w:val="left" w:pos="960"/>
        <w:tab w:val="left" w:pos="1120"/>
      </w:tabs>
      <w:suppressAutoHyphens/>
      <w:autoSpaceDE w:val="0"/>
      <w:autoSpaceDN w:val="0"/>
      <w:adjustRightInd w:val="0"/>
      <w:spacing w:line="360" w:lineRule="auto"/>
      <w:ind w:left="567" w:hanging="567"/>
      <w:jc w:val="left"/>
      <w:outlineLvl w:val="0"/>
    </w:pPr>
    <w:rPr>
      <w:rFonts w:ascii="SimSun+3" w:eastAsia="SimSun+3"/>
      <w:b/>
      <w:color w:val="000000"/>
      <w:kern w:val="28"/>
      <w:sz w:val="28"/>
      <w:szCs w:val="20"/>
    </w:rPr>
  </w:style>
  <w:style w:type="paragraph" w:customStyle="1" w:styleId="xl156">
    <w:name w:val="xl156"/>
    <w:basedOn w:val="af3"/>
    <w:rsid w:val="003651C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Cs w:val="21"/>
    </w:rPr>
  </w:style>
  <w:style w:type="paragraph" w:customStyle="1" w:styleId="affffffffffffff3">
    <w:name w:val="附录数字编号列项（二级）"/>
    <w:semiHidden/>
    <w:qFormat/>
    <w:rsid w:val="003651CE"/>
    <w:pPr>
      <w:tabs>
        <w:tab w:val="left" w:pos="840"/>
      </w:tabs>
      <w:ind w:left="839" w:hanging="419"/>
    </w:pPr>
    <w:rPr>
      <w:rFonts w:ascii="宋体" w:eastAsia="宋体" w:hAnsi="Times New Roman" w:cs="Times New Roman"/>
      <w:kern w:val="0"/>
      <w:szCs w:val="20"/>
    </w:rPr>
  </w:style>
  <w:style w:type="paragraph" w:customStyle="1" w:styleId="a2">
    <w:name w:val="二级无标题条"/>
    <w:basedOn w:val="af3"/>
    <w:rsid w:val="003651CE"/>
    <w:pPr>
      <w:numPr>
        <w:ilvl w:val="3"/>
        <w:numId w:val="12"/>
      </w:numPr>
    </w:pPr>
  </w:style>
  <w:style w:type="paragraph" w:customStyle="1" w:styleId="xl146">
    <w:name w:val="xl146"/>
    <w:basedOn w:val="af3"/>
    <w:rsid w:val="003651CE"/>
    <w:pPr>
      <w:widowControl/>
      <w:pBdr>
        <w:left w:val="single" w:sz="8" w:space="0" w:color="auto"/>
      </w:pBdr>
      <w:spacing w:before="100" w:beforeAutospacing="1" w:after="100" w:afterAutospacing="1"/>
      <w:jc w:val="center"/>
    </w:pPr>
    <w:rPr>
      <w:rFonts w:ascii="宋体" w:hAnsi="宋体" w:cs="宋体"/>
      <w:b/>
      <w:bCs/>
      <w:color w:val="000000"/>
      <w:kern w:val="0"/>
      <w:sz w:val="20"/>
      <w:szCs w:val="20"/>
    </w:rPr>
  </w:style>
  <w:style w:type="table" w:styleId="affffffffffffff4">
    <w:name w:val="Table Grid"/>
    <w:basedOn w:val="af6"/>
    <w:rsid w:val="003651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fff5">
    <w:name w:val="Table Theme"/>
    <w:basedOn w:val="af6"/>
    <w:unhideWhenUsed/>
    <w:rsid w:val="003651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4">
    <w:name w:val="Table Grid 1"/>
    <w:basedOn w:val="af6"/>
    <w:unhideWhenUsed/>
    <w:rsid w:val="003651CE"/>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fff5">
    <w:name w:val="网格型1"/>
    <w:basedOn w:val="af6"/>
    <w:rsid w:val="003651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6">
    <w:name w:val="文章正文"/>
    <w:basedOn w:val="af3"/>
    <w:link w:val="Charf"/>
    <w:rsid w:val="003651CE"/>
    <w:pPr>
      <w:spacing w:line="360" w:lineRule="auto"/>
      <w:ind w:firstLineChars="200" w:firstLine="480"/>
    </w:pPr>
    <w:rPr>
      <w:rFonts w:hAnsi="宋体"/>
      <w:sz w:val="24"/>
      <w:szCs w:val="20"/>
    </w:rPr>
  </w:style>
  <w:style w:type="character" w:customStyle="1" w:styleId="Charf">
    <w:name w:val="文章正文 Char"/>
    <w:link w:val="affffffffffffff6"/>
    <w:rsid w:val="003651CE"/>
    <w:rPr>
      <w:rFonts w:ascii="Times New Roman" w:eastAsia="宋体" w:hAnsi="宋体" w:cs="Times New Roman"/>
      <w:sz w:val="24"/>
      <w:szCs w:val="20"/>
    </w:rPr>
  </w:style>
  <w:style w:type="paragraph" w:customStyle="1" w:styleId="affffffffffffff7">
    <w:name w:val="正文纯文本"/>
    <w:basedOn w:val="af3"/>
    <w:rsid w:val="003651CE"/>
    <w:pPr>
      <w:autoSpaceDE w:val="0"/>
      <w:autoSpaceDN w:val="0"/>
      <w:adjustRightInd w:val="0"/>
      <w:spacing w:line="360" w:lineRule="auto"/>
      <w:ind w:firstLineChars="200" w:firstLine="480"/>
    </w:pPr>
    <w:rPr>
      <w:rFonts w:ascii="宋体" w:hAnsi="宋体"/>
      <w:snapToGrid w:val="0"/>
      <w:kern w:val="0"/>
      <w:sz w:val="24"/>
    </w:rPr>
  </w:style>
  <w:style w:type="character" w:customStyle="1" w:styleId="CharChar0">
    <w:name w:val="施工组织设计 Char Char"/>
    <w:link w:val="affffffffffffff8"/>
    <w:rsid w:val="003651CE"/>
    <w:rPr>
      <w:sz w:val="24"/>
    </w:rPr>
  </w:style>
  <w:style w:type="paragraph" w:customStyle="1" w:styleId="affffffffffffff8">
    <w:name w:val="施工组织设计"/>
    <w:basedOn w:val="af3"/>
    <w:link w:val="CharChar0"/>
    <w:rsid w:val="003651CE"/>
    <w:pPr>
      <w:spacing w:line="360" w:lineRule="auto"/>
      <w:ind w:firstLineChars="200" w:firstLine="200"/>
    </w:pPr>
    <w:rPr>
      <w:rFonts w:asciiTheme="minorHAnsi" w:eastAsiaTheme="minorEastAsia" w:hAnsiTheme="minorHAnsi" w:cstheme="minorBidi"/>
      <w:sz w:val="24"/>
      <w:szCs w:val="22"/>
    </w:rPr>
  </w:style>
  <w:style w:type="paragraph" w:customStyle="1" w:styleId="Blockquote">
    <w:name w:val="Blockquote"/>
    <w:basedOn w:val="af3"/>
    <w:rsid w:val="003651CE"/>
    <w:pPr>
      <w:autoSpaceDE w:val="0"/>
      <w:autoSpaceDN w:val="0"/>
      <w:adjustRightInd w:val="0"/>
      <w:spacing w:before="100" w:after="100"/>
      <w:ind w:left="360" w:right="360"/>
      <w:jc w:val="left"/>
    </w:pPr>
    <w:rPr>
      <w:kern w:val="0"/>
      <w:sz w:val="24"/>
      <w:szCs w:val="20"/>
    </w:rPr>
  </w:style>
  <w:style w:type="paragraph" w:customStyle="1" w:styleId="affffffffffffff9">
    <w:name w:val="二级目录"/>
    <w:basedOn w:val="af3"/>
    <w:rsid w:val="003651CE"/>
    <w:rPr>
      <w:rFonts w:eastAsia="黑体"/>
      <w:sz w:val="28"/>
    </w:rPr>
  </w:style>
  <w:style w:type="character" w:styleId="affffffffffffffa">
    <w:name w:val="FollowedHyperlink"/>
    <w:semiHidden/>
    <w:unhideWhenUsed/>
    <w:rsid w:val="003651CE"/>
    <w:rPr>
      <w:color w:val="800080"/>
      <w:u w:val="single"/>
    </w:rPr>
  </w:style>
  <w:style w:type="character" w:customStyle="1" w:styleId="afffffa">
    <w:name w:val="正文缩进 字符"/>
    <w:link w:val="af4"/>
    <w:rsid w:val="003651CE"/>
    <w:rPr>
      <w:rFonts w:ascii="Times New Roman" w:eastAsia="宋体" w:hAnsi="Times New Roman" w:cs="Times New Roman"/>
      <w:szCs w:val="24"/>
    </w:rPr>
  </w:style>
  <w:style w:type="paragraph" w:customStyle="1" w:styleId="222">
    <w:name w:val="样式 样式 首行缩进:  2 字符 + 首行缩进:  2 字符"/>
    <w:basedOn w:val="2f3"/>
    <w:rsid w:val="003651CE"/>
    <w:pPr>
      <w:autoSpaceDE/>
      <w:autoSpaceDN/>
      <w:adjustRightInd/>
      <w:snapToGrid/>
      <w:spacing w:before="120" w:line="240" w:lineRule="auto"/>
      <w:ind w:firstLine="200"/>
      <w:jc w:val="both"/>
    </w:pPr>
    <w:rPr>
      <w:rFonts w:ascii="宋体" w:cs="Times New Roman"/>
      <w:sz w:val="34"/>
    </w:rPr>
  </w:style>
  <w:style w:type="paragraph" w:customStyle="1" w:styleId="msolistparagraph0">
    <w:name w:val="msolistparagraph"/>
    <w:basedOn w:val="af3"/>
    <w:uiPriority w:val="99"/>
    <w:rsid w:val="003651CE"/>
    <w:pPr>
      <w:widowControl/>
      <w:spacing w:before="100" w:beforeAutospacing="1" w:after="100" w:afterAutospacing="1"/>
      <w:jc w:val="left"/>
    </w:pPr>
    <w:rPr>
      <w:rFonts w:ascii="宋体" w:hAnsi="宋体" w:cs="宋体"/>
      <w:kern w:val="0"/>
      <w:sz w:val="24"/>
    </w:rPr>
  </w:style>
  <w:style w:type="numbering" w:customStyle="1" w:styleId="1fff6">
    <w:name w:val="无列表1"/>
    <w:next w:val="af7"/>
    <w:uiPriority w:val="99"/>
    <w:semiHidden/>
    <w:unhideWhenUsed/>
    <w:rsid w:val="003651CE"/>
  </w:style>
  <w:style w:type="character" w:customStyle="1" w:styleId="Char21">
    <w:name w:val="正文文本 Char2"/>
    <w:aliases w:val="手改 Char2"/>
    <w:uiPriority w:val="99"/>
    <w:semiHidden/>
    <w:rsid w:val="003651CE"/>
  </w:style>
  <w:style w:type="character" w:customStyle="1" w:styleId="Char22">
    <w:name w:val="正文首行缩进 Char2"/>
    <w:uiPriority w:val="99"/>
    <w:semiHidden/>
    <w:rsid w:val="003651CE"/>
  </w:style>
  <w:style w:type="character" w:customStyle="1" w:styleId="Char23">
    <w:name w:val="正文文本缩进 Char2"/>
    <w:uiPriority w:val="99"/>
    <w:semiHidden/>
    <w:rsid w:val="003651CE"/>
  </w:style>
  <w:style w:type="character" w:customStyle="1" w:styleId="2Char21">
    <w:name w:val="正文首行缩进 2 Char2"/>
    <w:uiPriority w:val="99"/>
    <w:semiHidden/>
    <w:rsid w:val="003651CE"/>
  </w:style>
  <w:style w:type="character" w:customStyle="1" w:styleId="Char24">
    <w:name w:val="尾注文本 Char2"/>
    <w:uiPriority w:val="99"/>
    <w:semiHidden/>
    <w:rsid w:val="003651CE"/>
  </w:style>
  <w:style w:type="character" w:customStyle="1" w:styleId="Char25">
    <w:name w:val="纯文本 Char2"/>
    <w:rsid w:val="003651CE"/>
    <w:rPr>
      <w:rFonts w:ascii="宋体" w:eastAsia="宋体" w:hAnsi="Courier New" w:cs="Courier New"/>
      <w:szCs w:val="21"/>
    </w:rPr>
  </w:style>
  <w:style w:type="character" w:customStyle="1" w:styleId="Char26">
    <w:name w:val="文档结构图 Char2"/>
    <w:uiPriority w:val="99"/>
    <w:semiHidden/>
    <w:rsid w:val="003651CE"/>
    <w:rPr>
      <w:rFonts w:ascii="宋体" w:eastAsia="宋体"/>
      <w:sz w:val="18"/>
      <w:szCs w:val="18"/>
    </w:rPr>
  </w:style>
  <w:style w:type="character" w:customStyle="1" w:styleId="Char1b">
    <w:name w:val="宏文本 Char1"/>
    <w:uiPriority w:val="99"/>
    <w:semiHidden/>
    <w:rsid w:val="003651CE"/>
    <w:rPr>
      <w:rFonts w:ascii="Courier New" w:eastAsia="宋体" w:hAnsi="Courier New" w:cs="Courier New"/>
      <w:sz w:val="24"/>
      <w:szCs w:val="24"/>
    </w:rPr>
  </w:style>
  <w:style w:type="character" w:customStyle="1" w:styleId="Char27">
    <w:name w:val="批注文字 Char2"/>
    <w:uiPriority w:val="99"/>
    <w:semiHidden/>
    <w:rsid w:val="003651CE"/>
  </w:style>
  <w:style w:type="character" w:customStyle="1" w:styleId="Char28">
    <w:name w:val="批注主题 Char2"/>
    <w:uiPriority w:val="99"/>
    <w:semiHidden/>
    <w:rsid w:val="003651CE"/>
    <w:rPr>
      <w:b/>
      <w:bCs/>
    </w:rPr>
  </w:style>
  <w:style w:type="character" w:customStyle="1" w:styleId="Char1c">
    <w:name w:val="批注框文本 Char1"/>
    <w:uiPriority w:val="99"/>
    <w:semiHidden/>
    <w:rsid w:val="003651CE"/>
    <w:rPr>
      <w:sz w:val="18"/>
      <w:szCs w:val="18"/>
    </w:rPr>
  </w:style>
  <w:style w:type="character" w:customStyle="1" w:styleId="Char29">
    <w:name w:val="注释标题 Char2"/>
    <w:uiPriority w:val="99"/>
    <w:semiHidden/>
    <w:rsid w:val="003651CE"/>
  </w:style>
  <w:style w:type="character" w:customStyle="1" w:styleId="Char1d">
    <w:name w:val="电子邮件签名 Char1"/>
    <w:uiPriority w:val="99"/>
    <w:semiHidden/>
    <w:rsid w:val="003651CE"/>
  </w:style>
  <w:style w:type="character" w:customStyle="1" w:styleId="Char1e">
    <w:name w:val="日期 Char1"/>
    <w:uiPriority w:val="99"/>
    <w:semiHidden/>
    <w:rsid w:val="003651CE"/>
  </w:style>
  <w:style w:type="character" w:customStyle="1" w:styleId="HTMLChar1">
    <w:name w:val="HTML 预设格式 Char1"/>
    <w:uiPriority w:val="99"/>
    <w:semiHidden/>
    <w:rsid w:val="003651CE"/>
    <w:rPr>
      <w:rFonts w:ascii="Courier New" w:hAnsi="Courier New" w:cs="Courier New"/>
      <w:sz w:val="20"/>
      <w:szCs w:val="20"/>
    </w:rPr>
  </w:style>
  <w:style w:type="character" w:customStyle="1" w:styleId="HTMLChar10">
    <w:name w:val="HTML 地址 Char1"/>
    <w:uiPriority w:val="99"/>
    <w:semiHidden/>
    <w:rsid w:val="003651CE"/>
    <w:rPr>
      <w:i/>
      <w:iCs/>
    </w:rPr>
  </w:style>
  <w:style w:type="character" w:customStyle="1" w:styleId="Char2a">
    <w:name w:val="称呼 Char2"/>
    <w:uiPriority w:val="99"/>
    <w:semiHidden/>
    <w:rsid w:val="003651CE"/>
  </w:style>
  <w:style w:type="character" w:customStyle="1" w:styleId="3Char10">
    <w:name w:val="正文文本 3 Char1"/>
    <w:uiPriority w:val="99"/>
    <w:semiHidden/>
    <w:rsid w:val="003651CE"/>
    <w:rPr>
      <w:sz w:val="16"/>
      <w:szCs w:val="16"/>
    </w:rPr>
  </w:style>
  <w:style w:type="character" w:customStyle="1" w:styleId="Char1f">
    <w:name w:val="结束语 Char1"/>
    <w:uiPriority w:val="99"/>
    <w:semiHidden/>
    <w:rsid w:val="003651CE"/>
  </w:style>
  <w:style w:type="character" w:customStyle="1" w:styleId="Char1f0">
    <w:name w:val="页脚 Char1"/>
    <w:uiPriority w:val="99"/>
    <w:semiHidden/>
    <w:rsid w:val="003651CE"/>
    <w:rPr>
      <w:sz w:val="18"/>
      <w:szCs w:val="18"/>
    </w:rPr>
  </w:style>
  <w:style w:type="character" w:customStyle="1" w:styleId="Char1f1">
    <w:name w:val="签名 Char1"/>
    <w:uiPriority w:val="99"/>
    <w:semiHidden/>
    <w:rsid w:val="003651CE"/>
  </w:style>
  <w:style w:type="character" w:customStyle="1" w:styleId="2Char22">
    <w:name w:val="正文文本缩进 2 Char2"/>
    <w:uiPriority w:val="99"/>
    <w:semiHidden/>
    <w:rsid w:val="003651CE"/>
  </w:style>
  <w:style w:type="character" w:customStyle="1" w:styleId="Char2b">
    <w:name w:val="页眉 Char2"/>
    <w:uiPriority w:val="99"/>
    <w:semiHidden/>
    <w:rsid w:val="003651CE"/>
    <w:rPr>
      <w:sz w:val="18"/>
      <w:szCs w:val="18"/>
    </w:rPr>
  </w:style>
  <w:style w:type="character" w:customStyle="1" w:styleId="Char1f2">
    <w:name w:val="副标题 Char1"/>
    <w:uiPriority w:val="11"/>
    <w:rsid w:val="003651CE"/>
    <w:rPr>
      <w:rFonts w:ascii="Cambria" w:eastAsia="宋体" w:hAnsi="Cambria" w:cs="Times New Roman"/>
      <w:b/>
      <w:bCs/>
      <w:kern w:val="28"/>
      <w:sz w:val="32"/>
      <w:szCs w:val="32"/>
    </w:rPr>
  </w:style>
  <w:style w:type="character" w:customStyle="1" w:styleId="Char2c">
    <w:name w:val="脚注文本 Char2"/>
    <w:uiPriority w:val="99"/>
    <w:semiHidden/>
    <w:rsid w:val="003651CE"/>
    <w:rPr>
      <w:sz w:val="18"/>
      <w:szCs w:val="18"/>
    </w:rPr>
  </w:style>
  <w:style w:type="character" w:customStyle="1" w:styleId="3Char11">
    <w:name w:val="正文文本缩进 3 Char1"/>
    <w:uiPriority w:val="99"/>
    <w:semiHidden/>
    <w:rsid w:val="003651CE"/>
    <w:rPr>
      <w:sz w:val="16"/>
      <w:szCs w:val="16"/>
    </w:rPr>
  </w:style>
  <w:style w:type="character" w:customStyle="1" w:styleId="2Char23">
    <w:name w:val="正文文本 2 Char2"/>
    <w:uiPriority w:val="99"/>
    <w:semiHidden/>
    <w:rsid w:val="003651CE"/>
  </w:style>
  <w:style w:type="character" w:customStyle="1" w:styleId="Char1f3">
    <w:name w:val="信息标题 Char1"/>
    <w:uiPriority w:val="99"/>
    <w:semiHidden/>
    <w:rsid w:val="003651CE"/>
    <w:rPr>
      <w:rFonts w:ascii="Cambria" w:eastAsia="宋体" w:hAnsi="Cambria" w:cs="Times New Roman"/>
      <w:sz w:val="24"/>
      <w:szCs w:val="24"/>
      <w:shd w:val="pct20" w:color="auto" w:fill="auto"/>
    </w:rPr>
  </w:style>
  <w:style w:type="character" w:customStyle="1" w:styleId="Char2d">
    <w:name w:val="标题 Char2"/>
    <w:uiPriority w:val="10"/>
    <w:rsid w:val="003651CE"/>
    <w:rPr>
      <w:rFonts w:ascii="Cambria" w:eastAsia="宋体" w:hAnsi="Cambria" w:cs="Times New Roman"/>
      <w:b/>
      <w:bCs/>
      <w:sz w:val="32"/>
      <w:szCs w:val="32"/>
    </w:rPr>
  </w:style>
  <w:style w:type="character" w:customStyle="1" w:styleId="Char1f4">
    <w:name w:val="明显引用 Char1"/>
    <w:uiPriority w:val="30"/>
    <w:rsid w:val="003651CE"/>
    <w:rPr>
      <w:b/>
      <w:bCs/>
      <w:i/>
      <w:iCs/>
      <w:color w:val="4F81BD"/>
    </w:rPr>
  </w:style>
  <w:style w:type="character" w:customStyle="1" w:styleId="Char1f5">
    <w:name w:val="引用 Char1"/>
    <w:uiPriority w:val="29"/>
    <w:rsid w:val="003651CE"/>
    <w:rPr>
      <w:i/>
      <w:iCs/>
      <w:color w:val="000000"/>
    </w:rPr>
  </w:style>
  <w:style w:type="table" w:customStyle="1" w:styleId="2fe">
    <w:name w:val="网格型2"/>
    <w:basedOn w:val="af6"/>
    <w:next w:val="affffffffffffff4"/>
    <w:rsid w:val="003651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7">
    <w:name w:val="表格主题1"/>
    <w:basedOn w:val="af6"/>
    <w:next w:val="affffffffffffff5"/>
    <w:unhideWhenUsed/>
    <w:rsid w:val="003651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网格型 11"/>
    <w:basedOn w:val="af6"/>
    <w:next w:val="1fff4"/>
    <w:unhideWhenUsed/>
    <w:rsid w:val="003651CE"/>
    <w:pPr>
      <w:widowControl w:val="0"/>
      <w:jc w:val="both"/>
    </w:pPr>
    <w:rPr>
      <w:rFonts w:ascii="Times New Roman" w:eastAsia="宋体" w:hAnsi="Times New Roman"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118">
    <w:name w:val="网格型11"/>
    <w:basedOn w:val="af6"/>
    <w:rsid w:val="003651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5">
    <w:name w:val="样式 左侧:  2 字符 段前: 0.5 行"/>
    <w:basedOn w:val="af3"/>
    <w:rsid w:val="003651CE"/>
    <w:pPr>
      <w:spacing w:beforeLines="50"/>
      <w:ind w:firstLineChars="200" w:firstLine="200"/>
    </w:pPr>
    <w:rPr>
      <w:rFonts w:ascii="宋体" w:cs="宋体"/>
      <w:sz w:val="24"/>
      <w:szCs w:val="20"/>
    </w:rPr>
  </w:style>
  <w:style w:type="paragraph" w:customStyle="1" w:styleId="20525">
    <w:name w:val="样式 首行缩进:  2 字符 段前: 0.5 行 行距: 固定值 25 磅"/>
    <w:basedOn w:val="af3"/>
    <w:rsid w:val="003651CE"/>
    <w:pPr>
      <w:spacing w:beforeLines="50" w:line="400" w:lineRule="exact"/>
      <w:ind w:firstLineChars="200" w:firstLine="200"/>
    </w:pPr>
    <w:rPr>
      <w:rFonts w:ascii="宋体" w:cs="宋体"/>
      <w:sz w:val="24"/>
      <w:szCs w:val="20"/>
    </w:rPr>
  </w:style>
  <w:style w:type="paragraph" w:customStyle="1" w:styleId="3f3">
    <w:name w:val="列出段落3"/>
    <w:basedOn w:val="af3"/>
    <w:rsid w:val="003651CE"/>
    <w:pPr>
      <w:ind w:firstLineChars="200" w:firstLine="420"/>
    </w:pPr>
  </w:style>
  <w:style w:type="paragraph" w:customStyle="1" w:styleId="210505">
    <w:name w:val="样式 样式 标题 2标题1 + 段前: 0.5 行 + 段前: 0.5 行"/>
    <w:basedOn w:val="af3"/>
    <w:rsid w:val="003651CE"/>
    <w:pPr>
      <w:widowControl/>
      <w:tabs>
        <w:tab w:val="left" w:pos="974"/>
      </w:tabs>
      <w:adjustRightInd w:val="0"/>
      <w:snapToGrid w:val="0"/>
      <w:spacing w:beforeLines="50" w:line="400" w:lineRule="exact"/>
      <w:ind w:left="974" w:right="-85" w:hanging="576"/>
      <w:outlineLvl w:val="1"/>
    </w:pPr>
    <w:rPr>
      <w:rFonts w:ascii="黑体" w:eastAsia="黑体" w:cs="宋体"/>
      <w:bCs/>
      <w:sz w:val="28"/>
      <w:szCs w:val="20"/>
    </w:rPr>
  </w:style>
  <w:style w:type="paragraph" w:customStyle="1" w:styleId="2523">
    <w:name w:val="样式 宋体 小四 黑色 行距: 固定值 25 磅 左  2.3 字符"/>
    <w:basedOn w:val="af3"/>
    <w:rsid w:val="003651CE"/>
    <w:pPr>
      <w:spacing w:line="500" w:lineRule="exact"/>
      <w:ind w:leftChars="230" w:left="483"/>
    </w:pPr>
    <w:rPr>
      <w:rFonts w:cs="宋体"/>
      <w:color w:val="000000"/>
      <w:kern w:val="0"/>
      <w:sz w:val="24"/>
      <w:szCs w:val="20"/>
    </w:rPr>
  </w:style>
  <w:style w:type="character" w:customStyle="1" w:styleId="affffff5">
    <w:name w:val="普通(网站) 字符"/>
    <w:basedOn w:val="af5"/>
    <w:link w:val="affffff4"/>
    <w:rsid w:val="003651CE"/>
    <w:rPr>
      <w:rFonts w:ascii="宋体" w:eastAsia="宋体" w:hAnsi="宋体" w:cs="宋体"/>
      <w:kern w:val="0"/>
      <w:sz w:val="24"/>
      <w:szCs w:val="24"/>
    </w:rPr>
  </w:style>
  <w:style w:type="character" w:customStyle="1" w:styleId="4CharCharCharCharCharChar">
    <w:name w:val="标题 4 Char Char Char Char Char Char"/>
    <w:rsid w:val="003651CE"/>
    <w:rPr>
      <w:rFonts w:eastAsia="宋体"/>
      <w:kern w:val="2"/>
      <w:sz w:val="24"/>
      <w:szCs w:val="24"/>
      <w:lang w:val="en-US" w:eastAsia="zh-CN" w:bidi="ar-SA"/>
    </w:rPr>
  </w:style>
  <w:style w:type="table" w:customStyle="1" w:styleId="3f4">
    <w:name w:val="网格型3"/>
    <w:basedOn w:val="af6"/>
    <w:next w:val="affffffffffffff4"/>
    <w:uiPriority w:val="59"/>
    <w:rsid w:val="003651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b">
    <w:name w:val="网格型4"/>
    <w:basedOn w:val="af6"/>
    <w:next w:val="affffffffffffff4"/>
    <w:uiPriority w:val="59"/>
    <w:rsid w:val="003651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a">
    <w:name w:val="网格型5"/>
    <w:basedOn w:val="af6"/>
    <w:next w:val="affffffffffffff4"/>
    <w:uiPriority w:val="59"/>
    <w:rsid w:val="003651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6">
    <w:name w:val="网格型6"/>
    <w:basedOn w:val="af6"/>
    <w:next w:val="affffffffffffff4"/>
    <w:uiPriority w:val="59"/>
    <w:rsid w:val="003651C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ffffffffffffb">
    <w:name w:val="正文 含缩进"/>
    <w:basedOn w:val="af3"/>
    <w:link w:val="Charf0"/>
    <w:qFormat/>
    <w:rsid w:val="003651CE"/>
    <w:pPr>
      <w:spacing w:line="360" w:lineRule="auto"/>
      <w:ind w:firstLineChars="202" w:firstLine="424"/>
      <w:jc w:val="left"/>
    </w:pPr>
    <w:rPr>
      <w:szCs w:val="22"/>
    </w:rPr>
  </w:style>
  <w:style w:type="character" w:customStyle="1" w:styleId="Charf0">
    <w:name w:val="正文 含缩进 Char"/>
    <w:link w:val="affffffffffffffb"/>
    <w:locked/>
    <w:rsid w:val="003651CE"/>
    <w:rPr>
      <w:rFonts w:ascii="Times New Roman" w:eastAsia="宋体" w:hAnsi="Times New Roman" w:cs="Times New Roman"/>
    </w:rPr>
  </w:style>
  <w:style w:type="character" w:styleId="affffffffffffffc">
    <w:name w:val="Strong"/>
    <w:uiPriority w:val="22"/>
    <w:qFormat/>
    <w:rsid w:val="003651CE"/>
    <w:rPr>
      <w:b/>
      <w:bCs/>
    </w:rPr>
  </w:style>
  <w:style w:type="character" w:styleId="affffffffffffffd">
    <w:name w:val="Emphasis"/>
    <w:uiPriority w:val="20"/>
    <w:qFormat/>
    <w:rsid w:val="003651CE"/>
    <w:rPr>
      <w:i/>
      <w:iCs/>
    </w:rPr>
  </w:style>
  <w:style w:type="character" w:styleId="affffffffffffffe">
    <w:name w:val="Subtle Emphasis"/>
    <w:uiPriority w:val="19"/>
    <w:qFormat/>
    <w:rsid w:val="003651CE"/>
    <w:rPr>
      <w:i/>
      <w:iCs/>
      <w:color w:val="808080"/>
    </w:rPr>
  </w:style>
  <w:style w:type="character" w:styleId="afffffffffffffff">
    <w:name w:val="Intense Emphasis"/>
    <w:uiPriority w:val="21"/>
    <w:qFormat/>
    <w:rsid w:val="003651CE"/>
    <w:rPr>
      <w:b/>
      <w:bCs/>
      <w:i/>
      <w:iCs/>
      <w:color w:val="2DA2BF"/>
    </w:rPr>
  </w:style>
  <w:style w:type="character" w:styleId="afffffffffffffff0">
    <w:name w:val="Subtle Reference"/>
    <w:uiPriority w:val="31"/>
    <w:qFormat/>
    <w:rsid w:val="003651CE"/>
    <w:rPr>
      <w:smallCaps/>
      <w:color w:val="DA1F28"/>
      <w:u w:val="single"/>
    </w:rPr>
  </w:style>
  <w:style w:type="character" w:styleId="afffffffffffffff1">
    <w:name w:val="Intense Reference"/>
    <w:uiPriority w:val="32"/>
    <w:qFormat/>
    <w:rsid w:val="003651CE"/>
    <w:rPr>
      <w:b/>
      <w:bCs/>
      <w:smallCaps/>
      <w:color w:val="DA1F28"/>
      <w:spacing w:val="5"/>
      <w:u w:val="single"/>
    </w:rPr>
  </w:style>
  <w:style w:type="character" w:styleId="afffffffffffffff2">
    <w:name w:val="Book Title"/>
    <w:uiPriority w:val="33"/>
    <w:qFormat/>
    <w:rsid w:val="003651CE"/>
    <w:rPr>
      <w:b/>
      <w:bCs/>
      <w:smallCaps/>
      <w:spacing w:val="5"/>
    </w:rPr>
  </w:style>
  <w:style w:type="paragraph" w:customStyle="1" w:styleId="TableParagraph">
    <w:name w:val="Table Paragraph"/>
    <w:basedOn w:val="af3"/>
    <w:uiPriority w:val="1"/>
    <w:qFormat/>
    <w:rsid w:val="003651CE"/>
    <w:pPr>
      <w:autoSpaceDE w:val="0"/>
      <w:autoSpaceDN w:val="0"/>
      <w:adjustRightInd w:val="0"/>
      <w:jc w:val="left"/>
    </w:pPr>
    <w:rPr>
      <w:kern w:val="0"/>
      <w:sz w:val="24"/>
    </w:rPr>
  </w:style>
  <w:style w:type="paragraph" w:customStyle="1" w:styleId="1">
    <w:name w:val="招标样式1"/>
    <w:basedOn w:val="15"/>
    <w:qFormat/>
    <w:rsid w:val="003651CE"/>
    <w:pPr>
      <w:keepNext w:val="0"/>
      <w:keepLines w:val="0"/>
      <w:pageBreakBefore/>
      <w:numPr>
        <w:numId w:val="40"/>
      </w:numPr>
      <w:snapToGrid w:val="0"/>
      <w:spacing w:beforeLines="50" w:afterLines="50" w:line="400" w:lineRule="exact"/>
    </w:pPr>
    <w:rPr>
      <w:rFonts w:ascii="宋体" w:hAnsi="宋体" w:cs="宋体"/>
      <w:sz w:val="28"/>
      <w:szCs w:val="30"/>
    </w:rPr>
  </w:style>
  <w:style w:type="paragraph" w:customStyle="1" w:styleId="20">
    <w:name w:val="招标样式2"/>
    <w:basedOn w:val="1"/>
    <w:qFormat/>
    <w:rsid w:val="003651CE"/>
    <w:pPr>
      <w:pageBreakBefore w:val="0"/>
      <w:numPr>
        <w:ilvl w:val="1"/>
      </w:numPr>
      <w:jc w:val="left"/>
      <w:outlineLvl w:val="1"/>
    </w:pPr>
    <w:rPr>
      <w:sz w:val="24"/>
    </w:rPr>
  </w:style>
  <w:style w:type="paragraph" w:customStyle="1" w:styleId="31">
    <w:name w:val="招标样式3"/>
    <w:basedOn w:val="20"/>
    <w:qFormat/>
    <w:rsid w:val="003651CE"/>
    <w:pPr>
      <w:numPr>
        <w:ilvl w:val="2"/>
      </w:numPr>
      <w:outlineLvl w:val="2"/>
    </w:pPr>
    <w:rPr>
      <w:b w:val="0"/>
      <w:sz w:val="21"/>
    </w:rPr>
  </w:style>
  <w:style w:type="paragraph" w:customStyle="1" w:styleId="41">
    <w:name w:val="招标样式4"/>
    <w:basedOn w:val="31"/>
    <w:qFormat/>
    <w:rsid w:val="003651CE"/>
    <w:pPr>
      <w:numPr>
        <w:ilvl w:val="3"/>
      </w:numPr>
      <w:outlineLvl w:val="3"/>
    </w:pPr>
  </w:style>
  <w:style w:type="character" w:customStyle="1" w:styleId="1Char2">
    <w:name w:val="标题 1 Char"/>
    <w:aliases w:val="标题 1 1 Char,head:1# Char,Head 1 Char,H1 Char,überschrift 1 Char,1 ghost Char,g Char,ghost Char,1 ghost1 Char,g1 Char,ghost1 Char,1 ghost2 Char,g2 Char,ghost2 Char,1 ghost11 Char,g11 Char,ghost11 Char,1 ghost3 Char,g3 Char,ghost3 Char,g12 Char"/>
    <w:rsid w:val="003651CE"/>
    <w:rPr>
      <w:rFonts w:eastAsia="宋体"/>
      <w:b/>
      <w:bCs/>
      <w:kern w:val="44"/>
      <w:sz w:val="44"/>
      <w:szCs w:val="44"/>
      <w:lang w:val="en-US" w:eastAsia="zh-CN" w:bidi="ar-SA"/>
    </w:rPr>
  </w:style>
  <w:style w:type="character" w:customStyle="1" w:styleId="afffffffffffffff3">
    <w:name w:val="注释"/>
    <w:rsid w:val="003651CE"/>
    <w:rPr>
      <w:rFonts w:ascii="Times New Roman" w:eastAsia="宋体"/>
      <w:sz w:val="18"/>
    </w:rPr>
  </w:style>
  <w:style w:type="character" w:customStyle="1" w:styleId="Charf1">
    <w:name w:val="标书正文 Char"/>
    <w:link w:val="afffffffffffffff4"/>
    <w:locked/>
    <w:rsid w:val="003651CE"/>
    <w:rPr>
      <w:rFonts w:ascii="仿宋_GB2312" w:eastAsia="仿宋_GB2312"/>
      <w:sz w:val="24"/>
      <w:szCs w:val="32"/>
    </w:rPr>
  </w:style>
  <w:style w:type="paragraph" w:customStyle="1" w:styleId="afffffffffffffff4">
    <w:name w:val="标书正文"/>
    <w:basedOn w:val="af3"/>
    <w:link w:val="Charf1"/>
    <w:rsid w:val="003651CE"/>
    <w:pPr>
      <w:overflowPunct w:val="0"/>
      <w:spacing w:line="360" w:lineRule="auto"/>
      <w:ind w:firstLineChars="200" w:firstLine="200"/>
    </w:pPr>
    <w:rPr>
      <w:rFonts w:ascii="仿宋_GB2312" w:eastAsia="仿宋_GB2312" w:hAnsiTheme="minorHAnsi" w:cstheme="minorBidi"/>
      <w:sz w:val="24"/>
      <w:szCs w:val="32"/>
    </w:rPr>
  </w:style>
  <w:style w:type="character" w:customStyle="1" w:styleId="2Char3">
    <w:name w:val="样式2 Char"/>
    <w:link w:val="2fd"/>
    <w:qFormat/>
    <w:rsid w:val="003651CE"/>
    <w:rPr>
      <w:rFonts w:ascii="SimSun+3" w:eastAsia="SimSun+3" w:hAnsi="Times New Roman" w:cs="Times New Roman"/>
      <w:bCs/>
      <w:color w:val="000000"/>
      <w:kern w:val="28"/>
      <w:sz w:val="28"/>
      <w:szCs w:val="32"/>
    </w:rPr>
  </w:style>
  <w:style w:type="table" w:customStyle="1" w:styleId="TableNormal">
    <w:name w:val="Table Normal"/>
    <w:uiPriority w:val="2"/>
    <w:semiHidden/>
    <w:unhideWhenUsed/>
    <w:qFormat/>
    <w:rsid w:val="003651CE"/>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gif"/><Relationship Id="rId18" Type="http://schemas.openxmlformats.org/officeDocument/2006/relationships/footer" Target="footer7.xml"/><Relationship Id="rId26" Type="http://schemas.openxmlformats.org/officeDocument/2006/relationships/oleObject" Target="embeddings/oleObject5.bin"/><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image" Target="media/image8.png"/><Relationship Id="rId7" Type="http://schemas.openxmlformats.org/officeDocument/2006/relationships/footer" Target="footer1.xml"/><Relationship Id="rId12" Type="http://schemas.openxmlformats.org/officeDocument/2006/relationships/image" Target="media/image3.gif"/><Relationship Id="rId17" Type="http://schemas.openxmlformats.org/officeDocument/2006/relationships/footer" Target="footer6.xml"/><Relationship Id="rId25" Type="http://schemas.openxmlformats.org/officeDocument/2006/relationships/image" Target="media/image3.wmf"/><Relationship Id="rId33" Type="http://schemas.openxmlformats.org/officeDocument/2006/relationships/image" Target="media/image7.png"/><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wmf"/><Relationship Id="rId29" Type="http://schemas.openxmlformats.org/officeDocument/2006/relationships/image" Target="media/image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image" Target="media/image10.png"/><Relationship Id="rId10" Type="http://schemas.openxmlformats.org/officeDocument/2006/relationships/image" Target="media/image1.gif"/><Relationship Id="rId19" Type="http://schemas.openxmlformats.org/officeDocument/2006/relationships/footer" Target="footer8.xm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1.jpeg"/><Relationship Id="rId22" Type="http://schemas.openxmlformats.org/officeDocument/2006/relationships/oleObject" Target="embeddings/oleObject2.bin"/><Relationship Id="rId27" Type="http://schemas.openxmlformats.org/officeDocument/2006/relationships/image" Target="media/image4.wmf"/><Relationship Id="rId30" Type="http://schemas.openxmlformats.org/officeDocument/2006/relationships/oleObject" Target="embeddings/oleObject7.bin"/><Relationship Id="rId35" Type="http://schemas.openxmlformats.org/officeDocument/2006/relationships/image" Target="media/image9.png"/><Relationship Id="rId8"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121</Pages>
  <Words>16082</Words>
  <Characters>91672</Characters>
  <Application>Microsoft Office Word</Application>
  <DocSecurity>0</DocSecurity>
  <Lines>763</Lines>
  <Paragraphs>215</Paragraphs>
  <ScaleCrop>false</ScaleCrop>
  <Company/>
  <LinksUpToDate>false</LinksUpToDate>
  <CharactersWithSpaces>107539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税臣</dc:creator>
  <cp:keywords/>
  <dc:description/>
  <cp:lastModifiedBy>税臣</cp:lastModifiedBy>
  <cp:revision>4</cp:revision>
  <dcterms:created xsi:type="dcterms:W3CDTF">2019-11-25T01:39:00Z</dcterms:created>
  <dcterms:modified xsi:type="dcterms:W3CDTF">2019-12-06T02:51:00Z</dcterms:modified>
</cp:coreProperties>
</file>