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65E3" w14:textId="77777777" w:rsidR="006940DB" w:rsidRDefault="00955E55" w:rsidP="000B6B8F">
      <w:pPr>
        <w:adjustRightInd w:val="0"/>
        <w:snapToGrid w:val="0"/>
        <w:spacing w:after="120" w:line="360" w:lineRule="auto"/>
        <w:jc w:val="center"/>
        <w:rPr>
          <w:rFonts w:ascii="宋体" w:hAnsi="宋体"/>
          <w:b/>
          <w:sz w:val="44"/>
          <w:szCs w:val="44"/>
        </w:rPr>
      </w:pPr>
      <w:bookmarkStart w:id="0" w:name="_Toc438129185"/>
      <w:r w:rsidRPr="006940DB">
        <w:rPr>
          <w:rFonts w:ascii="宋体" w:hAnsi="宋体" w:hint="eastAsia"/>
          <w:b/>
          <w:sz w:val="44"/>
          <w:szCs w:val="44"/>
        </w:rPr>
        <w:t>中铁北京局六公司双</w:t>
      </w:r>
      <w:proofErr w:type="gramStart"/>
      <w:r w:rsidRPr="006940DB">
        <w:rPr>
          <w:rFonts w:ascii="宋体" w:hAnsi="宋体" w:hint="eastAsia"/>
          <w:b/>
          <w:sz w:val="44"/>
          <w:szCs w:val="44"/>
        </w:rPr>
        <w:t>洮</w:t>
      </w:r>
      <w:proofErr w:type="gramEnd"/>
      <w:r w:rsidRPr="006940DB">
        <w:rPr>
          <w:rFonts w:ascii="宋体" w:hAnsi="宋体" w:hint="eastAsia"/>
          <w:b/>
          <w:sz w:val="44"/>
          <w:szCs w:val="44"/>
        </w:rPr>
        <w:t>项目</w:t>
      </w:r>
      <w:r w:rsidR="008A6DBE" w:rsidRPr="006940DB">
        <w:rPr>
          <w:rFonts w:ascii="宋体" w:hAnsi="宋体" w:hint="eastAsia"/>
          <w:b/>
          <w:sz w:val="44"/>
          <w:szCs w:val="44"/>
        </w:rPr>
        <w:t>高速公路</w:t>
      </w:r>
    </w:p>
    <w:p w14:paraId="52369B47" w14:textId="2AC2FCA1" w:rsidR="000B6B8F" w:rsidRPr="000B0CB7" w:rsidRDefault="00955E55" w:rsidP="000B6B8F">
      <w:pPr>
        <w:adjustRightInd w:val="0"/>
        <w:snapToGrid w:val="0"/>
        <w:spacing w:after="120" w:line="360" w:lineRule="auto"/>
        <w:jc w:val="center"/>
        <w:rPr>
          <w:rFonts w:ascii="宋体" w:hAnsi="宋体"/>
          <w:b/>
          <w:sz w:val="40"/>
          <w:szCs w:val="44"/>
        </w:rPr>
      </w:pPr>
      <w:r w:rsidRPr="006940DB">
        <w:rPr>
          <w:rFonts w:ascii="宋体" w:hAnsi="宋体" w:hint="eastAsia"/>
          <w:b/>
          <w:sz w:val="44"/>
          <w:szCs w:val="44"/>
        </w:rPr>
        <w:t>九工区</w:t>
      </w:r>
      <w:bookmarkStart w:id="1" w:name="_Hlk25740608"/>
      <w:bookmarkStart w:id="2" w:name="_GoBack"/>
      <w:bookmarkEnd w:id="2"/>
      <w:r w:rsidR="00C4758C" w:rsidRPr="006940DB">
        <w:rPr>
          <w:rFonts w:ascii="宋体" w:hAnsi="宋体" w:hint="eastAsia"/>
          <w:b/>
          <w:sz w:val="44"/>
          <w:szCs w:val="44"/>
        </w:rPr>
        <w:t>电线、电缆</w:t>
      </w:r>
      <w:bookmarkEnd w:id="1"/>
      <w:r w:rsidRPr="006940DB">
        <w:rPr>
          <w:rFonts w:ascii="宋体" w:hAnsi="宋体" w:hint="eastAsia"/>
          <w:b/>
          <w:sz w:val="44"/>
          <w:szCs w:val="44"/>
        </w:rPr>
        <w:t>采购</w:t>
      </w:r>
      <w:r w:rsidR="000B6B8F" w:rsidRPr="006940DB">
        <w:rPr>
          <w:rFonts w:ascii="宋体" w:hAnsi="宋体"/>
          <w:b/>
          <w:sz w:val="44"/>
          <w:szCs w:val="44"/>
        </w:rPr>
        <w:t>公告</w:t>
      </w:r>
    </w:p>
    <w:p w14:paraId="13EFD1CE" w14:textId="09346DF1" w:rsidR="000B6B8F" w:rsidRPr="000B0CB7" w:rsidRDefault="001C5DAD" w:rsidP="000B6B8F">
      <w:pPr>
        <w:spacing w:line="440" w:lineRule="exact"/>
        <w:jc w:val="center"/>
        <w:rPr>
          <w:rFonts w:ascii="宋体" w:hAnsi="宋体"/>
          <w:color w:val="000000"/>
          <w:sz w:val="20"/>
          <w:szCs w:val="20"/>
        </w:rPr>
      </w:pPr>
      <w:r w:rsidRPr="000B0CB7">
        <w:rPr>
          <w:rFonts w:ascii="宋体" w:hAnsi="宋体" w:hint="eastAsia"/>
          <w:color w:val="000000"/>
          <w:sz w:val="20"/>
          <w:szCs w:val="20"/>
        </w:rPr>
        <w:t>（招标</w:t>
      </w:r>
      <w:r w:rsidR="000B6B8F" w:rsidRPr="000B0CB7">
        <w:rPr>
          <w:rFonts w:ascii="宋体" w:hAnsi="宋体" w:hint="eastAsia"/>
          <w:color w:val="000000"/>
          <w:sz w:val="20"/>
          <w:szCs w:val="20"/>
        </w:rPr>
        <w:t>编号</w:t>
      </w:r>
      <w:r w:rsidR="000B6B8F" w:rsidRPr="000B0CB7">
        <w:rPr>
          <w:rFonts w:ascii="宋体" w:hAnsi="宋体"/>
          <w:color w:val="000000"/>
          <w:sz w:val="20"/>
          <w:szCs w:val="20"/>
        </w:rPr>
        <w:t>ZTBJJ-WZ201</w:t>
      </w:r>
      <w:r w:rsidR="00136D5F" w:rsidRPr="000B0CB7">
        <w:rPr>
          <w:rFonts w:ascii="宋体" w:hAnsi="宋体" w:hint="eastAsia"/>
          <w:color w:val="000000"/>
          <w:sz w:val="20"/>
          <w:szCs w:val="20"/>
        </w:rPr>
        <w:t>9</w:t>
      </w:r>
      <w:r w:rsidR="000B6B8F" w:rsidRPr="000B0CB7">
        <w:rPr>
          <w:rFonts w:ascii="宋体" w:hAnsi="宋体"/>
          <w:color w:val="000000"/>
          <w:sz w:val="20"/>
          <w:szCs w:val="20"/>
        </w:rPr>
        <w:t>-</w:t>
      </w:r>
      <w:r w:rsidR="00F76AEE">
        <w:rPr>
          <w:rFonts w:ascii="宋体" w:hAnsi="宋体" w:hint="eastAsia"/>
          <w:color w:val="000000"/>
          <w:sz w:val="20"/>
          <w:szCs w:val="20"/>
        </w:rPr>
        <w:t>82</w:t>
      </w:r>
      <w:r w:rsidR="000B6B8F" w:rsidRPr="000B0CB7">
        <w:rPr>
          <w:rFonts w:ascii="宋体" w:hAnsi="宋体" w:hint="eastAsia"/>
          <w:color w:val="000000"/>
          <w:sz w:val="20"/>
          <w:szCs w:val="20"/>
        </w:rPr>
        <w:t>）</w:t>
      </w:r>
    </w:p>
    <w:p w14:paraId="72508B99" w14:textId="77777777" w:rsidR="000B6B8F" w:rsidRPr="000B0CB7" w:rsidRDefault="000B6B8F" w:rsidP="000B6B8F">
      <w:pPr>
        <w:keepNext/>
        <w:keepLines/>
        <w:spacing w:before="260" w:after="260" w:line="416" w:lineRule="auto"/>
        <w:outlineLvl w:val="1"/>
        <w:rPr>
          <w:rFonts w:ascii="Cambria" w:hAnsi="Cambria"/>
          <w:b/>
          <w:bCs/>
          <w:sz w:val="30"/>
          <w:szCs w:val="30"/>
        </w:rPr>
      </w:pPr>
      <w:bookmarkStart w:id="3" w:name="_Toc238552177"/>
      <w:bookmarkStart w:id="4" w:name="_Toc497125220"/>
      <w:bookmarkStart w:id="5" w:name="_Toc238797532"/>
      <w:bookmarkStart w:id="6" w:name="_Toc525736286"/>
      <w:bookmarkStart w:id="7" w:name="_Toc438129172"/>
      <w:bookmarkStart w:id="8" w:name="_Toc500327693"/>
      <w:bookmarkStart w:id="9" w:name="_Toc152042288"/>
      <w:bookmarkStart w:id="10" w:name="_Toc144974480"/>
      <w:bookmarkStart w:id="11" w:name="_Toc152045512"/>
      <w:bookmarkStart w:id="12" w:name="_Toc28698"/>
      <w:bookmarkStart w:id="13" w:name="_Toc527473696"/>
      <w:bookmarkStart w:id="14" w:name="_Toc7096762"/>
      <w:bookmarkStart w:id="15" w:name="_Toc26172265"/>
      <w:r w:rsidRPr="000B0CB7">
        <w:rPr>
          <w:rFonts w:ascii="Cambria" w:hAnsi="Cambria"/>
          <w:b/>
          <w:bCs/>
          <w:sz w:val="30"/>
          <w:szCs w:val="30"/>
        </w:rPr>
        <w:t>1.</w:t>
      </w:r>
      <w:r w:rsidRPr="000B0CB7">
        <w:rPr>
          <w:rFonts w:ascii="Cambria" w:hAnsi="Cambria"/>
          <w:b/>
          <w:bCs/>
          <w:sz w:val="30"/>
          <w:szCs w:val="30"/>
        </w:rPr>
        <w:t>采购条件</w:t>
      </w:r>
      <w:bookmarkEnd w:id="3"/>
      <w:bookmarkEnd w:id="4"/>
      <w:bookmarkEnd w:id="5"/>
      <w:bookmarkEnd w:id="6"/>
      <w:bookmarkEnd w:id="7"/>
      <w:bookmarkEnd w:id="8"/>
      <w:bookmarkEnd w:id="9"/>
      <w:bookmarkEnd w:id="10"/>
      <w:bookmarkEnd w:id="11"/>
      <w:bookmarkEnd w:id="12"/>
      <w:bookmarkEnd w:id="13"/>
      <w:bookmarkEnd w:id="14"/>
      <w:bookmarkEnd w:id="15"/>
    </w:p>
    <w:p w14:paraId="31EB4953" w14:textId="421DFDD5" w:rsidR="003D5444" w:rsidRDefault="003D5444" w:rsidP="003D5444">
      <w:pPr>
        <w:spacing w:line="400" w:lineRule="exact"/>
        <w:ind w:firstLine="420"/>
        <w:rPr>
          <w:rFonts w:ascii="宋体" w:hAnsi="宋体"/>
          <w:color w:val="000000"/>
          <w:szCs w:val="21"/>
        </w:rPr>
      </w:pPr>
      <w:bookmarkStart w:id="16" w:name="_Toc261444464"/>
      <w:bookmarkStart w:id="17" w:name="_Toc462520384"/>
      <w:bookmarkStart w:id="18" w:name="_Toc21813"/>
      <w:r w:rsidRPr="000B0CB7">
        <w:rPr>
          <w:rFonts w:ascii="宋体" w:hAnsi="宋体" w:hint="eastAsia"/>
          <w:color w:val="000000"/>
          <w:szCs w:val="21"/>
        </w:rPr>
        <w:t>中铁北京局六公司双</w:t>
      </w:r>
      <w:proofErr w:type="gramStart"/>
      <w:r w:rsidRPr="000B0CB7">
        <w:rPr>
          <w:rFonts w:ascii="宋体" w:hAnsi="宋体" w:hint="eastAsia"/>
          <w:color w:val="000000"/>
          <w:szCs w:val="21"/>
        </w:rPr>
        <w:t>洮</w:t>
      </w:r>
      <w:proofErr w:type="gramEnd"/>
      <w:r w:rsidR="00385827">
        <w:rPr>
          <w:rFonts w:ascii="宋体" w:hAnsi="宋体" w:hint="eastAsia"/>
          <w:color w:val="000000"/>
          <w:szCs w:val="21"/>
        </w:rPr>
        <w:t>九工区</w:t>
      </w:r>
      <w:r w:rsidRPr="000B0CB7">
        <w:rPr>
          <w:rFonts w:ascii="宋体" w:hAnsi="宋体" w:hint="eastAsia"/>
          <w:color w:val="000000"/>
          <w:szCs w:val="21"/>
        </w:rPr>
        <w:t>高速公路</w:t>
      </w:r>
      <w:r w:rsidRPr="002D27F2">
        <w:rPr>
          <w:rFonts w:ascii="宋体" w:hAnsi="宋体" w:hint="eastAsia"/>
          <w:color w:val="000000"/>
          <w:szCs w:val="21"/>
        </w:rPr>
        <w:t>项目</w:t>
      </w:r>
      <w:r>
        <w:rPr>
          <w:rFonts w:ascii="宋体" w:hAnsi="宋体" w:hint="eastAsia"/>
          <w:color w:val="000000"/>
          <w:szCs w:val="21"/>
        </w:rPr>
        <w:t>建设资金已落实，工程项目所需</w:t>
      </w:r>
      <w:r w:rsidRPr="001179A4">
        <w:rPr>
          <w:rFonts w:ascii="宋体" w:hAnsi="宋体" w:hint="eastAsia"/>
          <w:color w:val="000000"/>
          <w:szCs w:val="21"/>
        </w:rPr>
        <w:t>主要材料</w:t>
      </w:r>
      <w:r>
        <w:rPr>
          <w:rFonts w:ascii="宋体" w:hAnsi="宋体" w:hint="eastAsia"/>
          <w:color w:val="000000"/>
          <w:szCs w:val="21"/>
        </w:rPr>
        <w:t>（详见附表一）已具备采购条件。招标人为</w:t>
      </w:r>
      <w:r w:rsidRPr="000B0CB7">
        <w:rPr>
          <w:rFonts w:ascii="宋体" w:hAnsi="宋体" w:hint="eastAsia"/>
          <w:color w:val="000000"/>
          <w:szCs w:val="21"/>
        </w:rPr>
        <w:t>铁北京工程局集团有限公司双辽至洮南公路建设项目第GQ09工区项目经理部</w:t>
      </w:r>
      <w:r>
        <w:rPr>
          <w:rFonts w:ascii="宋体" w:hAnsi="宋体" w:hint="eastAsia"/>
          <w:color w:val="000000"/>
          <w:szCs w:val="21"/>
        </w:rPr>
        <w:t>，</w:t>
      </w:r>
      <w:r>
        <w:rPr>
          <w:rFonts w:ascii="宋体" w:hAnsi="宋体"/>
          <w:color w:val="000000"/>
          <w:szCs w:val="21"/>
        </w:rPr>
        <w:t>现</w:t>
      </w:r>
      <w:r>
        <w:rPr>
          <w:rFonts w:ascii="宋体" w:hAnsi="宋体" w:hint="eastAsia"/>
          <w:color w:val="000000"/>
          <w:szCs w:val="21"/>
        </w:rPr>
        <w:t>进行公开招标。</w:t>
      </w:r>
    </w:p>
    <w:p w14:paraId="36D268E8" w14:textId="77777777" w:rsidR="001E3E49" w:rsidRPr="000B0CB7" w:rsidRDefault="001E3E49" w:rsidP="001E3E49">
      <w:pPr>
        <w:pStyle w:val="2"/>
        <w:rPr>
          <w:sz w:val="28"/>
          <w:szCs w:val="28"/>
        </w:rPr>
      </w:pPr>
      <w:bookmarkStart w:id="19" w:name="_Toc497125221"/>
      <w:bookmarkStart w:id="20" w:name="_Toc500327694"/>
      <w:bookmarkStart w:id="21" w:name="_Toc7096763"/>
      <w:bookmarkStart w:id="22" w:name="_Toc26172266"/>
      <w:bookmarkStart w:id="23" w:name="_Toc28699"/>
      <w:bookmarkStart w:id="24" w:name="_Toc497125222"/>
      <w:bookmarkStart w:id="25" w:name="_Toc525736287"/>
      <w:bookmarkStart w:id="26" w:name="_Toc238552178"/>
      <w:bookmarkStart w:id="27" w:name="_Toc438129173"/>
      <w:bookmarkStart w:id="28" w:name="_Toc238797533"/>
      <w:bookmarkStart w:id="29" w:name="_Toc500327695"/>
      <w:bookmarkStart w:id="30" w:name="_Toc527473697"/>
      <w:bookmarkStart w:id="31" w:name="_Toc152045513"/>
      <w:bookmarkStart w:id="32" w:name="_Toc144974481"/>
      <w:bookmarkStart w:id="33" w:name="_Toc152042289"/>
      <w:bookmarkEnd w:id="16"/>
      <w:bookmarkEnd w:id="17"/>
      <w:bookmarkEnd w:id="18"/>
      <w:r w:rsidRPr="000B0CB7">
        <w:rPr>
          <w:rFonts w:hint="eastAsia"/>
          <w:sz w:val="28"/>
          <w:szCs w:val="28"/>
        </w:rPr>
        <w:t xml:space="preserve">2. </w:t>
      </w:r>
      <w:r w:rsidRPr="000B0CB7">
        <w:rPr>
          <w:rFonts w:hint="eastAsia"/>
          <w:sz w:val="28"/>
          <w:szCs w:val="28"/>
        </w:rPr>
        <w:t>招标依据</w:t>
      </w:r>
      <w:bookmarkEnd w:id="19"/>
      <w:bookmarkEnd w:id="20"/>
      <w:bookmarkEnd w:id="21"/>
      <w:bookmarkEnd w:id="22"/>
    </w:p>
    <w:p w14:paraId="410F5928" w14:textId="77777777" w:rsidR="00136D5F" w:rsidRPr="000B0CB7" w:rsidRDefault="00136D5F" w:rsidP="00136D5F">
      <w:pPr>
        <w:spacing w:line="400" w:lineRule="exact"/>
        <w:ind w:firstLine="420"/>
        <w:rPr>
          <w:rFonts w:ascii="宋体" w:hAnsi="宋体"/>
          <w:color w:val="000000"/>
          <w:szCs w:val="21"/>
        </w:rPr>
      </w:pPr>
      <w:r w:rsidRPr="000B0CB7">
        <w:rPr>
          <w:rFonts w:ascii="宋体" w:hAnsi="宋体" w:hint="eastAsia"/>
          <w:color w:val="000000"/>
          <w:szCs w:val="21"/>
        </w:rPr>
        <w:t>2.1《中华人民共和国招标投标法》（主席令十二届第86号）；</w:t>
      </w:r>
    </w:p>
    <w:p w14:paraId="04DC3B50" w14:textId="77777777" w:rsidR="00136D5F" w:rsidRPr="000B0CB7" w:rsidRDefault="00136D5F" w:rsidP="00136D5F">
      <w:pPr>
        <w:spacing w:line="400" w:lineRule="exact"/>
        <w:ind w:firstLine="420"/>
        <w:rPr>
          <w:rFonts w:ascii="宋体" w:hAnsi="宋体"/>
          <w:color w:val="000000"/>
          <w:szCs w:val="21"/>
        </w:rPr>
      </w:pPr>
      <w:r w:rsidRPr="000B0CB7">
        <w:rPr>
          <w:rFonts w:ascii="宋体" w:hAnsi="宋体" w:hint="eastAsia"/>
          <w:color w:val="000000"/>
          <w:szCs w:val="21"/>
        </w:rPr>
        <w:t>2.2《工程建设项目货物招标投标办法》（国家发展改革委等9部委2013年第23号令）；</w:t>
      </w:r>
    </w:p>
    <w:p w14:paraId="0FDC0F22" w14:textId="77777777" w:rsidR="00136D5F" w:rsidRPr="000B0CB7" w:rsidRDefault="00136D5F" w:rsidP="00136D5F">
      <w:pPr>
        <w:spacing w:line="400" w:lineRule="exact"/>
        <w:ind w:firstLine="420"/>
        <w:rPr>
          <w:rFonts w:ascii="宋体" w:hAnsi="宋体"/>
          <w:color w:val="000000"/>
          <w:szCs w:val="21"/>
        </w:rPr>
      </w:pPr>
      <w:r w:rsidRPr="000B0CB7">
        <w:rPr>
          <w:rFonts w:ascii="宋体" w:hAnsi="宋体" w:hint="eastAsia"/>
          <w:color w:val="000000"/>
          <w:szCs w:val="21"/>
        </w:rPr>
        <w:t>2.3《评标委员会和评标方法暂行规定》（国家发展改革委等9部委2013年第23号令）；</w:t>
      </w:r>
    </w:p>
    <w:p w14:paraId="083D3F21" w14:textId="77777777" w:rsidR="00136D5F" w:rsidRPr="000B0CB7" w:rsidRDefault="00136D5F" w:rsidP="00136D5F">
      <w:pPr>
        <w:spacing w:line="400" w:lineRule="exact"/>
        <w:ind w:firstLine="420"/>
        <w:rPr>
          <w:rFonts w:ascii="宋体" w:hAnsi="宋体"/>
          <w:color w:val="000000"/>
          <w:szCs w:val="21"/>
        </w:rPr>
      </w:pPr>
      <w:r w:rsidRPr="000B0CB7">
        <w:rPr>
          <w:rFonts w:ascii="宋体" w:hAnsi="宋体" w:hint="eastAsia"/>
          <w:color w:val="000000"/>
          <w:szCs w:val="21"/>
        </w:rPr>
        <w:t>2.4《中华人民共和国招标投标法实施条例》（中华人民共和国国务院〔2018〕698号）；</w:t>
      </w:r>
    </w:p>
    <w:p w14:paraId="30AB9C2C" w14:textId="77777777" w:rsidR="00136D5F" w:rsidRPr="000B0CB7" w:rsidRDefault="00136D5F" w:rsidP="00136D5F">
      <w:pPr>
        <w:spacing w:line="400" w:lineRule="exact"/>
        <w:ind w:firstLine="420"/>
        <w:rPr>
          <w:rFonts w:ascii="宋体" w:hAnsi="宋体"/>
          <w:color w:val="000000"/>
          <w:szCs w:val="21"/>
        </w:rPr>
      </w:pPr>
      <w:r w:rsidRPr="000B0CB7">
        <w:rPr>
          <w:rFonts w:ascii="宋体" w:hAnsi="宋体" w:hint="eastAsia"/>
          <w:color w:val="000000"/>
          <w:szCs w:val="21"/>
        </w:rPr>
        <w:t>2.5其它相关法律、法规、规章。</w:t>
      </w:r>
    </w:p>
    <w:p w14:paraId="42930CE4" w14:textId="77777777" w:rsidR="000B6B8F" w:rsidRPr="000B0CB7" w:rsidRDefault="001E3E49" w:rsidP="000B6B8F">
      <w:pPr>
        <w:keepNext/>
        <w:keepLines/>
        <w:spacing w:before="260" w:after="260" w:line="416" w:lineRule="auto"/>
        <w:outlineLvl w:val="1"/>
        <w:rPr>
          <w:rFonts w:ascii="Cambria" w:hAnsi="Cambria"/>
          <w:b/>
          <w:bCs/>
          <w:sz w:val="30"/>
          <w:szCs w:val="30"/>
        </w:rPr>
      </w:pPr>
      <w:bookmarkStart w:id="34" w:name="_Toc7096764"/>
      <w:bookmarkStart w:id="35" w:name="_Toc26172267"/>
      <w:r w:rsidRPr="000B0CB7">
        <w:rPr>
          <w:rFonts w:ascii="Cambria" w:hAnsi="Cambria"/>
          <w:b/>
          <w:bCs/>
          <w:sz w:val="30"/>
          <w:szCs w:val="30"/>
        </w:rPr>
        <w:t>3</w:t>
      </w:r>
      <w:r w:rsidR="000B6B8F" w:rsidRPr="000B0CB7">
        <w:rPr>
          <w:rFonts w:ascii="Cambria" w:hAnsi="Cambria"/>
          <w:b/>
          <w:bCs/>
          <w:sz w:val="30"/>
          <w:szCs w:val="30"/>
        </w:rPr>
        <w:t xml:space="preserve">. </w:t>
      </w:r>
      <w:r w:rsidR="000B6B8F" w:rsidRPr="000B0CB7">
        <w:rPr>
          <w:rFonts w:ascii="Cambria" w:hAnsi="Cambria" w:hint="eastAsia"/>
          <w:b/>
          <w:bCs/>
          <w:sz w:val="30"/>
          <w:szCs w:val="30"/>
        </w:rPr>
        <w:t>项目概况与采购内容</w:t>
      </w:r>
      <w:bookmarkEnd w:id="23"/>
      <w:bookmarkEnd w:id="24"/>
      <w:bookmarkEnd w:id="25"/>
      <w:bookmarkEnd w:id="26"/>
      <w:bookmarkEnd w:id="27"/>
      <w:bookmarkEnd w:id="28"/>
      <w:bookmarkEnd w:id="29"/>
      <w:bookmarkEnd w:id="30"/>
      <w:bookmarkEnd w:id="34"/>
      <w:bookmarkEnd w:id="35"/>
    </w:p>
    <w:p w14:paraId="1E62568E" w14:textId="77777777" w:rsidR="000D51EF" w:rsidRPr="000B0CB7" w:rsidRDefault="000D51EF" w:rsidP="000D51EF">
      <w:pPr>
        <w:adjustRightInd w:val="0"/>
        <w:snapToGrid w:val="0"/>
        <w:spacing w:line="560" w:lineRule="exact"/>
        <w:outlineLvl w:val="2"/>
        <w:rPr>
          <w:rFonts w:ascii="宋体" w:hAnsi="宋体"/>
          <w:b/>
          <w:bCs/>
          <w:kern w:val="0"/>
          <w:sz w:val="24"/>
          <w:szCs w:val="21"/>
          <w:lang w:val="zh-CN"/>
        </w:rPr>
      </w:pPr>
      <w:bookmarkStart w:id="36" w:name="_Toc7096765"/>
      <w:bookmarkStart w:id="37" w:name="_Toc26172268"/>
      <w:r w:rsidRPr="000B0CB7">
        <w:rPr>
          <w:rFonts w:ascii="宋体" w:hAnsi="宋体"/>
          <w:b/>
          <w:bCs/>
          <w:kern w:val="0"/>
          <w:sz w:val="24"/>
          <w:szCs w:val="21"/>
          <w:lang w:val="zh-CN"/>
        </w:rPr>
        <w:t>3</w:t>
      </w:r>
      <w:r w:rsidRPr="000B0CB7">
        <w:rPr>
          <w:rFonts w:ascii="宋体" w:hAnsi="宋体" w:hint="eastAsia"/>
          <w:b/>
          <w:bCs/>
          <w:kern w:val="0"/>
          <w:sz w:val="24"/>
          <w:szCs w:val="21"/>
          <w:lang w:val="zh-CN"/>
        </w:rPr>
        <w:t>.1项目概况</w:t>
      </w:r>
      <w:bookmarkEnd w:id="36"/>
      <w:bookmarkEnd w:id="37"/>
    </w:p>
    <w:p w14:paraId="3D9F4341" w14:textId="77777777" w:rsidR="000D51EF" w:rsidRPr="000B0CB7" w:rsidRDefault="00D82B71" w:rsidP="000D51EF">
      <w:pPr>
        <w:spacing w:line="400" w:lineRule="exact"/>
        <w:ind w:firstLineChars="200" w:firstLine="420"/>
        <w:rPr>
          <w:lang w:val="zh-CN"/>
        </w:rPr>
      </w:pPr>
      <w:r w:rsidRPr="000B0CB7">
        <w:rPr>
          <w:rFonts w:hint="eastAsia"/>
        </w:rPr>
        <w:t>项目概况：</w:t>
      </w:r>
      <w:r w:rsidR="00AD1100" w:rsidRPr="000B0CB7">
        <w:rPr>
          <w:rFonts w:hint="eastAsia"/>
        </w:rPr>
        <w:t>新建双辽至洮南高速公路项目，线路全长</w:t>
      </w:r>
      <w:r w:rsidR="00AD1100" w:rsidRPr="000B0CB7">
        <w:rPr>
          <w:rFonts w:hint="eastAsia"/>
        </w:rPr>
        <w:t>187</w:t>
      </w:r>
      <w:r w:rsidR="00AD1100" w:rsidRPr="000B0CB7">
        <w:rPr>
          <w:rFonts w:hint="eastAsia"/>
        </w:rPr>
        <w:t>公里，主要包括：玻璃山停车区；玻璃山收费站；</w:t>
      </w:r>
      <w:proofErr w:type="gramStart"/>
      <w:r w:rsidR="00AD1100" w:rsidRPr="000B0CB7">
        <w:rPr>
          <w:rFonts w:hint="eastAsia"/>
        </w:rPr>
        <w:t>堡石图</w:t>
      </w:r>
      <w:proofErr w:type="gramEnd"/>
      <w:r w:rsidR="00AD1100" w:rsidRPr="000B0CB7">
        <w:rPr>
          <w:rFonts w:hint="eastAsia"/>
        </w:rPr>
        <w:t>收费站；茂林收费站、管理处、养护工区；</w:t>
      </w:r>
      <w:proofErr w:type="gramStart"/>
      <w:r w:rsidR="00AD1100" w:rsidRPr="000B0CB7">
        <w:rPr>
          <w:rFonts w:hint="eastAsia"/>
        </w:rPr>
        <w:t>东孟益</w:t>
      </w:r>
      <w:proofErr w:type="gramEnd"/>
      <w:r w:rsidR="00AD1100" w:rsidRPr="000B0CB7">
        <w:rPr>
          <w:rFonts w:hint="eastAsia"/>
        </w:rPr>
        <w:t>服务区；大兴收费站，</w:t>
      </w:r>
      <w:proofErr w:type="gramStart"/>
      <w:r w:rsidR="00AD1100" w:rsidRPr="000B0CB7">
        <w:rPr>
          <w:rFonts w:hint="eastAsia"/>
        </w:rPr>
        <w:t>太</w:t>
      </w:r>
      <w:proofErr w:type="gramEnd"/>
      <w:r w:rsidR="00AD1100" w:rsidRPr="000B0CB7">
        <w:rPr>
          <w:rFonts w:hint="eastAsia"/>
        </w:rPr>
        <w:t>平川收费站、管理处、养护工区，</w:t>
      </w:r>
      <w:proofErr w:type="gramStart"/>
      <w:r w:rsidR="00AD1100" w:rsidRPr="000B0CB7">
        <w:rPr>
          <w:rFonts w:hint="eastAsia"/>
        </w:rPr>
        <w:t>太</w:t>
      </w:r>
      <w:proofErr w:type="gramEnd"/>
      <w:r w:rsidR="00AD1100" w:rsidRPr="000B0CB7">
        <w:rPr>
          <w:rFonts w:hint="eastAsia"/>
        </w:rPr>
        <w:t>平川服务区，</w:t>
      </w:r>
      <w:proofErr w:type="gramStart"/>
      <w:r w:rsidR="00AD1100" w:rsidRPr="000B0CB7">
        <w:rPr>
          <w:rFonts w:hint="eastAsia"/>
        </w:rPr>
        <w:t>边昭收费站</w:t>
      </w:r>
      <w:proofErr w:type="gramEnd"/>
      <w:r w:rsidR="00AD1100" w:rsidRPr="000B0CB7">
        <w:rPr>
          <w:rFonts w:hint="eastAsia"/>
        </w:rPr>
        <w:t>、通榆西收费站，长春岭服务区，鸿兴收费站、管理处、养护工区共计</w:t>
      </w:r>
      <w:r w:rsidR="00AD1100" w:rsidRPr="000B0CB7">
        <w:rPr>
          <w:rFonts w:hint="eastAsia"/>
        </w:rPr>
        <w:t>12</w:t>
      </w:r>
      <w:r w:rsidR="00AD1100" w:rsidRPr="000B0CB7">
        <w:rPr>
          <w:rFonts w:hint="eastAsia"/>
        </w:rPr>
        <w:t>个工点总建筑面积</w:t>
      </w:r>
      <w:r w:rsidR="00AD1100" w:rsidRPr="000B0CB7">
        <w:rPr>
          <w:rFonts w:hint="eastAsia"/>
        </w:rPr>
        <w:t>34740.91m2</w:t>
      </w:r>
      <w:r w:rsidR="00AD1100" w:rsidRPr="000B0CB7">
        <w:rPr>
          <w:rFonts w:hint="eastAsia"/>
        </w:rPr>
        <w:t>。工期为</w:t>
      </w:r>
      <w:r w:rsidR="00AD1100" w:rsidRPr="000B0CB7">
        <w:rPr>
          <w:rFonts w:hint="eastAsia"/>
        </w:rPr>
        <w:t>2019</w:t>
      </w:r>
      <w:r w:rsidR="00AD1100" w:rsidRPr="000B0CB7">
        <w:rPr>
          <w:rFonts w:hint="eastAsia"/>
        </w:rPr>
        <w:t>年</w:t>
      </w:r>
      <w:r w:rsidR="00AD1100" w:rsidRPr="000B0CB7">
        <w:rPr>
          <w:rFonts w:hint="eastAsia"/>
        </w:rPr>
        <w:t>6</w:t>
      </w:r>
      <w:r w:rsidR="00AD1100" w:rsidRPr="000B0CB7">
        <w:rPr>
          <w:rFonts w:hint="eastAsia"/>
        </w:rPr>
        <w:t>月份至</w:t>
      </w:r>
      <w:r w:rsidR="00AD1100" w:rsidRPr="000B0CB7">
        <w:rPr>
          <w:rFonts w:hint="eastAsia"/>
        </w:rPr>
        <w:t>2020</w:t>
      </w:r>
      <w:r w:rsidR="00AD1100" w:rsidRPr="000B0CB7">
        <w:rPr>
          <w:rFonts w:hint="eastAsia"/>
        </w:rPr>
        <w:t>年</w:t>
      </w:r>
      <w:r w:rsidR="00AD1100" w:rsidRPr="000B0CB7">
        <w:rPr>
          <w:rFonts w:hint="eastAsia"/>
        </w:rPr>
        <w:t>9</w:t>
      </w:r>
      <w:r w:rsidR="00AD1100" w:rsidRPr="000B0CB7">
        <w:rPr>
          <w:rFonts w:hint="eastAsia"/>
        </w:rPr>
        <w:t>月份</w:t>
      </w:r>
      <w:r w:rsidRPr="000B0CB7">
        <w:rPr>
          <w:rFonts w:hint="eastAsia"/>
        </w:rPr>
        <w:t>。</w:t>
      </w:r>
    </w:p>
    <w:p w14:paraId="21E3DAE6" w14:textId="77777777" w:rsidR="000B6B8F" w:rsidRPr="000B0CB7" w:rsidRDefault="001E3E49" w:rsidP="000B6B8F">
      <w:pPr>
        <w:keepNext/>
        <w:keepLines/>
        <w:spacing w:before="260" w:after="260" w:line="416" w:lineRule="auto"/>
        <w:outlineLvl w:val="2"/>
        <w:rPr>
          <w:rFonts w:ascii="宋体" w:hAnsi="宋体"/>
          <w:b/>
          <w:bCs/>
          <w:kern w:val="0"/>
          <w:sz w:val="24"/>
          <w:szCs w:val="21"/>
          <w:lang w:val="zh-CN"/>
        </w:rPr>
      </w:pPr>
      <w:bookmarkStart w:id="38" w:name="_Toc525736289"/>
      <w:bookmarkStart w:id="39" w:name="_Toc27252"/>
      <w:bookmarkStart w:id="40" w:name="_Toc500327697"/>
      <w:bookmarkStart w:id="41" w:name="_Toc497125224"/>
      <w:bookmarkStart w:id="42" w:name="_Toc527473699"/>
      <w:bookmarkStart w:id="43" w:name="_Toc7096766"/>
      <w:bookmarkStart w:id="44" w:name="_Toc26172269"/>
      <w:bookmarkEnd w:id="31"/>
      <w:bookmarkEnd w:id="32"/>
      <w:bookmarkEnd w:id="33"/>
      <w:r w:rsidRPr="000B0CB7">
        <w:rPr>
          <w:rFonts w:ascii="宋体" w:hAnsi="宋体"/>
          <w:b/>
          <w:bCs/>
          <w:kern w:val="0"/>
          <w:sz w:val="24"/>
          <w:szCs w:val="21"/>
          <w:lang w:val="zh-CN"/>
        </w:rPr>
        <w:t>3</w:t>
      </w:r>
      <w:r w:rsidR="000B6B8F" w:rsidRPr="000B0CB7">
        <w:rPr>
          <w:rFonts w:ascii="宋体" w:hAnsi="宋体"/>
          <w:b/>
          <w:bCs/>
          <w:kern w:val="0"/>
          <w:sz w:val="24"/>
          <w:szCs w:val="21"/>
          <w:lang w:val="zh-CN"/>
        </w:rPr>
        <w:t>.2</w:t>
      </w:r>
      <w:r w:rsidR="000C0994" w:rsidRPr="000B0CB7">
        <w:rPr>
          <w:rFonts w:ascii="宋体" w:hAnsi="宋体" w:hint="eastAsia"/>
          <w:b/>
          <w:bCs/>
          <w:kern w:val="0"/>
          <w:sz w:val="24"/>
          <w:szCs w:val="21"/>
          <w:lang w:val="zh-CN"/>
        </w:rPr>
        <w:t>招标</w:t>
      </w:r>
      <w:r w:rsidR="000B6B8F" w:rsidRPr="000B0CB7">
        <w:rPr>
          <w:rFonts w:ascii="宋体" w:hAnsi="宋体"/>
          <w:b/>
          <w:bCs/>
          <w:kern w:val="0"/>
          <w:sz w:val="24"/>
          <w:szCs w:val="21"/>
          <w:lang w:val="zh-CN"/>
        </w:rPr>
        <w:t>内容</w:t>
      </w:r>
      <w:bookmarkEnd w:id="38"/>
      <w:bookmarkEnd w:id="39"/>
      <w:bookmarkEnd w:id="40"/>
      <w:bookmarkEnd w:id="41"/>
      <w:bookmarkEnd w:id="42"/>
      <w:bookmarkEnd w:id="43"/>
      <w:bookmarkEnd w:id="44"/>
    </w:p>
    <w:p w14:paraId="3D516B91" w14:textId="77777777" w:rsidR="000B6B8F" w:rsidRPr="000B0CB7" w:rsidRDefault="000B6B8F" w:rsidP="000B6B8F">
      <w:pPr>
        <w:spacing w:line="400" w:lineRule="exact"/>
        <w:ind w:firstLineChars="100" w:firstLine="210"/>
        <w:rPr>
          <w:lang w:val="zh-CN"/>
        </w:rPr>
      </w:pPr>
      <w:r w:rsidRPr="000B0CB7">
        <w:rPr>
          <w:rFonts w:hint="eastAsia"/>
          <w:lang w:val="zh-CN"/>
        </w:rPr>
        <w:t>详细清单、招标文件售价及包件划分见附表</w:t>
      </w:r>
      <w:r w:rsidRPr="000B0CB7">
        <w:rPr>
          <w:rFonts w:hint="eastAsia"/>
          <w:lang w:val="zh-CN"/>
        </w:rPr>
        <w:t>1</w:t>
      </w:r>
      <w:r w:rsidRPr="000B0CB7">
        <w:rPr>
          <w:rFonts w:hint="eastAsia"/>
          <w:lang w:val="zh-CN"/>
        </w:rPr>
        <w:t>。</w:t>
      </w:r>
      <w:bookmarkStart w:id="45" w:name="_Toc238552179"/>
      <w:bookmarkStart w:id="46" w:name="_Toc500327698"/>
      <w:bookmarkStart w:id="47" w:name="_Toc152042290"/>
      <w:bookmarkStart w:id="48" w:name="_Toc152045514"/>
      <w:bookmarkStart w:id="49" w:name="_Toc9715"/>
      <w:bookmarkStart w:id="50" w:name="_Toc144974482"/>
      <w:bookmarkStart w:id="51" w:name="_Toc438129174"/>
      <w:bookmarkStart w:id="52" w:name="_Toc238797534"/>
      <w:bookmarkStart w:id="53" w:name="_Toc497125225"/>
    </w:p>
    <w:p w14:paraId="7798747C" w14:textId="77777777" w:rsidR="000B6B8F" w:rsidRPr="000B0CB7" w:rsidRDefault="001E3E49" w:rsidP="000B6B8F">
      <w:pPr>
        <w:keepNext/>
        <w:keepLines/>
        <w:spacing w:before="260" w:after="260" w:line="416" w:lineRule="auto"/>
        <w:outlineLvl w:val="1"/>
        <w:rPr>
          <w:rFonts w:ascii="Cambria" w:hAnsi="Cambria"/>
          <w:b/>
          <w:bCs/>
          <w:sz w:val="30"/>
          <w:szCs w:val="30"/>
        </w:rPr>
      </w:pPr>
      <w:bookmarkStart w:id="54" w:name="_Toc525736290"/>
      <w:bookmarkStart w:id="55" w:name="_Toc527473700"/>
      <w:bookmarkStart w:id="56" w:name="_Toc7096767"/>
      <w:bookmarkStart w:id="57" w:name="_Toc26172270"/>
      <w:r w:rsidRPr="000B0CB7">
        <w:rPr>
          <w:rFonts w:ascii="Cambria" w:hAnsi="Cambria" w:hint="eastAsia"/>
          <w:b/>
          <w:bCs/>
          <w:sz w:val="30"/>
          <w:szCs w:val="30"/>
        </w:rPr>
        <w:lastRenderedPageBreak/>
        <w:t>4</w:t>
      </w:r>
      <w:r w:rsidR="000B6B8F" w:rsidRPr="000B0CB7">
        <w:rPr>
          <w:rFonts w:ascii="Cambria" w:hAnsi="Cambria"/>
          <w:b/>
          <w:bCs/>
          <w:sz w:val="30"/>
          <w:szCs w:val="30"/>
        </w:rPr>
        <w:t xml:space="preserve">. </w:t>
      </w:r>
      <w:r w:rsidR="00BC1DE7" w:rsidRPr="000B0CB7">
        <w:rPr>
          <w:rFonts w:ascii="Cambria" w:hAnsi="Cambria" w:hint="eastAsia"/>
          <w:b/>
          <w:bCs/>
          <w:sz w:val="30"/>
          <w:szCs w:val="30"/>
        </w:rPr>
        <w:t>投</w:t>
      </w:r>
      <w:r w:rsidR="00BC1DE7" w:rsidRPr="000B0CB7">
        <w:rPr>
          <w:rFonts w:ascii="Cambria" w:hAnsi="Cambria"/>
          <w:b/>
          <w:bCs/>
          <w:sz w:val="30"/>
          <w:szCs w:val="30"/>
        </w:rPr>
        <w:t>标人</w:t>
      </w:r>
      <w:r w:rsidR="000B6B8F" w:rsidRPr="000B0CB7">
        <w:rPr>
          <w:rFonts w:ascii="Cambria" w:hAnsi="Cambria"/>
          <w:b/>
          <w:bCs/>
          <w:sz w:val="30"/>
          <w:szCs w:val="30"/>
        </w:rPr>
        <w:t>资格要求</w:t>
      </w:r>
      <w:bookmarkEnd w:id="45"/>
      <w:bookmarkEnd w:id="46"/>
      <w:bookmarkEnd w:id="47"/>
      <w:bookmarkEnd w:id="48"/>
      <w:bookmarkEnd w:id="49"/>
      <w:bookmarkEnd w:id="50"/>
      <w:bookmarkEnd w:id="51"/>
      <w:bookmarkEnd w:id="52"/>
      <w:bookmarkEnd w:id="53"/>
      <w:bookmarkEnd w:id="54"/>
      <w:bookmarkEnd w:id="55"/>
      <w:bookmarkEnd w:id="56"/>
      <w:bookmarkEnd w:id="57"/>
    </w:p>
    <w:p w14:paraId="2EB9BEF2" w14:textId="77777777" w:rsidR="000B6B8F" w:rsidRPr="000B0CB7" w:rsidRDefault="001E3E49" w:rsidP="000B6B8F">
      <w:pPr>
        <w:spacing w:line="400" w:lineRule="exact"/>
        <w:ind w:firstLineChars="200" w:firstLine="420"/>
        <w:rPr>
          <w:rFonts w:ascii="宋体" w:hAnsi="宋体"/>
          <w:color w:val="000000"/>
          <w:szCs w:val="21"/>
        </w:rPr>
      </w:pPr>
      <w:bookmarkStart w:id="58" w:name="_Toc500327699"/>
      <w:bookmarkStart w:id="59" w:name="_Toc320"/>
      <w:bookmarkStart w:id="60" w:name="_Toc497125226"/>
      <w:bookmarkStart w:id="61" w:name="_Toc438129175"/>
      <w:r w:rsidRPr="000B0CB7">
        <w:rPr>
          <w:rFonts w:ascii="宋体" w:hAnsi="宋体"/>
          <w:color w:val="000000"/>
          <w:szCs w:val="21"/>
        </w:rPr>
        <w:t>4</w:t>
      </w:r>
      <w:r w:rsidR="000B6B8F" w:rsidRPr="000B0CB7">
        <w:rPr>
          <w:rFonts w:ascii="宋体" w:hAnsi="宋体" w:hint="eastAsia"/>
          <w:color w:val="000000"/>
          <w:szCs w:val="21"/>
        </w:rPr>
        <w:t>.1 本次招标投标人资格要求详见附表1，在业绩、人员、设备、资金等方面需具备相应的能力。</w:t>
      </w:r>
    </w:p>
    <w:p w14:paraId="26DF142B" w14:textId="77777777" w:rsidR="000B6B8F" w:rsidRPr="000B0CB7" w:rsidRDefault="001E3E49" w:rsidP="000B6B8F">
      <w:pPr>
        <w:spacing w:line="400" w:lineRule="exact"/>
        <w:ind w:firstLineChars="200" w:firstLine="420"/>
        <w:rPr>
          <w:rFonts w:ascii="宋体" w:hAnsi="宋体"/>
          <w:color w:val="000000"/>
          <w:szCs w:val="21"/>
        </w:rPr>
      </w:pPr>
      <w:r w:rsidRPr="000B0CB7">
        <w:rPr>
          <w:rFonts w:ascii="宋体" w:hAnsi="宋体"/>
          <w:color w:val="000000"/>
          <w:szCs w:val="21"/>
        </w:rPr>
        <w:t>4</w:t>
      </w:r>
      <w:r w:rsidR="000B6B8F" w:rsidRPr="000B0CB7">
        <w:rPr>
          <w:rFonts w:ascii="宋体" w:hAnsi="宋体" w:hint="eastAsia"/>
          <w:color w:val="000000"/>
          <w:szCs w:val="21"/>
        </w:rPr>
        <w:t>.2</w:t>
      </w:r>
      <w:r w:rsidR="000B6B8F" w:rsidRPr="000B0CB7">
        <w:rPr>
          <w:rFonts w:ascii="宋体" w:hAnsi="宋体"/>
          <w:color w:val="000000"/>
          <w:szCs w:val="21"/>
        </w:rPr>
        <w:t>本次</w:t>
      </w:r>
      <w:r w:rsidR="000B6B8F" w:rsidRPr="000B0CB7">
        <w:rPr>
          <w:rFonts w:ascii="宋体" w:hAnsi="宋体" w:hint="eastAsia"/>
          <w:color w:val="000000"/>
          <w:szCs w:val="21"/>
        </w:rPr>
        <w:t>招标</w:t>
      </w:r>
      <w:r w:rsidR="000B6B8F" w:rsidRPr="000B0CB7">
        <w:rPr>
          <w:rFonts w:ascii="宋体" w:hAnsi="宋体"/>
          <w:color w:val="000000"/>
          <w:szCs w:val="21"/>
        </w:rPr>
        <w:t>不接受联合体投标。</w:t>
      </w:r>
    </w:p>
    <w:p w14:paraId="57158FAF" w14:textId="77777777" w:rsidR="000B6B8F" w:rsidRPr="000B0CB7" w:rsidRDefault="001E3E49" w:rsidP="000B6B8F">
      <w:pPr>
        <w:spacing w:line="400" w:lineRule="exact"/>
        <w:ind w:firstLineChars="200" w:firstLine="420"/>
        <w:rPr>
          <w:rFonts w:ascii="宋体" w:hAnsi="宋体"/>
          <w:color w:val="000000"/>
          <w:szCs w:val="21"/>
        </w:rPr>
      </w:pPr>
      <w:r w:rsidRPr="000B0CB7">
        <w:rPr>
          <w:rFonts w:ascii="宋体" w:hAnsi="宋体"/>
          <w:color w:val="000000"/>
          <w:szCs w:val="21"/>
        </w:rPr>
        <w:t>4</w:t>
      </w:r>
      <w:r w:rsidR="000B6B8F" w:rsidRPr="000B0CB7">
        <w:rPr>
          <w:rFonts w:ascii="宋体" w:hAnsi="宋体" w:hint="eastAsia"/>
          <w:color w:val="000000"/>
          <w:szCs w:val="21"/>
        </w:rPr>
        <w:t>.3 投标人必须提供满足招标文件要求的投标物资，且制造地、生产线、生产工艺及原材料等始终与投标承诺一致。</w:t>
      </w:r>
    </w:p>
    <w:p w14:paraId="71361326" w14:textId="77777777" w:rsidR="000B6B8F" w:rsidRPr="000B0CB7" w:rsidRDefault="001E3E49" w:rsidP="000B6B8F">
      <w:pPr>
        <w:spacing w:line="400" w:lineRule="exact"/>
        <w:ind w:leftChars="200" w:left="420"/>
        <w:rPr>
          <w:rFonts w:ascii="宋体" w:hAnsi="宋体"/>
          <w:color w:val="000000"/>
          <w:szCs w:val="21"/>
        </w:rPr>
      </w:pPr>
      <w:r w:rsidRPr="000B0CB7">
        <w:rPr>
          <w:rFonts w:ascii="宋体" w:hAnsi="宋体"/>
          <w:color w:val="000000"/>
          <w:szCs w:val="21"/>
        </w:rPr>
        <w:t>4</w:t>
      </w:r>
      <w:r w:rsidR="000B6B8F" w:rsidRPr="000B0CB7">
        <w:rPr>
          <w:rFonts w:ascii="宋体" w:hAnsi="宋体" w:hint="eastAsia"/>
          <w:color w:val="000000"/>
          <w:szCs w:val="21"/>
        </w:rPr>
        <w:t>.4 投标人不得是相应工程标段承包人或者承担本项目的设计、监理单位的子公司及控股公司。</w:t>
      </w:r>
    </w:p>
    <w:p w14:paraId="42898C32" w14:textId="77777777" w:rsidR="000B6B8F" w:rsidRPr="000B0CB7" w:rsidRDefault="001E3E49" w:rsidP="000B6B8F">
      <w:pPr>
        <w:spacing w:line="400" w:lineRule="exact"/>
        <w:ind w:leftChars="200" w:left="420"/>
        <w:rPr>
          <w:rFonts w:ascii="宋体" w:hAnsi="宋体"/>
          <w:color w:val="000000"/>
          <w:szCs w:val="21"/>
        </w:rPr>
      </w:pPr>
      <w:r w:rsidRPr="000B0CB7">
        <w:rPr>
          <w:rFonts w:ascii="宋体" w:hAnsi="宋体" w:cs="仿宋_GB2312"/>
          <w:color w:val="000000"/>
          <w:szCs w:val="21"/>
        </w:rPr>
        <w:t>4</w:t>
      </w:r>
      <w:r w:rsidR="000B6B8F" w:rsidRPr="000B0CB7">
        <w:rPr>
          <w:rFonts w:ascii="宋体" w:hAnsi="宋体" w:hint="eastAsia"/>
          <w:color w:val="000000"/>
          <w:szCs w:val="21"/>
        </w:rPr>
        <w:t>.5本次招标物资一包一投</w:t>
      </w:r>
      <w:r w:rsidR="00C561E5" w:rsidRPr="000B0CB7">
        <w:rPr>
          <w:rFonts w:ascii="宋体" w:hAnsi="宋体" w:hint="eastAsia"/>
          <w:color w:val="000000"/>
          <w:szCs w:val="21"/>
        </w:rPr>
        <w:t>。</w:t>
      </w:r>
    </w:p>
    <w:p w14:paraId="31D42984" w14:textId="77777777" w:rsidR="000B6B8F" w:rsidRPr="000B0CB7" w:rsidRDefault="00A54C1B" w:rsidP="000B6B8F">
      <w:pPr>
        <w:keepNext/>
        <w:keepLines/>
        <w:spacing w:before="260" w:after="260" w:line="416" w:lineRule="auto"/>
        <w:outlineLvl w:val="1"/>
        <w:rPr>
          <w:rFonts w:ascii="Cambria" w:hAnsi="Cambria"/>
          <w:b/>
          <w:bCs/>
          <w:sz w:val="30"/>
          <w:szCs w:val="30"/>
        </w:rPr>
      </w:pPr>
      <w:bookmarkStart w:id="62" w:name="_Toc525736291"/>
      <w:bookmarkStart w:id="63" w:name="_Toc527473701"/>
      <w:bookmarkStart w:id="64" w:name="_Toc7096768"/>
      <w:bookmarkStart w:id="65" w:name="_Toc26172271"/>
      <w:r w:rsidRPr="000B0CB7">
        <w:rPr>
          <w:rFonts w:ascii="Cambria" w:hAnsi="Cambria"/>
          <w:b/>
          <w:bCs/>
          <w:sz w:val="30"/>
          <w:szCs w:val="30"/>
        </w:rPr>
        <w:t>5</w:t>
      </w:r>
      <w:r w:rsidR="000B6B8F" w:rsidRPr="000B0CB7">
        <w:rPr>
          <w:rFonts w:ascii="Cambria" w:hAnsi="Cambria"/>
          <w:b/>
          <w:bCs/>
          <w:sz w:val="30"/>
          <w:szCs w:val="30"/>
        </w:rPr>
        <w:t xml:space="preserve">. </w:t>
      </w:r>
      <w:r w:rsidR="000B6B8F" w:rsidRPr="000B0CB7">
        <w:rPr>
          <w:rFonts w:ascii="Cambria" w:hAnsi="Cambria" w:hint="eastAsia"/>
          <w:b/>
          <w:bCs/>
          <w:sz w:val="30"/>
          <w:szCs w:val="30"/>
        </w:rPr>
        <w:t>招标</w:t>
      </w:r>
      <w:r w:rsidR="000B6B8F" w:rsidRPr="000B0CB7">
        <w:rPr>
          <w:rFonts w:ascii="Cambria" w:hAnsi="Cambria"/>
          <w:b/>
          <w:bCs/>
          <w:sz w:val="30"/>
          <w:szCs w:val="30"/>
        </w:rPr>
        <w:t>文件的获取</w:t>
      </w:r>
      <w:bookmarkEnd w:id="58"/>
      <w:bookmarkEnd w:id="59"/>
      <w:bookmarkEnd w:id="60"/>
      <w:bookmarkEnd w:id="61"/>
      <w:bookmarkEnd w:id="62"/>
      <w:bookmarkEnd w:id="63"/>
      <w:bookmarkEnd w:id="64"/>
      <w:bookmarkEnd w:id="65"/>
    </w:p>
    <w:p w14:paraId="33496E24" w14:textId="77777777" w:rsidR="000B6B8F" w:rsidRPr="000B0CB7" w:rsidRDefault="00A54C1B" w:rsidP="000B6B8F">
      <w:pPr>
        <w:spacing w:line="400" w:lineRule="exact"/>
        <w:ind w:firstLineChars="200" w:firstLine="420"/>
        <w:rPr>
          <w:rFonts w:ascii="宋体" w:hAnsi="宋体"/>
          <w:color w:val="000000"/>
          <w:szCs w:val="21"/>
        </w:rPr>
      </w:pPr>
      <w:r w:rsidRPr="000B0CB7">
        <w:rPr>
          <w:rFonts w:ascii="宋体" w:hAnsi="宋体"/>
          <w:color w:val="000000"/>
          <w:szCs w:val="21"/>
        </w:rPr>
        <w:t>5</w:t>
      </w:r>
      <w:r w:rsidR="000B6B8F" w:rsidRPr="000B0CB7">
        <w:rPr>
          <w:rFonts w:ascii="宋体" w:hAnsi="宋体" w:hint="eastAsia"/>
          <w:color w:val="000000"/>
          <w:szCs w:val="21"/>
        </w:rPr>
        <w:t>.1本次招标文件仅采用在中国中铁采购电子商务平台上以电子版方式发售。</w:t>
      </w:r>
    </w:p>
    <w:p w14:paraId="231335F8" w14:textId="77777777" w:rsidR="000B6B8F" w:rsidRPr="000B0CB7" w:rsidRDefault="00A54C1B" w:rsidP="000B6B8F">
      <w:pPr>
        <w:spacing w:line="400" w:lineRule="atLeast"/>
        <w:ind w:firstLine="420"/>
        <w:rPr>
          <w:rFonts w:ascii="宋体" w:hAnsi="宋体"/>
          <w:color w:val="000000"/>
          <w:szCs w:val="21"/>
        </w:rPr>
      </w:pPr>
      <w:r w:rsidRPr="000B0CB7">
        <w:rPr>
          <w:rFonts w:ascii="宋体" w:hAnsi="宋体"/>
          <w:color w:val="000000"/>
          <w:szCs w:val="21"/>
        </w:rPr>
        <w:t>5</w:t>
      </w:r>
      <w:r w:rsidR="000B6B8F" w:rsidRPr="000B0CB7">
        <w:rPr>
          <w:rFonts w:ascii="宋体" w:hAnsi="宋体" w:hint="eastAsia"/>
          <w:color w:val="000000"/>
          <w:szCs w:val="21"/>
        </w:rPr>
        <w:t>.2招标文件获取程序：</w:t>
      </w:r>
    </w:p>
    <w:p w14:paraId="330A2B3C" w14:textId="77777777" w:rsidR="000B6B8F" w:rsidRPr="000B0CB7" w:rsidRDefault="00A54C1B" w:rsidP="000B6B8F">
      <w:pPr>
        <w:spacing w:line="400" w:lineRule="atLeast"/>
        <w:ind w:firstLineChars="200" w:firstLine="422"/>
        <w:rPr>
          <w:rFonts w:ascii="宋体" w:hAnsi="宋体"/>
          <w:color w:val="000000"/>
          <w:szCs w:val="21"/>
        </w:rPr>
      </w:pPr>
      <w:r w:rsidRPr="000B0CB7">
        <w:rPr>
          <w:rFonts w:ascii="宋体" w:hAnsi="宋体"/>
          <w:b/>
          <w:color w:val="000000"/>
          <w:szCs w:val="21"/>
        </w:rPr>
        <w:t>5</w:t>
      </w:r>
      <w:r w:rsidR="000B6B8F" w:rsidRPr="000B0CB7">
        <w:rPr>
          <w:rFonts w:ascii="宋体" w:hAnsi="宋体" w:hint="eastAsia"/>
          <w:b/>
          <w:color w:val="000000"/>
          <w:szCs w:val="21"/>
        </w:rPr>
        <w:t>.2.1注册</w:t>
      </w:r>
      <w:r w:rsidR="000B6B8F" w:rsidRPr="000B0CB7">
        <w:rPr>
          <w:rFonts w:ascii="宋体" w:hAnsi="宋体" w:hint="eastAsia"/>
          <w:color w:val="000000"/>
          <w:szCs w:val="21"/>
        </w:rPr>
        <w:t>：潜在</w:t>
      </w:r>
      <w:r w:rsidR="000B6B8F" w:rsidRPr="000B0CB7">
        <w:rPr>
          <w:rFonts w:ascii="宋体" w:hAnsi="宋体"/>
          <w:color w:val="000000"/>
          <w:szCs w:val="21"/>
        </w:rPr>
        <w:t>投标人</w:t>
      </w:r>
      <w:r w:rsidR="000B6B8F" w:rsidRPr="000B0CB7">
        <w:rPr>
          <w:rFonts w:ascii="宋体" w:hAnsi="宋体" w:hint="eastAsia"/>
          <w:color w:val="000000"/>
          <w:szCs w:val="21"/>
        </w:rPr>
        <w:t>在中国中铁采购电子商务平台(</w:t>
      </w:r>
      <w:hyperlink r:id="rId9" w:history="1">
        <w:r w:rsidR="000B6B8F" w:rsidRPr="000B0CB7">
          <w:rPr>
            <w:rFonts w:ascii="宋体" w:hAnsi="宋体" w:hint="eastAsia"/>
            <w:color w:val="000000"/>
            <w:szCs w:val="21"/>
          </w:rPr>
          <w:t>www.crecgec.com</w:t>
        </w:r>
      </w:hyperlink>
      <w:r w:rsidR="000B6B8F" w:rsidRPr="000B0CB7">
        <w:rPr>
          <w:rFonts w:ascii="宋体" w:hAnsi="宋体" w:hint="eastAsia"/>
          <w:color w:val="000000"/>
          <w:szCs w:val="21"/>
        </w:rPr>
        <w:t>)注册成为平台用户（须签订合同），因合同双方签订有一定时间，建议提前操作。（客服热线4006-010100）</w:t>
      </w:r>
    </w:p>
    <w:p w14:paraId="282962DB" w14:textId="77777777" w:rsidR="000B6B8F" w:rsidRPr="000B0CB7" w:rsidRDefault="00A54C1B" w:rsidP="000B6B8F">
      <w:pPr>
        <w:spacing w:line="400" w:lineRule="atLeast"/>
        <w:ind w:firstLineChars="200" w:firstLine="422"/>
        <w:rPr>
          <w:rFonts w:ascii="宋体" w:hAnsi="宋体"/>
          <w:color w:val="000000"/>
          <w:szCs w:val="21"/>
        </w:rPr>
      </w:pPr>
      <w:r w:rsidRPr="000B0CB7">
        <w:rPr>
          <w:rFonts w:ascii="宋体" w:hAnsi="宋体"/>
          <w:b/>
          <w:color w:val="000000"/>
          <w:szCs w:val="21"/>
        </w:rPr>
        <w:t>5</w:t>
      </w:r>
      <w:r w:rsidR="000B6B8F" w:rsidRPr="000B0CB7">
        <w:rPr>
          <w:rFonts w:ascii="宋体" w:hAnsi="宋体" w:hint="eastAsia"/>
          <w:b/>
          <w:color w:val="000000"/>
          <w:szCs w:val="21"/>
        </w:rPr>
        <w:t>.2.2响应：</w:t>
      </w:r>
      <w:r w:rsidR="000B6B8F" w:rsidRPr="000B0CB7">
        <w:rPr>
          <w:rFonts w:ascii="宋体" w:hAnsi="宋体" w:hint="eastAsia"/>
          <w:color w:val="000000"/>
          <w:szCs w:val="21"/>
        </w:rPr>
        <w:t>经注册、审核后，潜在</w:t>
      </w:r>
      <w:r w:rsidR="000B6B8F" w:rsidRPr="000B0CB7">
        <w:rPr>
          <w:rFonts w:ascii="宋体" w:hAnsi="宋体"/>
          <w:color w:val="000000"/>
          <w:szCs w:val="21"/>
        </w:rPr>
        <w:t>投标人</w:t>
      </w:r>
      <w:r w:rsidR="000B6B8F" w:rsidRPr="000B0CB7">
        <w:rPr>
          <w:rFonts w:ascii="宋体" w:hAnsi="宋体" w:cs="仿宋_GB2312" w:hint="eastAsia"/>
          <w:color w:val="000000"/>
          <w:kern w:val="0"/>
          <w:szCs w:val="21"/>
        </w:rPr>
        <w:t>请在招标文件获取的规定时间内</w:t>
      </w:r>
      <w:r w:rsidR="000B6B8F" w:rsidRPr="000B0CB7">
        <w:rPr>
          <w:rFonts w:ascii="宋体" w:hAnsi="宋体" w:hint="eastAsia"/>
          <w:color w:val="000000"/>
          <w:szCs w:val="21"/>
        </w:rPr>
        <w:t>登录网站--“供方交易系统登录”---点击“采购信息”---在“采购名称”中点击招标项目---点击相应“包件编号”---填写“联系人、联系方式、输入密码、确认密码”，点击“提交”</w:t>
      </w:r>
      <w:r w:rsidR="000B6B8F" w:rsidRPr="000B0CB7">
        <w:rPr>
          <w:rFonts w:ascii="宋体" w:hAnsi="宋体"/>
          <w:color w:val="000000"/>
          <w:szCs w:val="21"/>
        </w:rPr>
        <w:t>—</w:t>
      </w:r>
      <w:r w:rsidR="000B6B8F" w:rsidRPr="000B0CB7">
        <w:rPr>
          <w:rFonts w:ascii="宋体" w:hAnsi="宋体" w:hint="eastAsia"/>
          <w:color w:val="000000"/>
          <w:szCs w:val="21"/>
        </w:rPr>
        <w:t>“响应”。</w:t>
      </w:r>
      <w:r w:rsidR="000B6B8F" w:rsidRPr="000B0CB7">
        <w:rPr>
          <w:rFonts w:ascii="宋体" w:hAnsi="宋体" w:cs="仿宋_GB2312" w:hint="eastAsia"/>
          <w:color w:val="000000"/>
          <w:kern w:val="0"/>
          <w:szCs w:val="21"/>
        </w:rPr>
        <w:t>（</w:t>
      </w:r>
      <w:proofErr w:type="gramStart"/>
      <w:r w:rsidR="000B6B8F" w:rsidRPr="000B0CB7">
        <w:rPr>
          <w:rFonts w:ascii="宋体" w:hAnsi="宋体" w:cs="仿宋_GB2312" w:hint="eastAsia"/>
          <w:color w:val="000000"/>
          <w:kern w:val="0"/>
          <w:szCs w:val="21"/>
        </w:rPr>
        <w:t>具体响应</w:t>
      </w:r>
      <w:proofErr w:type="gramEnd"/>
      <w:r w:rsidR="000B6B8F" w:rsidRPr="000B0CB7">
        <w:rPr>
          <w:rFonts w:ascii="宋体" w:hAnsi="宋体" w:cs="仿宋_GB2312" w:hint="eastAsia"/>
          <w:color w:val="000000"/>
          <w:kern w:val="0"/>
          <w:szCs w:val="21"/>
        </w:rPr>
        <w:t>操作指导见网上《供应商在线投标简易操作指南（新门户版）》）</w:t>
      </w:r>
    </w:p>
    <w:p w14:paraId="56C23F07" w14:textId="720D9371" w:rsidR="000B6B8F" w:rsidRPr="00C32CE3" w:rsidRDefault="000B6B8F" w:rsidP="000B6B8F">
      <w:pPr>
        <w:spacing w:line="400" w:lineRule="atLeast"/>
        <w:ind w:firstLineChars="200" w:firstLine="422"/>
        <w:rPr>
          <w:rFonts w:ascii="宋体" w:hAnsi="宋体"/>
          <w:b/>
          <w:color w:val="FF0000"/>
          <w:szCs w:val="21"/>
        </w:rPr>
      </w:pPr>
      <w:r w:rsidRPr="00C32CE3">
        <w:rPr>
          <w:rFonts w:ascii="宋体" w:hAnsi="宋体" w:hint="eastAsia"/>
          <w:b/>
          <w:color w:val="FF0000"/>
          <w:szCs w:val="21"/>
        </w:rPr>
        <w:t>注：此处设置的密码非常重要，开标后投标人必须使用该密码为投标报价解锁。</w:t>
      </w:r>
    </w:p>
    <w:p w14:paraId="74F8D6B7" w14:textId="0F79594C" w:rsidR="000B6B8F" w:rsidRPr="000B0CB7" w:rsidRDefault="00A54C1B" w:rsidP="000B6B8F">
      <w:pPr>
        <w:spacing w:line="400" w:lineRule="atLeast"/>
        <w:ind w:firstLineChars="200" w:firstLine="422"/>
        <w:rPr>
          <w:rFonts w:ascii="宋体" w:hAnsi="宋体"/>
          <w:color w:val="000000"/>
          <w:szCs w:val="21"/>
        </w:rPr>
      </w:pPr>
      <w:r w:rsidRPr="000B0CB7">
        <w:rPr>
          <w:rFonts w:ascii="宋体" w:hAnsi="宋体"/>
          <w:b/>
          <w:color w:val="000000"/>
          <w:szCs w:val="21"/>
        </w:rPr>
        <w:t>5</w:t>
      </w:r>
      <w:r w:rsidR="000B6B8F" w:rsidRPr="000B0CB7">
        <w:rPr>
          <w:rFonts w:ascii="宋体" w:hAnsi="宋体" w:hint="eastAsia"/>
          <w:b/>
          <w:color w:val="000000"/>
          <w:szCs w:val="21"/>
        </w:rPr>
        <w:t xml:space="preserve">.2.3购买招标文件: </w:t>
      </w:r>
      <w:r w:rsidR="000B6B8F" w:rsidRPr="000B0CB7">
        <w:rPr>
          <w:rFonts w:ascii="宋体" w:hAnsi="宋体"/>
          <w:color w:val="000000"/>
          <w:szCs w:val="21"/>
        </w:rPr>
        <w:t>凡</w:t>
      </w:r>
      <w:r w:rsidR="000B6B8F" w:rsidRPr="000B0CB7">
        <w:rPr>
          <w:rFonts w:ascii="宋体" w:hAnsi="宋体" w:hint="eastAsia"/>
          <w:color w:val="000000"/>
          <w:szCs w:val="21"/>
        </w:rPr>
        <w:t>有意参加投标的潜在投标人,请于招标公告发出之日</w:t>
      </w:r>
      <w:r w:rsidR="00EE5681">
        <w:rPr>
          <w:rFonts w:ascii="宋体" w:hAnsi="宋体" w:hint="eastAsia"/>
          <w:color w:val="000000"/>
          <w:szCs w:val="21"/>
        </w:rPr>
        <w:t>2</w:t>
      </w:r>
      <w:r w:rsidR="00EE5681">
        <w:rPr>
          <w:rFonts w:ascii="宋体" w:hAnsi="宋体"/>
          <w:color w:val="000000"/>
          <w:szCs w:val="21"/>
        </w:rPr>
        <w:t>019</w:t>
      </w:r>
      <w:r w:rsidR="00EE5681">
        <w:rPr>
          <w:rFonts w:ascii="宋体" w:hAnsi="宋体" w:hint="eastAsia"/>
          <w:color w:val="000000"/>
          <w:szCs w:val="21"/>
        </w:rPr>
        <w:t>年1</w:t>
      </w:r>
      <w:r w:rsidR="00EE5681">
        <w:rPr>
          <w:rFonts w:ascii="宋体" w:hAnsi="宋体"/>
          <w:color w:val="000000"/>
          <w:szCs w:val="21"/>
        </w:rPr>
        <w:t>2</w:t>
      </w:r>
      <w:r w:rsidR="00EE5681">
        <w:rPr>
          <w:rFonts w:ascii="宋体" w:hAnsi="宋体" w:hint="eastAsia"/>
          <w:color w:val="000000"/>
          <w:szCs w:val="21"/>
        </w:rPr>
        <w:t>月2日9时3</w:t>
      </w:r>
      <w:r w:rsidR="00EE5681">
        <w:rPr>
          <w:rFonts w:ascii="宋体" w:hAnsi="宋体"/>
          <w:color w:val="000000"/>
          <w:szCs w:val="21"/>
        </w:rPr>
        <w:t>0</w:t>
      </w:r>
      <w:r w:rsidR="00EE5681">
        <w:rPr>
          <w:rFonts w:ascii="宋体" w:hAnsi="宋体" w:hint="eastAsia"/>
          <w:color w:val="000000"/>
          <w:szCs w:val="21"/>
        </w:rPr>
        <w:t>分</w:t>
      </w:r>
      <w:r w:rsidR="000B6B8F" w:rsidRPr="000B0CB7">
        <w:rPr>
          <w:rFonts w:ascii="宋体" w:hAnsi="宋体" w:hint="eastAsia"/>
          <w:color w:val="000000"/>
          <w:szCs w:val="21"/>
        </w:rPr>
        <w:t>起至</w:t>
      </w:r>
      <w:r w:rsidR="000B6B8F" w:rsidRPr="00517EF4">
        <w:rPr>
          <w:rFonts w:ascii="宋体" w:hAnsi="宋体" w:hint="eastAsia"/>
          <w:szCs w:val="21"/>
          <w:u w:val="single"/>
        </w:rPr>
        <w:t>201</w:t>
      </w:r>
      <w:r w:rsidR="00E76F0A" w:rsidRPr="00517EF4">
        <w:rPr>
          <w:rFonts w:ascii="宋体" w:hAnsi="宋体" w:hint="eastAsia"/>
          <w:szCs w:val="21"/>
          <w:u w:val="single"/>
        </w:rPr>
        <w:t>9</w:t>
      </w:r>
      <w:r w:rsidR="000B6B8F" w:rsidRPr="00517EF4">
        <w:rPr>
          <w:rFonts w:ascii="宋体" w:hAnsi="宋体" w:hint="eastAsia"/>
          <w:szCs w:val="21"/>
        </w:rPr>
        <w:t>年</w:t>
      </w:r>
      <w:r w:rsidR="00372987" w:rsidRPr="00517EF4">
        <w:rPr>
          <w:rFonts w:ascii="宋体" w:hAnsi="宋体" w:hint="eastAsia"/>
          <w:szCs w:val="21"/>
          <w:u w:val="single"/>
        </w:rPr>
        <w:t>12</w:t>
      </w:r>
      <w:r w:rsidR="000B6B8F" w:rsidRPr="00517EF4">
        <w:rPr>
          <w:rFonts w:ascii="宋体" w:hAnsi="宋体" w:hint="eastAsia"/>
          <w:szCs w:val="21"/>
        </w:rPr>
        <w:t>月</w:t>
      </w:r>
      <w:r w:rsidR="00EE5681">
        <w:rPr>
          <w:rFonts w:ascii="宋体" w:hAnsi="宋体"/>
          <w:szCs w:val="21"/>
          <w:u w:val="single"/>
        </w:rPr>
        <w:t>7</w:t>
      </w:r>
      <w:r w:rsidR="000B6B8F" w:rsidRPr="00517EF4">
        <w:rPr>
          <w:rFonts w:ascii="宋体" w:hAnsi="宋体" w:hint="eastAsia"/>
          <w:szCs w:val="21"/>
        </w:rPr>
        <w:t>日</w:t>
      </w:r>
      <w:r w:rsidR="00517EF4" w:rsidRPr="00517EF4">
        <w:rPr>
          <w:rFonts w:ascii="宋体" w:hAnsi="宋体"/>
          <w:szCs w:val="21"/>
          <w:u w:val="single"/>
        </w:rPr>
        <w:t>9</w:t>
      </w:r>
      <w:r w:rsidR="000B6B8F" w:rsidRPr="00517EF4">
        <w:rPr>
          <w:rFonts w:ascii="宋体" w:hAnsi="宋体" w:hint="eastAsia"/>
          <w:szCs w:val="21"/>
        </w:rPr>
        <w:t>时</w:t>
      </w:r>
      <w:r w:rsidR="00517EF4" w:rsidRPr="00517EF4">
        <w:rPr>
          <w:rFonts w:ascii="宋体" w:hAnsi="宋体"/>
          <w:szCs w:val="21"/>
          <w:u w:val="single"/>
        </w:rPr>
        <w:t>3</w:t>
      </w:r>
      <w:r w:rsidR="000B6B8F" w:rsidRPr="00517EF4">
        <w:rPr>
          <w:rFonts w:ascii="宋体" w:hAnsi="宋体" w:hint="eastAsia"/>
          <w:szCs w:val="21"/>
          <w:u w:val="single"/>
        </w:rPr>
        <w:t>0</w:t>
      </w:r>
      <w:r w:rsidR="000B6B8F" w:rsidRPr="000B0CB7">
        <w:rPr>
          <w:rFonts w:ascii="宋体" w:hAnsi="宋体" w:hint="eastAsia"/>
          <w:szCs w:val="21"/>
        </w:rPr>
        <w:t>分前</w:t>
      </w:r>
      <w:r w:rsidR="000B6B8F" w:rsidRPr="000B0CB7">
        <w:rPr>
          <w:rFonts w:ascii="宋体" w:hAnsi="宋体" w:cs="仿宋_GB2312" w:hint="eastAsia"/>
          <w:color w:val="000000"/>
          <w:kern w:val="0"/>
          <w:szCs w:val="21"/>
        </w:rPr>
        <w:t>将</w:t>
      </w:r>
      <w:r w:rsidR="000B6B8F" w:rsidRPr="00C32CE3">
        <w:rPr>
          <w:rFonts w:ascii="宋体" w:hAnsi="宋体" w:cs="仿宋_GB2312" w:hint="eastAsia"/>
          <w:b/>
          <w:color w:val="FF0000"/>
          <w:kern w:val="0"/>
          <w:szCs w:val="21"/>
          <w:u w:val="single"/>
        </w:rPr>
        <w:t>投标申请表（附表2）、营业执照副本（加盖公章）、投标联系人身份证扫描件（加盖公章）、</w:t>
      </w:r>
      <w:hyperlink r:id="rId10" w:history="1">
        <w:r w:rsidR="00C32CE3" w:rsidRPr="00C32CE3">
          <w:rPr>
            <w:rStyle w:val="aff7"/>
            <w:rFonts w:ascii="宋体" w:hAnsi="宋体" w:cs="仿宋_GB2312" w:hint="eastAsia"/>
            <w:b/>
            <w:color w:val="FF0000"/>
            <w:kern w:val="0"/>
            <w:szCs w:val="21"/>
          </w:rPr>
          <w:t>标书款银行回执单扫描件以电子文档形式发送至229435146</w:t>
        </w:r>
        <w:r w:rsidR="00C32CE3" w:rsidRPr="00C32CE3">
          <w:rPr>
            <w:rStyle w:val="aff7"/>
            <w:rFonts w:ascii="宋体" w:hAnsi="宋体" w:cs="仿宋_GB2312"/>
            <w:b/>
            <w:color w:val="FF0000"/>
            <w:kern w:val="0"/>
            <w:szCs w:val="21"/>
          </w:rPr>
          <w:t>@QQ.com</w:t>
        </w:r>
        <w:r w:rsidR="00C32CE3" w:rsidRPr="00C32CE3">
          <w:rPr>
            <w:rStyle w:val="aff7"/>
            <w:rFonts w:ascii="宋体" w:hAnsi="宋体" w:cs="仿宋_GB2312" w:hint="eastAsia"/>
            <w:b/>
            <w:color w:val="FF0000"/>
            <w:kern w:val="0"/>
            <w:szCs w:val="21"/>
          </w:rPr>
          <w:t xml:space="preserve">(邮箱) </w:t>
        </w:r>
      </w:hyperlink>
      <w:r w:rsidR="000B6B8F" w:rsidRPr="000B0CB7">
        <w:rPr>
          <w:rFonts w:ascii="宋体" w:hAnsi="宋体" w:cs="仿宋_GB2312" w:hint="eastAsia"/>
          <w:b/>
          <w:color w:val="000000"/>
          <w:kern w:val="0"/>
          <w:szCs w:val="21"/>
        </w:rPr>
        <w:t>。</w:t>
      </w:r>
      <w:r w:rsidR="000B6B8F" w:rsidRPr="000B0CB7">
        <w:rPr>
          <w:rFonts w:ascii="宋体" w:hAnsi="宋体" w:cs="仿宋_GB2312" w:hint="eastAsia"/>
          <w:kern w:val="0"/>
          <w:szCs w:val="21"/>
        </w:rPr>
        <w:t>潜在投标人</w:t>
      </w:r>
      <w:r w:rsidR="000B6B8F" w:rsidRPr="000B0CB7">
        <w:rPr>
          <w:rFonts w:ascii="宋体" w:hAnsi="宋体" w:cs="仿宋_GB2312" w:hint="eastAsia"/>
          <w:color w:val="000000"/>
          <w:kern w:val="0"/>
          <w:szCs w:val="21"/>
        </w:rPr>
        <w:t>根据所需购买包件的招标文件售价以足额现金方式转入到招标</w:t>
      </w:r>
      <w:r w:rsidR="000B6B8F" w:rsidRPr="000B0CB7">
        <w:rPr>
          <w:rFonts w:ascii="宋体" w:hAnsi="宋体" w:cs="仿宋_GB2312" w:hint="eastAsia"/>
          <w:color w:val="000000"/>
          <w:szCs w:val="21"/>
        </w:rPr>
        <w:t>组织</w:t>
      </w:r>
      <w:r w:rsidR="000B6B8F" w:rsidRPr="000B0CB7">
        <w:rPr>
          <w:rFonts w:ascii="宋体" w:hAnsi="宋体" w:cs="仿宋_GB2312" w:hint="eastAsia"/>
          <w:color w:val="000000"/>
          <w:kern w:val="0"/>
          <w:szCs w:val="21"/>
        </w:rPr>
        <w:t>人指定账户</w:t>
      </w:r>
      <w:r w:rsidR="00C22B58" w:rsidRPr="000B0CB7">
        <w:rPr>
          <w:rFonts w:ascii="宋体" w:hAnsi="宋体" w:cs="仿宋_GB2312" w:hint="eastAsia"/>
          <w:color w:val="000000"/>
          <w:kern w:val="0"/>
          <w:szCs w:val="21"/>
        </w:rPr>
        <w:t>，</w:t>
      </w:r>
      <w:r w:rsidR="000B6B8F" w:rsidRPr="000B0CB7">
        <w:rPr>
          <w:rFonts w:ascii="宋体" w:hAnsi="宋体" w:cs="仿宋_GB2312" w:hint="eastAsia"/>
          <w:color w:val="000000"/>
          <w:kern w:val="0"/>
          <w:szCs w:val="21"/>
        </w:rPr>
        <w:t>并在汇款单上注明</w:t>
      </w:r>
      <w:bookmarkStart w:id="66" w:name="_Hlk26175106"/>
      <w:r w:rsidR="00C32CE3" w:rsidRPr="00C32CE3">
        <w:rPr>
          <w:rFonts w:ascii="宋体" w:hAnsi="宋体" w:cs="仿宋_GB2312" w:hint="eastAsia"/>
          <w:b/>
          <w:color w:val="FF0000"/>
          <w:kern w:val="0"/>
          <w:szCs w:val="21"/>
          <w:u w:val="single"/>
        </w:rPr>
        <w:t>项目名称、招标编号及所投标包件号</w:t>
      </w:r>
      <w:r w:rsidR="00E56CAA" w:rsidRPr="00C32CE3">
        <w:rPr>
          <w:rFonts w:ascii="宋体" w:hAnsi="宋体" w:cs="仿宋_GB2312" w:hint="eastAsia"/>
          <w:b/>
          <w:color w:val="FF0000"/>
          <w:kern w:val="0"/>
          <w:szCs w:val="21"/>
          <w:u w:val="single"/>
        </w:rPr>
        <w:t>简写</w:t>
      </w:r>
      <w:bookmarkEnd w:id="66"/>
      <w:r w:rsidR="000B6B8F" w:rsidRPr="000B0CB7">
        <w:rPr>
          <w:rFonts w:ascii="宋体" w:hAnsi="宋体" w:cs="仿宋_GB2312" w:hint="eastAsia"/>
          <w:b/>
          <w:color w:val="000000"/>
          <w:kern w:val="0"/>
          <w:szCs w:val="21"/>
        </w:rPr>
        <w:t>，</w:t>
      </w:r>
      <w:r w:rsidR="000B6B8F" w:rsidRPr="000B0CB7">
        <w:rPr>
          <w:rFonts w:ascii="宋体" w:hAnsi="宋体" w:cs="仿宋_GB2312" w:hint="eastAsia"/>
          <w:color w:val="000000"/>
          <w:kern w:val="0"/>
          <w:szCs w:val="21"/>
        </w:rPr>
        <w:t>汇款单位名称与投</w:t>
      </w:r>
      <w:r w:rsidR="000B6B8F" w:rsidRPr="000B0CB7">
        <w:rPr>
          <w:rFonts w:ascii="宋体" w:hAnsi="宋体" w:cs="仿宋_GB2312"/>
          <w:color w:val="000000"/>
          <w:kern w:val="0"/>
          <w:szCs w:val="21"/>
        </w:rPr>
        <w:t>标</w:t>
      </w:r>
      <w:r w:rsidR="000B6B8F" w:rsidRPr="000B0CB7">
        <w:rPr>
          <w:rFonts w:ascii="宋体" w:hAnsi="宋体" w:cs="仿宋_GB2312" w:hint="eastAsia"/>
          <w:color w:val="000000"/>
          <w:kern w:val="0"/>
          <w:szCs w:val="21"/>
        </w:rPr>
        <w:t>人名称须完全一致。招标组织单位收到信息核实后，潜在投标人登陆中国中铁采购电子商务平台</w:t>
      </w:r>
      <w:r w:rsidR="00C32CE3" w:rsidRPr="00C32CE3">
        <w:rPr>
          <w:rFonts w:ascii="宋体" w:hAnsi="宋体" w:cs="仿宋_GB2312" w:hint="eastAsia"/>
          <w:color w:val="000000"/>
          <w:kern w:val="0"/>
          <w:szCs w:val="21"/>
        </w:rPr>
        <w:t>（www.crecgec.com）获取电子版招标文件</w:t>
      </w:r>
      <w:r w:rsidR="00C32CE3">
        <w:rPr>
          <w:rFonts w:ascii="宋体" w:hAnsi="宋体" w:cs="仿宋_GB2312" w:hint="eastAsia"/>
          <w:color w:val="000000"/>
          <w:kern w:val="0"/>
          <w:szCs w:val="21"/>
        </w:rPr>
        <w:t>。</w:t>
      </w:r>
    </w:p>
    <w:p w14:paraId="09522F42" w14:textId="77777777" w:rsidR="000B6B8F" w:rsidRPr="000B0CB7" w:rsidRDefault="000B6B8F" w:rsidP="000B6B8F">
      <w:pPr>
        <w:spacing w:line="400" w:lineRule="atLeast"/>
        <w:ind w:firstLineChars="200" w:firstLine="420"/>
        <w:rPr>
          <w:rFonts w:ascii="宋体" w:hAnsi="宋体" w:cs="仿宋_GB2312"/>
          <w:color w:val="000000"/>
          <w:kern w:val="0"/>
          <w:szCs w:val="21"/>
        </w:rPr>
      </w:pPr>
      <w:r w:rsidRPr="000B0CB7">
        <w:rPr>
          <w:rFonts w:ascii="宋体" w:hAnsi="宋体" w:cs="仿宋_GB2312" w:hint="eastAsia"/>
          <w:color w:val="000000"/>
          <w:kern w:val="0"/>
          <w:szCs w:val="21"/>
        </w:rPr>
        <w:t>招标文件每套售价详见附表1，招标文件售后不退。购买标书的费用不提供发票，只提供收据，在开标日领取收据。</w:t>
      </w:r>
    </w:p>
    <w:p w14:paraId="30EBA55C" w14:textId="77777777" w:rsidR="00C22B58" w:rsidRPr="000B0CB7" w:rsidRDefault="00C22B58" w:rsidP="000B6B8F">
      <w:pPr>
        <w:spacing w:line="400" w:lineRule="atLeast"/>
        <w:ind w:firstLineChars="200" w:firstLine="420"/>
        <w:rPr>
          <w:rFonts w:ascii="宋体" w:hAnsi="宋体" w:cs="仿宋_GB2312"/>
          <w:color w:val="000000"/>
          <w:kern w:val="0"/>
          <w:szCs w:val="21"/>
        </w:rPr>
      </w:pPr>
      <w:r w:rsidRPr="000B0CB7">
        <w:rPr>
          <w:rFonts w:ascii="宋体" w:hAnsi="宋体" w:cs="仿宋_GB2312" w:hint="eastAsia"/>
          <w:color w:val="000000"/>
          <w:kern w:val="0"/>
          <w:szCs w:val="21"/>
        </w:rPr>
        <w:t>购买标书账户信息：</w:t>
      </w:r>
    </w:p>
    <w:p w14:paraId="22B45006" w14:textId="77777777" w:rsidR="00CE4282" w:rsidRPr="000B0CB7" w:rsidRDefault="00CE4282" w:rsidP="00CE4282">
      <w:pPr>
        <w:spacing w:line="400" w:lineRule="atLeast"/>
        <w:ind w:firstLineChars="405" w:firstLine="850"/>
        <w:rPr>
          <w:rFonts w:ascii="宋体" w:hAnsi="宋体" w:cs="仿宋_GB2312"/>
          <w:color w:val="000000"/>
          <w:szCs w:val="21"/>
          <w:u w:val="single"/>
        </w:rPr>
      </w:pPr>
      <w:r w:rsidRPr="000B0CB7">
        <w:rPr>
          <w:rFonts w:ascii="宋体" w:hAnsi="宋体" w:cs="仿宋_GB2312" w:hint="eastAsia"/>
          <w:color w:val="000000"/>
          <w:szCs w:val="21"/>
        </w:rPr>
        <w:t>账 户 名 称：</w:t>
      </w:r>
      <w:r w:rsidRPr="000B0CB7">
        <w:rPr>
          <w:rFonts w:ascii="宋体" w:hAnsi="宋体" w:cs="仿宋_GB2312" w:hint="eastAsia"/>
          <w:color w:val="000000"/>
          <w:szCs w:val="21"/>
          <w:u w:val="single"/>
        </w:rPr>
        <w:t>中铁北京工程局集团有限公司双辽至洮南公路建设项目</w:t>
      </w:r>
    </w:p>
    <w:p w14:paraId="7A6EBE09" w14:textId="77777777" w:rsidR="00CE4282" w:rsidRPr="000B0CB7" w:rsidRDefault="00CE4282" w:rsidP="00CE4282">
      <w:pPr>
        <w:spacing w:line="400" w:lineRule="atLeast"/>
        <w:ind w:firstLineChars="1050" w:firstLine="2205"/>
        <w:rPr>
          <w:rFonts w:ascii="宋体" w:hAnsi="宋体" w:cs="仿宋_GB2312"/>
          <w:color w:val="000000"/>
          <w:szCs w:val="21"/>
          <w:u w:val="single"/>
        </w:rPr>
      </w:pPr>
      <w:r w:rsidRPr="000B0CB7">
        <w:rPr>
          <w:rFonts w:ascii="宋体" w:hAnsi="宋体" w:cs="仿宋_GB2312" w:hint="eastAsia"/>
          <w:color w:val="000000"/>
          <w:szCs w:val="21"/>
          <w:u w:val="single"/>
        </w:rPr>
        <w:lastRenderedPageBreak/>
        <w:t>第GQ09工区项目经理部</w:t>
      </w:r>
    </w:p>
    <w:p w14:paraId="057D5789" w14:textId="3C9EB6AF" w:rsidR="00CE4282" w:rsidRPr="000B0CB7" w:rsidRDefault="00CE4282" w:rsidP="00CE4282">
      <w:pPr>
        <w:spacing w:line="400" w:lineRule="atLeast"/>
        <w:ind w:firstLineChars="405" w:firstLine="850"/>
        <w:rPr>
          <w:rFonts w:ascii="宋体" w:hAnsi="宋体" w:cs="仿宋_GB2312"/>
          <w:color w:val="000000"/>
          <w:szCs w:val="21"/>
          <w:u w:val="single"/>
        </w:rPr>
      </w:pPr>
      <w:r w:rsidRPr="000B0CB7">
        <w:rPr>
          <w:rFonts w:ascii="宋体" w:hAnsi="宋体" w:cs="仿宋_GB2312" w:hint="eastAsia"/>
          <w:color w:val="000000"/>
          <w:szCs w:val="21"/>
        </w:rPr>
        <w:t>开户行名称：</w:t>
      </w:r>
      <w:r w:rsidRPr="000B0CB7">
        <w:rPr>
          <w:rFonts w:ascii="宋体" w:hAnsi="宋体" w:cs="仿宋_GB2312" w:hint="eastAsia"/>
          <w:color w:val="000000"/>
          <w:szCs w:val="21"/>
          <w:u w:val="single"/>
        </w:rPr>
        <w:t xml:space="preserve">中国农业银行通榆县支行 </w:t>
      </w:r>
    </w:p>
    <w:p w14:paraId="3493C46A" w14:textId="77777777" w:rsidR="00CE4282" w:rsidRPr="000B0CB7" w:rsidRDefault="00CE4282" w:rsidP="00CE4282">
      <w:pPr>
        <w:spacing w:line="400" w:lineRule="atLeast"/>
        <w:ind w:firstLineChars="405" w:firstLine="850"/>
        <w:rPr>
          <w:rFonts w:ascii="宋体" w:hAnsi="宋体" w:cs="仿宋_GB2312"/>
          <w:color w:val="000000"/>
          <w:szCs w:val="21"/>
          <w:u w:val="single"/>
        </w:rPr>
      </w:pPr>
      <w:proofErr w:type="gramStart"/>
      <w:r w:rsidRPr="000B0CB7">
        <w:rPr>
          <w:rFonts w:ascii="宋体" w:hAnsi="宋体" w:cs="仿宋_GB2312" w:hint="eastAsia"/>
          <w:color w:val="000000"/>
          <w:szCs w:val="21"/>
        </w:rPr>
        <w:t>账</w:t>
      </w:r>
      <w:proofErr w:type="gramEnd"/>
      <w:r w:rsidRPr="000B0CB7">
        <w:rPr>
          <w:rFonts w:ascii="宋体" w:hAnsi="宋体" w:cs="仿宋_GB2312" w:hint="eastAsia"/>
          <w:color w:val="000000"/>
          <w:szCs w:val="21"/>
        </w:rPr>
        <w:t xml:space="preserve">      号：</w:t>
      </w:r>
      <w:r w:rsidRPr="000B0CB7">
        <w:rPr>
          <w:rFonts w:ascii="宋体" w:hAnsi="宋体" w:cs="仿宋_GB2312"/>
          <w:color w:val="000000"/>
          <w:szCs w:val="21"/>
          <w:u w:val="single"/>
        </w:rPr>
        <w:t>07</w:t>
      </w:r>
      <w:r w:rsidRPr="000B0CB7">
        <w:rPr>
          <w:rFonts w:ascii="宋体" w:hAnsi="宋体" w:cs="仿宋_GB2312" w:hint="eastAsia"/>
          <w:color w:val="000000"/>
          <w:szCs w:val="21"/>
          <w:u w:val="single"/>
        </w:rPr>
        <w:t>821001040021409</w:t>
      </w:r>
    </w:p>
    <w:p w14:paraId="022363B2" w14:textId="77777777" w:rsidR="00CE4282" w:rsidRPr="000B0CB7" w:rsidRDefault="00CE4282" w:rsidP="000B6B8F">
      <w:pPr>
        <w:spacing w:line="400" w:lineRule="atLeast"/>
        <w:ind w:firstLineChars="200" w:firstLine="420"/>
        <w:rPr>
          <w:rFonts w:ascii="宋体" w:hAnsi="宋体" w:cs="仿宋_GB2312"/>
          <w:color w:val="000000"/>
          <w:kern w:val="0"/>
          <w:szCs w:val="21"/>
        </w:rPr>
      </w:pPr>
    </w:p>
    <w:p w14:paraId="0815EE50" w14:textId="77777777" w:rsidR="000B6B8F" w:rsidRPr="000B0CB7" w:rsidRDefault="00A54C1B" w:rsidP="000B6B8F">
      <w:pPr>
        <w:keepNext/>
        <w:keepLines/>
        <w:spacing w:before="260" w:after="260" w:line="416" w:lineRule="auto"/>
        <w:outlineLvl w:val="1"/>
        <w:rPr>
          <w:rFonts w:ascii="Cambria" w:hAnsi="Cambria"/>
          <w:b/>
          <w:bCs/>
          <w:sz w:val="30"/>
          <w:szCs w:val="30"/>
        </w:rPr>
      </w:pPr>
      <w:bookmarkStart w:id="67" w:name="_Toc1932"/>
      <w:bookmarkStart w:id="68" w:name="_Toc462520389"/>
      <w:bookmarkStart w:id="69" w:name="_Toc497125227"/>
      <w:bookmarkStart w:id="70" w:name="_Toc500327700"/>
      <w:bookmarkStart w:id="71" w:name="_Toc525736292"/>
      <w:bookmarkStart w:id="72" w:name="_Toc527473702"/>
      <w:bookmarkStart w:id="73" w:name="_Toc7096769"/>
      <w:bookmarkStart w:id="74" w:name="_Toc26172272"/>
      <w:r w:rsidRPr="000B0CB7">
        <w:rPr>
          <w:rFonts w:ascii="Cambria" w:hAnsi="Cambria"/>
          <w:b/>
          <w:bCs/>
          <w:sz w:val="30"/>
          <w:szCs w:val="30"/>
        </w:rPr>
        <w:t>6</w:t>
      </w:r>
      <w:r w:rsidR="000B6B8F" w:rsidRPr="000B0CB7">
        <w:rPr>
          <w:rFonts w:ascii="Cambria" w:hAnsi="Cambria" w:hint="eastAsia"/>
          <w:b/>
          <w:bCs/>
          <w:sz w:val="30"/>
          <w:szCs w:val="30"/>
        </w:rPr>
        <w:t>.</w:t>
      </w:r>
      <w:r w:rsidR="000B6B8F" w:rsidRPr="000B0CB7">
        <w:rPr>
          <w:rFonts w:ascii="Cambria" w:hAnsi="Cambria" w:hint="eastAsia"/>
          <w:b/>
          <w:bCs/>
          <w:sz w:val="30"/>
          <w:szCs w:val="30"/>
        </w:rPr>
        <w:t>投标保证金</w:t>
      </w:r>
      <w:bookmarkEnd w:id="67"/>
      <w:bookmarkEnd w:id="68"/>
      <w:bookmarkEnd w:id="69"/>
      <w:bookmarkEnd w:id="70"/>
      <w:bookmarkEnd w:id="71"/>
      <w:bookmarkEnd w:id="72"/>
      <w:bookmarkEnd w:id="73"/>
      <w:bookmarkEnd w:id="74"/>
    </w:p>
    <w:p w14:paraId="4C642CD5" w14:textId="4CAB3DE0" w:rsidR="000B6B8F" w:rsidRPr="000B0CB7" w:rsidRDefault="000B6B8F" w:rsidP="000B6B8F">
      <w:pPr>
        <w:spacing w:line="400" w:lineRule="atLeast"/>
        <w:ind w:firstLineChars="200" w:firstLine="420"/>
        <w:textAlignment w:val="baseline"/>
        <w:rPr>
          <w:rFonts w:ascii="宋体" w:hAnsi="宋体"/>
          <w:b/>
          <w:color w:val="000000"/>
          <w:szCs w:val="21"/>
        </w:rPr>
      </w:pPr>
      <w:r w:rsidRPr="000B0CB7">
        <w:rPr>
          <w:rFonts w:ascii="宋体" w:hAnsi="宋体" w:cs="仿宋_GB2312" w:hint="eastAsia"/>
          <w:color w:val="000000"/>
          <w:szCs w:val="21"/>
        </w:rPr>
        <w:t>递交投</w:t>
      </w:r>
      <w:r w:rsidRPr="000B0CB7">
        <w:rPr>
          <w:rFonts w:ascii="宋体" w:hAnsi="宋体" w:cs="仿宋_GB2312"/>
          <w:color w:val="000000"/>
          <w:szCs w:val="21"/>
        </w:rPr>
        <w:t>标</w:t>
      </w:r>
      <w:r w:rsidRPr="000B0CB7">
        <w:rPr>
          <w:rFonts w:ascii="宋体" w:hAnsi="宋体" w:cs="仿宋_GB2312" w:hint="eastAsia"/>
          <w:color w:val="000000"/>
          <w:szCs w:val="21"/>
        </w:rPr>
        <w:t>文件时须交纳投标保证金银行回单复印件（具体数额见附表1），投标保证金请于开标前2日汇入指定账户，确保到账，并在汇款单上</w:t>
      </w:r>
      <w:r w:rsidRPr="0056397A">
        <w:rPr>
          <w:rFonts w:ascii="宋体" w:hAnsi="宋体" w:hint="eastAsia"/>
          <w:b/>
          <w:color w:val="FF0000"/>
          <w:szCs w:val="21"/>
        </w:rPr>
        <w:t>注明所投项目名称</w:t>
      </w:r>
      <w:r w:rsidR="00F4542B">
        <w:rPr>
          <w:rFonts w:ascii="宋体" w:hAnsi="宋体" w:hint="eastAsia"/>
          <w:b/>
          <w:color w:val="FF0000"/>
          <w:szCs w:val="21"/>
        </w:rPr>
        <w:t>简写</w:t>
      </w:r>
      <w:r w:rsidRPr="0056397A">
        <w:rPr>
          <w:rFonts w:ascii="宋体" w:hAnsi="宋体" w:hint="eastAsia"/>
          <w:b/>
          <w:color w:val="FF0000"/>
          <w:szCs w:val="21"/>
        </w:rPr>
        <w:t>、招标编号</w:t>
      </w:r>
      <w:r w:rsidR="00F4542B">
        <w:rPr>
          <w:rFonts w:ascii="宋体" w:hAnsi="宋体" w:hint="eastAsia"/>
          <w:b/>
          <w:color w:val="FF0000"/>
          <w:szCs w:val="21"/>
        </w:rPr>
        <w:t>简写</w:t>
      </w:r>
      <w:r w:rsidRPr="0056397A">
        <w:rPr>
          <w:rFonts w:ascii="宋体" w:hAnsi="宋体" w:hint="eastAsia"/>
          <w:b/>
          <w:color w:val="FF0000"/>
          <w:szCs w:val="21"/>
        </w:rPr>
        <w:t>及包件号</w:t>
      </w:r>
      <w:r w:rsidR="00001361" w:rsidRPr="0056397A">
        <w:rPr>
          <w:rFonts w:ascii="宋体" w:hAnsi="宋体" w:hint="eastAsia"/>
          <w:b/>
          <w:color w:val="FF0000"/>
          <w:szCs w:val="21"/>
        </w:rPr>
        <w:t>（若不注明，招标人视为未交纳投标保证金）</w:t>
      </w:r>
      <w:r w:rsidRPr="000B0CB7">
        <w:rPr>
          <w:rFonts w:ascii="宋体" w:hAnsi="宋体" w:cs="仿宋_GB2312" w:hint="eastAsia"/>
          <w:color w:val="000000"/>
          <w:szCs w:val="21"/>
        </w:rPr>
        <w:t>，不接受个人汇款，投标保证金汇款单位名称与投标人名称须完全一致</w:t>
      </w:r>
      <w:r w:rsidRPr="000B0CB7">
        <w:rPr>
          <w:rFonts w:ascii="宋体" w:hAnsi="宋体" w:hint="eastAsia"/>
          <w:b/>
          <w:color w:val="000000"/>
          <w:szCs w:val="21"/>
        </w:rPr>
        <w:t>，</w:t>
      </w:r>
      <w:r w:rsidRPr="00FC5F4E">
        <w:rPr>
          <w:rFonts w:ascii="宋体" w:hAnsi="宋体" w:hint="eastAsia"/>
          <w:b/>
          <w:color w:val="FF0000"/>
          <w:szCs w:val="21"/>
        </w:rPr>
        <w:t>以便财务及时查账。如未按照招标文件要求备注导致投标保证金被退回，后果自负。</w:t>
      </w:r>
      <w:r w:rsidRPr="000B0CB7">
        <w:rPr>
          <w:rFonts w:ascii="宋体" w:hAnsi="宋体" w:cs="仿宋_GB2312" w:hint="eastAsia"/>
          <w:color w:val="000000"/>
          <w:szCs w:val="21"/>
        </w:rPr>
        <w:t>未按期汇入投标保证金的，其投标文件作废标处理。投标保证金待开标后在规定的期限内按招标文件规定不计</w:t>
      </w:r>
      <w:proofErr w:type="gramStart"/>
      <w:r w:rsidRPr="000B0CB7">
        <w:rPr>
          <w:rFonts w:ascii="宋体" w:hAnsi="宋体" w:cs="仿宋_GB2312" w:hint="eastAsia"/>
          <w:color w:val="000000"/>
          <w:szCs w:val="21"/>
        </w:rPr>
        <w:t>息</w:t>
      </w:r>
      <w:proofErr w:type="gramEnd"/>
      <w:r w:rsidRPr="000B0CB7">
        <w:rPr>
          <w:rFonts w:ascii="宋体" w:hAnsi="宋体" w:cs="仿宋_GB2312" w:hint="eastAsia"/>
          <w:color w:val="000000"/>
          <w:szCs w:val="21"/>
        </w:rPr>
        <w:t>退还投标人。</w:t>
      </w:r>
    </w:p>
    <w:p w14:paraId="3A18C2F1" w14:textId="77777777" w:rsidR="000B6B8F" w:rsidRPr="000B0CB7" w:rsidRDefault="000B6B8F" w:rsidP="000B6B8F">
      <w:pPr>
        <w:spacing w:line="400" w:lineRule="atLeast"/>
        <w:ind w:firstLineChars="300" w:firstLine="630"/>
        <w:rPr>
          <w:rFonts w:ascii="宋体" w:hAnsi="宋体" w:cs="仿宋_GB2312"/>
          <w:color w:val="000000"/>
          <w:szCs w:val="21"/>
        </w:rPr>
      </w:pPr>
      <w:r w:rsidRPr="000B0CB7">
        <w:rPr>
          <w:rFonts w:ascii="宋体" w:hAnsi="宋体" w:cs="仿宋_GB2312" w:hint="eastAsia"/>
          <w:color w:val="000000"/>
          <w:szCs w:val="21"/>
        </w:rPr>
        <w:t xml:space="preserve">  </w:t>
      </w:r>
      <w:r w:rsidR="00C22B58" w:rsidRPr="000B0CB7">
        <w:rPr>
          <w:rFonts w:ascii="宋体" w:hAnsi="宋体" w:cs="仿宋_GB2312" w:hint="eastAsia"/>
          <w:color w:val="000000"/>
          <w:szCs w:val="21"/>
        </w:rPr>
        <w:t>投标保证金</w:t>
      </w:r>
      <w:r w:rsidRPr="000B0CB7">
        <w:rPr>
          <w:rFonts w:ascii="宋体" w:hAnsi="宋体" w:cs="仿宋_GB2312" w:hint="eastAsia"/>
          <w:color w:val="000000"/>
          <w:szCs w:val="21"/>
        </w:rPr>
        <w:t>账户信息：</w:t>
      </w:r>
    </w:p>
    <w:p w14:paraId="4ABBEDCB" w14:textId="13974510" w:rsidR="00CE4282" w:rsidRPr="00CE4282" w:rsidRDefault="00CE4282" w:rsidP="00CE4282">
      <w:pPr>
        <w:spacing w:line="400" w:lineRule="atLeast"/>
        <w:ind w:firstLineChars="405" w:firstLine="850"/>
        <w:rPr>
          <w:rFonts w:ascii="宋体" w:hAnsi="宋体" w:cs="仿宋_GB2312"/>
          <w:color w:val="000000"/>
          <w:szCs w:val="21"/>
        </w:rPr>
      </w:pPr>
      <w:bookmarkStart w:id="75" w:name="_Toc525736293"/>
      <w:bookmarkStart w:id="76" w:name="_Toc16381"/>
      <w:bookmarkStart w:id="77" w:name="_Toc462520388"/>
      <w:bookmarkStart w:id="78" w:name="_Toc497125228"/>
      <w:bookmarkStart w:id="79" w:name="_Toc243475754"/>
      <w:bookmarkStart w:id="80" w:name="_Toc261444468"/>
      <w:bookmarkStart w:id="81" w:name="_Toc500327701"/>
      <w:bookmarkStart w:id="82" w:name="_Toc527473703"/>
      <w:bookmarkStart w:id="83" w:name="_Toc7096770"/>
      <w:r w:rsidRPr="00CE4282">
        <w:rPr>
          <w:rFonts w:ascii="宋体" w:hAnsi="宋体" w:cs="仿宋_GB2312" w:hint="eastAsia"/>
          <w:color w:val="000000"/>
          <w:szCs w:val="21"/>
        </w:rPr>
        <w:t>账户名称：中铁北京工程局集团第六工程有限公司</w:t>
      </w:r>
    </w:p>
    <w:p w14:paraId="269E52D3" w14:textId="06C01FF9" w:rsidR="00CE4282" w:rsidRPr="00CE4282" w:rsidRDefault="00CE4282" w:rsidP="00CE4282">
      <w:pPr>
        <w:spacing w:line="400" w:lineRule="atLeast"/>
        <w:ind w:firstLineChars="405" w:firstLine="850"/>
        <w:rPr>
          <w:rFonts w:ascii="宋体" w:hAnsi="宋体" w:cs="仿宋_GB2312"/>
          <w:color w:val="000000"/>
          <w:szCs w:val="21"/>
        </w:rPr>
      </w:pPr>
      <w:r w:rsidRPr="00CE4282">
        <w:rPr>
          <w:rFonts w:ascii="宋体" w:hAnsi="宋体" w:cs="仿宋_GB2312" w:hint="eastAsia"/>
          <w:color w:val="000000"/>
          <w:szCs w:val="21"/>
        </w:rPr>
        <w:t>开户行名称：中国银行沈阳皇姑支行</w:t>
      </w:r>
    </w:p>
    <w:p w14:paraId="1F7E8C33" w14:textId="22DC2678" w:rsidR="00CE4282" w:rsidRPr="000B0CB7" w:rsidRDefault="00CE4282" w:rsidP="00CE4282">
      <w:pPr>
        <w:spacing w:line="400" w:lineRule="atLeast"/>
        <w:ind w:firstLineChars="405" w:firstLine="850"/>
        <w:rPr>
          <w:rFonts w:ascii="宋体" w:hAnsi="宋体" w:cs="仿宋_GB2312"/>
          <w:color w:val="000000"/>
          <w:szCs w:val="21"/>
          <w:u w:val="single"/>
        </w:rPr>
      </w:pPr>
      <w:proofErr w:type="gramStart"/>
      <w:r w:rsidRPr="00CE4282">
        <w:rPr>
          <w:rFonts w:ascii="宋体" w:hAnsi="宋体" w:cs="仿宋_GB2312" w:hint="eastAsia"/>
          <w:color w:val="000000"/>
          <w:szCs w:val="21"/>
        </w:rPr>
        <w:t>账</w:t>
      </w:r>
      <w:proofErr w:type="gramEnd"/>
      <w:r w:rsidRPr="00CE4282">
        <w:rPr>
          <w:rFonts w:ascii="宋体" w:hAnsi="宋体" w:cs="仿宋_GB2312" w:hint="eastAsia"/>
          <w:color w:val="000000"/>
          <w:szCs w:val="21"/>
        </w:rPr>
        <w:t xml:space="preserve">      号：303858005710</w:t>
      </w:r>
    </w:p>
    <w:p w14:paraId="616BF8D8" w14:textId="3CCB3835" w:rsidR="000B6B8F" w:rsidRPr="000B0CB7" w:rsidRDefault="00A54C1B" w:rsidP="00AD1100">
      <w:pPr>
        <w:keepNext/>
        <w:keepLines/>
        <w:spacing w:before="260" w:after="260" w:line="416" w:lineRule="auto"/>
        <w:outlineLvl w:val="1"/>
        <w:rPr>
          <w:rFonts w:ascii="Cambria" w:hAnsi="Cambria"/>
          <w:b/>
          <w:bCs/>
          <w:sz w:val="28"/>
          <w:szCs w:val="28"/>
        </w:rPr>
      </w:pPr>
      <w:bookmarkStart w:id="84" w:name="_Toc26172273"/>
      <w:r w:rsidRPr="000B0CB7">
        <w:rPr>
          <w:rFonts w:ascii="Cambria" w:hAnsi="Cambria"/>
          <w:b/>
          <w:bCs/>
          <w:sz w:val="28"/>
          <w:szCs w:val="28"/>
        </w:rPr>
        <w:t>7</w:t>
      </w:r>
      <w:r w:rsidR="000B6B8F" w:rsidRPr="000B0CB7">
        <w:rPr>
          <w:rFonts w:ascii="Cambria" w:hAnsi="Cambria" w:hint="eastAsia"/>
          <w:b/>
          <w:bCs/>
          <w:sz w:val="28"/>
          <w:szCs w:val="28"/>
        </w:rPr>
        <w:t>.</w:t>
      </w:r>
      <w:r w:rsidR="00F4542B">
        <w:rPr>
          <w:rFonts w:ascii="Cambria" w:hAnsi="Cambria" w:hint="eastAsia"/>
          <w:b/>
          <w:bCs/>
          <w:sz w:val="28"/>
          <w:szCs w:val="28"/>
        </w:rPr>
        <w:t>投标</w:t>
      </w:r>
      <w:r w:rsidR="000B6B8F" w:rsidRPr="000B0CB7">
        <w:rPr>
          <w:rFonts w:ascii="Cambria" w:hAnsi="Cambria" w:hint="eastAsia"/>
          <w:b/>
          <w:bCs/>
          <w:sz w:val="28"/>
          <w:szCs w:val="28"/>
        </w:rPr>
        <w:t>文件的递交</w:t>
      </w:r>
      <w:bookmarkEnd w:id="75"/>
      <w:bookmarkEnd w:id="76"/>
      <w:bookmarkEnd w:id="77"/>
      <w:bookmarkEnd w:id="78"/>
      <w:bookmarkEnd w:id="79"/>
      <w:bookmarkEnd w:id="80"/>
      <w:bookmarkEnd w:id="81"/>
      <w:bookmarkEnd w:id="82"/>
      <w:bookmarkEnd w:id="83"/>
      <w:bookmarkEnd w:id="84"/>
    </w:p>
    <w:p w14:paraId="06366A03" w14:textId="77777777" w:rsidR="000B6B8F" w:rsidRPr="000B0CB7" w:rsidRDefault="00A54C1B" w:rsidP="000B6B8F">
      <w:pPr>
        <w:adjustRightInd w:val="0"/>
        <w:snapToGrid w:val="0"/>
        <w:spacing w:line="360" w:lineRule="auto"/>
        <w:rPr>
          <w:rFonts w:ascii="宋体" w:hAnsi="宋体"/>
          <w:color w:val="000000"/>
          <w:szCs w:val="21"/>
        </w:rPr>
      </w:pPr>
      <w:r w:rsidRPr="000B0CB7">
        <w:rPr>
          <w:rFonts w:ascii="宋体" w:hAnsi="宋体"/>
          <w:color w:val="000000"/>
          <w:szCs w:val="21"/>
        </w:rPr>
        <w:t>7</w:t>
      </w:r>
      <w:r w:rsidR="000B6B8F" w:rsidRPr="000B0CB7">
        <w:rPr>
          <w:rFonts w:ascii="宋体" w:hAnsi="宋体" w:hint="eastAsia"/>
          <w:color w:val="000000"/>
          <w:szCs w:val="21"/>
        </w:rPr>
        <w:t>.1 投</w:t>
      </w:r>
      <w:r w:rsidR="000B6B8F" w:rsidRPr="000B0CB7">
        <w:rPr>
          <w:rFonts w:ascii="宋体" w:hAnsi="宋体"/>
          <w:color w:val="000000"/>
          <w:szCs w:val="21"/>
        </w:rPr>
        <w:t>标</w:t>
      </w:r>
      <w:r w:rsidR="000B6B8F" w:rsidRPr="000B0CB7">
        <w:rPr>
          <w:rFonts w:ascii="宋体" w:hAnsi="宋体" w:hint="eastAsia"/>
          <w:color w:val="000000"/>
          <w:szCs w:val="21"/>
        </w:rPr>
        <w:t>文件递交的时间：</w:t>
      </w:r>
    </w:p>
    <w:p w14:paraId="708DAC02" w14:textId="398A975F" w:rsidR="000B6B8F" w:rsidRPr="000B0CB7" w:rsidRDefault="000B6B8F" w:rsidP="000B6B8F">
      <w:pPr>
        <w:spacing w:line="400" w:lineRule="exact"/>
        <w:ind w:firstLine="480"/>
        <w:rPr>
          <w:rFonts w:ascii="宋体" w:hAnsi="宋体" w:cs="仿宋_GB2312"/>
          <w:kern w:val="0"/>
          <w:szCs w:val="21"/>
        </w:rPr>
      </w:pPr>
      <w:r w:rsidRPr="000B0CB7">
        <w:rPr>
          <w:rFonts w:ascii="宋体" w:hAnsi="宋体" w:hint="eastAsia"/>
          <w:color w:val="000000"/>
          <w:szCs w:val="21"/>
        </w:rPr>
        <w:t>投</w:t>
      </w:r>
      <w:r w:rsidRPr="000B0CB7">
        <w:rPr>
          <w:rFonts w:ascii="宋体" w:hAnsi="宋体"/>
          <w:color w:val="000000"/>
          <w:szCs w:val="21"/>
        </w:rPr>
        <w:t>标</w:t>
      </w:r>
      <w:r w:rsidRPr="000B0CB7">
        <w:rPr>
          <w:rFonts w:ascii="宋体" w:hAnsi="宋体" w:hint="eastAsia"/>
          <w:color w:val="000000"/>
          <w:szCs w:val="21"/>
        </w:rPr>
        <w:t>文件递交时间</w:t>
      </w:r>
      <w:r w:rsidRPr="00D05D27">
        <w:rPr>
          <w:rFonts w:ascii="宋体" w:hAnsi="宋体" w:hint="eastAsia"/>
          <w:color w:val="000000"/>
          <w:szCs w:val="21"/>
        </w:rPr>
        <w:t>为</w:t>
      </w:r>
      <w:r w:rsidRPr="00D05D27">
        <w:rPr>
          <w:rFonts w:ascii="宋体" w:hAnsi="宋体" w:hint="eastAsia"/>
          <w:color w:val="000000"/>
          <w:szCs w:val="21"/>
          <w:u w:val="single"/>
        </w:rPr>
        <w:t>201</w:t>
      </w:r>
      <w:r w:rsidR="00C22B58" w:rsidRPr="00D05D27">
        <w:rPr>
          <w:rFonts w:ascii="宋体" w:hAnsi="宋体" w:hint="eastAsia"/>
          <w:color w:val="000000"/>
          <w:szCs w:val="21"/>
          <w:u w:val="single"/>
        </w:rPr>
        <w:t>9</w:t>
      </w:r>
      <w:r w:rsidRPr="00D05D27">
        <w:rPr>
          <w:rFonts w:ascii="宋体" w:hAnsi="宋体" w:hint="eastAsia"/>
          <w:color w:val="000000"/>
          <w:szCs w:val="21"/>
        </w:rPr>
        <w:t>年</w:t>
      </w:r>
      <w:r w:rsidR="00517EF4" w:rsidRPr="00D05D27">
        <w:rPr>
          <w:rFonts w:ascii="宋体" w:hAnsi="宋体" w:hint="eastAsia"/>
          <w:color w:val="000000"/>
          <w:szCs w:val="21"/>
          <w:u w:val="single"/>
        </w:rPr>
        <w:t>12</w:t>
      </w:r>
      <w:r w:rsidRPr="00D05D27">
        <w:rPr>
          <w:rFonts w:ascii="宋体" w:hAnsi="宋体" w:hint="eastAsia"/>
          <w:color w:val="000000"/>
          <w:szCs w:val="21"/>
        </w:rPr>
        <w:t>月</w:t>
      </w:r>
      <w:r w:rsidR="00D05D27" w:rsidRPr="00D05D27">
        <w:rPr>
          <w:rFonts w:ascii="宋体" w:hAnsi="宋体" w:hint="eastAsia"/>
          <w:color w:val="000000"/>
          <w:szCs w:val="21"/>
          <w:u w:val="single"/>
        </w:rPr>
        <w:t>22</w:t>
      </w:r>
      <w:r w:rsidRPr="00D05D27">
        <w:rPr>
          <w:rFonts w:ascii="宋体" w:hAnsi="宋体" w:hint="eastAsia"/>
          <w:color w:val="000000"/>
          <w:szCs w:val="21"/>
        </w:rPr>
        <w:t>日</w:t>
      </w:r>
      <w:r w:rsidRPr="00D05D27">
        <w:rPr>
          <w:rFonts w:ascii="宋体" w:hAnsi="宋体" w:hint="eastAsia"/>
          <w:color w:val="000000"/>
          <w:szCs w:val="21"/>
          <w:u w:val="single"/>
        </w:rPr>
        <w:t>9</w:t>
      </w:r>
      <w:r w:rsidRPr="00D05D27">
        <w:rPr>
          <w:rFonts w:ascii="宋体" w:hAnsi="宋体" w:hint="eastAsia"/>
          <w:color w:val="000000"/>
          <w:szCs w:val="21"/>
        </w:rPr>
        <w:t>时</w:t>
      </w:r>
      <w:r w:rsidR="00D05D27" w:rsidRPr="00D05D27">
        <w:rPr>
          <w:rFonts w:ascii="宋体" w:hAnsi="宋体" w:hint="eastAsia"/>
          <w:color w:val="000000"/>
          <w:szCs w:val="21"/>
          <w:u w:val="single"/>
        </w:rPr>
        <w:t>0</w:t>
      </w:r>
      <w:r w:rsidRPr="00D05D27">
        <w:rPr>
          <w:rFonts w:ascii="宋体" w:hAnsi="宋体" w:hint="eastAsia"/>
          <w:color w:val="000000"/>
          <w:szCs w:val="21"/>
          <w:u w:val="single"/>
        </w:rPr>
        <w:t>0</w:t>
      </w:r>
      <w:r w:rsidRPr="00D05D27">
        <w:rPr>
          <w:rFonts w:ascii="宋体" w:hAnsi="宋体" w:hint="eastAsia"/>
          <w:color w:val="000000"/>
          <w:szCs w:val="21"/>
        </w:rPr>
        <w:t>分至</w:t>
      </w:r>
      <w:r w:rsidR="00D05D27" w:rsidRPr="00D05D27">
        <w:rPr>
          <w:rFonts w:ascii="宋体" w:hAnsi="宋体" w:hint="eastAsia"/>
          <w:color w:val="000000"/>
          <w:szCs w:val="21"/>
          <w:u w:val="single"/>
        </w:rPr>
        <w:t>9</w:t>
      </w:r>
      <w:r w:rsidRPr="00D05D27">
        <w:rPr>
          <w:rFonts w:ascii="宋体" w:hAnsi="宋体" w:hint="eastAsia"/>
          <w:color w:val="000000"/>
          <w:szCs w:val="21"/>
        </w:rPr>
        <w:t>时</w:t>
      </w:r>
      <w:r w:rsidR="00D05D27" w:rsidRPr="00D05D27">
        <w:rPr>
          <w:rFonts w:ascii="宋体" w:hAnsi="宋体" w:hint="eastAsia"/>
          <w:color w:val="000000"/>
          <w:szCs w:val="21"/>
        </w:rPr>
        <w:t>3</w:t>
      </w:r>
      <w:r w:rsidRPr="00D05D27">
        <w:rPr>
          <w:rFonts w:ascii="宋体" w:hAnsi="宋体" w:hint="eastAsia"/>
          <w:color w:val="000000"/>
          <w:szCs w:val="21"/>
          <w:u w:val="single"/>
        </w:rPr>
        <w:t>00</w:t>
      </w:r>
      <w:r w:rsidRPr="00D05D27">
        <w:rPr>
          <w:rFonts w:ascii="宋体" w:hAnsi="宋体" w:hint="eastAsia"/>
          <w:color w:val="000000"/>
          <w:szCs w:val="21"/>
        </w:rPr>
        <w:t>分，递交投</w:t>
      </w:r>
      <w:r w:rsidRPr="00D05D27">
        <w:rPr>
          <w:rFonts w:ascii="宋体" w:hAnsi="宋体"/>
          <w:color w:val="000000"/>
          <w:szCs w:val="21"/>
        </w:rPr>
        <w:t>标</w:t>
      </w:r>
      <w:r w:rsidRPr="00D05D27">
        <w:rPr>
          <w:rFonts w:ascii="宋体" w:hAnsi="宋体" w:hint="eastAsia"/>
          <w:color w:val="000000"/>
          <w:szCs w:val="21"/>
        </w:rPr>
        <w:t>文件的截止时间为</w:t>
      </w:r>
      <w:r w:rsidRPr="00D05D27">
        <w:rPr>
          <w:rFonts w:ascii="宋体" w:hAnsi="宋体" w:hint="eastAsia"/>
          <w:color w:val="000000"/>
          <w:szCs w:val="21"/>
          <w:u w:val="single"/>
        </w:rPr>
        <w:t>201</w:t>
      </w:r>
      <w:r w:rsidR="00C704E1" w:rsidRPr="00D05D27">
        <w:rPr>
          <w:rFonts w:ascii="宋体" w:hAnsi="宋体" w:hint="eastAsia"/>
          <w:color w:val="000000"/>
          <w:szCs w:val="21"/>
          <w:u w:val="single"/>
        </w:rPr>
        <w:t>9</w:t>
      </w:r>
      <w:r w:rsidRPr="00D05D27">
        <w:rPr>
          <w:rFonts w:ascii="宋体" w:hAnsi="宋体" w:hint="eastAsia"/>
          <w:color w:val="000000"/>
          <w:szCs w:val="21"/>
        </w:rPr>
        <w:t>年</w:t>
      </w:r>
      <w:r w:rsidR="00372987" w:rsidRPr="00D05D27">
        <w:rPr>
          <w:rFonts w:ascii="宋体" w:hAnsi="宋体" w:hint="eastAsia"/>
          <w:color w:val="000000"/>
          <w:szCs w:val="21"/>
          <w:u w:val="single"/>
        </w:rPr>
        <w:t>12</w:t>
      </w:r>
      <w:r w:rsidRPr="00D05D27">
        <w:rPr>
          <w:rFonts w:ascii="宋体" w:hAnsi="宋体" w:hint="eastAsia"/>
          <w:color w:val="000000"/>
          <w:szCs w:val="21"/>
        </w:rPr>
        <w:t>月</w:t>
      </w:r>
      <w:r w:rsidR="00D05D27" w:rsidRPr="00D05D27">
        <w:rPr>
          <w:rFonts w:ascii="宋体" w:hAnsi="宋体" w:hint="eastAsia"/>
          <w:color w:val="000000"/>
          <w:szCs w:val="21"/>
          <w:u w:val="single"/>
        </w:rPr>
        <w:t>22</w:t>
      </w:r>
      <w:r w:rsidRPr="00D05D27">
        <w:rPr>
          <w:rFonts w:ascii="宋体" w:hAnsi="宋体" w:hint="eastAsia"/>
          <w:color w:val="000000"/>
          <w:szCs w:val="21"/>
        </w:rPr>
        <w:t>日</w:t>
      </w:r>
      <w:r w:rsidR="00372987" w:rsidRPr="00D05D27">
        <w:rPr>
          <w:rFonts w:ascii="宋体" w:hAnsi="宋体" w:hint="eastAsia"/>
          <w:color w:val="000000"/>
          <w:szCs w:val="21"/>
          <w:u w:val="single"/>
        </w:rPr>
        <w:t>9</w:t>
      </w:r>
      <w:r w:rsidRPr="00D05D27">
        <w:rPr>
          <w:rFonts w:ascii="宋体" w:hAnsi="宋体" w:hint="eastAsia"/>
          <w:color w:val="000000"/>
          <w:szCs w:val="21"/>
        </w:rPr>
        <w:t>时</w:t>
      </w:r>
      <w:r w:rsidR="00372987" w:rsidRPr="00D05D27">
        <w:rPr>
          <w:rFonts w:ascii="宋体" w:hAnsi="宋体" w:hint="eastAsia"/>
          <w:color w:val="000000"/>
          <w:szCs w:val="21"/>
          <w:u w:val="single"/>
        </w:rPr>
        <w:t>3</w:t>
      </w:r>
      <w:r w:rsidRPr="00D05D27">
        <w:rPr>
          <w:rFonts w:ascii="宋体" w:hAnsi="宋体" w:hint="eastAsia"/>
          <w:color w:val="000000"/>
          <w:szCs w:val="21"/>
          <w:u w:val="single"/>
        </w:rPr>
        <w:t>0</w:t>
      </w:r>
      <w:r w:rsidRPr="000B0CB7">
        <w:rPr>
          <w:rFonts w:ascii="宋体" w:hAnsi="宋体" w:hint="eastAsia"/>
          <w:color w:val="000000"/>
          <w:szCs w:val="21"/>
        </w:rPr>
        <w:t>分（即为开标时间）；</w:t>
      </w:r>
      <w:r w:rsidRPr="000B0CB7">
        <w:rPr>
          <w:rFonts w:ascii="宋体" w:hAnsi="宋体" w:cs="仿宋_GB2312"/>
          <w:kern w:val="0"/>
          <w:szCs w:val="21"/>
        </w:rPr>
        <w:t xml:space="preserve"> </w:t>
      </w:r>
    </w:p>
    <w:p w14:paraId="060CCE67" w14:textId="77777777" w:rsidR="000B6B8F" w:rsidRPr="000B0CB7" w:rsidRDefault="000B6B8F" w:rsidP="000B6B8F">
      <w:pPr>
        <w:adjustRightInd w:val="0"/>
        <w:snapToGrid w:val="0"/>
        <w:spacing w:line="400" w:lineRule="exact"/>
        <w:ind w:firstLineChars="200" w:firstLine="420"/>
        <w:rPr>
          <w:rFonts w:ascii="宋体" w:hAnsi="宋体"/>
          <w:color w:val="000000"/>
          <w:szCs w:val="21"/>
        </w:rPr>
      </w:pPr>
      <w:r w:rsidRPr="000B0CB7">
        <w:rPr>
          <w:rFonts w:ascii="宋体" w:hAnsi="宋体" w:hint="eastAsia"/>
          <w:color w:val="000000"/>
          <w:szCs w:val="21"/>
        </w:rPr>
        <w:t>递交投</w:t>
      </w:r>
      <w:r w:rsidRPr="000B0CB7">
        <w:rPr>
          <w:rFonts w:ascii="宋体" w:hAnsi="宋体"/>
          <w:color w:val="000000"/>
          <w:szCs w:val="21"/>
        </w:rPr>
        <w:t>标</w:t>
      </w:r>
      <w:r w:rsidRPr="000B0CB7">
        <w:rPr>
          <w:rFonts w:ascii="宋体" w:hAnsi="宋体" w:hint="eastAsia"/>
          <w:color w:val="000000"/>
          <w:szCs w:val="21"/>
        </w:rPr>
        <w:t>文件时同时递交电子版投标文件并把中国中铁采购电子商务平台解锁码密封在内,</w:t>
      </w:r>
      <w:r w:rsidR="00672280" w:rsidRPr="000B0CB7">
        <w:rPr>
          <w:rFonts w:ascii="宋体" w:hAnsi="宋体" w:hint="eastAsia"/>
          <w:color w:val="000000"/>
          <w:szCs w:val="21"/>
        </w:rPr>
        <w:t>并</w:t>
      </w:r>
      <w:r w:rsidRPr="000B0CB7">
        <w:rPr>
          <w:rFonts w:ascii="宋体" w:hAnsi="宋体" w:hint="eastAsia"/>
          <w:color w:val="000000"/>
          <w:szCs w:val="21"/>
        </w:rPr>
        <w:t>在中国中铁采购电子商务平台（</w:t>
      </w:r>
      <w:hyperlink r:id="rId11" w:history="1">
        <w:r w:rsidRPr="000B0CB7">
          <w:rPr>
            <w:rFonts w:ascii="宋体" w:hAnsi="宋体" w:hint="eastAsia"/>
            <w:color w:val="000000"/>
            <w:szCs w:val="21"/>
          </w:rPr>
          <w:t>www.crec</w:t>
        </w:r>
      </w:hyperlink>
      <w:r w:rsidRPr="000B0CB7">
        <w:rPr>
          <w:rFonts w:ascii="宋体" w:hAnsi="宋体" w:hint="eastAsia"/>
          <w:color w:val="000000"/>
          <w:szCs w:val="21"/>
        </w:rPr>
        <w:t>gec.com）提交投标报价及投标文件。</w:t>
      </w:r>
    </w:p>
    <w:p w14:paraId="3456FAB1" w14:textId="295708EC" w:rsidR="000B6B8F" w:rsidRPr="000B0CB7" w:rsidRDefault="000B6B8F" w:rsidP="000B6B8F">
      <w:pPr>
        <w:adjustRightInd w:val="0"/>
        <w:snapToGrid w:val="0"/>
        <w:spacing w:line="400" w:lineRule="exact"/>
        <w:ind w:firstLineChars="200" w:firstLine="420"/>
        <w:rPr>
          <w:rFonts w:ascii="宋体" w:hAnsi="宋体"/>
          <w:color w:val="000000"/>
          <w:szCs w:val="21"/>
          <w:u w:val="single"/>
        </w:rPr>
      </w:pPr>
      <w:r w:rsidRPr="000B0CB7">
        <w:rPr>
          <w:rFonts w:ascii="宋体" w:hAnsi="宋体" w:hint="eastAsia"/>
          <w:color w:val="000000"/>
          <w:szCs w:val="21"/>
        </w:rPr>
        <w:t>开标地点为：</w:t>
      </w:r>
      <w:r w:rsidR="0078659B" w:rsidRPr="000B0CB7">
        <w:rPr>
          <w:rFonts w:ascii="宋体" w:hAnsi="宋体" w:hint="eastAsia"/>
          <w:color w:val="000000"/>
          <w:szCs w:val="21"/>
        </w:rPr>
        <w:t>内蒙古自治区通辽市科尔沁左翼中旗保康镇保康工业园区中国中铁</w:t>
      </w:r>
      <w:r w:rsidR="00D83B5C">
        <w:rPr>
          <w:rFonts w:ascii="宋体" w:hAnsi="宋体" w:hint="eastAsia"/>
          <w:color w:val="000000"/>
          <w:szCs w:val="21"/>
        </w:rPr>
        <w:t>双</w:t>
      </w:r>
      <w:proofErr w:type="gramStart"/>
      <w:r w:rsidR="00D83B5C">
        <w:rPr>
          <w:rFonts w:ascii="宋体" w:hAnsi="宋体" w:hint="eastAsia"/>
          <w:color w:val="000000"/>
          <w:szCs w:val="21"/>
        </w:rPr>
        <w:t>洮</w:t>
      </w:r>
      <w:proofErr w:type="gramEnd"/>
      <w:r w:rsidR="00D83B5C">
        <w:rPr>
          <w:rFonts w:ascii="宋体" w:hAnsi="宋体" w:hint="eastAsia"/>
          <w:color w:val="000000"/>
          <w:szCs w:val="21"/>
        </w:rPr>
        <w:t>九工区</w:t>
      </w:r>
      <w:r w:rsidR="0078659B" w:rsidRPr="000B0CB7">
        <w:rPr>
          <w:rFonts w:ascii="宋体" w:hAnsi="宋体" w:hint="eastAsia"/>
          <w:color w:val="000000"/>
          <w:szCs w:val="21"/>
        </w:rPr>
        <w:t>项目经理部</w:t>
      </w:r>
      <w:r w:rsidR="00672280" w:rsidRPr="000B0CB7">
        <w:rPr>
          <w:rFonts w:ascii="宋体" w:hAnsi="宋体" w:hint="eastAsia"/>
          <w:color w:val="000000"/>
          <w:szCs w:val="21"/>
        </w:rPr>
        <w:t>。</w:t>
      </w:r>
    </w:p>
    <w:p w14:paraId="07DC37C3" w14:textId="77777777" w:rsidR="000B6B8F" w:rsidRPr="000B0CB7" w:rsidRDefault="00A54C1B" w:rsidP="000B6B8F">
      <w:pPr>
        <w:spacing w:line="400" w:lineRule="exact"/>
      </w:pPr>
      <w:r w:rsidRPr="000B0CB7">
        <w:rPr>
          <w:rFonts w:ascii="宋体" w:hAnsi="宋体"/>
          <w:color w:val="000000"/>
          <w:szCs w:val="21"/>
        </w:rPr>
        <w:t>7</w:t>
      </w:r>
      <w:r w:rsidR="000B6B8F" w:rsidRPr="000B0CB7">
        <w:rPr>
          <w:rFonts w:ascii="宋体" w:hAnsi="宋体" w:hint="eastAsia"/>
          <w:color w:val="000000"/>
          <w:szCs w:val="21"/>
        </w:rPr>
        <w:t>.2 逾期送达的或者未送达指定地点的投标文件，采购人不予受理。</w:t>
      </w:r>
    </w:p>
    <w:p w14:paraId="2653F70D" w14:textId="77777777" w:rsidR="000B6B8F" w:rsidRPr="000B0CB7" w:rsidRDefault="00A54C1B" w:rsidP="000B6B8F">
      <w:pPr>
        <w:keepNext/>
        <w:keepLines/>
        <w:spacing w:before="260" w:after="260" w:line="416" w:lineRule="auto"/>
        <w:outlineLvl w:val="1"/>
        <w:rPr>
          <w:rFonts w:ascii="Cambria" w:hAnsi="Cambria"/>
          <w:b/>
          <w:bCs/>
          <w:sz w:val="28"/>
          <w:szCs w:val="28"/>
        </w:rPr>
      </w:pPr>
      <w:bookmarkStart w:id="85" w:name="_Toc14559"/>
      <w:bookmarkStart w:id="86" w:name="_Toc525736294"/>
      <w:bookmarkStart w:id="87" w:name="_Toc500327702"/>
      <w:bookmarkStart w:id="88" w:name="_Toc438129177"/>
      <w:bookmarkStart w:id="89" w:name="_Toc497125229"/>
      <w:bookmarkStart w:id="90" w:name="_Toc527473704"/>
      <w:bookmarkStart w:id="91" w:name="_Toc7096771"/>
      <w:bookmarkStart w:id="92" w:name="_Toc26172274"/>
      <w:r w:rsidRPr="000B0CB7">
        <w:rPr>
          <w:rFonts w:ascii="Cambria" w:hAnsi="Cambria"/>
          <w:b/>
          <w:bCs/>
          <w:sz w:val="28"/>
          <w:szCs w:val="28"/>
        </w:rPr>
        <w:t>8</w:t>
      </w:r>
      <w:r w:rsidR="000B6B8F" w:rsidRPr="000B0CB7">
        <w:rPr>
          <w:rFonts w:ascii="Cambria" w:hAnsi="Cambria"/>
          <w:b/>
          <w:bCs/>
          <w:sz w:val="28"/>
          <w:szCs w:val="28"/>
        </w:rPr>
        <w:t>.</w:t>
      </w:r>
      <w:r w:rsidR="000B6B8F" w:rsidRPr="000B0CB7">
        <w:rPr>
          <w:rFonts w:ascii="Cambria" w:hAnsi="Cambria"/>
          <w:b/>
          <w:bCs/>
          <w:sz w:val="28"/>
          <w:szCs w:val="28"/>
        </w:rPr>
        <w:t>发布公告的媒介</w:t>
      </w:r>
      <w:bookmarkEnd w:id="85"/>
      <w:bookmarkEnd w:id="86"/>
      <w:bookmarkEnd w:id="87"/>
      <w:bookmarkEnd w:id="88"/>
      <w:bookmarkEnd w:id="89"/>
      <w:bookmarkEnd w:id="90"/>
      <w:bookmarkEnd w:id="91"/>
      <w:bookmarkEnd w:id="92"/>
    </w:p>
    <w:p w14:paraId="7E3984F0" w14:textId="77777777" w:rsidR="000B6B8F" w:rsidRPr="000B0CB7" w:rsidRDefault="000B6B8F" w:rsidP="000B6B8F">
      <w:pPr>
        <w:snapToGrid w:val="0"/>
        <w:spacing w:line="360" w:lineRule="auto"/>
        <w:ind w:firstLineChars="200" w:firstLine="420"/>
        <w:rPr>
          <w:rFonts w:ascii="宋体" w:hAnsi="宋体"/>
          <w:color w:val="000000"/>
          <w:szCs w:val="21"/>
        </w:rPr>
      </w:pPr>
      <w:r w:rsidRPr="000B0CB7">
        <w:rPr>
          <w:rFonts w:ascii="宋体" w:hAnsi="宋体" w:hint="eastAsia"/>
          <w:color w:val="000000"/>
          <w:szCs w:val="21"/>
        </w:rPr>
        <w:t>中国中铁采购电子商务平台（</w:t>
      </w:r>
      <w:hyperlink r:id="rId12" w:history="1">
        <w:r w:rsidRPr="000B0CB7">
          <w:rPr>
            <w:rFonts w:ascii="宋体" w:hAnsi="宋体" w:hint="eastAsia"/>
            <w:color w:val="000000"/>
            <w:szCs w:val="21"/>
          </w:rPr>
          <w:t>http://www.crecgec.com/</w:t>
        </w:r>
      </w:hyperlink>
      <w:r w:rsidRPr="000B0CB7">
        <w:rPr>
          <w:rFonts w:ascii="宋体" w:hAnsi="宋体" w:hint="eastAsia"/>
          <w:color w:val="000000"/>
          <w:szCs w:val="21"/>
        </w:rPr>
        <w:t>）</w:t>
      </w:r>
    </w:p>
    <w:p w14:paraId="7FADD582" w14:textId="77777777" w:rsidR="000B6B8F" w:rsidRPr="000B0CB7" w:rsidRDefault="000B6B8F" w:rsidP="000B6B8F">
      <w:pPr>
        <w:snapToGrid w:val="0"/>
        <w:spacing w:line="360" w:lineRule="auto"/>
        <w:ind w:firstLineChars="200" w:firstLine="420"/>
        <w:rPr>
          <w:rFonts w:ascii="宋体" w:hAnsi="宋体"/>
          <w:color w:val="000000"/>
          <w:szCs w:val="21"/>
        </w:rPr>
      </w:pPr>
      <w:r w:rsidRPr="000B0CB7">
        <w:rPr>
          <w:rFonts w:ascii="宋体" w:hAnsi="宋体" w:hint="eastAsia"/>
          <w:color w:val="000000"/>
          <w:szCs w:val="21"/>
        </w:rPr>
        <w:t>中国采购与招标网（</w:t>
      </w:r>
      <w:hyperlink r:id="rId13" w:history="1">
        <w:r w:rsidRPr="000B0CB7">
          <w:rPr>
            <w:rFonts w:ascii="宋体" w:hAnsi="宋体" w:hint="eastAsia"/>
            <w:color w:val="0000FF"/>
            <w:szCs w:val="21"/>
            <w:u w:val="single"/>
          </w:rPr>
          <w:t>http://www.chinabidding.com.cn/</w:t>
        </w:r>
      </w:hyperlink>
      <w:r w:rsidRPr="000B0CB7">
        <w:rPr>
          <w:rFonts w:ascii="宋体" w:hAnsi="宋体" w:hint="eastAsia"/>
          <w:color w:val="000000"/>
          <w:szCs w:val="21"/>
        </w:rPr>
        <w:t>）</w:t>
      </w:r>
    </w:p>
    <w:p w14:paraId="4AE4D2D6" w14:textId="77777777" w:rsidR="00553122" w:rsidRPr="000B0CB7" w:rsidRDefault="00553122" w:rsidP="00553122">
      <w:pPr>
        <w:spacing w:line="400" w:lineRule="atLeast"/>
        <w:ind w:firstLineChars="200" w:firstLine="420"/>
        <w:rPr>
          <w:rFonts w:ascii="宋体" w:hAnsi="宋体"/>
          <w:color w:val="000000"/>
          <w:szCs w:val="21"/>
        </w:rPr>
      </w:pPr>
      <w:bookmarkStart w:id="93" w:name="_Toc525736295"/>
      <w:bookmarkStart w:id="94" w:name="_Toc438129179"/>
      <w:bookmarkStart w:id="95" w:name="_Toc497125231"/>
      <w:bookmarkStart w:id="96" w:name="_Toc13268"/>
      <w:bookmarkStart w:id="97" w:name="_Toc500327703"/>
      <w:bookmarkStart w:id="98" w:name="_Toc527473705"/>
      <w:proofErr w:type="gramStart"/>
      <w:r w:rsidRPr="000B0CB7">
        <w:rPr>
          <w:rFonts w:ascii="宋体" w:hAnsi="宋体" w:cs="仿宋_GB2312"/>
          <w:szCs w:val="21"/>
        </w:rPr>
        <w:t>微信公众号</w:t>
      </w:r>
      <w:proofErr w:type="gramEnd"/>
      <w:r w:rsidRPr="000B0CB7">
        <w:rPr>
          <w:rFonts w:ascii="宋体" w:hAnsi="宋体" w:cs="仿宋_GB2312"/>
          <w:szCs w:val="21"/>
        </w:rPr>
        <w:t>（</w:t>
      </w:r>
      <w:r w:rsidRPr="000B0CB7">
        <w:rPr>
          <w:rFonts w:ascii="宋体" w:hAnsi="宋体" w:cs="仿宋_GB2312" w:hint="eastAsia"/>
          <w:szCs w:val="21"/>
        </w:rPr>
        <w:t>中铁北京局采购租赁信息平台）</w:t>
      </w:r>
    </w:p>
    <w:p w14:paraId="47794A43" w14:textId="77777777" w:rsidR="00553122" w:rsidRPr="000B0CB7" w:rsidRDefault="00553122" w:rsidP="00553122">
      <w:pPr>
        <w:spacing w:line="400" w:lineRule="atLeast"/>
        <w:ind w:firstLineChars="200" w:firstLine="420"/>
      </w:pPr>
      <w:r w:rsidRPr="000B0CB7">
        <w:rPr>
          <w:rFonts w:hint="eastAsia"/>
          <w:noProof/>
        </w:rPr>
        <w:lastRenderedPageBreak/>
        <w:drawing>
          <wp:inline distT="0" distB="0" distL="0" distR="0" wp14:anchorId="4C56221C" wp14:editId="1F676F4E">
            <wp:extent cx="809625" cy="809625"/>
            <wp:effectExtent l="0" t="0" r="0" b="0"/>
            <wp:docPr id="1" name="图片 1" descr="中铁北京局采购租赁信息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铁北京局采购租赁信息平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1322C31C" w14:textId="77777777" w:rsidR="000B6B8F" w:rsidRPr="000B0CB7" w:rsidRDefault="00A54C1B" w:rsidP="000B6B8F">
      <w:pPr>
        <w:keepNext/>
        <w:keepLines/>
        <w:spacing w:before="260" w:after="260" w:line="416" w:lineRule="auto"/>
        <w:outlineLvl w:val="1"/>
        <w:rPr>
          <w:rFonts w:ascii="Cambria" w:hAnsi="Cambria"/>
          <w:b/>
          <w:bCs/>
          <w:sz w:val="28"/>
          <w:szCs w:val="28"/>
        </w:rPr>
      </w:pPr>
      <w:bookmarkStart w:id="99" w:name="_Toc7096772"/>
      <w:bookmarkStart w:id="100" w:name="_Toc26172275"/>
      <w:r w:rsidRPr="000B0CB7">
        <w:rPr>
          <w:rFonts w:ascii="Cambria" w:hAnsi="Cambria"/>
          <w:b/>
          <w:bCs/>
          <w:sz w:val="28"/>
          <w:szCs w:val="28"/>
        </w:rPr>
        <w:t>9</w:t>
      </w:r>
      <w:r w:rsidR="000B6B8F" w:rsidRPr="000B0CB7">
        <w:rPr>
          <w:rFonts w:ascii="Cambria" w:hAnsi="Cambria" w:hint="eastAsia"/>
          <w:b/>
          <w:bCs/>
          <w:sz w:val="28"/>
          <w:szCs w:val="28"/>
        </w:rPr>
        <w:t xml:space="preserve">. </w:t>
      </w:r>
      <w:r w:rsidR="000B6B8F" w:rsidRPr="000B0CB7">
        <w:rPr>
          <w:rFonts w:ascii="Cambria" w:hAnsi="Cambria"/>
          <w:b/>
          <w:bCs/>
          <w:sz w:val="28"/>
          <w:szCs w:val="28"/>
        </w:rPr>
        <w:t>联系方式</w:t>
      </w:r>
      <w:bookmarkEnd w:id="93"/>
      <w:bookmarkEnd w:id="94"/>
      <w:bookmarkEnd w:id="95"/>
      <w:bookmarkEnd w:id="96"/>
      <w:bookmarkEnd w:id="97"/>
      <w:bookmarkEnd w:id="98"/>
      <w:bookmarkEnd w:id="99"/>
      <w:bookmarkEnd w:id="100"/>
    </w:p>
    <w:p w14:paraId="37A3C9B0" w14:textId="77777777" w:rsidR="000B6B8F" w:rsidRPr="000B0CB7" w:rsidRDefault="00A54C1B" w:rsidP="000B6B8F">
      <w:pPr>
        <w:snapToGrid w:val="0"/>
        <w:spacing w:line="360" w:lineRule="auto"/>
        <w:ind w:firstLineChars="100" w:firstLine="210"/>
        <w:rPr>
          <w:rFonts w:ascii="宋体" w:hAnsi="宋体"/>
          <w:color w:val="000000"/>
          <w:szCs w:val="21"/>
        </w:rPr>
      </w:pPr>
      <w:r w:rsidRPr="000B0CB7">
        <w:rPr>
          <w:rFonts w:ascii="宋体" w:hAnsi="宋体"/>
          <w:color w:val="000000"/>
          <w:szCs w:val="21"/>
        </w:rPr>
        <w:t>9</w:t>
      </w:r>
      <w:r w:rsidR="000B6B8F" w:rsidRPr="000B0CB7">
        <w:rPr>
          <w:rFonts w:ascii="宋体" w:hAnsi="宋体" w:hint="eastAsia"/>
          <w:color w:val="000000"/>
          <w:szCs w:val="21"/>
        </w:rPr>
        <w:t>.1招标组织单位：</w:t>
      </w:r>
      <w:r w:rsidR="000B6B8F" w:rsidRPr="000B0CB7">
        <w:rPr>
          <w:rFonts w:ascii="宋体" w:hAnsi="宋体" w:hint="eastAsia"/>
          <w:szCs w:val="21"/>
        </w:rPr>
        <w:t>中铁北京工程局集团第六工程有限公司</w:t>
      </w:r>
    </w:p>
    <w:p w14:paraId="217D277A" w14:textId="77777777" w:rsidR="000B6B8F" w:rsidRPr="000B0CB7" w:rsidRDefault="000B6B8F" w:rsidP="000B6B8F">
      <w:pPr>
        <w:topLinePunct/>
        <w:snapToGrid w:val="0"/>
        <w:spacing w:line="360" w:lineRule="auto"/>
        <w:ind w:firstLineChars="250" w:firstLine="525"/>
        <w:rPr>
          <w:rFonts w:ascii="宋体" w:hAnsi="宋体"/>
          <w:color w:val="000000"/>
          <w:szCs w:val="21"/>
        </w:rPr>
      </w:pPr>
      <w:r w:rsidRPr="000B0CB7">
        <w:rPr>
          <w:rFonts w:ascii="宋体" w:hAnsi="宋体" w:hint="eastAsia"/>
          <w:color w:val="000000"/>
          <w:szCs w:val="21"/>
        </w:rPr>
        <w:t xml:space="preserve">联系人：赵国元              </w:t>
      </w:r>
    </w:p>
    <w:p w14:paraId="5960322F" w14:textId="5B382291" w:rsidR="000B6B8F" w:rsidRPr="000B0CB7" w:rsidRDefault="000B6B8F" w:rsidP="000B6B8F">
      <w:pPr>
        <w:topLinePunct/>
        <w:snapToGrid w:val="0"/>
        <w:spacing w:line="360" w:lineRule="auto"/>
        <w:ind w:firstLineChars="250" w:firstLine="525"/>
        <w:rPr>
          <w:rFonts w:ascii="宋体" w:hAnsi="宋体"/>
          <w:color w:val="000000"/>
          <w:szCs w:val="21"/>
        </w:rPr>
      </w:pPr>
      <w:r w:rsidRPr="000B0CB7">
        <w:rPr>
          <w:rFonts w:ascii="宋体" w:hAnsi="宋体" w:hint="eastAsia"/>
          <w:color w:val="000000"/>
          <w:szCs w:val="21"/>
        </w:rPr>
        <w:t>电    话：18640186633</w:t>
      </w:r>
    </w:p>
    <w:p w14:paraId="5A721E1F" w14:textId="77777777" w:rsidR="000B6B8F" w:rsidRPr="000B0CB7" w:rsidRDefault="000627C4" w:rsidP="000B6B8F">
      <w:pPr>
        <w:topLinePunct/>
        <w:snapToGrid w:val="0"/>
        <w:spacing w:line="360" w:lineRule="auto"/>
        <w:ind w:firstLineChars="250" w:firstLine="525"/>
        <w:rPr>
          <w:rFonts w:ascii="宋体" w:hAnsi="宋体"/>
          <w:color w:val="000000"/>
          <w:szCs w:val="21"/>
        </w:rPr>
      </w:pPr>
      <w:proofErr w:type="gramStart"/>
      <w:r w:rsidRPr="000B0CB7">
        <w:rPr>
          <w:rFonts w:ascii="宋体" w:hAnsi="宋体" w:hint="eastAsia"/>
          <w:color w:val="000000"/>
          <w:szCs w:val="21"/>
        </w:rPr>
        <w:t>邮</w:t>
      </w:r>
      <w:proofErr w:type="gramEnd"/>
      <w:r w:rsidRPr="000B0CB7">
        <w:rPr>
          <w:rFonts w:ascii="宋体" w:hAnsi="宋体" w:hint="eastAsia"/>
          <w:color w:val="000000"/>
          <w:szCs w:val="21"/>
        </w:rPr>
        <w:t xml:space="preserve">    箱</w:t>
      </w:r>
      <w:r w:rsidR="000B6B8F" w:rsidRPr="000B0CB7">
        <w:rPr>
          <w:rFonts w:ascii="宋体" w:hAnsi="宋体" w:hint="eastAsia"/>
          <w:color w:val="000000"/>
          <w:szCs w:val="21"/>
        </w:rPr>
        <w:t>：229435146</w:t>
      </w:r>
      <w:r w:rsidR="000B6B8F" w:rsidRPr="000B0CB7">
        <w:rPr>
          <w:rFonts w:ascii="宋体" w:hAnsi="宋体" w:hint="eastAsia"/>
          <w:bCs/>
          <w:kern w:val="0"/>
          <w:szCs w:val="21"/>
        </w:rPr>
        <w:t>@qq.com</w:t>
      </w:r>
      <w:r w:rsidR="000B6B8F" w:rsidRPr="000B0CB7">
        <w:rPr>
          <w:rFonts w:ascii="宋体" w:hAnsi="宋体" w:hint="eastAsia"/>
          <w:color w:val="000000"/>
          <w:szCs w:val="21"/>
        </w:rPr>
        <w:t xml:space="preserve"> </w:t>
      </w:r>
    </w:p>
    <w:p w14:paraId="66FA7E6D" w14:textId="77777777" w:rsidR="000B6B8F" w:rsidRPr="000B0CB7" w:rsidRDefault="00A54C1B" w:rsidP="001A1203">
      <w:pPr>
        <w:snapToGrid w:val="0"/>
        <w:spacing w:line="360" w:lineRule="auto"/>
        <w:ind w:firstLineChars="50" w:firstLine="105"/>
        <w:rPr>
          <w:rFonts w:ascii="宋体" w:hAnsi="宋体"/>
          <w:color w:val="000000"/>
          <w:szCs w:val="21"/>
        </w:rPr>
      </w:pPr>
      <w:r w:rsidRPr="000B0CB7">
        <w:rPr>
          <w:rFonts w:ascii="宋体" w:hAnsi="宋体"/>
          <w:color w:val="000000"/>
          <w:szCs w:val="21"/>
        </w:rPr>
        <w:t>9</w:t>
      </w:r>
      <w:r w:rsidR="000B6B8F" w:rsidRPr="000B0CB7">
        <w:rPr>
          <w:rFonts w:ascii="宋体" w:hAnsi="宋体" w:hint="eastAsia"/>
          <w:color w:val="000000"/>
          <w:szCs w:val="21"/>
        </w:rPr>
        <w:t>.2 采购人：</w:t>
      </w:r>
      <w:r w:rsidR="001A1203" w:rsidRPr="000B0CB7">
        <w:rPr>
          <w:rFonts w:ascii="宋体" w:hAnsi="宋体" w:hint="eastAsia"/>
          <w:color w:val="000000"/>
          <w:szCs w:val="21"/>
        </w:rPr>
        <w:t>中铁北京工程局集团有限公司双辽至洮南公路建设项目第GQ09工区项目经理部</w:t>
      </w:r>
    </w:p>
    <w:p w14:paraId="32D0FC68" w14:textId="77777777" w:rsidR="000B6B8F" w:rsidRPr="000B0CB7" w:rsidRDefault="000B6B8F" w:rsidP="000B6B8F">
      <w:pPr>
        <w:snapToGrid w:val="0"/>
        <w:spacing w:line="360" w:lineRule="auto"/>
        <w:ind w:firstLineChars="250" w:firstLine="525"/>
        <w:rPr>
          <w:rFonts w:ascii="宋体" w:hAnsi="宋体"/>
          <w:color w:val="000000"/>
          <w:szCs w:val="21"/>
        </w:rPr>
      </w:pPr>
      <w:r w:rsidRPr="000B0CB7">
        <w:rPr>
          <w:rFonts w:ascii="宋体" w:hAnsi="宋体" w:hint="eastAsia"/>
          <w:color w:val="000000"/>
          <w:szCs w:val="21"/>
        </w:rPr>
        <w:t>联 系 人：</w:t>
      </w:r>
      <w:r w:rsidR="0078659B" w:rsidRPr="000B0CB7">
        <w:rPr>
          <w:rFonts w:ascii="宋体" w:hAnsi="宋体" w:hint="eastAsia"/>
          <w:color w:val="000000"/>
          <w:szCs w:val="21"/>
        </w:rPr>
        <w:t>王文博</w:t>
      </w:r>
    </w:p>
    <w:p w14:paraId="166FEF56" w14:textId="77777777" w:rsidR="0078659B" w:rsidRPr="000B0CB7" w:rsidRDefault="000B6B8F" w:rsidP="0078659B">
      <w:pPr>
        <w:snapToGrid w:val="0"/>
        <w:spacing w:line="360" w:lineRule="auto"/>
        <w:ind w:firstLineChars="250" w:firstLine="525"/>
        <w:rPr>
          <w:rFonts w:ascii="宋体" w:hAnsi="宋体"/>
          <w:color w:val="000000"/>
          <w:szCs w:val="21"/>
        </w:rPr>
      </w:pPr>
      <w:r w:rsidRPr="000B0CB7">
        <w:rPr>
          <w:rFonts w:ascii="宋体" w:hAnsi="宋体" w:hint="eastAsia"/>
          <w:color w:val="000000"/>
          <w:szCs w:val="21"/>
        </w:rPr>
        <w:t>电    话：</w:t>
      </w:r>
      <w:r w:rsidR="0078659B" w:rsidRPr="000B0CB7">
        <w:rPr>
          <w:rFonts w:ascii="宋体" w:hAnsi="宋体" w:hint="eastAsia"/>
          <w:color w:val="000000"/>
          <w:szCs w:val="21"/>
        </w:rPr>
        <w:t>13853500725</w:t>
      </w:r>
    </w:p>
    <w:p w14:paraId="5F3D69A4" w14:textId="77777777" w:rsidR="000B6B8F" w:rsidRPr="000B0CB7" w:rsidRDefault="0078659B" w:rsidP="000627C4">
      <w:pPr>
        <w:topLinePunct/>
        <w:snapToGrid w:val="0"/>
        <w:spacing w:line="360" w:lineRule="auto"/>
        <w:ind w:firstLineChars="250" w:firstLine="525"/>
        <w:rPr>
          <w:rFonts w:ascii="宋体" w:hAnsi="宋体"/>
          <w:color w:val="000000"/>
          <w:szCs w:val="21"/>
        </w:rPr>
      </w:pPr>
      <w:proofErr w:type="gramStart"/>
      <w:r w:rsidRPr="000B0CB7">
        <w:rPr>
          <w:rFonts w:ascii="宋体" w:hAnsi="宋体" w:hint="eastAsia"/>
          <w:color w:val="000000"/>
          <w:szCs w:val="21"/>
        </w:rPr>
        <w:t>邮</w:t>
      </w:r>
      <w:proofErr w:type="gramEnd"/>
      <w:r w:rsidRPr="000B0CB7">
        <w:rPr>
          <w:rFonts w:ascii="宋体" w:hAnsi="宋体" w:hint="eastAsia"/>
          <w:color w:val="000000"/>
          <w:szCs w:val="21"/>
        </w:rPr>
        <w:t xml:space="preserve">    箱：</w:t>
      </w:r>
      <w:hyperlink r:id="rId15" w:history="1">
        <w:r w:rsidRPr="000B0CB7">
          <w:rPr>
            <w:rFonts w:ascii="宋体" w:hAnsi="宋体"/>
            <w:color w:val="000000"/>
            <w:szCs w:val="21"/>
          </w:rPr>
          <w:t>415454034</w:t>
        </w:r>
        <w:r w:rsidRPr="000B0CB7">
          <w:rPr>
            <w:rFonts w:ascii="宋体" w:hAnsi="宋体" w:hint="eastAsia"/>
            <w:color w:val="000000"/>
            <w:szCs w:val="21"/>
          </w:rPr>
          <w:t xml:space="preserve"> @qq.com</w:t>
        </w:r>
      </w:hyperlink>
    </w:p>
    <w:p w14:paraId="520AA9A5" w14:textId="77777777" w:rsidR="00D34AF2" w:rsidRPr="000B0CB7" w:rsidRDefault="00D34AF2">
      <w:pPr>
        <w:topLinePunct/>
        <w:spacing w:line="400" w:lineRule="atLeast"/>
        <w:ind w:firstLineChars="100" w:firstLine="210"/>
        <w:jc w:val="center"/>
        <w:rPr>
          <w:rFonts w:ascii="宋体" w:hAnsi="宋体" w:cs="仿宋_GB2312"/>
          <w:color w:val="000000"/>
          <w:szCs w:val="21"/>
        </w:rPr>
      </w:pPr>
    </w:p>
    <w:p w14:paraId="7E1AFC73" w14:textId="77777777" w:rsidR="00294AC8" w:rsidRPr="000B0CB7" w:rsidRDefault="00294AC8" w:rsidP="00294AC8">
      <w:pPr>
        <w:topLinePunct/>
        <w:spacing w:line="400" w:lineRule="atLeast"/>
        <w:ind w:firstLineChars="100" w:firstLine="210"/>
        <w:jc w:val="center"/>
        <w:rPr>
          <w:rFonts w:ascii="宋体" w:hAnsi="宋体" w:cs="仿宋_GB2312"/>
          <w:color w:val="000000"/>
          <w:szCs w:val="21"/>
        </w:rPr>
      </w:pPr>
      <w:r w:rsidRPr="000B0CB7">
        <w:rPr>
          <w:rFonts w:ascii="宋体" w:hAnsi="宋体" w:cs="仿宋_GB2312" w:hint="eastAsia"/>
          <w:color w:val="000000"/>
          <w:szCs w:val="21"/>
        </w:rPr>
        <w:t xml:space="preserve">                     </w:t>
      </w:r>
      <w:r w:rsidR="00FC79B2" w:rsidRPr="000B0CB7">
        <w:rPr>
          <w:rFonts w:ascii="宋体" w:hAnsi="宋体" w:cs="仿宋_GB2312"/>
          <w:color w:val="000000"/>
          <w:szCs w:val="21"/>
        </w:rPr>
        <w:t xml:space="preserve">     </w:t>
      </w:r>
      <w:r w:rsidRPr="000B0CB7">
        <w:rPr>
          <w:rFonts w:ascii="宋体" w:hAnsi="宋体" w:cs="仿宋_GB2312" w:hint="eastAsia"/>
          <w:color w:val="000000"/>
          <w:szCs w:val="21"/>
        </w:rPr>
        <w:t>中铁北京工程局集团第六工程有限公司</w:t>
      </w:r>
    </w:p>
    <w:p w14:paraId="6C53BBFD" w14:textId="77777777" w:rsidR="00294AC8" w:rsidRPr="000B0CB7" w:rsidRDefault="00294AC8" w:rsidP="00294AC8">
      <w:pPr>
        <w:topLinePunct/>
        <w:spacing w:line="400" w:lineRule="atLeast"/>
        <w:ind w:firstLineChars="100" w:firstLine="210"/>
        <w:jc w:val="center"/>
        <w:rPr>
          <w:rFonts w:ascii="宋体" w:hAnsi="宋体" w:cs="仿宋_GB2312"/>
          <w:color w:val="000000"/>
          <w:szCs w:val="21"/>
        </w:rPr>
      </w:pPr>
    </w:p>
    <w:p w14:paraId="635FCE9F" w14:textId="2A524FFE" w:rsidR="00294AC8" w:rsidRPr="000B0CB7" w:rsidRDefault="00294AC8" w:rsidP="00294AC8">
      <w:pPr>
        <w:topLinePunct/>
        <w:spacing w:line="400" w:lineRule="atLeast"/>
        <w:ind w:firstLineChars="100" w:firstLine="210"/>
        <w:jc w:val="center"/>
        <w:rPr>
          <w:rFonts w:ascii="宋体" w:hAnsi="宋体" w:cs="仿宋_GB2312"/>
          <w:color w:val="000000"/>
          <w:szCs w:val="21"/>
        </w:rPr>
        <w:sectPr w:rsidR="00294AC8" w:rsidRPr="000B0CB7">
          <w:footerReference w:type="default" r:id="rId16"/>
          <w:pgSz w:w="11906" w:h="16838"/>
          <w:pgMar w:top="1440" w:right="1800" w:bottom="1440" w:left="1800" w:header="851" w:footer="992" w:gutter="0"/>
          <w:cols w:space="425"/>
          <w:docGrid w:type="linesAndChars" w:linePitch="312"/>
        </w:sectPr>
      </w:pPr>
      <w:r w:rsidRPr="000B0CB7">
        <w:rPr>
          <w:rFonts w:ascii="宋体" w:hAnsi="宋体" w:cs="仿宋_GB2312"/>
          <w:color w:val="000000"/>
          <w:szCs w:val="21"/>
        </w:rPr>
        <w:t xml:space="preserve">                     201</w:t>
      </w:r>
      <w:r w:rsidR="00C22B58" w:rsidRPr="000B0CB7">
        <w:rPr>
          <w:rFonts w:ascii="宋体" w:hAnsi="宋体" w:cs="仿宋_GB2312" w:hint="eastAsia"/>
          <w:color w:val="000000"/>
          <w:szCs w:val="21"/>
        </w:rPr>
        <w:t>9</w:t>
      </w:r>
      <w:r w:rsidRPr="000B0CB7">
        <w:rPr>
          <w:rFonts w:ascii="宋体" w:hAnsi="宋体" w:cs="仿宋_GB2312"/>
          <w:color w:val="000000"/>
          <w:szCs w:val="21"/>
        </w:rPr>
        <w:t>年</w:t>
      </w:r>
      <w:r w:rsidR="00FC5F4E">
        <w:rPr>
          <w:rFonts w:ascii="宋体" w:hAnsi="宋体" w:cs="仿宋_GB2312" w:hint="eastAsia"/>
          <w:color w:val="000000"/>
          <w:szCs w:val="21"/>
        </w:rPr>
        <w:t>1</w:t>
      </w:r>
      <w:r w:rsidR="00C97A9B">
        <w:rPr>
          <w:rFonts w:ascii="宋体" w:hAnsi="宋体" w:cs="仿宋_GB2312" w:hint="eastAsia"/>
          <w:color w:val="000000"/>
          <w:szCs w:val="21"/>
        </w:rPr>
        <w:t>2</w:t>
      </w:r>
      <w:r w:rsidRPr="000B0CB7">
        <w:rPr>
          <w:rFonts w:ascii="宋体" w:hAnsi="宋体" w:cs="仿宋_GB2312"/>
          <w:color w:val="000000"/>
          <w:szCs w:val="21"/>
        </w:rPr>
        <w:t>月</w:t>
      </w:r>
      <w:r w:rsidR="00C97A9B">
        <w:rPr>
          <w:rFonts w:ascii="宋体" w:hAnsi="宋体" w:cs="仿宋_GB2312" w:hint="eastAsia"/>
          <w:color w:val="000000"/>
          <w:szCs w:val="21"/>
        </w:rPr>
        <w:t>2</w:t>
      </w:r>
      <w:r w:rsidRPr="000B0CB7">
        <w:rPr>
          <w:rFonts w:ascii="宋体" w:hAnsi="宋体" w:cs="仿宋_GB2312"/>
          <w:color w:val="000000"/>
          <w:szCs w:val="21"/>
        </w:rPr>
        <w:t>日</w:t>
      </w:r>
    </w:p>
    <w:p w14:paraId="6D869163" w14:textId="77777777" w:rsidR="00D34AF2" w:rsidRPr="000B0CB7" w:rsidRDefault="00EF6E82">
      <w:pPr>
        <w:pStyle w:val="2"/>
        <w:spacing w:before="0" w:after="0" w:line="240" w:lineRule="auto"/>
        <w:rPr>
          <w:sz w:val="24"/>
          <w:szCs w:val="28"/>
        </w:rPr>
      </w:pPr>
      <w:bookmarkStart w:id="101" w:name="_Toc7096773"/>
      <w:bookmarkStart w:id="102" w:name="_Toc26172276"/>
      <w:r w:rsidRPr="000B0CB7">
        <w:rPr>
          <w:rFonts w:hint="eastAsia"/>
          <w:sz w:val="24"/>
          <w:szCs w:val="28"/>
        </w:rPr>
        <w:lastRenderedPageBreak/>
        <w:t>附表</w:t>
      </w:r>
      <w:r w:rsidRPr="000B0CB7">
        <w:rPr>
          <w:rFonts w:hint="eastAsia"/>
          <w:sz w:val="24"/>
          <w:szCs w:val="28"/>
        </w:rPr>
        <w:t>1</w:t>
      </w:r>
      <w:bookmarkEnd w:id="101"/>
      <w:bookmarkEnd w:id="102"/>
    </w:p>
    <w:tbl>
      <w:tblPr>
        <w:tblStyle w:val="affa"/>
        <w:tblW w:w="15310" w:type="dxa"/>
        <w:tblInd w:w="-318" w:type="dxa"/>
        <w:tblLayout w:type="fixed"/>
        <w:tblLook w:val="04A0" w:firstRow="1" w:lastRow="0" w:firstColumn="1" w:lastColumn="0" w:noHBand="0" w:noVBand="1"/>
      </w:tblPr>
      <w:tblGrid>
        <w:gridCol w:w="623"/>
        <w:gridCol w:w="369"/>
        <w:gridCol w:w="427"/>
        <w:gridCol w:w="1701"/>
        <w:gridCol w:w="992"/>
        <w:gridCol w:w="992"/>
        <w:gridCol w:w="992"/>
        <w:gridCol w:w="4394"/>
        <w:gridCol w:w="2268"/>
        <w:gridCol w:w="674"/>
        <w:gridCol w:w="1045"/>
        <w:gridCol w:w="833"/>
      </w:tblGrid>
      <w:tr w:rsidR="0016744F" w:rsidRPr="000B0CB7" w14:paraId="1F6B82A9" w14:textId="77777777" w:rsidTr="00E9247E">
        <w:trPr>
          <w:trHeight w:val="442"/>
          <w:tblHeader/>
        </w:trPr>
        <w:tc>
          <w:tcPr>
            <w:tcW w:w="992" w:type="dxa"/>
            <w:gridSpan w:val="2"/>
            <w:tcBorders>
              <w:top w:val="nil"/>
              <w:left w:val="nil"/>
              <w:right w:val="nil"/>
            </w:tcBorders>
          </w:tcPr>
          <w:p w14:paraId="5E8464D2" w14:textId="77777777" w:rsidR="0016744F" w:rsidRPr="000B0CB7" w:rsidRDefault="0016744F" w:rsidP="00851AF6">
            <w:pPr>
              <w:widowControl/>
              <w:topLinePunct/>
              <w:snapToGrid w:val="0"/>
              <w:spacing w:line="180" w:lineRule="atLeast"/>
              <w:jc w:val="center"/>
              <w:rPr>
                <w:rFonts w:ascii="宋体" w:hAnsi="宋体"/>
                <w:b/>
                <w:color w:val="000000" w:themeColor="text1"/>
                <w:sz w:val="28"/>
              </w:rPr>
            </w:pPr>
          </w:p>
        </w:tc>
        <w:tc>
          <w:tcPr>
            <w:tcW w:w="14318" w:type="dxa"/>
            <w:gridSpan w:val="10"/>
            <w:tcBorders>
              <w:top w:val="nil"/>
              <w:left w:val="nil"/>
              <w:right w:val="nil"/>
            </w:tcBorders>
            <w:vAlign w:val="center"/>
          </w:tcPr>
          <w:p w14:paraId="181CAED3" w14:textId="77777777" w:rsidR="0016744F" w:rsidRPr="000B0CB7" w:rsidRDefault="0016744F" w:rsidP="00851AF6">
            <w:pPr>
              <w:widowControl/>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8"/>
              </w:rPr>
              <w:t>物资包件划分表</w:t>
            </w:r>
          </w:p>
        </w:tc>
      </w:tr>
      <w:tr w:rsidR="0016744F" w:rsidRPr="000B0CB7" w14:paraId="1B84143F" w14:textId="77777777" w:rsidTr="00E9247E">
        <w:trPr>
          <w:trHeight w:val="387"/>
          <w:tblHeader/>
        </w:trPr>
        <w:tc>
          <w:tcPr>
            <w:tcW w:w="623" w:type="dxa"/>
            <w:vAlign w:val="center"/>
          </w:tcPr>
          <w:p w14:paraId="7A805519" w14:textId="1E6F13F9" w:rsidR="0016744F" w:rsidRPr="000B0CB7" w:rsidRDefault="00FC5F4E" w:rsidP="00CF4228">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包件号</w:t>
            </w:r>
          </w:p>
        </w:tc>
        <w:tc>
          <w:tcPr>
            <w:tcW w:w="796" w:type="dxa"/>
            <w:gridSpan w:val="2"/>
            <w:vAlign w:val="center"/>
          </w:tcPr>
          <w:p w14:paraId="284D99C4" w14:textId="265DF68C" w:rsidR="0016744F" w:rsidRPr="000B0CB7" w:rsidRDefault="00FC5F4E" w:rsidP="00CF4228">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序号</w:t>
            </w:r>
          </w:p>
        </w:tc>
        <w:tc>
          <w:tcPr>
            <w:tcW w:w="1701" w:type="dxa"/>
            <w:vAlign w:val="center"/>
          </w:tcPr>
          <w:p w14:paraId="4410CD71" w14:textId="77777777" w:rsidR="0016744F" w:rsidRPr="000B0CB7" w:rsidRDefault="0016744F" w:rsidP="00CF4228">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物资名称</w:t>
            </w:r>
          </w:p>
        </w:tc>
        <w:tc>
          <w:tcPr>
            <w:tcW w:w="992" w:type="dxa"/>
            <w:vAlign w:val="center"/>
          </w:tcPr>
          <w:p w14:paraId="53A64EB4" w14:textId="77777777" w:rsidR="0016744F" w:rsidRPr="000B0CB7" w:rsidRDefault="0016744F" w:rsidP="00CF4228">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规格</w:t>
            </w:r>
          </w:p>
        </w:tc>
        <w:tc>
          <w:tcPr>
            <w:tcW w:w="992" w:type="dxa"/>
            <w:vAlign w:val="center"/>
          </w:tcPr>
          <w:p w14:paraId="2E262363" w14:textId="77777777" w:rsidR="0016744F" w:rsidRPr="000B0CB7" w:rsidRDefault="0016744F" w:rsidP="00CF4228">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计量单位</w:t>
            </w:r>
          </w:p>
        </w:tc>
        <w:tc>
          <w:tcPr>
            <w:tcW w:w="992" w:type="dxa"/>
            <w:vAlign w:val="center"/>
          </w:tcPr>
          <w:p w14:paraId="08285832" w14:textId="77777777" w:rsidR="0016744F" w:rsidRPr="000B0CB7" w:rsidRDefault="0016744F" w:rsidP="00CF4228">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数量</w:t>
            </w:r>
          </w:p>
        </w:tc>
        <w:tc>
          <w:tcPr>
            <w:tcW w:w="4394" w:type="dxa"/>
            <w:vAlign w:val="center"/>
          </w:tcPr>
          <w:p w14:paraId="0ECC37BB" w14:textId="77777777" w:rsidR="0016744F" w:rsidRPr="000B0CB7" w:rsidRDefault="0016744F" w:rsidP="00F03487">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投标人资格要求</w:t>
            </w:r>
          </w:p>
        </w:tc>
        <w:tc>
          <w:tcPr>
            <w:tcW w:w="2268" w:type="dxa"/>
            <w:vAlign w:val="center"/>
          </w:tcPr>
          <w:p w14:paraId="4B82B1F0" w14:textId="77777777" w:rsidR="0016744F" w:rsidRPr="000B0CB7" w:rsidRDefault="0016744F" w:rsidP="00F03487">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交货地点</w:t>
            </w:r>
          </w:p>
        </w:tc>
        <w:tc>
          <w:tcPr>
            <w:tcW w:w="674" w:type="dxa"/>
            <w:vAlign w:val="center"/>
          </w:tcPr>
          <w:p w14:paraId="6FF11615" w14:textId="77777777" w:rsidR="0016744F" w:rsidRPr="000B0CB7" w:rsidRDefault="0016744F" w:rsidP="00F03487">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交货期</w:t>
            </w:r>
          </w:p>
        </w:tc>
        <w:tc>
          <w:tcPr>
            <w:tcW w:w="1045" w:type="dxa"/>
            <w:vAlign w:val="center"/>
          </w:tcPr>
          <w:p w14:paraId="0EE911ED" w14:textId="77777777" w:rsidR="0016744F" w:rsidRPr="000B0CB7" w:rsidRDefault="0016744F" w:rsidP="00F03487">
            <w:pPr>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招标文件售价（元）</w:t>
            </w:r>
          </w:p>
        </w:tc>
        <w:tc>
          <w:tcPr>
            <w:tcW w:w="833" w:type="dxa"/>
            <w:vAlign w:val="center"/>
          </w:tcPr>
          <w:p w14:paraId="1E6172F6" w14:textId="77777777" w:rsidR="0016744F" w:rsidRPr="000B0CB7" w:rsidRDefault="0016744F" w:rsidP="00F03487">
            <w:pPr>
              <w:widowControl/>
              <w:topLinePunct/>
              <w:snapToGrid w:val="0"/>
              <w:spacing w:line="180" w:lineRule="atLeast"/>
              <w:jc w:val="center"/>
              <w:rPr>
                <w:rFonts w:ascii="宋体" w:hAnsi="宋体"/>
                <w:b/>
                <w:color w:val="000000" w:themeColor="text1"/>
                <w:sz w:val="20"/>
              </w:rPr>
            </w:pPr>
            <w:r w:rsidRPr="000B0CB7">
              <w:rPr>
                <w:rFonts w:ascii="宋体" w:hAnsi="宋体" w:hint="eastAsia"/>
                <w:b/>
                <w:color w:val="000000" w:themeColor="text1"/>
                <w:sz w:val="20"/>
              </w:rPr>
              <w:t>投标保证金(元)</w:t>
            </w:r>
          </w:p>
        </w:tc>
      </w:tr>
      <w:tr w:rsidR="00284025" w:rsidRPr="000B0CB7" w14:paraId="7B3F5278" w14:textId="77777777" w:rsidTr="00E90FAF">
        <w:trPr>
          <w:trHeight w:val="3028"/>
        </w:trPr>
        <w:tc>
          <w:tcPr>
            <w:tcW w:w="623" w:type="dxa"/>
            <w:vMerge w:val="restart"/>
            <w:vAlign w:val="center"/>
          </w:tcPr>
          <w:p w14:paraId="3509764D" w14:textId="50978793" w:rsidR="00284025" w:rsidRPr="000B0CB7" w:rsidRDefault="00284025" w:rsidP="00284025">
            <w:pPr>
              <w:jc w:val="center"/>
              <w:rPr>
                <w:rFonts w:ascii="Arial" w:hAnsi="Arial" w:cs="Arial"/>
                <w:sz w:val="20"/>
                <w:szCs w:val="20"/>
              </w:rPr>
            </w:pPr>
            <w:r>
              <w:rPr>
                <w:rFonts w:ascii="Arial" w:hAnsi="Arial" w:cs="Arial"/>
                <w:sz w:val="20"/>
                <w:szCs w:val="20"/>
              </w:rPr>
              <w:t>DLX-01</w:t>
            </w:r>
          </w:p>
        </w:tc>
        <w:tc>
          <w:tcPr>
            <w:tcW w:w="796" w:type="dxa"/>
            <w:gridSpan w:val="2"/>
            <w:vAlign w:val="center"/>
          </w:tcPr>
          <w:p w14:paraId="470C3167" w14:textId="6038FF6C"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hint="eastAsia"/>
                <w:color w:val="000000"/>
                <w:sz w:val="20"/>
                <w:szCs w:val="20"/>
              </w:rPr>
              <w:t>1</w:t>
            </w:r>
          </w:p>
        </w:tc>
        <w:tc>
          <w:tcPr>
            <w:tcW w:w="1701" w:type="dxa"/>
            <w:shd w:val="clear" w:color="auto" w:fill="auto"/>
            <w:vAlign w:val="center"/>
          </w:tcPr>
          <w:p w14:paraId="39D0168F" w14:textId="2EB39E34"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hint="eastAsia"/>
                <w:color w:val="000000"/>
                <w:sz w:val="20"/>
                <w:szCs w:val="20"/>
              </w:rPr>
              <w:t>导线</w:t>
            </w:r>
          </w:p>
        </w:tc>
        <w:tc>
          <w:tcPr>
            <w:tcW w:w="992" w:type="dxa"/>
            <w:vAlign w:val="center"/>
          </w:tcPr>
          <w:p w14:paraId="7EFE3321" w14:textId="52B67793" w:rsidR="00284025" w:rsidRPr="008B7CDF" w:rsidRDefault="00284025" w:rsidP="008B7CDF">
            <w:pPr>
              <w:widowControl/>
              <w:jc w:val="center"/>
              <w:textAlignment w:val="center"/>
              <w:rPr>
                <w:rFonts w:ascii="宋体" w:hAnsi="宋体" w:cs="宋体"/>
                <w:color w:val="000000"/>
                <w:sz w:val="20"/>
                <w:szCs w:val="20"/>
              </w:rPr>
            </w:pPr>
            <w:r>
              <w:rPr>
                <w:rFonts w:ascii="宋体" w:hAnsi="宋体" w:cs="宋体" w:hint="eastAsia"/>
                <w:color w:val="000000"/>
                <w:sz w:val="20"/>
                <w:szCs w:val="20"/>
              </w:rPr>
              <w:t>铜制</w:t>
            </w:r>
          </w:p>
        </w:tc>
        <w:tc>
          <w:tcPr>
            <w:tcW w:w="992" w:type="dxa"/>
            <w:vAlign w:val="center"/>
          </w:tcPr>
          <w:p w14:paraId="78FC6841" w14:textId="36AF819A"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hint="eastAsia"/>
                <w:color w:val="000000"/>
                <w:sz w:val="20"/>
                <w:szCs w:val="20"/>
              </w:rPr>
              <w:t>米</w:t>
            </w:r>
          </w:p>
        </w:tc>
        <w:tc>
          <w:tcPr>
            <w:tcW w:w="992" w:type="dxa"/>
            <w:shd w:val="clear" w:color="auto" w:fill="auto"/>
            <w:vAlign w:val="center"/>
          </w:tcPr>
          <w:p w14:paraId="06387BC7" w14:textId="4CFD271C"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color w:val="000000"/>
                <w:sz w:val="20"/>
                <w:szCs w:val="20"/>
              </w:rPr>
              <w:t>211370</w:t>
            </w:r>
          </w:p>
        </w:tc>
        <w:tc>
          <w:tcPr>
            <w:tcW w:w="4394" w:type="dxa"/>
            <w:vMerge w:val="restart"/>
          </w:tcPr>
          <w:p w14:paraId="3FF14601" w14:textId="16D2AF48" w:rsidR="00284025" w:rsidRPr="000B0CB7" w:rsidRDefault="00284025" w:rsidP="00284025">
            <w:pPr>
              <w:spacing w:line="280" w:lineRule="exact"/>
            </w:pPr>
            <w:r w:rsidRPr="000B0CB7">
              <w:rPr>
                <w:rFonts w:hint="eastAsia"/>
              </w:rPr>
              <w:t>（</w:t>
            </w:r>
            <w:r w:rsidRPr="000B0CB7">
              <w:rPr>
                <w:rFonts w:hint="eastAsia"/>
              </w:rPr>
              <w:t>1</w:t>
            </w:r>
            <w:r w:rsidRPr="000B0CB7">
              <w:rPr>
                <w:rFonts w:hint="eastAsia"/>
              </w:rPr>
              <w:t>）营业范围要求：在中华人民共和国境内依法注册，具有法人资格，能独立承担民事责任，具有招标物资生产</w:t>
            </w:r>
            <w:r w:rsidR="00B0471D">
              <w:rPr>
                <w:rFonts w:hint="eastAsia"/>
              </w:rPr>
              <w:t>商</w:t>
            </w:r>
            <w:r w:rsidRPr="000B0CB7">
              <w:rPr>
                <w:rFonts w:hint="eastAsia"/>
              </w:rPr>
              <w:t>或供应</w:t>
            </w:r>
            <w:r w:rsidR="00B0471D">
              <w:rPr>
                <w:rFonts w:hint="eastAsia"/>
              </w:rPr>
              <w:t>代理</w:t>
            </w:r>
            <w:r w:rsidRPr="000B0CB7">
              <w:rPr>
                <w:rFonts w:hint="eastAsia"/>
              </w:rPr>
              <w:t>商</w:t>
            </w:r>
            <w:r w:rsidR="00083FEB">
              <w:rPr>
                <w:rFonts w:hint="eastAsia"/>
              </w:rPr>
              <w:t>，代理商需厂家</w:t>
            </w:r>
            <w:r w:rsidR="00077C65">
              <w:rPr>
                <w:rFonts w:hint="eastAsia"/>
              </w:rPr>
              <w:t>唯一</w:t>
            </w:r>
            <w:r w:rsidR="00083FEB">
              <w:rPr>
                <w:rFonts w:hint="eastAsia"/>
              </w:rPr>
              <w:t>授权</w:t>
            </w:r>
            <w:r w:rsidRPr="000B0CB7">
              <w:rPr>
                <w:rFonts w:hint="eastAsia"/>
              </w:rPr>
              <w:t>；</w:t>
            </w:r>
          </w:p>
          <w:p w14:paraId="26175D7F" w14:textId="77777777" w:rsidR="00284025" w:rsidRPr="000B0CB7" w:rsidRDefault="00284025" w:rsidP="00284025">
            <w:pPr>
              <w:spacing w:line="280" w:lineRule="exact"/>
            </w:pPr>
            <w:r w:rsidRPr="000B0CB7">
              <w:rPr>
                <w:rFonts w:hint="eastAsia"/>
              </w:rPr>
              <w:t>（</w:t>
            </w:r>
            <w:r w:rsidRPr="000B0CB7">
              <w:rPr>
                <w:rFonts w:hint="eastAsia"/>
              </w:rPr>
              <w:t>2</w:t>
            </w:r>
            <w:r w:rsidRPr="000B0CB7">
              <w:rPr>
                <w:rFonts w:hint="eastAsia"/>
              </w:rPr>
              <w:t>）财务能力要求：注册资金不低于</w:t>
            </w:r>
            <w:r w:rsidRPr="000B0CB7">
              <w:rPr>
                <w:rFonts w:hint="eastAsia"/>
              </w:rPr>
              <w:t>300</w:t>
            </w:r>
            <w:r w:rsidRPr="000B0CB7">
              <w:rPr>
                <w:rFonts w:hint="eastAsia"/>
              </w:rPr>
              <w:t>万元人民币，经税务部门注册登记核准的一般纳税人，具有良好的社会信誉和财务状况（附近连续</w:t>
            </w:r>
            <w:r w:rsidRPr="000B0CB7">
              <w:rPr>
                <w:rFonts w:hint="eastAsia"/>
              </w:rPr>
              <w:t>2</w:t>
            </w:r>
            <w:r w:rsidRPr="000B0CB7">
              <w:rPr>
                <w:rFonts w:hint="eastAsia"/>
              </w:rPr>
              <w:t>年的财务审计报告）；</w:t>
            </w:r>
          </w:p>
          <w:p w14:paraId="696A8F66" w14:textId="5EFD10F2" w:rsidR="00284025" w:rsidRPr="000B0CB7" w:rsidRDefault="00284025" w:rsidP="00284025">
            <w:pPr>
              <w:spacing w:line="280" w:lineRule="exact"/>
            </w:pPr>
            <w:r w:rsidRPr="000B0CB7">
              <w:rPr>
                <w:rFonts w:hint="eastAsia"/>
              </w:rPr>
              <w:t>（</w:t>
            </w:r>
            <w:r w:rsidRPr="000B0CB7">
              <w:rPr>
                <w:rFonts w:hint="eastAsia"/>
              </w:rPr>
              <w:t>3</w:t>
            </w:r>
            <w:r w:rsidRPr="000B0CB7">
              <w:rPr>
                <w:rFonts w:hint="eastAsia"/>
              </w:rPr>
              <w:t>）生产能力要求：</w:t>
            </w:r>
            <w:r w:rsidR="00424811" w:rsidRPr="00424811">
              <w:rPr>
                <w:rFonts w:hint="eastAsia"/>
              </w:rPr>
              <w:t>有生产招标物资的能力</w:t>
            </w:r>
            <w:r w:rsidR="00424811">
              <w:rPr>
                <w:rFonts w:hint="eastAsia"/>
              </w:rPr>
              <w:t>，</w:t>
            </w:r>
            <w:r w:rsidRPr="000B0CB7">
              <w:rPr>
                <w:rFonts w:hint="eastAsia"/>
              </w:rPr>
              <w:t>年总生产能力不小于</w:t>
            </w:r>
            <w:r w:rsidRPr="000B0CB7">
              <w:rPr>
                <w:rFonts w:hint="eastAsia"/>
              </w:rPr>
              <w:t>1000000</w:t>
            </w:r>
            <w:r w:rsidRPr="000B0CB7">
              <w:rPr>
                <w:rFonts w:hint="eastAsia"/>
              </w:rPr>
              <w:t>米；</w:t>
            </w:r>
          </w:p>
          <w:p w14:paraId="380C3A16" w14:textId="77777777" w:rsidR="00284025" w:rsidRPr="000B0CB7" w:rsidRDefault="00284025" w:rsidP="00284025">
            <w:pPr>
              <w:spacing w:line="280" w:lineRule="exact"/>
            </w:pPr>
            <w:r w:rsidRPr="000B0CB7">
              <w:rPr>
                <w:rFonts w:hint="eastAsia"/>
              </w:rPr>
              <w:t>（</w:t>
            </w:r>
            <w:r w:rsidRPr="000B0CB7">
              <w:rPr>
                <w:rFonts w:hint="eastAsia"/>
              </w:rPr>
              <w:t>4</w:t>
            </w:r>
            <w:r w:rsidRPr="000B0CB7">
              <w:rPr>
                <w:rFonts w:hint="eastAsia"/>
              </w:rPr>
              <w:t>）质量保证能力要求：具有</w:t>
            </w:r>
            <w:r w:rsidRPr="000B0CB7">
              <w:rPr>
                <w:rFonts w:hint="eastAsia"/>
              </w:rPr>
              <w:t>ISO9001</w:t>
            </w:r>
            <w:r w:rsidRPr="000B0CB7">
              <w:rPr>
                <w:rFonts w:hint="eastAsia"/>
              </w:rPr>
              <w:t>质量管理体系认证证书；</w:t>
            </w:r>
          </w:p>
          <w:p w14:paraId="481D2566" w14:textId="77777777" w:rsidR="00284025" w:rsidRPr="000B0CB7" w:rsidRDefault="00284025" w:rsidP="00284025">
            <w:pPr>
              <w:spacing w:line="280" w:lineRule="exact"/>
            </w:pPr>
            <w:r w:rsidRPr="000B0CB7">
              <w:rPr>
                <w:rFonts w:hint="eastAsia"/>
              </w:rPr>
              <w:t>（</w:t>
            </w:r>
            <w:r w:rsidRPr="000B0CB7">
              <w:rPr>
                <w:rFonts w:hint="eastAsia"/>
              </w:rPr>
              <w:t>5</w:t>
            </w:r>
            <w:r w:rsidRPr="000B0CB7">
              <w:rPr>
                <w:rFonts w:hint="eastAsia"/>
              </w:rPr>
              <w:t>）供货业绩要求：有近三年大中型建设项目或国家重点工程至少二个项目以上的供货业绩，并提供相关业绩证明材料；</w:t>
            </w:r>
          </w:p>
          <w:p w14:paraId="213097DE" w14:textId="77777777" w:rsidR="00284025" w:rsidRPr="000B0CB7" w:rsidRDefault="00284025" w:rsidP="00284025">
            <w:pPr>
              <w:spacing w:line="280" w:lineRule="exact"/>
            </w:pPr>
            <w:r w:rsidRPr="000B0CB7">
              <w:rPr>
                <w:rFonts w:hint="eastAsia"/>
              </w:rPr>
              <w:t>（</w:t>
            </w:r>
            <w:r w:rsidRPr="000B0CB7">
              <w:rPr>
                <w:rFonts w:hint="eastAsia"/>
              </w:rPr>
              <w:t>6</w:t>
            </w:r>
            <w:r w:rsidRPr="000B0CB7">
              <w:rPr>
                <w:rFonts w:hint="eastAsia"/>
              </w:rPr>
              <w:t>）履约信用要求：履约信用良好，近年经营活动中无重大安全、质量事故、合同争议纠纷引起的诉讼、仲裁、违法行为记录及有关行政处罚等相关情况；</w:t>
            </w:r>
            <w:r w:rsidRPr="000B0CB7">
              <w:rPr>
                <w:rFonts w:hint="eastAsia"/>
              </w:rPr>
              <w:t xml:space="preserve"> </w:t>
            </w:r>
          </w:p>
          <w:p w14:paraId="603EE302" w14:textId="77777777" w:rsidR="00284025" w:rsidRPr="000B0CB7" w:rsidRDefault="00284025" w:rsidP="00284025">
            <w:pPr>
              <w:spacing w:line="280" w:lineRule="exact"/>
            </w:pPr>
            <w:r w:rsidRPr="000B0CB7">
              <w:rPr>
                <w:rFonts w:hint="eastAsia"/>
              </w:rPr>
              <w:t>（</w:t>
            </w:r>
            <w:r w:rsidRPr="000B0CB7">
              <w:rPr>
                <w:rFonts w:hint="eastAsia"/>
              </w:rPr>
              <w:t>7</w:t>
            </w:r>
            <w:r w:rsidRPr="000B0CB7">
              <w:rPr>
                <w:rFonts w:hint="eastAsia"/>
              </w:rPr>
              <w:t>）其他要求：投标人被中国铁路总公司、中国中铁股份有限公司及中铁北京工程局集团有限公司列入“限制交易供应商名单”、“不合格供应商名单”、“不良企业（个人）名录”或“供应商黑名单”中，不得参与投标。</w:t>
            </w:r>
          </w:p>
        </w:tc>
        <w:tc>
          <w:tcPr>
            <w:tcW w:w="2268" w:type="dxa"/>
            <w:vMerge w:val="restart"/>
            <w:vAlign w:val="center"/>
          </w:tcPr>
          <w:p w14:paraId="0AEAC637" w14:textId="7DB499D5" w:rsidR="00284025" w:rsidRPr="000B0CB7" w:rsidRDefault="001F127C" w:rsidP="00284025">
            <w:r w:rsidRPr="001F127C">
              <w:rPr>
                <w:rFonts w:ascii="宋体" w:hAnsi="宋体" w:hint="eastAsia"/>
                <w:color w:val="000000"/>
                <w:szCs w:val="21"/>
              </w:rPr>
              <w:t>中铁北京工程局集团有限公司双辽至洮南公路建设项目第GQ09工区项目经理部</w:t>
            </w:r>
            <w:r w:rsidR="00AF5A10">
              <w:rPr>
                <w:rFonts w:ascii="宋体" w:hAnsi="宋体" w:hint="eastAsia"/>
                <w:color w:val="000000"/>
                <w:szCs w:val="21"/>
              </w:rPr>
              <w:t>施工的各工点</w:t>
            </w:r>
          </w:p>
        </w:tc>
        <w:tc>
          <w:tcPr>
            <w:tcW w:w="674" w:type="dxa"/>
            <w:vMerge w:val="restart"/>
            <w:vAlign w:val="center"/>
          </w:tcPr>
          <w:p w14:paraId="6BC2E60C" w14:textId="1BEE0F1C" w:rsidR="00284025" w:rsidRPr="000B0CB7" w:rsidRDefault="00284025" w:rsidP="00284025">
            <w:pPr>
              <w:jc w:val="center"/>
            </w:pPr>
            <w:r w:rsidRPr="000B0CB7">
              <w:rPr>
                <w:rFonts w:hint="eastAsia"/>
              </w:rPr>
              <w:t>20</w:t>
            </w:r>
            <w:r w:rsidR="00372987">
              <w:rPr>
                <w:rFonts w:hint="eastAsia"/>
              </w:rPr>
              <w:t>20</w:t>
            </w:r>
            <w:r w:rsidRPr="000B0CB7">
              <w:rPr>
                <w:rFonts w:hint="eastAsia"/>
              </w:rPr>
              <w:t>年</w:t>
            </w:r>
            <w:r w:rsidR="00372987">
              <w:rPr>
                <w:rFonts w:hint="eastAsia"/>
              </w:rPr>
              <w:t>4</w:t>
            </w:r>
            <w:r w:rsidRPr="000B0CB7">
              <w:rPr>
                <w:rFonts w:hint="eastAsia"/>
              </w:rPr>
              <w:t>月份</w:t>
            </w:r>
          </w:p>
        </w:tc>
        <w:tc>
          <w:tcPr>
            <w:tcW w:w="1045" w:type="dxa"/>
            <w:vMerge w:val="restart"/>
            <w:vAlign w:val="center"/>
          </w:tcPr>
          <w:p w14:paraId="2F0051CC" w14:textId="77777777" w:rsidR="00284025" w:rsidRPr="000B0CB7" w:rsidRDefault="00284025" w:rsidP="00284025">
            <w:pPr>
              <w:jc w:val="center"/>
            </w:pPr>
            <w:r w:rsidRPr="000B0CB7">
              <w:rPr>
                <w:rFonts w:hint="eastAsia"/>
              </w:rPr>
              <w:t>200</w:t>
            </w:r>
          </w:p>
        </w:tc>
        <w:tc>
          <w:tcPr>
            <w:tcW w:w="833" w:type="dxa"/>
            <w:vMerge w:val="restart"/>
            <w:vAlign w:val="center"/>
          </w:tcPr>
          <w:p w14:paraId="3A4EC744" w14:textId="52354A9F" w:rsidR="00284025" w:rsidRPr="000B0CB7" w:rsidRDefault="00372987" w:rsidP="00284025">
            <w:pPr>
              <w:jc w:val="center"/>
            </w:pPr>
            <w:r>
              <w:rPr>
                <w:rFonts w:hint="eastAsia"/>
              </w:rPr>
              <w:t>3</w:t>
            </w:r>
            <w:r w:rsidR="00284025" w:rsidRPr="000B0CB7">
              <w:rPr>
                <w:rFonts w:hint="eastAsia"/>
              </w:rPr>
              <w:t>0000</w:t>
            </w:r>
          </w:p>
        </w:tc>
      </w:tr>
      <w:tr w:rsidR="00284025" w:rsidRPr="000B0CB7" w14:paraId="0B41499C" w14:textId="77777777" w:rsidTr="00E90FAF">
        <w:trPr>
          <w:trHeight w:val="2687"/>
        </w:trPr>
        <w:tc>
          <w:tcPr>
            <w:tcW w:w="623" w:type="dxa"/>
            <w:vMerge/>
            <w:vAlign w:val="bottom"/>
          </w:tcPr>
          <w:p w14:paraId="474BAC78" w14:textId="171A373B" w:rsidR="00284025" w:rsidRPr="000B0CB7" w:rsidRDefault="00284025" w:rsidP="00284025">
            <w:pPr>
              <w:jc w:val="center"/>
              <w:rPr>
                <w:rFonts w:ascii="Arial" w:hAnsi="Arial" w:cs="Arial"/>
                <w:sz w:val="20"/>
                <w:szCs w:val="20"/>
              </w:rPr>
            </w:pPr>
          </w:p>
        </w:tc>
        <w:tc>
          <w:tcPr>
            <w:tcW w:w="796" w:type="dxa"/>
            <w:gridSpan w:val="2"/>
            <w:vAlign w:val="center"/>
          </w:tcPr>
          <w:p w14:paraId="3D246092" w14:textId="05ABB717"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hint="eastAsia"/>
                <w:color w:val="000000"/>
                <w:sz w:val="20"/>
                <w:szCs w:val="20"/>
              </w:rPr>
              <w:t>2</w:t>
            </w:r>
          </w:p>
        </w:tc>
        <w:tc>
          <w:tcPr>
            <w:tcW w:w="1701" w:type="dxa"/>
            <w:shd w:val="clear" w:color="auto" w:fill="auto"/>
            <w:vAlign w:val="center"/>
          </w:tcPr>
          <w:p w14:paraId="379986E0" w14:textId="3BC908EF"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hint="eastAsia"/>
                <w:color w:val="000000"/>
                <w:sz w:val="20"/>
                <w:szCs w:val="20"/>
              </w:rPr>
              <w:t>电缆</w:t>
            </w:r>
          </w:p>
        </w:tc>
        <w:tc>
          <w:tcPr>
            <w:tcW w:w="992" w:type="dxa"/>
            <w:vAlign w:val="center"/>
          </w:tcPr>
          <w:p w14:paraId="17D7FDF1" w14:textId="3D163245" w:rsidR="00284025" w:rsidRPr="008B7CDF" w:rsidRDefault="00284025" w:rsidP="008B7CDF">
            <w:pPr>
              <w:widowControl/>
              <w:jc w:val="center"/>
              <w:textAlignment w:val="center"/>
              <w:rPr>
                <w:rFonts w:ascii="宋体" w:hAnsi="宋体" w:cs="宋体"/>
                <w:color w:val="000000"/>
                <w:sz w:val="20"/>
                <w:szCs w:val="20"/>
              </w:rPr>
            </w:pPr>
            <w:r>
              <w:rPr>
                <w:rFonts w:ascii="宋体" w:hAnsi="宋体" w:cs="宋体" w:hint="eastAsia"/>
                <w:color w:val="000000"/>
                <w:sz w:val="20"/>
                <w:szCs w:val="20"/>
              </w:rPr>
              <w:t>铜制</w:t>
            </w:r>
          </w:p>
        </w:tc>
        <w:tc>
          <w:tcPr>
            <w:tcW w:w="992" w:type="dxa"/>
            <w:vAlign w:val="center"/>
          </w:tcPr>
          <w:p w14:paraId="5435D3BA" w14:textId="1EB20F6D"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hint="eastAsia"/>
                <w:color w:val="000000"/>
                <w:sz w:val="20"/>
                <w:szCs w:val="20"/>
              </w:rPr>
              <w:t>米</w:t>
            </w:r>
          </w:p>
        </w:tc>
        <w:tc>
          <w:tcPr>
            <w:tcW w:w="992" w:type="dxa"/>
            <w:shd w:val="clear" w:color="auto" w:fill="auto"/>
            <w:vAlign w:val="center"/>
          </w:tcPr>
          <w:p w14:paraId="300863DB" w14:textId="1300D5AF" w:rsidR="00284025" w:rsidRPr="008B7CDF" w:rsidRDefault="00B66299" w:rsidP="008B7CDF">
            <w:pPr>
              <w:widowControl/>
              <w:jc w:val="center"/>
              <w:textAlignment w:val="center"/>
              <w:rPr>
                <w:rFonts w:ascii="宋体" w:hAnsi="宋体" w:cs="宋体"/>
                <w:color w:val="000000"/>
                <w:sz w:val="20"/>
                <w:szCs w:val="20"/>
              </w:rPr>
            </w:pPr>
            <w:r>
              <w:rPr>
                <w:rFonts w:ascii="宋体" w:hAnsi="宋体" w:cs="宋体"/>
                <w:color w:val="000000"/>
                <w:sz w:val="20"/>
                <w:szCs w:val="20"/>
              </w:rPr>
              <w:t>60</w:t>
            </w:r>
            <w:r w:rsidR="00284025" w:rsidRPr="008B7CDF">
              <w:rPr>
                <w:rFonts w:ascii="宋体" w:hAnsi="宋体" w:cs="宋体"/>
                <w:color w:val="000000"/>
                <w:sz w:val="20"/>
                <w:szCs w:val="20"/>
              </w:rPr>
              <w:t>107</w:t>
            </w:r>
          </w:p>
        </w:tc>
        <w:tc>
          <w:tcPr>
            <w:tcW w:w="4394" w:type="dxa"/>
            <w:vMerge/>
          </w:tcPr>
          <w:p w14:paraId="4CEBA7DE" w14:textId="77777777" w:rsidR="00284025" w:rsidRPr="000B0CB7" w:rsidRDefault="00284025" w:rsidP="00284025"/>
        </w:tc>
        <w:tc>
          <w:tcPr>
            <w:tcW w:w="2268" w:type="dxa"/>
            <w:vMerge/>
          </w:tcPr>
          <w:p w14:paraId="0793CB4A" w14:textId="77777777" w:rsidR="00284025" w:rsidRPr="000B0CB7" w:rsidRDefault="00284025" w:rsidP="00284025"/>
        </w:tc>
        <w:tc>
          <w:tcPr>
            <w:tcW w:w="674" w:type="dxa"/>
            <w:vMerge/>
          </w:tcPr>
          <w:p w14:paraId="4BEA8EFA" w14:textId="77777777" w:rsidR="00284025" w:rsidRPr="000B0CB7" w:rsidRDefault="00284025" w:rsidP="00284025"/>
        </w:tc>
        <w:tc>
          <w:tcPr>
            <w:tcW w:w="1045" w:type="dxa"/>
            <w:vMerge/>
          </w:tcPr>
          <w:p w14:paraId="007BF666" w14:textId="77777777" w:rsidR="00284025" w:rsidRPr="000B0CB7" w:rsidRDefault="00284025" w:rsidP="00284025"/>
        </w:tc>
        <w:tc>
          <w:tcPr>
            <w:tcW w:w="833" w:type="dxa"/>
            <w:vMerge/>
          </w:tcPr>
          <w:p w14:paraId="2EA857E9" w14:textId="77777777" w:rsidR="00284025" w:rsidRPr="000B0CB7" w:rsidRDefault="00284025" w:rsidP="00284025"/>
        </w:tc>
      </w:tr>
      <w:tr w:rsidR="00284025" w:rsidRPr="000B0CB7" w14:paraId="5F439AA0" w14:textId="77777777" w:rsidTr="00DD0630">
        <w:trPr>
          <w:trHeight w:val="510"/>
        </w:trPr>
        <w:tc>
          <w:tcPr>
            <w:tcW w:w="623" w:type="dxa"/>
            <w:vAlign w:val="bottom"/>
          </w:tcPr>
          <w:p w14:paraId="1F691688" w14:textId="77777777" w:rsidR="00284025" w:rsidRPr="000B0CB7" w:rsidRDefault="00284025" w:rsidP="00284025">
            <w:pPr>
              <w:jc w:val="center"/>
              <w:rPr>
                <w:rFonts w:ascii="Arial" w:hAnsi="Arial" w:cs="Arial"/>
                <w:sz w:val="20"/>
                <w:szCs w:val="20"/>
              </w:rPr>
            </w:pPr>
          </w:p>
        </w:tc>
        <w:tc>
          <w:tcPr>
            <w:tcW w:w="796" w:type="dxa"/>
            <w:gridSpan w:val="2"/>
          </w:tcPr>
          <w:p w14:paraId="1D92131C" w14:textId="77777777" w:rsidR="00284025" w:rsidRPr="000B0CB7" w:rsidRDefault="00284025" w:rsidP="00284025">
            <w:pPr>
              <w:topLinePunct/>
              <w:snapToGrid w:val="0"/>
              <w:spacing w:line="180" w:lineRule="atLeast"/>
              <w:ind w:firstLineChars="100" w:firstLine="150"/>
              <w:jc w:val="center"/>
              <w:rPr>
                <w:rFonts w:ascii="宋体" w:hAnsi="宋体"/>
                <w:color w:val="000000" w:themeColor="text1"/>
                <w:sz w:val="15"/>
              </w:rPr>
            </w:pPr>
          </w:p>
        </w:tc>
        <w:tc>
          <w:tcPr>
            <w:tcW w:w="1701" w:type="dxa"/>
            <w:vAlign w:val="center"/>
          </w:tcPr>
          <w:p w14:paraId="07F3D964" w14:textId="77777777"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hint="eastAsia"/>
                <w:color w:val="000000"/>
                <w:sz w:val="20"/>
                <w:szCs w:val="20"/>
              </w:rPr>
              <w:t>合计</w:t>
            </w:r>
          </w:p>
        </w:tc>
        <w:tc>
          <w:tcPr>
            <w:tcW w:w="992" w:type="dxa"/>
          </w:tcPr>
          <w:p w14:paraId="30E777FE" w14:textId="77777777" w:rsidR="00284025" w:rsidRPr="008B7CDF" w:rsidRDefault="00284025" w:rsidP="008B7CDF">
            <w:pPr>
              <w:widowControl/>
              <w:jc w:val="center"/>
              <w:textAlignment w:val="center"/>
              <w:rPr>
                <w:rFonts w:ascii="宋体" w:hAnsi="宋体" w:cs="宋体"/>
                <w:color w:val="000000"/>
                <w:sz w:val="20"/>
                <w:szCs w:val="20"/>
              </w:rPr>
            </w:pPr>
          </w:p>
        </w:tc>
        <w:tc>
          <w:tcPr>
            <w:tcW w:w="992" w:type="dxa"/>
            <w:vAlign w:val="center"/>
          </w:tcPr>
          <w:p w14:paraId="3AF31AA0" w14:textId="77777777" w:rsidR="00284025" w:rsidRPr="008B7CDF" w:rsidRDefault="00284025" w:rsidP="008B7CDF">
            <w:pPr>
              <w:widowControl/>
              <w:jc w:val="center"/>
              <w:textAlignment w:val="center"/>
              <w:rPr>
                <w:rFonts w:ascii="宋体" w:hAnsi="宋体" w:cs="宋体"/>
                <w:color w:val="000000"/>
                <w:sz w:val="20"/>
                <w:szCs w:val="20"/>
              </w:rPr>
            </w:pPr>
          </w:p>
        </w:tc>
        <w:tc>
          <w:tcPr>
            <w:tcW w:w="992" w:type="dxa"/>
            <w:vAlign w:val="center"/>
          </w:tcPr>
          <w:p w14:paraId="1B512D51" w14:textId="79062844" w:rsidR="00284025" w:rsidRPr="008B7CDF" w:rsidRDefault="00284025" w:rsidP="008B7CDF">
            <w:pPr>
              <w:widowControl/>
              <w:jc w:val="center"/>
              <w:textAlignment w:val="center"/>
              <w:rPr>
                <w:rFonts w:ascii="宋体" w:hAnsi="宋体" w:cs="宋体"/>
                <w:color w:val="000000"/>
                <w:sz w:val="20"/>
                <w:szCs w:val="20"/>
              </w:rPr>
            </w:pPr>
            <w:r w:rsidRPr="008B7CDF">
              <w:rPr>
                <w:rFonts w:ascii="宋体" w:hAnsi="宋体" w:cs="宋体" w:hint="eastAsia"/>
                <w:color w:val="000000"/>
                <w:sz w:val="20"/>
                <w:szCs w:val="20"/>
              </w:rPr>
              <w:t>2</w:t>
            </w:r>
            <w:r w:rsidR="00B66299">
              <w:rPr>
                <w:rFonts w:ascii="宋体" w:hAnsi="宋体" w:cs="宋体"/>
                <w:color w:val="000000"/>
                <w:sz w:val="20"/>
                <w:szCs w:val="20"/>
              </w:rPr>
              <w:t>71</w:t>
            </w:r>
            <w:r w:rsidRPr="008B7CDF">
              <w:rPr>
                <w:rFonts w:ascii="宋体" w:hAnsi="宋体" w:cs="宋体" w:hint="eastAsia"/>
                <w:color w:val="000000"/>
                <w:sz w:val="20"/>
                <w:szCs w:val="20"/>
              </w:rPr>
              <w:t>477</w:t>
            </w:r>
          </w:p>
        </w:tc>
        <w:tc>
          <w:tcPr>
            <w:tcW w:w="4394" w:type="dxa"/>
          </w:tcPr>
          <w:p w14:paraId="144430F4" w14:textId="77777777" w:rsidR="00284025" w:rsidRPr="000B0CB7" w:rsidRDefault="00284025" w:rsidP="00284025"/>
        </w:tc>
        <w:tc>
          <w:tcPr>
            <w:tcW w:w="2268" w:type="dxa"/>
          </w:tcPr>
          <w:p w14:paraId="1716C0C8" w14:textId="77777777" w:rsidR="00284025" w:rsidRPr="000B0CB7" w:rsidRDefault="00284025" w:rsidP="00284025"/>
        </w:tc>
        <w:tc>
          <w:tcPr>
            <w:tcW w:w="674" w:type="dxa"/>
          </w:tcPr>
          <w:p w14:paraId="5EEE7EB6" w14:textId="77777777" w:rsidR="00284025" w:rsidRPr="000B0CB7" w:rsidRDefault="00284025" w:rsidP="00284025"/>
        </w:tc>
        <w:tc>
          <w:tcPr>
            <w:tcW w:w="1045" w:type="dxa"/>
          </w:tcPr>
          <w:p w14:paraId="7E8005F2" w14:textId="77777777" w:rsidR="00284025" w:rsidRPr="000B0CB7" w:rsidRDefault="00284025" w:rsidP="00284025"/>
        </w:tc>
        <w:tc>
          <w:tcPr>
            <w:tcW w:w="833" w:type="dxa"/>
          </w:tcPr>
          <w:p w14:paraId="10712275" w14:textId="77777777" w:rsidR="00284025" w:rsidRPr="000B0CB7" w:rsidRDefault="00284025" w:rsidP="00284025"/>
        </w:tc>
      </w:tr>
    </w:tbl>
    <w:p w14:paraId="3F8FC7D6" w14:textId="77777777" w:rsidR="00BF05EB" w:rsidRPr="000B0CB7" w:rsidRDefault="00BF05EB" w:rsidP="00F455D9">
      <w:pPr>
        <w:topLinePunct/>
        <w:snapToGrid w:val="0"/>
        <w:spacing w:line="180" w:lineRule="atLeast"/>
        <w:ind w:firstLineChars="100" w:firstLine="211"/>
        <w:rPr>
          <w:rFonts w:ascii="宋体" w:hAnsi="宋体"/>
          <w:b/>
          <w:color w:val="000000" w:themeColor="text1"/>
        </w:rPr>
        <w:sectPr w:rsidR="00BF05EB" w:rsidRPr="000B0CB7" w:rsidSect="00C46400">
          <w:pgSz w:w="16838" w:h="11906" w:orient="landscape"/>
          <w:pgMar w:top="1276" w:right="1440" w:bottom="1134" w:left="1440" w:header="851" w:footer="992" w:gutter="0"/>
          <w:cols w:space="425"/>
          <w:docGrid w:type="linesAndChars" w:linePitch="312"/>
        </w:sectPr>
      </w:pPr>
    </w:p>
    <w:p w14:paraId="09F2432C" w14:textId="77777777" w:rsidR="00D34AF2" w:rsidRPr="000B0CB7" w:rsidRDefault="00EF6E82">
      <w:pPr>
        <w:pStyle w:val="2"/>
        <w:rPr>
          <w:rFonts w:ascii="仿宋_GB2312" w:eastAsia="仿宋_GB2312" w:hAnsi="仿宋_GB2312" w:cs="仿宋_GB2312"/>
          <w:color w:val="000000"/>
          <w:kern w:val="0"/>
        </w:rPr>
      </w:pPr>
      <w:bookmarkStart w:id="103" w:name="_Toc291262028"/>
      <w:bookmarkStart w:id="104" w:name="_Toc299874004"/>
      <w:bookmarkStart w:id="105" w:name="_Toc459909406"/>
      <w:bookmarkStart w:id="106" w:name="_Toc462520393"/>
      <w:bookmarkStart w:id="107" w:name="_Toc7096774"/>
      <w:bookmarkStart w:id="108" w:name="_Toc26172277"/>
      <w:bookmarkStart w:id="109" w:name="_Toc144974495"/>
      <w:bookmarkStart w:id="110" w:name="_Toc152042303"/>
      <w:bookmarkStart w:id="111" w:name="_Toc152045527"/>
      <w:bookmarkStart w:id="112" w:name="_Toc238797548"/>
      <w:bookmarkStart w:id="113" w:name="_Toc238552193"/>
      <w:bookmarkEnd w:id="0"/>
      <w:r w:rsidRPr="000B0CB7">
        <w:rPr>
          <w:rFonts w:hint="eastAsia"/>
          <w:sz w:val="28"/>
          <w:szCs w:val="28"/>
        </w:rPr>
        <w:lastRenderedPageBreak/>
        <w:t>附表</w:t>
      </w:r>
      <w:bookmarkEnd w:id="103"/>
      <w:bookmarkEnd w:id="104"/>
      <w:r w:rsidRPr="000B0CB7">
        <w:rPr>
          <w:rFonts w:hint="eastAsia"/>
          <w:sz w:val="28"/>
          <w:szCs w:val="28"/>
        </w:rPr>
        <w:t>2</w:t>
      </w:r>
      <w:bookmarkEnd w:id="105"/>
      <w:bookmarkEnd w:id="106"/>
      <w:bookmarkEnd w:id="107"/>
      <w:bookmarkEnd w:id="108"/>
    </w:p>
    <w:p w14:paraId="2E07AE13" w14:textId="77777777" w:rsidR="00D34AF2" w:rsidRPr="000B0CB7" w:rsidRDefault="00EF6E82">
      <w:pPr>
        <w:spacing w:line="440" w:lineRule="exact"/>
        <w:jc w:val="center"/>
        <w:rPr>
          <w:rFonts w:ascii="宋体" w:hAnsi="宋体" w:cs="仿宋_GB2312"/>
          <w:b/>
          <w:color w:val="000000"/>
          <w:sz w:val="24"/>
        </w:rPr>
      </w:pPr>
      <w:r w:rsidRPr="000B0CB7">
        <w:rPr>
          <w:rFonts w:ascii="宋体" w:hAnsi="宋体" w:cs="仿宋_GB2312" w:hint="eastAsia"/>
          <w:b/>
          <w:color w:val="000000"/>
          <w:sz w:val="24"/>
        </w:rPr>
        <w:t>投 标 申 请 表</w:t>
      </w:r>
    </w:p>
    <w:p w14:paraId="77ADE67E" w14:textId="7EB70616" w:rsidR="00D34AF2" w:rsidRPr="000B0CB7" w:rsidRDefault="00EF6E82">
      <w:pPr>
        <w:widowControl/>
        <w:spacing w:line="440" w:lineRule="exact"/>
        <w:jc w:val="left"/>
        <w:rPr>
          <w:rFonts w:ascii="宋体" w:hAnsi="宋体" w:cs="仿宋_GB2312"/>
          <w:bCs/>
          <w:color w:val="000000"/>
          <w:kern w:val="0"/>
          <w:szCs w:val="21"/>
        </w:rPr>
      </w:pPr>
      <w:r w:rsidRPr="000B0CB7">
        <w:rPr>
          <w:rFonts w:ascii="宋体" w:hAnsi="宋体" w:cs="仿宋_GB2312" w:hint="eastAsia"/>
          <w:color w:val="000000"/>
          <w:kern w:val="0"/>
          <w:szCs w:val="21"/>
        </w:rPr>
        <w:t>招标编号：</w:t>
      </w:r>
      <w:r w:rsidR="00B00446" w:rsidRPr="000B0CB7">
        <w:rPr>
          <w:rFonts w:ascii="宋体" w:hAnsi="宋体" w:cs="仿宋_GB2312"/>
          <w:color w:val="000000"/>
          <w:kern w:val="0"/>
          <w:szCs w:val="21"/>
        </w:rPr>
        <w:t>ZTBJJ-WZ201</w:t>
      </w:r>
      <w:r w:rsidR="00F8069E" w:rsidRPr="000B0CB7">
        <w:rPr>
          <w:rFonts w:ascii="宋体" w:hAnsi="宋体" w:cs="仿宋_GB2312" w:hint="eastAsia"/>
          <w:color w:val="000000"/>
          <w:kern w:val="0"/>
          <w:szCs w:val="21"/>
        </w:rPr>
        <w:t>9</w:t>
      </w:r>
      <w:r w:rsidR="00B00446" w:rsidRPr="000B0CB7">
        <w:rPr>
          <w:rFonts w:ascii="宋体" w:hAnsi="宋体" w:cs="仿宋_GB2312"/>
          <w:color w:val="000000"/>
          <w:kern w:val="0"/>
          <w:szCs w:val="21"/>
        </w:rPr>
        <w:t>-</w:t>
      </w:r>
      <w:r w:rsidR="00F76AEE">
        <w:rPr>
          <w:rFonts w:ascii="宋体" w:hAnsi="宋体" w:cs="仿宋_GB2312" w:hint="eastAsia"/>
          <w:color w:val="000000"/>
          <w:kern w:val="0"/>
          <w:szCs w:val="21"/>
        </w:rPr>
        <w:t>82</w:t>
      </w:r>
    </w:p>
    <w:tbl>
      <w:tblPr>
        <w:tblW w:w="8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22"/>
        <w:gridCol w:w="2378"/>
        <w:gridCol w:w="1648"/>
        <w:gridCol w:w="2374"/>
      </w:tblGrid>
      <w:tr w:rsidR="00D34AF2" w:rsidRPr="000B0CB7" w14:paraId="53701DB6" w14:textId="77777777">
        <w:trPr>
          <w:trHeight w:val="568"/>
        </w:trPr>
        <w:tc>
          <w:tcPr>
            <w:tcW w:w="2122" w:type="dxa"/>
            <w:tcBorders>
              <w:top w:val="single" w:sz="8" w:space="0" w:color="auto"/>
              <w:left w:val="single" w:sz="8" w:space="0" w:color="auto"/>
              <w:bottom w:val="single" w:sz="6" w:space="0" w:color="auto"/>
              <w:right w:val="single" w:sz="6" w:space="0" w:color="auto"/>
            </w:tcBorders>
            <w:vAlign w:val="center"/>
          </w:tcPr>
          <w:p w14:paraId="65705693" w14:textId="51588E70"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投标人</w:t>
            </w:r>
            <w:r w:rsidR="00E9782D">
              <w:rPr>
                <w:rFonts w:ascii="宋体" w:hAnsi="宋体" w:cs="仿宋_GB2312" w:hint="eastAsia"/>
                <w:color w:val="000000"/>
                <w:kern w:val="0"/>
                <w:szCs w:val="21"/>
              </w:rPr>
              <w:t>单位名称</w:t>
            </w:r>
          </w:p>
        </w:tc>
        <w:tc>
          <w:tcPr>
            <w:tcW w:w="2378" w:type="dxa"/>
            <w:tcBorders>
              <w:top w:val="single" w:sz="8" w:space="0" w:color="auto"/>
              <w:left w:val="single" w:sz="6" w:space="0" w:color="auto"/>
              <w:bottom w:val="single" w:sz="6" w:space="0" w:color="auto"/>
              <w:right w:val="single" w:sz="6" w:space="0" w:color="auto"/>
            </w:tcBorders>
            <w:vAlign w:val="center"/>
          </w:tcPr>
          <w:p w14:paraId="21B62756" w14:textId="77777777" w:rsidR="00D34AF2" w:rsidRPr="000B0CB7" w:rsidRDefault="00D34AF2">
            <w:pPr>
              <w:widowControl/>
              <w:spacing w:line="440" w:lineRule="exact"/>
              <w:rPr>
                <w:rFonts w:ascii="宋体" w:hAnsi="宋体" w:cs="仿宋_GB2312"/>
                <w:color w:val="000000"/>
                <w:kern w:val="0"/>
                <w:szCs w:val="21"/>
              </w:rPr>
            </w:pPr>
          </w:p>
        </w:tc>
        <w:tc>
          <w:tcPr>
            <w:tcW w:w="1648" w:type="dxa"/>
            <w:tcBorders>
              <w:top w:val="single" w:sz="8" w:space="0" w:color="auto"/>
              <w:left w:val="single" w:sz="6" w:space="0" w:color="auto"/>
              <w:bottom w:val="single" w:sz="6" w:space="0" w:color="auto"/>
              <w:right w:val="single" w:sz="6" w:space="0" w:color="auto"/>
            </w:tcBorders>
            <w:vAlign w:val="center"/>
          </w:tcPr>
          <w:p w14:paraId="640FD13A"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投标项目</w:t>
            </w:r>
          </w:p>
        </w:tc>
        <w:tc>
          <w:tcPr>
            <w:tcW w:w="2374" w:type="dxa"/>
            <w:tcBorders>
              <w:top w:val="single" w:sz="8" w:space="0" w:color="auto"/>
              <w:left w:val="single" w:sz="6" w:space="0" w:color="auto"/>
              <w:bottom w:val="single" w:sz="6" w:space="0" w:color="auto"/>
              <w:right w:val="single" w:sz="8" w:space="0" w:color="auto"/>
            </w:tcBorders>
            <w:vAlign w:val="center"/>
          </w:tcPr>
          <w:p w14:paraId="4DDA86BF" w14:textId="77777777" w:rsidR="00D34AF2" w:rsidRPr="000B0CB7" w:rsidRDefault="00D34AF2">
            <w:pPr>
              <w:widowControl/>
              <w:spacing w:line="440" w:lineRule="exact"/>
              <w:rPr>
                <w:rFonts w:ascii="宋体" w:hAnsi="宋体" w:cs="仿宋_GB2312"/>
                <w:color w:val="000000"/>
                <w:kern w:val="0"/>
                <w:szCs w:val="21"/>
              </w:rPr>
            </w:pPr>
          </w:p>
        </w:tc>
      </w:tr>
      <w:tr w:rsidR="00D34AF2" w:rsidRPr="000B0CB7" w14:paraId="71AFAC94" w14:textId="77777777">
        <w:trPr>
          <w:trHeight w:val="486"/>
        </w:trPr>
        <w:tc>
          <w:tcPr>
            <w:tcW w:w="2122" w:type="dxa"/>
            <w:tcBorders>
              <w:top w:val="single" w:sz="6" w:space="0" w:color="auto"/>
              <w:left w:val="single" w:sz="8" w:space="0" w:color="auto"/>
              <w:bottom w:val="single" w:sz="6" w:space="0" w:color="auto"/>
              <w:right w:val="single" w:sz="6" w:space="0" w:color="auto"/>
            </w:tcBorders>
            <w:vAlign w:val="center"/>
          </w:tcPr>
          <w:p w14:paraId="0F309E2B"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法定代表人</w:t>
            </w:r>
          </w:p>
        </w:tc>
        <w:tc>
          <w:tcPr>
            <w:tcW w:w="2378" w:type="dxa"/>
            <w:tcBorders>
              <w:top w:val="single" w:sz="6" w:space="0" w:color="auto"/>
              <w:left w:val="single" w:sz="6" w:space="0" w:color="auto"/>
              <w:bottom w:val="single" w:sz="6" w:space="0" w:color="auto"/>
              <w:right w:val="single" w:sz="6" w:space="0" w:color="auto"/>
            </w:tcBorders>
            <w:vAlign w:val="center"/>
          </w:tcPr>
          <w:p w14:paraId="5730A34C" w14:textId="77777777" w:rsidR="00D34AF2" w:rsidRPr="000B0CB7" w:rsidRDefault="00D34AF2">
            <w:pPr>
              <w:widowControl/>
              <w:spacing w:line="440" w:lineRule="exact"/>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7FF585FA"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法人委托人</w:t>
            </w:r>
          </w:p>
        </w:tc>
        <w:tc>
          <w:tcPr>
            <w:tcW w:w="2374" w:type="dxa"/>
            <w:tcBorders>
              <w:top w:val="single" w:sz="6" w:space="0" w:color="auto"/>
              <w:left w:val="single" w:sz="6" w:space="0" w:color="auto"/>
              <w:bottom w:val="single" w:sz="6" w:space="0" w:color="auto"/>
              <w:right w:val="single" w:sz="8" w:space="0" w:color="auto"/>
            </w:tcBorders>
            <w:vAlign w:val="center"/>
          </w:tcPr>
          <w:p w14:paraId="0921D331" w14:textId="77777777" w:rsidR="00D34AF2" w:rsidRPr="000B0CB7" w:rsidRDefault="00D34AF2">
            <w:pPr>
              <w:widowControl/>
              <w:spacing w:line="440" w:lineRule="exact"/>
              <w:rPr>
                <w:rFonts w:ascii="宋体" w:hAnsi="宋体" w:cs="仿宋_GB2312"/>
                <w:color w:val="000000"/>
                <w:kern w:val="0"/>
                <w:szCs w:val="21"/>
              </w:rPr>
            </w:pPr>
          </w:p>
        </w:tc>
      </w:tr>
      <w:tr w:rsidR="00D34AF2" w:rsidRPr="000B0CB7" w14:paraId="4DB83203" w14:textId="77777777">
        <w:trPr>
          <w:trHeight w:val="574"/>
        </w:trPr>
        <w:tc>
          <w:tcPr>
            <w:tcW w:w="2122" w:type="dxa"/>
            <w:tcBorders>
              <w:top w:val="single" w:sz="6" w:space="0" w:color="auto"/>
              <w:left w:val="single" w:sz="8" w:space="0" w:color="auto"/>
              <w:bottom w:val="single" w:sz="6" w:space="0" w:color="auto"/>
              <w:right w:val="single" w:sz="6" w:space="0" w:color="auto"/>
            </w:tcBorders>
            <w:vAlign w:val="center"/>
          </w:tcPr>
          <w:p w14:paraId="7B7CA94A" w14:textId="71E56E74"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资质等级</w:t>
            </w:r>
            <w:r w:rsidR="0056397A">
              <w:rPr>
                <w:rFonts w:ascii="宋体" w:hAnsi="宋体" w:cs="仿宋_GB2312" w:hint="eastAsia"/>
                <w:color w:val="000000"/>
                <w:kern w:val="0"/>
                <w:szCs w:val="21"/>
              </w:rPr>
              <w:t>或营业执照</w:t>
            </w:r>
            <w:r w:rsidRPr="000B0CB7">
              <w:rPr>
                <w:rFonts w:ascii="宋体" w:hAnsi="宋体" w:cs="仿宋_GB2312" w:hint="eastAsia"/>
                <w:color w:val="000000"/>
                <w:kern w:val="0"/>
                <w:szCs w:val="21"/>
              </w:rPr>
              <w:t>证号</w:t>
            </w:r>
          </w:p>
        </w:tc>
        <w:tc>
          <w:tcPr>
            <w:tcW w:w="2378" w:type="dxa"/>
            <w:tcBorders>
              <w:top w:val="single" w:sz="6" w:space="0" w:color="auto"/>
              <w:left w:val="single" w:sz="6" w:space="0" w:color="auto"/>
              <w:bottom w:val="single" w:sz="6" w:space="0" w:color="auto"/>
              <w:right w:val="single" w:sz="6" w:space="0" w:color="auto"/>
            </w:tcBorders>
            <w:vAlign w:val="center"/>
          </w:tcPr>
          <w:p w14:paraId="78778214" w14:textId="77777777" w:rsidR="00D34AF2" w:rsidRPr="000B0CB7" w:rsidRDefault="00D34AF2">
            <w:pPr>
              <w:widowControl/>
              <w:spacing w:line="440" w:lineRule="exact"/>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1BC61F65"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营业范围</w:t>
            </w:r>
          </w:p>
        </w:tc>
        <w:tc>
          <w:tcPr>
            <w:tcW w:w="2374" w:type="dxa"/>
            <w:tcBorders>
              <w:top w:val="single" w:sz="6" w:space="0" w:color="auto"/>
              <w:left w:val="single" w:sz="6" w:space="0" w:color="auto"/>
              <w:bottom w:val="single" w:sz="6" w:space="0" w:color="auto"/>
              <w:right w:val="single" w:sz="8" w:space="0" w:color="auto"/>
            </w:tcBorders>
            <w:vAlign w:val="center"/>
          </w:tcPr>
          <w:p w14:paraId="1AAF2F59" w14:textId="77777777" w:rsidR="00D34AF2" w:rsidRPr="000B0CB7" w:rsidRDefault="00D34AF2">
            <w:pPr>
              <w:widowControl/>
              <w:spacing w:line="440" w:lineRule="exact"/>
              <w:rPr>
                <w:rFonts w:ascii="宋体" w:hAnsi="宋体" w:cs="仿宋_GB2312"/>
                <w:color w:val="000000"/>
                <w:kern w:val="0"/>
                <w:szCs w:val="21"/>
              </w:rPr>
            </w:pPr>
          </w:p>
        </w:tc>
      </w:tr>
      <w:tr w:rsidR="00D34AF2" w:rsidRPr="000B0CB7" w14:paraId="32B49B2A" w14:textId="77777777">
        <w:trPr>
          <w:trHeight w:val="555"/>
        </w:trPr>
        <w:tc>
          <w:tcPr>
            <w:tcW w:w="2122" w:type="dxa"/>
            <w:tcBorders>
              <w:top w:val="single" w:sz="6" w:space="0" w:color="auto"/>
              <w:left w:val="single" w:sz="8" w:space="0" w:color="auto"/>
              <w:bottom w:val="single" w:sz="6" w:space="0" w:color="auto"/>
              <w:right w:val="single" w:sz="6" w:space="0" w:color="auto"/>
            </w:tcBorders>
            <w:vAlign w:val="center"/>
          </w:tcPr>
          <w:p w14:paraId="2E637E46"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投标联系人</w:t>
            </w:r>
          </w:p>
        </w:tc>
        <w:tc>
          <w:tcPr>
            <w:tcW w:w="2378" w:type="dxa"/>
            <w:tcBorders>
              <w:top w:val="single" w:sz="6" w:space="0" w:color="auto"/>
              <w:left w:val="single" w:sz="6" w:space="0" w:color="auto"/>
              <w:bottom w:val="single" w:sz="6" w:space="0" w:color="auto"/>
              <w:right w:val="single" w:sz="6" w:space="0" w:color="auto"/>
            </w:tcBorders>
            <w:vAlign w:val="center"/>
          </w:tcPr>
          <w:p w14:paraId="39F00D76" w14:textId="77777777" w:rsidR="00D34AF2" w:rsidRPr="000B0CB7" w:rsidRDefault="00D34AF2">
            <w:pPr>
              <w:widowControl/>
              <w:spacing w:line="440" w:lineRule="exact"/>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49412D07"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联系电话</w:t>
            </w:r>
          </w:p>
        </w:tc>
        <w:tc>
          <w:tcPr>
            <w:tcW w:w="2374" w:type="dxa"/>
            <w:tcBorders>
              <w:top w:val="single" w:sz="6" w:space="0" w:color="auto"/>
              <w:left w:val="single" w:sz="6" w:space="0" w:color="auto"/>
              <w:bottom w:val="single" w:sz="6" w:space="0" w:color="auto"/>
              <w:right w:val="single" w:sz="8" w:space="0" w:color="auto"/>
            </w:tcBorders>
            <w:vAlign w:val="center"/>
          </w:tcPr>
          <w:p w14:paraId="6469321E" w14:textId="77777777" w:rsidR="00D34AF2" w:rsidRPr="000B0CB7" w:rsidRDefault="00D34AF2">
            <w:pPr>
              <w:widowControl/>
              <w:spacing w:line="440" w:lineRule="exact"/>
              <w:rPr>
                <w:rFonts w:ascii="宋体" w:hAnsi="宋体" w:cs="仿宋_GB2312"/>
                <w:color w:val="000000"/>
                <w:kern w:val="0"/>
                <w:szCs w:val="21"/>
              </w:rPr>
            </w:pPr>
          </w:p>
        </w:tc>
      </w:tr>
      <w:tr w:rsidR="00D34AF2" w:rsidRPr="000B0CB7" w14:paraId="6A2AFD7A" w14:textId="77777777">
        <w:trPr>
          <w:trHeight w:val="555"/>
        </w:trPr>
        <w:tc>
          <w:tcPr>
            <w:tcW w:w="2122" w:type="dxa"/>
            <w:tcBorders>
              <w:top w:val="single" w:sz="6" w:space="0" w:color="auto"/>
              <w:left w:val="single" w:sz="8" w:space="0" w:color="auto"/>
              <w:bottom w:val="single" w:sz="6" w:space="0" w:color="auto"/>
              <w:right w:val="single" w:sz="6" w:space="0" w:color="auto"/>
            </w:tcBorders>
            <w:vAlign w:val="center"/>
          </w:tcPr>
          <w:p w14:paraId="55B1742C"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传真</w:t>
            </w:r>
          </w:p>
        </w:tc>
        <w:tc>
          <w:tcPr>
            <w:tcW w:w="2378" w:type="dxa"/>
            <w:tcBorders>
              <w:top w:val="single" w:sz="6" w:space="0" w:color="auto"/>
              <w:left w:val="single" w:sz="6" w:space="0" w:color="auto"/>
              <w:bottom w:val="single" w:sz="6" w:space="0" w:color="auto"/>
              <w:right w:val="single" w:sz="6" w:space="0" w:color="auto"/>
            </w:tcBorders>
            <w:vAlign w:val="center"/>
          </w:tcPr>
          <w:p w14:paraId="13C294A1" w14:textId="77777777" w:rsidR="00D34AF2" w:rsidRPr="000B0CB7" w:rsidRDefault="00D34AF2">
            <w:pPr>
              <w:widowControl/>
              <w:spacing w:line="440" w:lineRule="exact"/>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2ACC9365"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电子邮箱</w:t>
            </w:r>
          </w:p>
        </w:tc>
        <w:tc>
          <w:tcPr>
            <w:tcW w:w="2374" w:type="dxa"/>
            <w:tcBorders>
              <w:top w:val="single" w:sz="6" w:space="0" w:color="auto"/>
              <w:left w:val="single" w:sz="6" w:space="0" w:color="auto"/>
              <w:bottom w:val="single" w:sz="6" w:space="0" w:color="auto"/>
              <w:right w:val="single" w:sz="8" w:space="0" w:color="auto"/>
            </w:tcBorders>
            <w:vAlign w:val="center"/>
          </w:tcPr>
          <w:p w14:paraId="053F584C" w14:textId="77777777" w:rsidR="00D34AF2" w:rsidRPr="000B0CB7" w:rsidRDefault="00D34AF2">
            <w:pPr>
              <w:widowControl/>
              <w:spacing w:line="440" w:lineRule="exact"/>
              <w:rPr>
                <w:rFonts w:ascii="宋体" w:hAnsi="宋体" w:cs="仿宋_GB2312"/>
                <w:color w:val="000000"/>
                <w:kern w:val="0"/>
                <w:szCs w:val="21"/>
              </w:rPr>
            </w:pPr>
          </w:p>
        </w:tc>
      </w:tr>
      <w:tr w:rsidR="00D34AF2" w:rsidRPr="000B0CB7" w14:paraId="3AA869FB" w14:textId="77777777" w:rsidTr="00CA6F8E">
        <w:trPr>
          <w:trHeight w:val="2780"/>
        </w:trPr>
        <w:tc>
          <w:tcPr>
            <w:tcW w:w="8522" w:type="dxa"/>
            <w:gridSpan w:val="4"/>
            <w:tcBorders>
              <w:top w:val="single" w:sz="6" w:space="0" w:color="auto"/>
              <w:left w:val="single" w:sz="8" w:space="0" w:color="auto"/>
              <w:bottom w:val="single" w:sz="8" w:space="0" w:color="auto"/>
              <w:right w:val="single" w:sz="8" w:space="0" w:color="auto"/>
            </w:tcBorders>
            <w:vAlign w:val="center"/>
          </w:tcPr>
          <w:p w14:paraId="0E4B0F0F" w14:textId="77777777" w:rsidR="00D34AF2" w:rsidRPr="000B0CB7" w:rsidRDefault="00EF6E82">
            <w:pPr>
              <w:widowControl/>
              <w:spacing w:line="440" w:lineRule="exact"/>
              <w:rPr>
                <w:rFonts w:ascii="宋体" w:hAnsi="宋体" w:cs="仿宋_GB2312"/>
                <w:color w:val="000000"/>
                <w:kern w:val="0"/>
                <w:szCs w:val="21"/>
              </w:rPr>
            </w:pPr>
            <w:r w:rsidRPr="000B0CB7">
              <w:rPr>
                <w:rFonts w:ascii="宋体" w:hAnsi="宋体" w:cs="仿宋_GB2312" w:hint="eastAsia"/>
                <w:color w:val="000000"/>
                <w:kern w:val="0"/>
                <w:szCs w:val="21"/>
              </w:rPr>
              <w:t>申请投标包件号及说明：</w:t>
            </w:r>
          </w:p>
          <w:p w14:paraId="708D6ED7" w14:textId="77777777" w:rsidR="00D34AF2" w:rsidRPr="000B0CB7" w:rsidRDefault="00D34AF2">
            <w:pPr>
              <w:widowControl/>
              <w:spacing w:line="440" w:lineRule="exact"/>
              <w:rPr>
                <w:rFonts w:ascii="宋体" w:hAnsi="宋体" w:cs="仿宋_GB2312"/>
                <w:color w:val="000000"/>
                <w:kern w:val="0"/>
                <w:szCs w:val="21"/>
              </w:rPr>
            </w:pPr>
          </w:p>
          <w:p w14:paraId="7CE21760" w14:textId="77777777" w:rsidR="00D34AF2" w:rsidRPr="000B0CB7" w:rsidRDefault="00D34AF2">
            <w:pPr>
              <w:widowControl/>
              <w:spacing w:line="440" w:lineRule="exact"/>
              <w:rPr>
                <w:rFonts w:ascii="宋体" w:hAnsi="宋体" w:cs="仿宋_GB2312"/>
                <w:color w:val="000000"/>
                <w:kern w:val="0"/>
                <w:szCs w:val="21"/>
              </w:rPr>
            </w:pPr>
          </w:p>
          <w:p w14:paraId="08A7C606" w14:textId="77777777" w:rsidR="00D34AF2" w:rsidRPr="000B0CB7" w:rsidRDefault="00D34AF2">
            <w:pPr>
              <w:widowControl/>
              <w:spacing w:line="440" w:lineRule="exact"/>
              <w:rPr>
                <w:rFonts w:ascii="宋体" w:hAnsi="宋体" w:cs="仿宋_GB2312"/>
                <w:color w:val="000000"/>
                <w:kern w:val="0"/>
                <w:szCs w:val="21"/>
              </w:rPr>
            </w:pPr>
          </w:p>
          <w:p w14:paraId="2764894E" w14:textId="77777777" w:rsidR="00D34AF2" w:rsidRPr="000B0CB7" w:rsidRDefault="00D34AF2">
            <w:pPr>
              <w:widowControl/>
              <w:spacing w:line="440" w:lineRule="exact"/>
              <w:rPr>
                <w:rFonts w:ascii="宋体" w:hAnsi="宋体" w:cs="仿宋_GB2312"/>
                <w:color w:val="000000"/>
                <w:kern w:val="0"/>
                <w:szCs w:val="21"/>
              </w:rPr>
            </w:pPr>
          </w:p>
          <w:p w14:paraId="56F446DB" w14:textId="77777777" w:rsidR="00D34AF2" w:rsidRPr="000B0CB7" w:rsidRDefault="00D34AF2">
            <w:pPr>
              <w:widowControl/>
              <w:spacing w:line="440" w:lineRule="exact"/>
              <w:rPr>
                <w:rFonts w:ascii="宋体" w:hAnsi="宋体" w:cs="仿宋_GB2312"/>
                <w:color w:val="000000"/>
                <w:kern w:val="0"/>
                <w:szCs w:val="21"/>
              </w:rPr>
            </w:pPr>
          </w:p>
          <w:p w14:paraId="744F315F" w14:textId="77777777" w:rsidR="00D34AF2" w:rsidRPr="000B0CB7" w:rsidRDefault="00D34AF2">
            <w:pPr>
              <w:widowControl/>
              <w:spacing w:line="440" w:lineRule="exact"/>
              <w:rPr>
                <w:rFonts w:ascii="宋体" w:hAnsi="宋体" w:cs="仿宋_GB2312"/>
                <w:color w:val="000000"/>
                <w:kern w:val="0"/>
                <w:szCs w:val="21"/>
              </w:rPr>
            </w:pPr>
          </w:p>
          <w:p w14:paraId="1D260658" w14:textId="77777777" w:rsidR="00D34AF2" w:rsidRPr="000B0CB7" w:rsidRDefault="00D34AF2">
            <w:pPr>
              <w:widowControl/>
              <w:spacing w:line="440" w:lineRule="exact"/>
              <w:rPr>
                <w:rFonts w:ascii="宋体" w:hAnsi="宋体" w:cs="仿宋_GB2312"/>
                <w:color w:val="000000"/>
                <w:kern w:val="0"/>
                <w:szCs w:val="21"/>
              </w:rPr>
            </w:pPr>
          </w:p>
          <w:p w14:paraId="56CE291F" w14:textId="77777777" w:rsidR="00D34AF2" w:rsidRPr="000B0CB7" w:rsidRDefault="00D34AF2">
            <w:pPr>
              <w:widowControl/>
              <w:spacing w:line="440" w:lineRule="exact"/>
              <w:rPr>
                <w:rFonts w:ascii="宋体" w:hAnsi="宋体" w:cs="仿宋_GB2312"/>
                <w:color w:val="000000"/>
                <w:kern w:val="0"/>
                <w:szCs w:val="21"/>
              </w:rPr>
            </w:pPr>
          </w:p>
          <w:p w14:paraId="3E0C6B38" w14:textId="77777777" w:rsidR="00D34AF2" w:rsidRPr="000B0CB7" w:rsidRDefault="00D34AF2">
            <w:pPr>
              <w:widowControl/>
              <w:spacing w:line="440" w:lineRule="exact"/>
              <w:rPr>
                <w:rFonts w:ascii="宋体" w:hAnsi="宋体" w:cs="仿宋_GB2312"/>
                <w:color w:val="000000"/>
                <w:kern w:val="0"/>
                <w:szCs w:val="21"/>
              </w:rPr>
            </w:pPr>
          </w:p>
          <w:p w14:paraId="7D7A1ED4" w14:textId="77777777" w:rsidR="00D34AF2" w:rsidRPr="000B0CB7" w:rsidRDefault="00EF6E82">
            <w:pPr>
              <w:widowControl/>
              <w:spacing w:line="440" w:lineRule="exact"/>
              <w:ind w:right="480" w:firstLineChars="2200" w:firstLine="4620"/>
              <w:rPr>
                <w:rFonts w:ascii="宋体" w:hAnsi="宋体" w:cs="仿宋_GB2312"/>
                <w:color w:val="000000"/>
                <w:kern w:val="0"/>
                <w:szCs w:val="21"/>
              </w:rPr>
            </w:pPr>
            <w:r w:rsidRPr="000B0CB7">
              <w:rPr>
                <w:rFonts w:ascii="宋体" w:hAnsi="宋体" w:cs="仿宋_GB2312" w:hint="eastAsia"/>
                <w:color w:val="000000"/>
                <w:kern w:val="0"/>
                <w:szCs w:val="21"/>
              </w:rPr>
              <w:t>投标人（章）</w:t>
            </w:r>
          </w:p>
          <w:p w14:paraId="50FDA2E6" w14:textId="77777777" w:rsidR="00D34AF2" w:rsidRPr="000B0CB7" w:rsidRDefault="00D34AF2">
            <w:pPr>
              <w:widowControl/>
              <w:spacing w:line="440" w:lineRule="exact"/>
              <w:rPr>
                <w:rFonts w:ascii="宋体" w:hAnsi="宋体" w:cs="仿宋_GB2312"/>
                <w:color w:val="000000"/>
                <w:kern w:val="0"/>
                <w:szCs w:val="21"/>
              </w:rPr>
            </w:pPr>
          </w:p>
          <w:p w14:paraId="2D5F435F" w14:textId="77777777" w:rsidR="00D34AF2" w:rsidRPr="000B0CB7" w:rsidRDefault="00EF6E82">
            <w:pPr>
              <w:widowControl/>
              <w:spacing w:line="440" w:lineRule="exact"/>
              <w:ind w:firstLineChars="2150" w:firstLine="4515"/>
              <w:rPr>
                <w:rFonts w:ascii="宋体" w:hAnsi="宋体" w:cs="仿宋_GB2312"/>
                <w:color w:val="000000"/>
                <w:kern w:val="0"/>
                <w:szCs w:val="21"/>
              </w:rPr>
            </w:pPr>
            <w:r w:rsidRPr="000B0CB7">
              <w:rPr>
                <w:rFonts w:ascii="宋体" w:hAnsi="宋体" w:cs="仿宋_GB2312" w:hint="eastAsia"/>
                <w:color w:val="000000"/>
                <w:kern w:val="0"/>
                <w:szCs w:val="21"/>
              </w:rPr>
              <w:t>年    月    日</w:t>
            </w:r>
          </w:p>
        </w:tc>
      </w:tr>
      <w:bookmarkEnd w:id="109"/>
      <w:bookmarkEnd w:id="110"/>
      <w:bookmarkEnd w:id="111"/>
      <w:bookmarkEnd w:id="112"/>
      <w:bookmarkEnd w:id="113"/>
    </w:tbl>
    <w:p w14:paraId="5357048B" w14:textId="7D333107" w:rsidR="00D34AF2" w:rsidRDefault="00D34AF2" w:rsidP="00CA6F8E">
      <w:pPr>
        <w:spacing w:line="360" w:lineRule="auto"/>
        <w:rPr>
          <w:rFonts w:hint="eastAsia"/>
          <w:color w:val="000000" w:themeColor="text1"/>
        </w:rPr>
      </w:pPr>
    </w:p>
    <w:sectPr w:rsidR="00D34AF2" w:rsidSect="00CA6F8E">
      <w:footerReference w:type="even" r:id="rId17"/>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6A89" w14:textId="77777777" w:rsidR="004E0740" w:rsidRDefault="004E0740">
      <w:r>
        <w:separator/>
      </w:r>
    </w:p>
  </w:endnote>
  <w:endnote w:type="continuationSeparator" w:id="0">
    <w:p w14:paraId="35EF24BF" w14:textId="77777777" w:rsidR="004E0740" w:rsidRDefault="004E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641947"/>
    </w:sdtPr>
    <w:sdtEndPr/>
    <w:sdtContent>
      <w:p w14:paraId="19E9EF0F" w14:textId="77777777" w:rsidR="00B30E1E" w:rsidRDefault="00B30E1E">
        <w:pPr>
          <w:pStyle w:val="afb"/>
          <w:jc w:val="center"/>
        </w:pPr>
        <w:r>
          <w:fldChar w:fldCharType="begin"/>
        </w:r>
        <w:r>
          <w:instrText xml:space="preserve"> PAGE   \* MERGEFORMAT </w:instrText>
        </w:r>
        <w:r>
          <w:fldChar w:fldCharType="separate"/>
        </w:r>
        <w:r w:rsidRPr="00E9247E">
          <w:rPr>
            <w:noProof/>
            <w:lang w:val="zh-CN"/>
          </w:rPr>
          <w:t>81</w:t>
        </w:r>
        <w:r>
          <w:rPr>
            <w:lang w:val="zh-CN"/>
          </w:rPr>
          <w:fldChar w:fldCharType="end"/>
        </w:r>
      </w:p>
    </w:sdtContent>
  </w:sdt>
  <w:p w14:paraId="3E84D62F" w14:textId="77777777" w:rsidR="00B30E1E" w:rsidRDefault="00B30E1E">
    <w:pPr>
      <w:pStyle w:val="af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AF3B" w14:textId="77777777" w:rsidR="00B30E1E" w:rsidRDefault="00B30E1E" w:rsidP="00F03487">
    <w:pPr>
      <w:pStyle w:val="afb"/>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536D3D3A" w14:textId="77777777" w:rsidR="00B30E1E" w:rsidRDefault="00B30E1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122C" w14:textId="77777777" w:rsidR="004E0740" w:rsidRDefault="004E0740">
      <w:r>
        <w:separator/>
      </w:r>
    </w:p>
  </w:footnote>
  <w:footnote w:type="continuationSeparator" w:id="0">
    <w:p w14:paraId="2973992D" w14:textId="77777777" w:rsidR="004E0740" w:rsidRDefault="004E0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3DAC81"/>
    <w:multiLevelType w:val="singleLevel"/>
    <w:tmpl w:val="BA3DAC81"/>
    <w:lvl w:ilvl="0">
      <w:start w:val="2"/>
      <w:numFmt w:val="chineseCounting"/>
      <w:suff w:val="nothing"/>
      <w:lvlText w:val="%1、"/>
      <w:lvlJc w:val="left"/>
      <w:rPr>
        <w:rFonts w:hint="eastAsia"/>
      </w:rPr>
    </w:lvl>
  </w:abstractNum>
  <w:abstractNum w:abstractNumId="1" w15:restartNumberingAfterBreak="0">
    <w:nsid w:val="F0EE52A3"/>
    <w:multiLevelType w:val="singleLevel"/>
    <w:tmpl w:val="F0EE52A3"/>
    <w:lvl w:ilvl="0">
      <w:start w:val="1"/>
      <w:numFmt w:val="decimal"/>
      <w:lvlText w:val="(%1)"/>
      <w:lvlJc w:val="left"/>
      <w:pPr>
        <w:tabs>
          <w:tab w:val="num" w:pos="312"/>
        </w:tabs>
      </w:pPr>
    </w:lvl>
  </w:abstractNum>
  <w:abstractNum w:abstractNumId="2" w15:restartNumberingAfterBreak="0">
    <w:nsid w:val="00000008"/>
    <w:multiLevelType w:val="multilevel"/>
    <w:tmpl w:val="00000008"/>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560"/>
        </w:tabs>
        <w:ind w:left="1560" w:hanging="720"/>
      </w:pPr>
      <w:rPr>
        <w:rFonts w:hint="default"/>
      </w:rPr>
    </w:lvl>
    <w:lvl w:ilvl="2">
      <w:start w:val="1"/>
      <w:numFmt w:val="decimalEnclosedCircle"/>
      <w:lvlText w:val="%3"/>
      <w:lvlJc w:val="left"/>
      <w:pPr>
        <w:tabs>
          <w:tab w:val="left" w:pos="1620"/>
        </w:tabs>
        <w:ind w:left="1620" w:hanging="360"/>
      </w:pPr>
      <w:rPr>
        <w:rFonts w:hint="default"/>
        <w:u w:val="none"/>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0A971F0"/>
    <w:multiLevelType w:val="multilevel"/>
    <w:tmpl w:val="00A971F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11666C5"/>
    <w:multiLevelType w:val="hybridMultilevel"/>
    <w:tmpl w:val="DCC4D2CA"/>
    <w:lvl w:ilvl="0" w:tplc="22CAFEB4">
      <w:start w:val="1"/>
      <w:numFmt w:val="decimal"/>
      <w:lvlText w:val="%1、"/>
      <w:lvlJc w:val="left"/>
      <w:pPr>
        <w:ind w:left="420" w:hanging="42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8A3D52"/>
    <w:multiLevelType w:val="hybridMultilevel"/>
    <w:tmpl w:val="DCC4D2CA"/>
    <w:lvl w:ilvl="0" w:tplc="22CAFEB4">
      <w:start w:val="1"/>
      <w:numFmt w:val="decimal"/>
      <w:lvlText w:val="%1、"/>
      <w:lvlJc w:val="left"/>
      <w:pPr>
        <w:ind w:left="420" w:hanging="42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256008"/>
    <w:multiLevelType w:val="hybridMultilevel"/>
    <w:tmpl w:val="DCC4D2CA"/>
    <w:lvl w:ilvl="0" w:tplc="22CAFEB4">
      <w:start w:val="1"/>
      <w:numFmt w:val="decimal"/>
      <w:lvlText w:val="%1、"/>
      <w:lvlJc w:val="left"/>
      <w:pPr>
        <w:ind w:left="420" w:hanging="42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8D798C"/>
    <w:multiLevelType w:val="multilevel"/>
    <w:tmpl w:val="118D798C"/>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170313FC"/>
    <w:multiLevelType w:val="multilevel"/>
    <w:tmpl w:val="170313FC"/>
    <w:lvl w:ilvl="0">
      <w:start w:val="2"/>
      <w:numFmt w:val="lowerLetter"/>
      <w:lvlText w:val="%1．"/>
      <w:lvlJc w:val="left"/>
      <w:pPr>
        <w:tabs>
          <w:tab w:val="left" w:pos="1080"/>
        </w:tabs>
        <w:ind w:left="108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15:restartNumberingAfterBreak="0">
    <w:nsid w:val="1DF44425"/>
    <w:multiLevelType w:val="hybridMultilevel"/>
    <w:tmpl w:val="3D369AD8"/>
    <w:lvl w:ilvl="0" w:tplc="04090013">
      <w:start w:val="1"/>
      <w:numFmt w:val="chineseCountingThousand"/>
      <w:lvlText w:val="%1、"/>
      <w:lvlJc w:val="left"/>
      <w:pPr>
        <w:ind w:left="420" w:hanging="420"/>
      </w:pPr>
    </w:lvl>
    <w:lvl w:ilvl="1" w:tplc="04090013">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CA4F4F"/>
    <w:multiLevelType w:val="multilevel"/>
    <w:tmpl w:val="2ACA4F4F"/>
    <w:lvl w:ilvl="0">
      <w:start w:val="1"/>
      <w:numFmt w:val="lowerLetter"/>
      <w:lvlText w:val="%1)"/>
      <w:lvlJc w:val="left"/>
      <w:pPr>
        <w:tabs>
          <w:tab w:val="left" w:pos="1380"/>
        </w:tabs>
        <w:ind w:left="1380" w:hanging="420"/>
      </w:pPr>
    </w:lvl>
    <w:lvl w:ilvl="1">
      <w:start w:val="1"/>
      <w:numFmt w:val="lowerLetter"/>
      <w:lvlText w:val="%2)"/>
      <w:lvlJc w:val="left"/>
      <w:pPr>
        <w:tabs>
          <w:tab w:val="left" w:pos="1800"/>
        </w:tabs>
        <w:ind w:left="1800" w:hanging="420"/>
      </w:pPr>
    </w:lvl>
    <w:lvl w:ilvl="2">
      <w:start w:val="1"/>
      <w:numFmt w:val="lowerRoman"/>
      <w:lvlText w:val="%3."/>
      <w:lvlJc w:val="right"/>
      <w:pPr>
        <w:tabs>
          <w:tab w:val="left" w:pos="2220"/>
        </w:tabs>
        <w:ind w:left="2220" w:hanging="420"/>
      </w:pPr>
    </w:lvl>
    <w:lvl w:ilvl="3">
      <w:start w:val="1"/>
      <w:numFmt w:val="decimal"/>
      <w:lvlText w:val="%4."/>
      <w:lvlJc w:val="left"/>
      <w:pPr>
        <w:tabs>
          <w:tab w:val="left" w:pos="2640"/>
        </w:tabs>
        <w:ind w:left="2640" w:hanging="420"/>
      </w:p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11" w15:restartNumberingAfterBreak="0">
    <w:nsid w:val="2D2E6766"/>
    <w:multiLevelType w:val="hybridMultilevel"/>
    <w:tmpl w:val="DCC4D2CA"/>
    <w:lvl w:ilvl="0" w:tplc="22CAFEB4">
      <w:start w:val="1"/>
      <w:numFmt w:val="decimal"/>
      <w:lvlText w:val="%1、"/>
      <w:lvlJc w:val="left"/>
      <w:pPr>
        <w:ind w:left="420" w:hanging="42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343D9B"/>
    <w:multiLevelType w:val="hybridMultilevel"/>
    <w:tmpl w:val="E64A38E4"/>
    <w:lvl w:ilvl="0" w:tplc="22CAFEB4">
      <w:start w:val="1"/>
      <w:numFmt w:val="decimal"/>
      <w:lvlText w:val="%1、"/>
      <w:lvlJc w:val="left"/>
      <w:pPr>
        <w:ind w:left="360" w:hanging="36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934EBD"/>
    <w:multiLevelType w:val="hybridMultilevel"/>
    <w:tmpl w:val="D0BA1AD8"/>
    <w:lvl w:ilvl="0" w:tplc="3ADA38EA">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A05096E"/>
    <w:multiLevelType w:val="hybridMultilevel"/>
    <w:tmpl w:val="2D6CF518"/>
    <w:lvl w:ilvl="0" w:tplc="6EEE348C">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1C7C47"/>
    <w:multiLevelType w:val="hybridMultilevel"/>
    <w:tmpl w:val="EE1EA18C"/>
    <w:lvl w:ilvl="0" w:tplc="3CF4AEE0">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CA77BA"/>
    <w:multiLevelType w:val="hybridMultilevel"/>
    <w:tmpl w:val="E4AC3AAE"/>
    <w:lvl w:ilvl="0" w:tplc="9A843570">
      <w:start w:val="1"/>
      <w:numFmt w:val="decimal"/>
      <w:lvlText w:val="%1."/>
      <w:lvlJc w:val="left"/>
      <w:pPr>
        <w:ind w:left="780" w:hanging="36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774F4D"/>
    <w:multiLevelType w:val="hybridMultilevel"/>
    <w:tmpl w:val="1554AD56"/>
    <w:lvl w:ilvl="0" w:tplc="45F8C386">
      <w:start w:val="1"/>
      <w:numFmt w:val="decimal"/>
      <w:lvlText w:val="%1."/>
      <w:lvlJc w:val="left"/>
      <w:pPr>
        <w:ind w:left="780" w:hanging="36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81535E"/>
    <w:multiLevelType w:val="multilevel"/>
    <w:tmpl w:val="4781535E"/>
    <w:lvl w:ilvl="0">
      <w:start w:val="3"/>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0" w15:restartNumberingAfterBreak="0">
    <w:nsid w:val="53B46E36"/>
    <w:multiLevelType w:val="hybridMultilevel"/>
    <w:tmpl w:val="765C1F1A"/>
    <w:lvl w:ilvl="0" w:tplc="0409000F">
      <w:start w:val="1"/>
      <w:numFmt w:val="decimal"/>
      <w:lvlText w:val="%1."/>
      <w:lvlJc w:val="left"/>
      <w:pPr>
        <w:ind w:left="780" w:hanging="360"/>
      </w:pPr>
      <w:rPr>
        <w:rFonts w:hint="default"/>
        <w:color w:val="000000"/>
        <w:sz w:val="1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4093790"/>
    <w:multiLevelType w:val="hybridMultilevel"/>
    <w:tmpl w:val="85267812"/>
    <w:lvl w:ilvl="0" w:tplc="9F76F6CC">
      <w:start w:val="1"/>
      <w:numFmt w:val="chineseCountingThousand"/>
      <w:lvlText w:val="第%1章"/>
      <w:lvlJc w:val="left"/>
      <w:pPr>
        <w:ind w:left="420" w:hanging="420"/>
      </w:pPr>
      <w:rPr>
        <w:rFonts w:hint="eastAsia"/>
      </w:rPr>
    </w:lvl>
    <w:lvl w:ilvl="1" w:tplc="C03421B6">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6B0ADC"/>
    <w:multiLevelType w:val="hybridMultilevel"/>
    <w:tmpl w:val="A9ACA494"/>
    <w:lvl w:ilvl="0" w:tplc="5B2651CE">
      <w:start w:val="1"/>
      <w:numFmt w:val="decimal"/>
      <w:lvlText w:val="%1."/>
      <w:lvlJc w:val="left"/>
      <w:pPr>
        <w:ind w:left="780" w:hanging="36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C3460BF"/>
    <w:multiLevelType w:val="singleLevel"/>
    <w:tmpl w:val="5C3460BF"/>
    <w:lvl w:ilvl="0">
      <w:start w:val="1"/>
      <w:numFmt w:val="decimal"/>
      <w:suff w:val="nothing"/>
      <w:lvlText w:val="%1、"/>
      <w:lvlJc w:val="left"/>
    </w:lvl>
  </w:abstractNum>
  <w:abstractNum w:abstractNumId="24" w15:restartNumberingAfterBreak="0">
    <w:nsid w:val="5E5107A7"/>
    <w:multiLevelType w:val="multilevel"/>
    <w:tmpl w:val="5E5107A7"/>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60"/>
        </w:tabs>
        <w:ind w:left="1260" w:hanging="420"/>
      </w:pPr>
      <w:rPr>
        <w:rFonts w:ascii="Times New Roman" w:eastAsia="Times New Roman" w:hAnsi="Times New Roman"/>
      </w:rPr>
    </w:lvl>
    <w:lvl w:ilvl="2">
      <w:start w:val="1"/>
      <w:numFmt w:val="decimalEnclosedCircle"/>
      <w:lvlText w:val="%3"/>
      <w:lvlJc w:val="right"/>
      <w:pPr>
        <w:tabs>
          <w:tab w:val="left" w:pos="1680"/>
        </w:tabs>
        <w:ind w:left="1680" w:hanging="420"/>
      </w:pPr>
      <w:rPr>
        <w:rFonts w:ascii="Times New Roman" w:eastAsia="Times New Roman" w:hAnsi="Times New Roman"/>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5" w15:restartNumberingAfterBreak="0">
    <w:nsid w:val="5FA335FC"/>
    <w:multiLevelType w:val="multilevel"/>
    <w:tmpl w:val="5FA335F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6CD0D47"/>
    <w:multiLevelType w:val="multilevel"/>
    <w:tmpl w:val="66CD0D47"/>
    <w:lvl w:ilvl="0">
      <w:start w:val="1"/>
      <w:numFmt w:val="decimal"/>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8F978CA"/>
    <w:multiLevelType w:val="hybridMultilevel"/>
    <w:tmpl w:val="C54C7A28"/>
    <w:lvl w:ilvl="0" w:tplc="E3E0A168">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856FDF"/>
    <w:multiLevelType w:val="hybridMultilevel"/>
    <w:tmpl w:val="2AC404E4"/>
    <w:lvl w:ilvl="0" w:tplc="12A833E2">
      <w:start w:val="1"/>
      <w:numFmt w:val="decimal"/>
      <w:lvlText w:val="%1."/>
      <w:lvlJc w:val="left"/>
      <w:pPr>
        <w:ind w:left="780" w:hanging="36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D56EB3"/>
    <w:multiLevelType w:val="hybridMultilevel"/>
    <w:tmpl w:val="2AC404E4"/>
    <w:lvl w:ilvl="0" w:tplc="12A833E2">
      <w:start w:val="1"/>
      <w:numFmt w:val="decimal"/>
      <w:lvlText w:val="%1."/>
      <w:lvlJc w:val="left"/>
      <w:pPr>
        <w:ind w:left="780" w:hanging="36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E27AD5"/>
    <w:multiLevelType w:val="multilevel"/>
    <w:tmpl w:val="2AC40C52"/>
    <w:lvl w:ilvl="0">
      <w:start w:val="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EC95F26"/>
    <w:multiLevelType w:val="multilevel"/>
    <w:tmpl w:val="6EC95F26"/>
    <w:lvl w:ilvl="0">
      <w:start w:val="5"/>
      <w:numFmt w:val="decimal"/>
      <w:lvlText w:val="%1"/>
      <w:lvlJc w:val="left"/>
      <w:pPr>
        <w:tabs>
          <w:tab w:val="left" w:pos="600"/>
        </w:tabs>
        <w:ind w:left="600" w:hanging="600"/>
      </w:pPr>
      <w:rPr>
        <w:rFonts w:hint="eastAsia"/>
      </w:rPr>
    </w:lvl>
    <w:lvl w:ilvl="1">
      <w:start w:val="6"/>
      <w:numFmt w:val="decimal"/>
      <w:lvlText w:val="%1.%2"/>
      <w:lvlJc w:val="left"/>
      <w:pPr>
        <w:tabs>
          <w:tab w:val="left" w:pos="422"/>
        </w:tabs>
        <w:ind w:left="422" w:hanging="600"/>
      </w:pPr>
      <w:rPr>
        <w:rFonts w:hint="eastAsia"/>
      </w:rPr>
    </w:lvl>
    <w:lvl w:ilvl="2">
      <w:start w:val="1"/>
      <w:numFmt w:val="decimal"/>
      <w:lvlText w:val="%1.%2.%3"/>
      <w:lvlJc w:val="left"/>
      <w:pPr>
        <w:tabs>
          <w:tab w:val="left" w:pos="364"/>
        </w:tabs>
        <w:ind w:left="364" w:hanging="720"/>
      </w:pPr>
      <w:rPr>
        <w:rFonts w:hint="eastAsia"/>
      </w:rPr>
    </w:lvl>
    <w:lvl w:ilvl="3">
      <w:start w:val="1"/>
      <w:numFmt w:val="decimal"/>
      <w:lvlText w:val="%1.%2.%3.%4"/>
      <w:lvlJc w:val="left"/>
      <w:pPr>
        <w:tabs>
          <w:tab w:val="left" w:pos="546"/>
        </w:tabs>
        <w:ind w:left="546" w:hanging="1080"/>
      </w:pPr>
      <w:rPr>
        <w:rFonts w:hint="eastAsia"/>
      </w:rPr>
    </w:lvl>
    <w:lvl w:ilvl="4">
      <w:start w:val="1"/>
      <w:numFmt w:val="decimal"/>
      <w:lvlText w:val="%1.%2.%3.%4.%5"/>
      <w:lvlJc w:val="left"/>
      <w:pPr>
        <w:tabs>
          <w:tab w:val="left" w:pos="368"/>
        </w:tabs>
        <w:ind w:left="368" w:hanging="1080"/>
      </w:pPr>
      <w:rPr>
        <w:rFonts w:hint="eastAsia"/>
      </w:rPr>
    </w:lvl>
    <w:lvl w:ilvl="5">
      <w:start w:val="1"/>
      <w:numFmt w:val="decimal"/>
      <w:lvlText w:val="%1.%2.%3.%4.%5.%6"/>
      <w:lvlJc w:val="left"/>
      <w:pPr>
        <w:tabs>
          <w:tab w:val="left" w:pos="550"/>
        </w:tabs>
        <w:ind w:left="550" w:hanging="1440"/>
      </w:pPr>
      <w:rPr>
        <w:rFonts w:hint="eastAsia"/>
      </w:rPr>
    </w:lvl>
    <w:lvl w:ilvl="6">
      <w:start w:val="1"/>
      <w:numFmt w:val="decimal"/>
      <w:lvlText w:val="%1.%2.%3.%4.%5.%6.%7"/>
      <w:lvlJc w:val="left"/>
      <w:pPr>
        <w:tabs>
          <w:tab w:val="left" w:pos="732"/>
        </w:tabs>
        <w:ind w:left="732" w:hanging="1800"/>
      </w:pPr>
      <w:rPr>
        <w:rFonts w:hint="eastAsia"/>
      </w:rPr>
    </w:lvl>
    <w:lvl w:ilvl="7">
      <w:start w:val="1"/>
      <w:numFmt w:val="decimal"/>
      <w:lvlText w:val="%1.%2.%3.%4.%5.%6.%7.%8"/>
      <w:lvlJc w:val="left"/>
      <w:pPr>
        <w:tabs>
          <w:tab w:val="left" w:pos="554"/>
        </w:tabs>
        <w:ind w:left="554" w:hanging="1800"/>
      </w:pPr>
      <w:rPr>
        <w:rFonts w:hint="eastAsia"/>
      </w:rPr>
    </w:lvl>
    <w:lvl w:ilvl="8">
      <w:start w:val="1"/>
      <w:numFmt w:val="decimal"/>
      <w:lvlText w:val="%1.%2.%3.%4.%5.%6.%7.%8.%9"/>
      <w:lvlJc w:val="left"/>
      <w:pPr>
        <w:tabs>
          <w:tab w:val="left" w:pos="736"/>
        </w:tabs>
        <w:ind w:left="736" w:hanging="2160"/>
      </w:pPr>
      <w:rPr>
        <w:rFonts w:hint="eastAsia"/>
      </w:rPr>
    </w:lvl>
  </w:abstractNum>
  <w:abstractNum w:abstractNumId="32" w15:restartNumberingAfterBreak="0">
    <w:nsid w:val="6F48654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74D724E2"/>
    <w:multiLevelType w:val="multilevel"/>
    <w:tmpl w:val="74D724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66314FF"/>
    <w:multiLevelType w:val="hybridMultilevel"/>
    <w:tmpl w:val="1338D208"/>
    <w:lvl w:ilvl="0" w:tplc="3AB0EE88">
      <w:start w:val="1"/>
      <w:numFmt w:val="chineseCountingThousand"/>
      <w:lvlText w:val="第%1条"/>
      <w:lvlJc w:val="left"/>
      <w:pPr>
        <w:ind w:left="780" w:hanging="360"/>
      </w:pPr>
      <w:rPr>
        <w:rFonts w:hint="default"/>
        <w:color w:val="00000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72B0B8A"/>
    <w:multiLevelType w:val="hybridMultilevel"/>
    <w:tmpl w:val="1FC2C3E4"/>
    <w:lvl w:ilvl="0" w:tplc="34F02EEA">
      <w:start w:val="1"/>
      <w:numFmt w:val="decimal"/>
      <w:lvlText w:val="%1、"/>
      <w:lvlJc w:val="left"/>
      <w:pPr>
        <w:ind w:left="780" w:hanging="360"/>
      </w:pPr>
      <w:rPr>
        <w:rFonts w:hint="default"/>
        <w:color w:val="000000"/>
        <w:sz w:val="1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8036186"/>
    <w:multiLevelType w:val="multilevel"/>
    <w:tmpl w:val="78036186"/>
    <w:lvl w:ilvl="0">
      <w:start w:val="1"/>
      <w:numFmt w:val="decimalEnclosedCircle"/>
      <w:lvlText w:val="%1"/>
      <w:lvlJc w:val="left"/>
      <w:pPr>
        <w:ind w:left="465" w:hanging="360"/>
      </w:pPr>
      <w:rPr>
        <w:rFonts w:cs="Times New Roman" w:hint="default"/>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abstractNum w:abstractNumId="37" w15:restartNumberingAfterBreak="0">
    <w:nsid w:val="7A96274F"/>
    <w:multiLevelType w:val="multilevel"/>
    <w:tmpl w:val="7A96274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C825732"/>
    <w:multiLevelType w:val="hybridMultilevel"/>
    <w:tmpl w:val="DCC4D2CA"/>
    <w:lvl w:ilvl="0" w:tplc="22CAFEB4">
      <w:start w:val="1"/>
      <w:numFmt w:val="decimal"/>
      <w:lvlText w:val="%1、"/>
      <w:lvlJc w:val="left"/>
      <w:pPr>
        <w:ind w:left="420" w:hanging="420"/>
      </w:pPr>
      <w:rPr>
        <w:rFonts w:hint="default"/>
        <w:color w:val="000000"/>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33"/>
  </w:num>
  <w:num w:numId="3">
    <w:abstractNumId w:val="3"/>
  </w:num>
  <w:num w:numId="4">
    <w:abstractNumId w:val="2"/>
  </w:num>
  <w:num w:numId="5">
    <w:abstractNumId w:val="24"/>
  </w:num>
  <w:num w:numId="6">
    <w:abstractNumId w:val="35"/>
  </w:num>
  <w:num w:numId="7">
    <w:abstractNumId w:val="20"/>
  </w:num>
  <w:num w:numId="8">
    <w:abstractNumId w:val="12"/>
  </w:num>
  <w:num w:numId="9">
    <w:abstractNumId w:val="13"/>
  </w:num>
  <w:num w:numId="10">
    <w:abstractNumId w:val="16"/>
  </w:num>
  <w:num w:numId="11">
    <w:abstractNumId w:val="28"/>
  </w:num>
  <w:num w:numId="12">
    <w:abstractNumId w:val="15"/>
  </w:num>
  <w:num w:numId="13">
    <w:abstractNumId w:val="29"/>
  </w:num>
  <w:num w:numId="14">
    <w:abstractNumId w:val="17"/>
  </w:num>
  <w:num w:numId="15">
    <w:abstractNumId w:val="22"/>
  </w:num>
  <w:num w:numId="16">
    <w:abstractNumId w:val="34"/>
  </w:num>
  <w:num w:numId="17">
    <w:abstractNumId w:val="14"/>
  </w:num>
  <w:num w:numId="18">
    <w:abstractNumId w:val="38"/>
  </w:num>
  <w:num w:numId="19">
    <w:abstractNumId w:val="6"/>
  </w:num>
  <w:num w:numId="20">
    <w:abstractNumId w:val="4"/>
  </w:num>
  <w:num w:numId="21">
    <w:abstractNumId w:val="11"/>
  </w:num>
  <w:num w:numId="22">
    <w:abstractNumId w:val="5"/>
  </w:num>
  <w:num w:numId="23">
    <w:abstractNumId w:val="21"/>
  </w:num>
  <w:num w:numId="24">
    <w:abstractNumId w:val="27"/>
  </w:num>
  <w:num w:numId="25">
    <w:abstractNumId w:val="1"/>
  </w:num>
  <w:num w:numId="26">
    <w:abstractNumId w:val="9"/>
  </w:num>
  <w:num w:numId="27">
    <w:abstractNumId w:val="32"/>
  </w:num>
  <w:num w:numId="28">
    <w:abstractNumId w:val="30"/>
  </w:num>
  <w:num w:numId="29">
    <w:abstractNumId w:val="0"/>
  </w:num>
  <w:num w:numId="30">
    <w:abstractNumId w:val="23"/>
  </w:num>
  <w:num w:numId="31">
    <w:abstractNumId w:val="25"/>
  </w:num>
  <w:num w:numId="32">
    <w:abstractNumId w:val="37"/>
  </w:num>
  <w:num w:numId="33">
    <w:abstractNumId w:val="7"/>
  </w:num>
  <w:num w:numId="34">
    <w:abstractNumId w:val="36"/>
  </w:num>
  <w:num w:numId="35">
    <w:abstractNumId w:val="26"/>
  </w:num>
  <w:num w:numId="36">
    <w:abstractNumId w:val="10"/>
  </w:num>
  <w:num w:numId="37">
    <w:abstractNumId w:val="31"/>
  </w:num>
  <w:num w:numId="38">
    <w:abstractNumId w:va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EEB"/>
    <w:rsid w:val="00000F75"/>
    <w:rsid w:val="00001361"/>
    <w:rsid w:val="00004227"/>
    <w:rsid w:val="00005F6B"/>
    <w:rsid w:val="00010E63"/>
    <w:rsid w:val="00012AD6"/>
    <w:rsid w:val="000178B3"/>
    <w:rsid w:val="00023061"/>
    <w:rsid w:val="00025AF0"/>
    <w:rsid w:val="00027625"/>
    <w:rsid w:val="0003219B"/>
    <w:rsid w:val="000353CF"/>
    <w:rsid w:val="000353FC"/>
    <w:rsid w:val="000356ED"/>
    <w:rsid w:val="00037EC3"/>
    <w:rsid w:val="0004010A"/>
    <w:rsid w:val="00041135"/>
    <w:rsid w:val="0004491E"/>
    <w:rsid w:val="000457EB"/>
    <w:rsid w:val="00050AC0"/>
    <w:rsid w:val="00050CF4"/>
    <w:rsid w:val="00051B5D"/>
    <w:rsid w:val="00051F90"/>
    <w:rsid w:val="000520A3"/>
    <w:rsid w:val="00052E2D"/>
    <w:rsid w:val="000560F8"/>
    <w:rsid w:val="000562DF"/>
    <w:rsid w:val="000579C2"/>
    <w:rsid w:val="00060770"/>
    <w:rsid w:val="00060FD4"/>
    <w:rsid w:val="000627C4"/>
    <w:rsid w:val="00064FE1"/>
    <w:rsid w:val="00065C9B"/>
    <w:rsid w:val="0007040B"/>
    <w:rsid w:val="00072AB2"/>
    <w:rsid w:val="00073228"/>
    <w:rsid w:val="0007368F"/>
    <w:rsid w:val="00075819"/>
    <w:rsid w:val="00075B89"/>
    <w:rsid w:val="00077174"/>
    <w:rsid w:val="00077C65"/>
    <w:rsid w:val="00077F2F"/>
    <w:rsid w:val="00081304"/>
    <w:rsid w:val="0008149A"/>
    <w:rsid w:val="00083FEB"/>
    <w:rsid w:val="00086491"/>
    <w:rsid w:val="0008659C"/>
    <w:rsid w:val="0008791A"/>
    <w:rsid w:val="00091902"/>
    <w:rsid w:val="00094A2D"/>
    <w:rsid w:val="000A1FA4"/>
    <w:rsid w:val="000A235B"/>
    <w:rsid w:val="000A25A6"/>
    <w:rsid w:val="000A317C"/>
    <w:rsid w:val="000A375C"/>
    <w:rsid w:val="000A398B"/>
    <w:rsid w:val="000A53AF"/>
    <w:rsid w:val="000B0AD0"/>
    <w:rsid w:val="000B0CB7"/>
    <w:rsid w:val="000B1221"/>
    <w:rsid w:val="000B3404"/>
    <w:rsid w:val="000B3C43"/>
    <w:rsid w:val="000B3D72"/>
    <w:rsid w:val="000B6B8F"/>
    <w:rsid w:val="000C0994"/>
    <w:rsid w:val="000C3B56"/>
    <w:rsid w:val="000C4A5B"/>
    <w:rsid w:val="000C4BC1"/>
    <w:rsid w:val="000D0823"/>
    <w:rsid w:val="000D3B00"/>
    <w:rsid w:val="000D4F21"/>
    <w:rsid w:val="000D51EF"/>
    <w:rsid w:val="000D5F8B"/>
    <w:rsid w:val="000D620F"/>
    <w:rsid w:val="000D7621"/>
    <w:rsid w:val="000E17B1"/>
    <w:rsid w:val="000E30B3"/>
    <w:rsid w:val="000E30D3"/>
    <w:rsid w:val="000E38A2"/>
    <w:rsid w:val="000E3A2A"/>
    <w:rsid w:val="000E66BB"/>
    <w:rsid w:val="000F06FD"/>
    <w:rsid w:val="000F173C"/>
    <w:rsid w:val="000F188A"/>
    <w:rsid w:val="000F4D7A"/>
    <w:rsid w:val="000F54D2"/>
    <w:rsid w:val="000F686E"/>
    <w:rsid w:val="0010082D"/>
    <w:rsid w:val="00101DE6"/>
    <w:rsid w:val="001032D0"/>
    <w:rsid w:val="00104A9B"/>
    <w:rsid w:val="00105C0C"/>
    <w:rsid w:val="00107606"/>
    <w:rsid w:val="00110DDE"/>
    <w:rsid w:val="0011267A"/>
    <w:rsid w:val="0011331F"/>
    <w:rsid w:val="00113BA5"/>
    <w:rsid w:val="00115D26"/>
    <w:rsid w:val="0011602B"/>
    <w:rsid w:val="001160F8"/>
    <w:rsid w:val="001163C8"/>
    <w:rsid w:val="00117C23"/>
    <w:rsid w:val="0012044F"/>
    <w:rsid w:val="0012054C"/>
    <w:rsid w:val="00124C10"/>
    <w:rsid w:val="00124F6B"/>
    <w:rsid w:val="0012500E"/>
    <w:rsid w:val="0012543A"/>
    <w:rsid w:val="001263BA"/>
    <w:rsid w:val="00126F2A"/>
    <w:rsid w:val="0012785A"/>
    <w:rsid w:val="00133273"/>
    <w:rsid w:val="00135091"/>
    <w:rsid w:val="00136D5F"/>
    <w:rsid w:val="00137AD8"/>
    <w:rsid w:val="00137BC5"/>
    <w:rsid w:val="0014104C"/>
    <w:rsid w:val="00141DD8"/>
    <w:rsid w:val="001427DC"/>
    <w:rsid w:val="00143DDA"/>
    <w:rsid w:val="00145020"/>
    <w:rsid w:val="00147663"/>
    <w:rsid w:val="001477E6"/>
    <w:rsid w:val="0015124F"/>
    <w:rsid w:val="00151A07"/>
    <w:rsid w:val="00154D81"/>
    <w:rsid w:val="0015501F"/>
    <w:rsid w:val="00155A95"/>
    <w:rsid w:val="00156609"/>
    <w:rsid w:val="00157771"/>
    <w:rsid w:val="0016094F"/>
    <w:rsid w:val="001618E1"/>
    <w:rsid w:val="00161B66"/>
    <w:rsid w:val="001621C6"/>
    <w:rsid w:val="0016744F"/>
    <w:rsid w:val="001715B8"/>
    <w:rsid w:val="00176870"/>
    <w:rsid w:val="0018257D"/>
    <w:rsid w:val="0018275E"/>
    <w:rsid w:val="001864D7"/>
    <w:rsid w:val="00187DFF"/>
    <w:rsid w:val="00191FE1"/>
    <w:rsid w:val="00192D80"/>
    <w:rsid w:val="00193EFD"/>
    <w:rsid w:val="0019417F"/>
    <w:rsid w:val="001951F1"/>
    <w:rsid w:val="00195FD7"/>
    <w:rsid w:val="0019796C"/>
    <w:rsid w:val="001A0265"/>
    <w:rsid w:val="001A1203"/>
    <w:rsid w:val="001A1564"/>
    <w:rsid w:val="001A1817"/>
    <w:rsid w:val="001A1AAF"/>
    <w:rsid w:val="001A2495"/>
    <w:rsid w:val="001A298B"/>
    <w:rsid w:val="001A4BC1"/>
    <w:rsid w:val="001A4BC8"/>
    <w:rsid w:val="001A5EE1"/>
    <w:rsid w:val="001A6185"/>
    <w:rsid w:val="001A719D"/>
    <w:rsid w:val="001A7618"/>
    <w:rsid w:val="001B05F5"/>
    <w:rsid w:val="001B10D8"/>
    <w:rsid w:val="001B114D"/>
    <w:rsid w:val="001B1D21"/>
    <w:rsid w:val="001B22AE"/>
    <w:rsid w:val="001B318C"/>
    <w:rsid w:val="001B3FEA"/>
    <w:rsid w:val="001B4CD2"/>
    <w:rsid w:val="001B55C2"/>
    <w:rsid w:val="001B57CF"/>
    <w:rsid w:val="001C0269"/>
    <w:rsid w:val="001C5DAD"/>
    <w:rsid w:val="001D1410"/>
    <w:rsid w:val="001D37FA"/>
    <w:rsid w:val="001E1FB3"/>
    <w:rsid w:val="001E24D1"/>
    <w:rsid w:val="001E2A71"/>
    <w:rsid w:val="001E3E49"/>
    <w:rsid w:val="001E50C4"/>
    <w:rsid w:val="001E6BE8"/>
    <w:rsid w:val="001E7857"/>
    <w:rsid w:val="001F0104"/>
    <w:rsid w:val="001F09DB"/>
    <w:rsid w:val="001F0C60"/>
    <w:rsid w:val="001F127C"/>
    <w:rsid w:val="001F3CD1"/>
    <w:rsid w:val="001F4E38"/>
    <w:rsid w:val="001F548B"/>
    <w:rsid w:val="001F58EC"/>
    <w:rsid w:val="001F7DD0"/>
    <w:rsid w:val="0020184E"/>
    <w:rsid w:val="002019C6"/>
    <w:rsid w:val="002035EF"/>
    <w:rsid w:val="002109F9"/>
    <w:rsid w:val="00211EA6"/>
    <w:rsid w:val="00213C43"/>
    <w:rsid w:val="00221640"/>
    <w:rsid w:val="00222410"/>
    <w:rsid w:val="002224A9"/>
    <w:rsid w:val="00225B8B"/>
    <w:rsid w:val="0023300E"/>
    <w:rsid w:val="00233ED9"/>
    <w:rsid w:val="00237A49"/>
    <w:rsid w:val="00237E7E"/>
    <w:rsid w:val="00242041"/>
    <w:rsid w:val="0024207C"/>
    <w:rsid w:val="002452A4"/>
    <w:rsid w:val="00247751"/>
    <w:rsid w:val="00247D49"/>
    <w:rsid w:val="00252923"/>
    <w:rsid w:val="00255EBB"/>
    <w:rsid w:val="00256938"/>
    <w:rsid w:val="00260EDF"/>
    <w:rsid w:val="00260F70"/>
    <w:rsid w:val="00264840"/>
    <w:rsid w:val="002720BF"/>
    <w:rsid w:val="0027210D"/>
    <w:rsid w:val="00272821"/>
    <w:rsid w:val="00276FB8"/>
    <w:rsid w:val="00277A95"/>
    <w:rsid w:val="002804F4"/>
    <w:rsid w:val="002814A5"/>
    <w:rsid w:val="00282429"/>
    <w:rsid w:val="00284025"/>
    <w:rsid w:val="0028549E"/>
    <w:rsid w:val="00286F2E"/>
    <w:rsid w:val="00287CE9"/>
    <w:rsid w:val="002924F9"/>
    <w:rsid w:val="00294AC8"/>
    <w:rsid w:val="00295003"/>
    <w:rsid w:val="00296C02"/>
    <w:rsid w:val="002978A6"/>
    <w:rsid w:val="002A0A31"/>
    <w:rsid w:val="002A0F0A"/>
    <w:rsid w:val="002A25D5"/>
    <w:rsid w:val="002A2795"/>
    <w:rsid w:val="002A28B6"/>
    <w:rsid w:val="002A42AA"/>
    <w:rsid w:val="002A73B3"/>
    <w:rsid w:val="002A752E"/>
    <w:rsid w:val="002B0786"/>
    <w:rsid w:val="002B0D0B"/>
    <w:rsid w:val="002B1735"/>
    <w:rsid w:val="002B45CD"/>
    <w:rsid w:val="002B6B74"/>
    <w:rsid w:val="002C0936"/>
    <w:rsid w:val="002C4240"/>
    <w:rsid w:val="002D1EC5"/>
    <w:rsid w:val="002D2064"/>
    <w:rsid w:val="002D236A"/>
    <w:rsid w:val="002D3B48"/>
    <w:rsid w:val="002D459C"/>
    <w:rsid w:val="002D47CC"/>
    <w:rsid w:val="002D4C09"/>
    <w:rsid w:val="002D57CE"/>
    <w:rsid w:val="002E0940"/>
    <w:rsid w:val="002E2619"/>
    <w:rsid w:val="002E3D17"/>
    <w:rsid w:val="002E4B43"/>
    <w:rsid w:val="002E55D3"/>
    <w:rsid w:val="002E6302"/>
    <w:rsid w:val="002F5B72"/>
    <w:rsid w:val="003018D8"/>
    <w:rsid w:val="003047BF"/>
    <w:rsid w:val="00304C61"/>
    <w:rsid w:val="00305CEE"/>
    <w:rsid w:val="0031584E"/>
    <w:rsid w:val="00315D10"/>
    <w:rsid w:val="00316564"/>
    <w:rsid w:val="003173D3"/>
    <w:rsid w:val="00320508"/>
    <w:rsid w:val="003208C3"/>
    <w:rsid w:val="0032391D"/>
    <w:rsid w:val="00324CD2"/>
    <w:rsid w:val="003254A8"/>
    <w:rsid w:val="003260FA"/>
    <w:rsid w:val="003313FF"/>
    <w:rsid w:val="00331B40"/>
    <w:rsid w:val="00332554"/>
    <w:rsid w:val="00334438"/>
    <w:rsid w:val="003353C6"/>
    <w:rsid w:val="00335F89"/>
    <w:rsid w:val="003375EA"/>
    <w:rsid w:val="00337947"/>
    <w:rsid w:val="003402C0"/>
    <w:rsid w:val="003424BB"/>
    <w:rsid w:val="00342A29"/>
    <w:rsid w:val="00344322"/>
    <w:rsid w:val="00347FCA"/>
    <w:rsid w:val="0035438F"/>
    <w:rsid w:val="00354D54"/>
    <w:rsid w:val="00355EEC"/>
    <w:rsid w:val="003617F2"/>
    <w:rsid w:val="00362AF3"/>
    <w:rsid w:val="00362D49"/>
    <w:rsid w:val="00367C59"/>
    <w:rsid w:val="00371E3E"/>
    <w:rsid w:val="00372987"/>
    <w:rsid w:val="00372FBA"/>
    <w:rsid w:val="003747B9"/>
    <w:rsid w:val="00374E0C"/>
    <w:rsid w:val="003762CC"/>
    <w:rsid w:val="00376A6B"/>
    <w:rsid w:val="003772C3"/>
    <w:rsid w:val="00382822"/>
    <w:rsid w:val="00385827"/>
    <w:rsid w:val="00385C7E"/>
    <w:rsid w:val="003875D8"/>
    <w:rsid w:val="0039031B"/>
    <w:rsid w:val="00392A6F"/>
    <w:rsid w:val="003935B1"/>
    <w:rsid w:val="00395D60"/>
    <w:rsid w:val="0039704B"/>
    <w:rsid w:val="003972E6"/>
    <w:rsid w:val="0039730C"/>
    <w:rsid w:val="003A198F"/>
    <w:rsid w:val="003A514A"/>
    <w:rsid w:val="003A56DC"/>
    <w:rsid w:val="003A58AF"/>
    <w:rsid w:val="003A5C8C"/>
    <w:rsid w:val="003A6398"/>
    <w:rsid w:val="003A7494"/>
    <w:rsid w:val="003A7D30"/>
    <w:rsid w:val="003B216E"/>
    <w:rsid w:val="003B2AA9"/>
    <w:rsid w:val="003B2DE9"/>
    <w:rsid w:val="003B42C0"/>
    <w:rsid w:val="003B4582"/>
    <w:rsid w:val="003B4FF4"/>
    <w:rsid w:val="003B6B89"/>
    <w:rsid w:val="003B79EE"/>
    <w:rsid w:val="003C73D5"/>
    <w:rsid w:val="003D0CA6"/>
    <w:rsid w:val="003D1309"/>
    <w:rsid w:val="003D2C61"/>
    <w:rsid w:val="003D3926"/>
    <w:rsid w:val="003D5444"/>
    <w:rsid w:val="003E5689"/>
    <w:rsid w:val="003E6F07"/>
    <w:rsid w:val="003F1797"/>
    <w:rsid w:val="003F1FE6"/>
    <w:rsid w:val="003F5C67"/>
    <w:rsid w:val="003F6100"/>
    <w:rsid w:val="004008D6"/>
    <w:rsid w:val="00402874"/>
    <w:rsid w:val="0040332B"/>
    <w:rsid w:val="0040731E"/>
    <w:rsid w:val="004074F0"/>
    <w:rsid w:val="004078EA"/>
    <w:rsid w:val="00407DE5"/>
    <w:rsid w:val="00410210"/>
    <w:rsid w:val="0041315A"/>
    <w:rsid w:val="00415083"/>
    <w:rsid w:val="00416C34"/>
    <w:rsid w:val="00417071"/>
    <w:rsid w:val="00420242"/>
    <w:rsid w:val="004214A5"/>
    <w:rsid w:val="00421EB7"/>
    <w:rsid w:val="00424811"/>
    <w:rsid w:val="00425B5C"/>
    <w:rsid w:val="00426A7E"/>
    <w:rsid w:val="00426D5A"/>
    <w:rsid w:val="00427BF5"/>
    <w:rsid w:val="004309A6"/>
    <w:rsid w:val="004320F3"/>
    <w:rsid w:val="004348E4"/>
    <w:rsid w:val="00436A67"/>
    <w:rsid w:val="004400DC"/>
    <w:rsid w:val="0044066F"/>
    <w:rsid w:val="00442A78"/>
    <w:rsid w:val="0044434D"/>
    <w:rsid w:val="004470FF"/>
    <w:rsid w:val="00450837"/>
    <w:rsid w:val="00450FFF"/>
    <w:rsid w:val="00454446"/>
    <w:rsid w:val="0045551B"/>
    <w:rsid w:val="00455601"/>
    <w:rsid w:val="0045587B"/>
    <w:rsid w:val="00457FC8"/>
    <w:rsid w:val="00460C28"/>
    <w:rsid w:val="00460CC6"/>
    <w:rsid w:val="0046110E"/>
    <w:rsid w:val="004611E7"/>
    <w:rsid w:val="00461A0E"/>
    <w:rsid w:val="004624A4"/>
    <w:rsid w:val="00462CC7"/>
    <w:rsid w:val="00464C5B"/>
    <w:rsid w:val="00466E8A"/>
    <w:rsid w:val="00472EC2"/>
    <w:rsid w:val="00476400"/>
    <w:rsid w:val="00480277"/>
    <w:rsid w:val="0048412B"/>
    <w:rsid w:val="0048472A"/>
    <w:rsid w:val="00487F02"/>
    <w:rsid w:val="004909D3"/>
    <w:rsid w:val="00491DF6"/>
    <w:rsid w:val="00492A0E"/>
    <w:rsid w:val="004973DB"/>
    <w:rsid w:val="004974EC"/>
    <w:rsid w:val="004A137A"/>
    <w:rsid w:val="004A1DD5"/>
    <w:rsid w:val="004A20C6"/>
    <w:rsid w:val="004A2DF3"/>
    <w:rsid w:val="004A44A5"/>
    <w:rsid w:val="004A5372"/>
    <w:rsid w:val="004A7D4D"/>
    <w:rsid w:val="004B0C21"/>
    <w:rsid w:val="004B1196"/>
    <w:rsid w:val="004B3E80"/>
    <w:rsid w:val="004B437B"/>
    <w:rsid w:val="004B4D73"/>
    <w:rsid w:val="004B4E57"/>
    <w:rsid w:val="004B7385"/>
    <w:rsid w:val="004B7C37"/>
    <w:rsid w:val="004C09D9"/>
    <w:rsid w:val="004C0F73"/>
    <w:rsid w:val="004C1C83"/>
    <w:rsid w:val="004C4110"/>
    <w:rsid w:val="004C4DA8"/>
    <w:rsid w:val="004C5A7C"/>
    <w:rsid w:val="004D17A2"/>
    <w:rsid w:val="004D47EC"/>
    <w:rsid w:val="004D5A22"/>
    <w:rsid w:val="004D6AEF"/>
    <w:rsid w:val="004D6B83"/>
    <w:rsid w:val="004E0740"/>
    <w:rsid w:val="004E15EF"/>
    <w:rsid w:val="004E2085"/>
    <w:rsid w:val="004E2F86"/>
    <w:rsid w:val="004E3611"/>
    <w:rsid w:val="004E756A"/>
    <w:rsid w:val="004F3015"/>
    <w:rsid w:val="004F37B5"/>
    <w:rsid w:val="004F44C7"/>
    <w:rsid w:val="004F6441"/>
    <w:rsid w:val="004F73B8"/>
    <w:rsid w:val="004F7DF0"/>
    <w:rsid w:val="005002F7"/>
    <w:rsid w:val="00500388"/>
    <w:rsid w:val="00502FDE"/>
    <w:rsid w:val="00503F64"/>
    <w:rsid w:val="0050495B"/>
    <w:rsid w:val="0050725B"/>
    <w:rsid w:val="00511157"/>
    <w:rsid w:val="00511671"/>
    <w:rsid w:val="005121F4"/>
    <w:rsid w:val="00515849"/>
    <w:rsid w:val="00515850"/>
    <w:rsid w:val="0051654B"/>
    <w:rsid w:val="00517EF4"/>
    <w:rsid w:val="00520C96"/>
    <w:rsid w:val="00530D41"/>
    <w:rsid w:val="005329E1"/>
    <w:rsid w:val="00534195"/>
    <w:rsid w:val="0053454E"/>
    <w:rsid w:val="00535BAE"/>
    <w:rsid w:val="005415F7"/>
    <w:rsid w:val="00541AC8"/>
    <w:rsid w:val="00545636"/>
    <w:rsid w:val="00547164"/>
    <w:rsid w:val="005473F4"/>
    <w:rsid w:val="00550657"/>
    <w:rsid w:val="00553007"/>
    <w:rsid w:val="00553122"/>
    <w:rsid w:val="00554FF4"/>
    <w:rsid w:val="005568EF"/>
    <w:rsid w:val="005616B2"/>
    <w:rsid w:val="00563151"/>
    <w:rsid w:val="0056397A"/>
    <w:rsid w:val="00564A86"/>
    <w:rsid w:val="005650C4"/>
    <w:rsid w:val="00565C70"/>
    <w:rsid w:val="005662EE"/>
    <w:rsid w:val="0056781D"/>
    <w:rsid w:val="00570A64"/>
    <w:rsid w:val="005715C9"/>
    <w:rsid w:val="00576364"/>
    <w:rsid w:val="00576AB8"/>
    <w:rsid w:val="00577835"/>
    <w:rsid w:val="00581A83"/>
    <w:rsid w:val="00581E69"/>
    <w:rsid w:val="00585336"/>
    <w:rsid w:val="005905FD"/>
    <w:rsid w:val="00591AD2"/>
    <w:rsid w:val="00592267"/>
    <w:rsid w:val="00592ED7"/>
    <w:rsid w:val="00596674"/>
    <w:rsid w:val="00597525"/>
    <w:rsid w:val="00597829"/>
    <w:rsid w:val="005A0750"/>
    <w:rsid w:val="005A25F3"/>
    <w:rsid w:val="005A40EA"/>
    <w:rsid w:val="005A47F9"/>
    <w:rsid w:val="005A4D34"/>
    <w:rsid w:val="005A7B03"/>
    <w:rsid w:val="005B2AA5"/>
    <w:rsid w:val="005B512E"/>
    <w:rsid w:val="005B5466"/>
    <w:rsid w:val="005C13C7"/>
    <w:rsid w:val="005C1D4B"/>
    <w:rsid w:val="005C28C2"/>
    <w:rsid w:val="005C33B5"/>
    <w:rsid w:val="005C37CA"/>
    <w:rsid w:val="005C753A"/>
    <w:rsid w:val="005D037D"/>
    <w:rsid w:val="005D1964"/>
    <w:rsid w:val="005D216F"/>
    <w:rsid w:val="005D3862"/>
    <w:rsid w:val="005D50F3"/>
    <w:rsid w:val="005E14C3"/>
    <w:rsid w:val="005E150B"/>
    <w:rsid w:val="005E2DD8"/>
    <w:rsid w:val="005E30B3"/>
    <w:rsid w:val="005E3612"/>
    <w:rsid w:val="005F30F9"/>
    <w:rsid w:val="005F3A42"/>
    <w:rsid w:val="005F4CFE"/>
    <w:rsid w:val="005F5807"/>
    <w:rsid w:val="0060615A"/>
    <w:rsid w:val="0061293E"/>
    <w:rsid w:val="006135D1"/>
    <w:rsid w:val="0061401B"/>
    <w:rsid w:val="0061560B"/>
    <w:rsid w:val="00616E15"/>
    <w:rsid w:val="006177BA"/>
    <w:rsid w:val="006224CA"/>
    <w:rsid w:val="0062435E"/>
    <w:rsid w:val="00624580"/>
    <w:rsid w:val="0063106F"/>
    <w:rsid w:val="00631255"/>
    <w:rsid w:val="006313E0"/>
    <w:rsid w:val="0063194F"/>
    <w:rsid w:val="006321FA"/>
    <w:rsid w:val="006327E7"/>
    <w:rsid w:val="00646380"/>
    <w:rsid w:val="00646F6C"/>
    <w:rsid w:val="00651BF3"/>
    <w:rsid w:val="00652E07"/>
    <w:rsid w:val="00653233"/>
    <w:rsid w:val="00654CA4"/>
    <w:rsid w:val="00654EDA"/>
    <w:rsid w:val="00660D12"/>
    <w:rsid w:val="00661AD4"/>
    <w:rsid w:val="00661BE8"/>
    <w:rsid w:val="00661FC7"/>
    <w:rsid w:val="00665070"/>
    <w:rsid w:val="00666B01"/>
    <w:rsid w:val="006714B7"/>
    <w:rsid w:val="00672280"/>
    <w:rsid w:val="00674BE7"/>
    <w:rsid w:val="00675026"/>
    <w:rsid w:val="00676051"/>
    <w:rsid w:val="00677349"/>
    <w:rsid w:val="00684B66"/>
    <w:rsid w:val="00684D90"/>
    <w:rsid w:val="0068689B"/>
    <w:rsid w:val="006872CC"/>
    <w:rsid w:val="00692A0B"/>
    <w:rsid w:val="00694076"/>
    <w:rsid w:val="006940DB"/>
    <w:rsid w:val="0069610B"/>
    <w:rsid w:val="0069619B"/>
    <w:rsid w:val="006965A0"/>
    <w:rsid w:val="006A0117"/>
    <w:rsid w:val="006A28CD"/>
    <w:rsid w:val="006A3B67"/>
    <w:rsid w:val="006A3C58"/>
    <w:rsid w:val="006A3F87"/>
    <w:rsid w:val="006A61C9"/>
    <w:rsid w:val="006A7D90"/>
    <w:rsid w:val="006B2A5D"/>
    <w:rsid w:val="006B352C"/>
    <w:rsid w:val="006B49C5"/>
    <w:rsid w:val="006B4B1F"/>
    <w:rsid w:val="006B75FF"/>
    <w:rsid w:val="006C0B55"/>
    <w:rsid w:val="006C37ED"/>
    <w:rsid w:val="006C3953"/>
    <w:rsid w:val="006C4273"/>
    <w:rsid w:val="006C4642"/>
    <w:rsid w:val="006C4E11"/>
    <w:rsid w:val="006C5789"/>
    <w:rsid w:val="006C63B1"/>
    <w:rsid w:val="006C696F"/>
    <w:rsid w:val="006D23F8"/>
    <w:rsid w:val="006D2670"/>
    <w:rsid w:val="006D5EA1"/>
    <w:rsid w:val="006E2480"/>
    <w:rsid w:val="006E3224"/>
    <w:rsid w:val="006E40B1"/>
    <w:rsid w:val="006E457E"/>
    <w:rsid w:val="006F0526"/>
    <w:rsid w:val="006F06F6"/>
    <w:rsid w:val="006F2081"/>
    <w:rsid w:val="006F31DE"/>
    <w:rsid w:val="006F364F"/>
    <w:rsid w:val="006F6AA0"/>
    <w:rsid w:val="006F78F2"/>
    <w:rsid w:val="007000FE"/>
    <w:rsid w:val="0070548C"/>
    <w:rsid w:val="00705B70"/>
    <w:rsid w:val="007068FF"/>
    <w:rsid w:val="007071CA"/>
    <w:rsid w:val="00710726"/>
    <w:rsid w:val="00712D15"/>
    <w:rsid w:val="00716931"/>
    <w:rsid w:val="00716BD6"/>
    <w:rsid w:val="00720A9E"/>
    <w:rsid w:val="007213DC"/>
    <w:rsid w:val="0072288D"/>
    <w:rsid w:val="00722FF5"/>
    <w:rsid w:val="007231DB"/>
    <w:rsid w:val="007267AD"/>
    <w:rsid w:val="007277F5"/>
    <w:rsid w:val="00727F03"/>
    <w:rsid w:val="00731118"/>
    <w:rsid w:val="00731AE3"/>
    <w:rsid w:val="00733B1B"/>
    <w:rsid w:val="00734A2F"/>
    <w:rsid w:val="007401C0"/>
    <w:rsid w:val="00740619"/>
    <w:rsid w:val="00741CE9"/>
    <w:rsid w:val="00743561"/>
    <w:rsid w:val="00745876"/>
    <w:rsid w:val="0074639D"/>
    <w:rsid w:val="00746704"/>
    <w:rsid w:val="00750F0C"/>
    <w:rsid w:val="0075384C"/>
    <w:rsid w:val="0075407C"/>
    <w:rsid w:val="00754914"/>
    <w:rsid w:val="00761F04"/>
    <w:rsid w:val="00771CBE"/>
    <w:rsid w:val="00772E3D"/>
    <w:rsid w:val="00773B08"/>
    <w:rsid w:val="00773F13"/>
    <w:rsid w:val="0077576C"/>
    <w:rsid w:val="007775BF"/>
    <w:rsid w:val="00780EDF"/>
    <w:rsid w:val="007810AB"/>
    <w:rsid w:val="00783032"/>
    <w:rsid w:val="007846E2"/>
    <w:rsid w:val="00784FFD"/>
    <w:rsid w:val="0078659B"/>
    <w:rsid w:val="00790471"/>
    <w:rsid w:val="0079063A"/>
    <w:rsid w:val="00791BF4"/>
    <w:rsid w:val="00793C49"/>
    <w:rsid w:val="00794B0F"/>
    <w:rsid w:val="007A02CF"/>
    <w:rsid w:val="007A2993"/>
    <w:rsid w:val="007A3162"/>
    <w:rsid w:val="007A3221"/>
    <w:rsid w:val="007B115D"/>
    <w:rsid w:val="007B5060"/>
    <w:rsid w:val="007B6563"/>
    <w:rsid w:val="007B67CD"/>
    <w:rsid w:val="007B720F"/>
    <w:rsid w:val="007C0190"/>
    <w:rsid w:val="007C27AE"/>
    <w:rsid w:val="007C2ABB"/>
    <w:rsid w:val="007C3F5C"/>
    <w:rsid w:val="007D0285"/>
    <w:rsid w:val="007D0F66"/>
    <w:rsid w:val="007D2395"/>
    <w:rsid w:val="007D557A"/>
    <w:rsid w:val="007D7347"/>
    <w:rsid w:val="007D7A15"/>
    <w:rsid w:val="007E47CC"/>
    <w:rsid w:val="007E4AB3"/>
    <w:rsid w:val="007E4D81"/>
    <w:rsid w:val="007E6C18"/>
    <w:rsid w:val="007E73BE"/>
    <w:rsid w:val="007E7EA9"/>
    <w:rsid w:val="007F0646"/>
    <w:rsid w:val="007F34E5"/>
    <w:rsid w:val="007F6B9C"/>
    <w:rsid w:val="007F72DF"/>
    <w:rsid w:val="00803104"/>
    <w:rsid w:val="0080390B"/>
    <w:rsid w:val="0080487C"/>
    <w:rsid w:val="008057C5"/>
    <w:rsid w:val="00806770"/>
    <w:rsid w:val="008109A0"/>
    <w:rsid w:val="00811242"/>
    <w:rsid w:val="00811430"/>
    <w:rsid w:val="008123D7"/>
    <w:rsid w:val="008131D4"/>
    <w:rsid w:val="008131DA"/>
    <w:rsid w:val="00813596"/>
    <w:rsid w:val="0081591A"/>
    <w:rsid w:val="008171EB"/>
    <w:rsid w:val="00817731"/>
    <w:rsid w:val="00820659"/>
    <w:rsid w:val="008229FA"/>
    <w:rsid w:val="008236D6"/>
    <w:rsid w:val="008245EB"/>
    <w:rsid w:val="00830719"/>
    <w:rsid w:val="0083100B"/>
    <w:rsid w:val="00831B7A"/>
    <w:rsid w:val="00832926"/>
    <w:rsid w:val="00834084"/>
    <w:rsid w:val="00834D7A"/>
    <w:rsid w:val="00835589"/>
    <w:rsid w:val="00843771"/>
    <w:rsid w:val="008450BE"/>
    <w:rsid w:val="008503BF"/>
    <w:rsid w:val="00850872"/>
    <w:rsid w:val="00850C98"/>
    <w:rsid w:val="00851AF6"/>
    <w:rsid w:val="00855A98"/>
    <w:rsid w:val="0085785C"/>
    <w:rsid w:val="00860E03"/>
    <w:rsid w:val="00861BA0"/>
    <w:rsid w:val="0086255D"/>
    <w:rsid w:val="008636B4"/>
    <w:rsid w:val="0086640C"/>
    <w:rsid w:val="00866535"/>
    <w:rsid w:val="00870572"/>
    <w:rsid w:val="00873C8B"/>
    <w:rsid w:val="00874240"/>
    <w:rsid w:val="008753BC"/>
    <w:rsid w:val="00876075"/>
    <w:rsid w:val="0087662C"/>
    <w:rsid w:val="008768DB"/>
    <w:rsid w:val="00880A0A"/>
    <w:rsid w:val="00882ED4"/>
    <w:rsid w:val="00883E5F"/>
    <w:rsid w:val="0088430B"/>
    <w:rsid w:val="00884313"/>
    <w:rsid w:val="00884569"/>
    <w:rsid w:val="00885A5C"/>
    <w:rsid w:val="00886B44"/>
    <w:rsid w:val="00890BA3"/>
    <w:rsid w:val="00892EB0"/>
    <w:rsid w:val="00893642"/>
    <w:rsid w:val="00893C58"/>
    <w:rsid w:val="008A000B"/>
    <w:rsid w:val="008A3D16"/>
    <w:rsid w:val="008A531A"/>
    <w:rsid w:val="008A6DBE"/>
    <w:rsid w:val="008B04F1"/>
    <w:rsid w:val="008B3288"/>
    <w:rsid w:val="008B5CCE"/>
    <w:rsid w:val="008B7525"/>
    <w:rsid w:val="008B7CDF"/>
    <w:rsid w:val="008C2067"/>
    <w:rsid w:val="008C25C9"/>
    <w:rsid w:val="008C3ADE"/>
    <w:rsid w:val="008D1458"/>
    <w:rsid w:val="008D15E1"/>
    <w:rsid w:val="008D1618"/>
    <w:rsid w:val="008D17D2"/>
    <w:rsid w:val="008D2453"/>
    <w:rsid w:val="008D2F90"/>
    <w:rsid w:val="008D6577"/>
    <w:rsid w:val="008D6EB5"/>
    <w:rsid w:val="008D722D"/>
    <w:rsid w:val="008E1946"/>
    <w:rsid w:val="008E3F77"/>
    <w:rsid w:val="008E7D16"/>
    <w:rsid w:val="008F0E01"/>
    <w:rsid w:val="008F22B7"/>
    <w:rsid w:val="008F28D3"/>
    <w:rsid w:val="008F4043"/>
    <w:rsid w:val="008F5560"/>
    <w:rsid w:val="008F59B2"/>
    <w:rsid w:val="008F5C47"/>
    <w:rsid w:val="00900118"/>
    <w:rsid w:val="00900C78"/>
    <w:rsid w:val="00901258"/>
    <w:rsid w:val="0090292C"/>
    <w:rsid w:val="009053B7"/>
    <w:rsid w:val="0090648D"/>
    <w:rsid w:val="00906834"/>
    <w:rsid w:val="0090696C"/>
    <w:rsid w:val="00910A08"/>
    <w:rsid w:val="00913F86"/>
    <w:rsid w:val="00915FB4"/>
    <w:rsid w:val="00917328"/>
    <w:rsid w:val="009203A8"/>
    <w:rsid w:val="00920680"/>
    <w:rsid w:val="00922954"/>
    <w:rsid w:val="00923C6F"/>
    <w:rsid w:val="00934831"/>
    <w:rsid w:val="009348F4"/>
    <w:rsid w:val="00935479"/>
    <w:rsid w:val="00935AD6"/>
    <w:rsid w:val="0094054A"/>
    <w:rsid w:val="009422A8"/>
    <w:rsid w:val="00942D94"/>
    <w:rsid w:val="00943018"/>
    <w:rsid w:val="00943E0C"/>
    <w:rsid w:val="00944321"/>
    <w:rsid w:val="0094435C"/>
    <w:rsid w:val="00944829"/>
    <w:rsid w:val="009473A2"/>
    <w:rsid w:val="00953FE8"/>
    <w:rsid w:val="009555AE"/>
    <w:rsid w:val="00955E55"/>
    <w:rsid w:val="009666D3"/>
    <w:rsid w:val="00967C91"/>
    <w:rsid w:val="00972A6E"/>
    <w:rsid w:val="00972E89"/>
    <w:rsid w:val="0097397E"/>
    <w:rsid w:val="00973E30"/>
    <w:rsid w:val="009751BA"/>
    <w:rsid w:val="00975DCB"/>
    <w:rsid w:val="00977372"/>
    <w:rsid w:val="00981583"/>
    <w:rsid w:val="00981E0D"/>
    <w:rsid w:val="0098208C"/>
    <w:rsid w:val="00983B38"/>
    <w:rsid w:val="00984025"/>
    <w:rsid w:val="0098636C"/>
    <w:rsid w:val="009919D4"/>
    <w:rsid w:val="00991A43"/>
    <w:rsid w:val="00992BC8"/>
    <w:rsid w:val="009A02AA"/>
    <w:rsid w:val="009A20B0"/>
    <w:rsid w:val="009A2560"/>
    <w:rsid w:val="009A5048"/>
    <w:rsid w:val="009A5068"/>
    <w:rsid w:val="009A5AAB"/>
    <w:rsid w:val="009A69F3"/>
    <w:rsid w:val="009A6FE2"/>
    <w:rsid w:val="009B06AD"/>
    <w:rsid w:val="009B0C06"/>
    <w:rsid w:val="009B4E2F"/>
    <w:rsid w:val="009B6A4E"/>
    <w:rsid w:val="009C16F1"/>
    <w:rsid w:val="009C48D1"/>
    <w:rsid w:val="009C6949"/>
    <w:rsid w:val="009C77A4"/>
    <w:rsid w:val="009C793D"/>
    <w:rsid w:val="009C7E2F"/>
    <w:rsid w:val="009D037A"/>
    <w:rsid w:val="009D354C"/>
    <w:rsid w:val="009D5A0F"/>
    <w:rsid w:val="009D7242"/>
    <w:rsid w:val="009E03B6"/>
    <w:rsid w:val="009E1318"/>
    <w:rsid w:val="009E794A"/>
    <w:rsid w:val="009E7F16"/>
    <w:rsid w:val="009F1146"/>
    <w:rsid w:val="009F1246"/>
    <w:rsid w:val="009F3754"/>
    <w:rsid w:val="009F3EBF"/>
    <w:rsid w:val="009F4074"/>
    <w:rsid w:val="009F4CC6"/>
    <w:rsid w:val="009F7908"/>
    <w:rsid w:val="009F7F92"/>
    <w:rsid w:val="00A011C5"/>
    <w:rsid w:val="00A014B7"/>
    <w:rsid w:val="00A024B6"/>
    <w:rsid w:val="00A03F2E"/>
    <w:rsid w:val="00A04C91"/>
    <w:rsid w:val="00A0663B"/>
    <w:rsid w:val="00A07F29"/>
    <w:rsid w:val="00A10320"/>
    <w:rsid w:val="00A1092D"/>
    <w:rsid w:val="00A110A5"/>
    <w:rsid w:val="00A11105"/>
    <w:rsid w:val="00A11E73"/>
    <w:rsid w:val="00A135A6"/>
    <w:rsid w:val="00A136F4"/>
    <w:rsid w:val="00A17252"/>
    <w:rsid w:val="00A21FBD"/>
    <w:rsid w:val="00A26474"/>
    <w:rsid w:val="00A2665A"/>
    <w:rsid w:val="00A3156B"/>
    <w:rsid w:val="00A331B2"/>
    <w:rsid w:val="00A35264"/>
    <w:rsid w:val="00A37213"/>
    <w:rsid w:val="00A3756E"/>
    <w:rsid w:val="00A41AA5"/>
    <w:rsid w:val="00A442C2"/>
    <w:rsid w:val="00A45C4D"/>
    <w:rsid w:val="00A46087"/>
    <w:rsid w:val="00A46D6F"/>
    <w:rsid w:val="00A47598"/>
    <w:rsid w:val="00A52A1A"/>
    <w:rsid w:val="00A54C1B"/>
    <w:rsid w:val="00A635F1"/>
    <w:rsid w:val="00A642C5"/>
    <w:rsid w:val="00A66DDA"/>
    <w:rsid w:val="00A6732E"/>
    <w:rsid w:val="00A67C03"/>
    <w:rsid w:val="00A70CAC"/>
    <w:rsid w:val="00A72F86"/>
    <w:rsid w:val="00A735F0"/>
    <w:rsid w:val="00A75773"/>
    <w:rsid w:val="00A763A8"/>
    <w:rsid w:val="00A77FCC"/>
    <w:rsid w:val="00A83366"/>
    <w:rsid w:val="00A85563"/>
    <w:rsid w:val="00A91AFE"/>
    <w:rsid w:val="00A92026"/>
    <w:rsid w:val="00A9275C"/>
    <w:rsid w:val="00A9641F"/>
    <w:rsid w:val="00AA0AF0"/>
    <w:rsid w:val="00AA277A"/>
    <w:rsid w:val="00AA2E8F"/>
    <w:rsid w:val="00AA2FCA"/>
    <w:rsid w:val="00AA7EFE"/>
    <w:rsid w:val="00AB166E"/>
    <w:rsid w:val="00AB2679"/>
    <w:rsid w:val="00AB3A75"/>
    <w:rsid w:val="00AB5CD0"/>
    <w:rsid w:val="00AB74B0"/>
    <w:rsid w:val="00AB78A5"/>
    <w:rsid w:val="00AC3889"/>
    <w:rsid w:val="00AC5A0D"/>
    <w:rsid w:val="00AC6DB9"/>
    <w:rsid w:val="00AC736A"/>
    <w:rsid w:val="00AC7F99"/>
    <w:rsid w:val="00AD0EF4"/>
    <w:rsid w:val="00AD1100"/>
    <w:rsid w:val="00AD16AC"/>
    <w:rsid w:val="00AD399E"/>
    <w:rsid w:val="00AD4C88"/>
    <w:rsid w:val="00AD5023"/>
    <w:rsid w:val="00AD5C03"/>
    <w:rsid w:val="00AD61D4"/>
    <w:rsid w:val="00AE0CB2"/>
    <w:rsid w:val="00AE0DA1"/>
    <w:rsid w:val="00AE10C4"/>
    <w:rsid w:val="00AE19B9"/>
    <w:rsid w:val="00AE20C7"/>
    <w:rsid w:val="00AE48F5"/>
    <w:rsid w:val="00AE53EC"/>
    <w:rsid w:val="00AF3A7A"/>
    <w:rsid w:val="00AF5A10"/>
    <w:rsid w:val="00AF5F3E"/>
    <w:rsid w:val="00AF69C5"/>
    <w:rsid w:val="00B00446"/>
    <w:rsid w:val="00B00BEE"/>
    <w:rsid w:val="00B01172"/>
    <w:rsid w:val="00B01BD7"/>
    <w:rsid w:val="00B02A3F"/>
    <w:rsid w:val="00B0471D"/>
    <w:rsid w:val="00B06244"/>
    <w:rsid w:val="00B0658A"/>
    <w:rsid w:val="00B1277E"/>
    <w:rsid w:val="00B16D70"/>
    <w:rsid w:val="00B21053"/>
    <w:rsid w:val="00B2189B"/>
    <w:rsid w:val="00B22465"/>
    <w:rsid w:val="00B22ED0"/>
    <w:rsid w:val="00B2364C"/>
    <w:rsid w:val="00B27D8F"/>
    <w:rsid w:val="00B30932"/>
    <w:rsid w:val="00B30B58"/>
    <w:rsid w:val="00B30E1E"/>
    <w:rsid w:val="00B32006"/>
    <w:rsid w:val="00B32ACB"/>
    <w:rsid w:val="00B34A34"/>
    <w:rsid w:val="00B37D9D"/>
    <w:rsid w:val="00B4305D"/>
    <w:rsid w:val="00B443DA"/>
    <w:rsid w:val="00B45D13"/>
    <w:rsid w:val="00B46375"/>
    <w:rsid w:val="00B4760D"/>
    <w:rsid w:val="00B50870"/>
    <w:rsid w:val="00B554D8"/>
    <w:rsid w:val="00B60E02"/>
    <w:rsid w:val="00B61F74"/>
    <w:rsid w:val="00B66299"/>
    <w:rsid w:val="00B71F6F"/>
    <w:rsid w:val="00B72807"/>
    <w:rsid w:val="00B72C96"/>
    <w:rsid w:val="00B74D75"/>
    <w:rsid w:val="00B75102"/>
    <w:rsid w:val="00B7693D"/>
    <w:rsid w:val="00B76989"/>
    <w:rsid w:val="00B848A4"/>
    <w:rsid w:val="00B84ADF"/>
    <w:rsid w:val="00B84F91"/>
    <w:rsid w:val="00B8554E"/>
    <w:rsid w:val="00B86CF1"/>
    <w:rsid w:val="00B87827"/>
    <w:rsid w:val="00B87F9B"/>
    <w:rsid w:val="00B91C3A"/>
    <w:rsid w:val="00B928D5"/>
    <w:rsid w:val="00B928E1"/>
    <w:rsid w:val="00B93FFD"/>
    <w:rsid w:val="00B95538"/>
    <w:rsid w:val="00B967CF"/>
    <w:rsid w:val="00B96BBE"/>
    <w:rsid w:val="00BA0D7A"/>
    <w:rsid w:val="00BA3081"/>
    <w:rsid w:val="00BA37E6"/>
    <w:rsid w:val="00BB585B"/>
    <w:rsid w:val="00BC1DE7"/>
    <w:rsid w:val="00BC467F"/>
    <w:rsid w:val="00BC706B"/>
    <w:rsid w:val="00BD67FC"/>
    <w:rsid w:val="00BD693B"/>
    <w:rsid w:val="00BD7AF3"/>
    <w:rsid w:val="00BD7B92"/>
    <w:rsid w:val="00BE04FF"/>
    <w:rsid w:val="00BE0859"/>
    <w:rsid w:val="00BE24AF"/>
    <w:rsid w:val="00BE2521"/>
    <w:rsid w:val="00BE2CCE"/>
    <w:rsid w:val="00BE3347"/>
    <w:rsid w:val="00BE4968"/>
    <w:rsid w:val="00BE5DBB"/>
    <w:rsid w:val="00BE71C1"/>
    <w:rsid w:val="00BF0035"/>
    <w:rsid w:val="00BF05EB"/>
    <w:rsid w:val="00BF0CFF"/>
    <w:rsid w:val="00BF1104"/>
    <w:rsid w:val="00BF1692"/>
    <w:rsid w:val="00BF3B0E"/>
    <w:rsid w:val="00BF6BE6"/>
    <w:rsid w:val="00BF7077"/>
    <w:rsid w:val="00C01189"/>
    <w:rsid w:val="00C011B6"/>
    <w:rsid w:val="00C02487"/>
    <w:rsid w:val="00C02F93"/>
    <w:rsid w:val="00C06953"/>
    <w:rsid w:val="00C07EEB"/>
    <w:rsid w:val="00C10C12"/>
    <w:rsid w:val="00C10E02"/>
    <w:rsid w:val="00C127FB"/>
    <w:rsid w:val="00C13411"/>
    <w:rsid w:val="00C14C56"/>
    <w:rsid w:val="00C152B6"/>
    <w:rsid w:val="00C17125"/>
    <w:rsid w:val="00C22B58"/>
    <w:rsid w:val="00C24DDC"/>
    <w:rsid w:val="00C30AA2"/>
    <w:rsid w:val="00C32CE3"/>
    <w:rsid w:val="00C33F0B"/>
    <w:rsid w:val="00C35A65"/>
    <w:rsid w:val="00C374ED"/>
    <w:rsid w:val="00C37E27"/>
    <w:rsid w:val="00C37E73"/>
    <w:rsid w:val="00C414B6"/>
    <w:rsid w:val="00C43730"/>
    <w:rsid w:val="00C45635"/>
    <w:rsid w:val="00C46400"/>
    <w:rsid w:val="00C4758C"/>
    <w:rsid w:val="00C5245C"/>
    <w:rsid w:val="00C561E5"/>
    <w:rsid w:val="00C5729C"/>
    <w:rsid w:val="00C57379"/>
    <w:rsid w:val="00C60996"/>
    <w:rsid w:val="00C61193"/>
    <w:rsid w:val="00C6242C"/>
    <w:rsid w:val="00C64B2E"/>
    <w:rsid w:val="00C66854"/>
    <w:rsid w:val="00C66D1C"/>
    <w:rsid w:val="00C704E1"/>
    <w:rsid w:val="00C704F1"/>
    <w:rsid w:val="00C71191"/>
    <w:rsid w:val="00C72914"/>
    <w:rsid w:val="00C72DD2"/>
    <w:rsid w:val="00C736AD"/>
    <w:rsid w:val="00C7433D"/>
    <w:rsid w:val="00C744CB"/>
    <w:rsid w:val="00C76B6C"/>
    <w:rsid w:val="00C80116"/>
    <w:rsid w:val="00C81752"/>
    <w:rsid w:val="00C83753"/>
    <w:rsid w:val="00C8454F"/>
    <w:rsid w:val="00C85B1D"/>
    <w:rsid w:val="00C875FD"/>
    <w:rsid w:val="00C918B3"/>
    <w:rsid w:val="00C940AB"/>
    <w:rsid w:val="00C95A95"/>
    <w:rsid w:val="00C9673A"/>
    <w:rsid w:val="00C97A9B"/>
    <w:rsid w:val="00C97BA6"/>
    <w:rsid w:val="00CA3E43"/>
    <w:rsid w:val="00CA4718"/>
    <w:rsid w:val="00CA6298"/>
    <w:rsid w:val="00CA6F8E"/>
    <w:rsid w:val="00CB31E4"/>
    <w:rsid w:val="00CB3B94"/>
    <w:rsid w:val="00CB560C"/>
    <w:rsid w:val="00CC2035"/>
    <w:rsid w:val="00CC3229"/>
    <w:rsid w:val="00CC622B"/>
    <w:rsid w:val="00CC6552"/>
    <w:rsid w:val="00CD081E"/>
    <w:rsid w:val="00CD249D"/>
    <w:rsid w:val="00CD3DE4"/>
    <w:rsid w:val="00CD674B"/>
    <w:rsid w:val="00CE00AA"/>
    <w:rsid w:val="00CE03CB"/>
    <w:rsid w:val="00CE1856"/>
    <w:rsid w:val="00CE2260"/>
    <w:rsid w:val="00CE4282"/>
    <w:rsid w:val="00CE4D22"/>
    <w:rsid w:val="00CF23CE"/>
    <w:rsid w:val="00CF2E2E"/>
    <w:rsid w:val="00CF4228"/>
    <w:rsid w:val="00CF614A"/>
    <w:rsid w:val="00CF6A24"/>
    <w:rsid w:val="00CF7399"/>
    <w:rsid w:val="00CF7D73"/>
    <w:rsid w:val="00D008B9"/>
    <w:rsid w:val="00D042D4"/>
    <w:rsid w:val="00D04D90"/>
    <w:rsid w:val="00D05D27"/>
    <w:rsid w:val="00D10B7C"/>
    <w:rsid w:val="00D11010"/>
    <w:rsid w:val="00D1263D"/>
    <w:rsid w:val="00D126D4"/>
    <w:rsid w:val="00D13A44"/>
    <w:rsid w:val="00D143A5"/>
    <w:rsid w:val="00D15DB4"/>
    <w:rsid w:val="00D21E09"/>
    <w:rsid w:val="00D22082"/>
    <w:rsid w:val="00D23F0B"/>
    <w:rsid w:val="00D24AF8"/>
    <w:rsid w:val="00D253E3"/>
    <w:rsid w:val="00D25C07"/>
    <w:rsid w:val="00D34094"/>
    <w:rsid w:val="00D34AF2"/>
    <w:rsid w:val="00D3698C"/>
    <w:rsid w:val="00D3784B"/>
    <w:rsid w:val="00D40270"/>
    <w:rsid w:val="00D403EB"/>
    <w:rsid w:val="00D41AB9"/>
    <w:rsid w:val="00D41EFA"/>
    <w:rsid w:val="00D42E29"/>
    <w:rsid w:val="00D43244"/>
    <w:rsid w:val="00D43AAF"/>
    <w:rsid w:val="00D44E87"/>
    <w:rsid w:val="00D46738"/>
    <w:rsid w:val="00D47C29"/>
    <w:rsid w:val="00D47D80"/>
    <w:rsid w:val="00D53353"/>
    <w:rsid w:val="00D53D41"/>
    <w:rsid w:val="00D54205"/>
    <w:rsid w:val="00D545E6"/>
    <w:rsid w:val="00D554B9"/>
    <w:rsid w:val="00D56698"/>
    <w:rsid w:val="00D57CB1"/>
    <w:rsid w:val="00D60F12"/>
    <w:rsid w:val="00D61606"/>
    <w:rsid w:val="00D617E2"/>
    <w:rsid w:val="00D645CD"/>
    <w:rsid w:val="00D64635"/>
    <w:rsid w:val="00D66D5E"/>
    <w:rsid w:val="00D6701A"/>
    <w:rsid w:val="00D67F7E"/>
    <w:rsid w:val="00D73789"/>
    <w:rsid w:val="00D73F53"/>
    <w:rsid w:val="00D750D2"/>
    <w:rsid w:val="00D80E8B"/>
    <w:rsid w:val="00D8265A"/>
    <w:rsid w:val="00D82B71"/>
    <w:rsid w:val="00D82E1E"/>
    <w:rsid w:val="00D83B5C"/>
    <w:rsid w:val="00D9016A"/>
    <w:rsid w:val="00D92B7C"/>
    <w:rsid w:val="00D93E67"/>
    <w:rsid w:val="00D93F68"/>
    <w:rsid w:val="00D9704C"/>
    <w:rsid w:val="00DA1C60"/>
    <w:rsid w:val="00DA1E61"/>
    <w:rsid w:val="00DA26F4"/>
    <w:rsid w:val="00DA4C68"/>
    <w:rsid w:val="00DA68A7"/>
    <w:rsid w:val="00DB144C"/>
    <w:rsid w:val="00DB18A2"/>
    <w:rsid w:val="00DB3108"/>
    <w:rsid w:val="00DB60A2"/>
    <w:rsid w:val="00DB6E84"/>
    <w:rsid w:val="00DC0296"/>
    <w:rsid w:val="00DC1CBC"/>
    <w:rsid w:val="00DC3998"/>
    <w:rsid w:val="00DC3D8A"/>
    <w:rsid w:val="00DC4567"/>
    <w:rsid w:val="00DC4EF5"/>
    <w:rsid w:val="00DC5FB9"/>
    <w:rsid w:val="00DC629D"/>
    <w:rsid w:val="00DC653C"/>
    <w:rsid w:val="00DC6CFC"/>
    <w:rsid w:val="00DD05AF"/>
    <w:rsid w:val="00DD0630"/>
    <w:rsid w:val="00DD16D0"/>
    <w:rsid w:val="00DD1A47"/>
    <w:rsid w:val="00DD3B04"/>
    <w:rsid w:val="00DD4390"/>
    <w:rsid w:val="00DD4F3C"/>
    <w:rsid w:val="00DD75A9"/>
    <w:rsid w:val="00DD7626"/>
    <w:rsid w:val="00DE230D"/>
    <w:rsid w:val="00DE46F2"/>
    <w:rsid w:val="00DF70B0"/>
    <w:rsid w:val="00E0113D"/>
    <w:rsid w:val="00E02286"/>
    <w:rsid w:val="00E0352B"/>
    <w:rsid w:val="00E11C18"/>
    <w:rsid w:val="00E13A10"/>
    <w:rsid w:val="00E15FEA"/>
    <w:rsid w:val="00E20A2A"/>
    <w:rsid w:val="00E21E8F"/>
    <w:rsid w:val="00E2329D"/>
    <w:rsid w:val="00E310BB"/>
    <w:rsid w:val="00E320DB"/>
    <w:rsid w:val="00E32CB6"/>
    <w:rsid w:val="00E3338F"/>
    <w:rsid w:val="00E3516B"/>
    <w:rsid w:val="00E447E6"/>
    <w:rsid w:val="00E45D45"/>
    <w:rsid w:val="00E460D9"/>
    <w:rsid w:val="00E529AF"/>
    <w:rsid w:val="00E545B1"/>
    <w:rsid w:val="00E54B59"/>
    <w:rsid w:val="00E55F2A"/>
    <w:rsid w:val="00E56B1C"/>
    <w:rsid w:val="00E56CAA"/>
    <w:rsid w:val="00E62D27"/>
    <w:rsid w:val="00E63A9C"/>
    <w:rsid w:val="00E63CA0"/>
    <w:rsid w:val="00E64435"/>
    <w:rsid w:val="00E64FC0"/>
    <w:rsid w:val="00E65D2C"/>
    <w:rsid w:val="00E70F4A"/>
    <w:rsid w:val="00E72EB6"/>
    <w:rsid w:val="00E7576B"/>
    <w:rsid w:val="00E765EB"/>
    <w:rsid w:val="00E76F0A"/>
    <w:rsid w:val="00E80AF4"/>
    <w:rsid w:val="00E822B7"/>
    <w:rsid w:val="00E83E26"/>
    <w:rsid w:val="00E86156"/>
    <w:rsid w:val="00E871D5"/>
    <w:rsid w:val="00E87742"/>
    <w:rsid w:val="00E90421"/>
    <w:rsid w:val="00E90FAF"/>
    <w:rsid w:val="00E9247E"/>
    <w:rsid w:val="00E93EDF"/>
    <w:rsid w:val="00E94B24"/>
    <w:rsid w:val="00E96D4C"/>
    <w:rsid w:val="00E96DCD"/>
    <w:rsid w:val="00E97071"/>
    <w:rsid w:val="00E9782D"/>
    <w:rsid w:val="00E978B5"/>
    <w:rsid w:val="00E97E82"/>
    <w:rsid w:val="00EA20A3"/>
    <w:rsid w:val="00EA557C"/>
    <w:rsid w:val="00EA7CF4"/>
    <w:rsid w:val="00EB13A1"/>
    <w:rsid w:val="00EB1544"/>
    <w:rsid w:val="00EB3B12"/>
    <w:rsid w:val="00EC11A4"/>
    <w:rsid w:val="00EC12F4"/>
    <w:rsid w:val="00EC6507"/>
    <w:rsid w:val="00ED0BB9"/>
    <w:rsid w:val="00ED22AC"/>
    <w:rsid w:val="00ED3E05"/>
    <w:rsid w:val="00ED4D0C"/>
    <w:rsid w:val="00ED6607"/>
    <w:rsid w:val="00EE1477"/>
    <w:rsid w:val="00EE2700"/>
    <w:rsid w:val="00EE5681"/>
    <w:rsid w:val="00EF32ED"/>
    <w:rsid w:val="00EF35E0"/>
    <w:rsid w:val="00EF360F"/>
    <w:rsid w:val="00EF3F18"/>
    <w:rsid w:val="00EF4A30"/>
    <w:rsid w:val="00EF4AB6"/>
    <w:rsid w:val="00EF5FF1"/>
    <w:rsid w:val="00EF696D"/>
    <w:rsid w:val="00EF6E82"/>
    <w:rsid w:val="00EF75A0"/>
    <w:rsid w:val="00EF7C75"/>
    <w:rsid w:val="00F03104"/>
    <w:rsid w:val="00F03487"/>
    <w:rsid w:val="00F04968"/>
    <w:rsid w:val="00F072D0"/>
    <w:rsid w:val="00F07D32"/>
    <w:rsid w:val="00F1007A"/>
    <w:rsid w:val="00F1177F"/>
    <w:rsid w:val="00F1210A"/>
    <w:rsid w:val="00F12AE0"/>
    <w:rsid w:val="00F1499A"/>
    <w:rsid w:val="00F237EB"/>
    <w:rsid w:val="00F239A6"/>
    <w:rsid w:val="00F24BF9"/>
    <w:rsid w:val="00F25763"/>
    <w:rsid w:val="00F2613E"/>
    <w:rsid w:val="00F269BC"/>
    <w:rsid w:val="00F32C32"/>
    <w:rsid w:val="00F351E0"/>
    <w:rsid w:val="00F36E89"/>
    <w:rsid w:val="00F40BCB"/>
    <w:rsid w:val="00F42280"/>
    <w:rsid w:val="00F4231D"/>
    <w:rsid w:val="00F44577"/>
    <w:rsid w:val="00F4542B"/>
    <w:rsid w:val="00F454FC"/>
    <w:rsid w:val="00F455D9"/>
    <w:rsid w:val="00F466A9"/>
    <w:rsid w:val="00F46923"/>
    <w:rsid w:val="00F46A68"/>
    <w:rsid w:val="00F50BA1"/>
    <w:rsid w:val="00F53FDA"/>
    <w:rsid w:val="00F552CB"/>
    <w:rsid w:val="00F55688"/>
    <w:rsid w:val="00F62AC9"/>
    <w:rsid w:val="00F639E3"/>
    <w:rsid w:val="00F65EC5"/>
    <w:rsid w:val="00F702EF"/>
    <w:rsid w:val="00F716E0"/>
    <w:rsid w:val="00F74DF3"/>
    <w:rsid w:val="00F757D1"/>
    <w:rsid w:val="00F76AEE"/>
    <w:rsid w:val="00F77460"/>
    <w:rsid w:val="00F8069E"/>
    <w:rsid w:val="00F8144F"/>
    <w:rsid w:val="00F81CEB"/>
    <w:rsid w:val="00F82003"/>
    <w:rsid w:val="00F8269C"/>
    <w:rsid w:val="00F8493E"/>
    <w:rsid w:val="00F911C7"/>
    <w:rsid w:val="00F9350C"/>
    <w:rsid w:val="00F94C1C"/>
    <w:rsid w:val="00F95073"/>
    <w:rsid w:val="00F959FD"/>
    <w:rsid w:val="00FA3CBB"/>
    <w:rsid w:val="00FA5D3F"/>
    <w:rsid w:val="00FA6867"/>
    <w:rsid w:val="00FA69AD"/>
    <w:rsid w:val="00FA6FC7"/>
    <w:rsid w:val="00FA7014"/>
    <w:rsid w:val="00FA7C3D"/>
    <w:rsid w:val="00FB360A"/>
    <w:rsid w:val="00FB4A66"/>
    <w:rsid w:val="00FB51BE"/>
    <w:rsid w:val="00FB5621"/>
    <w:rsid w:val="00FB6B4B"/>
    <w:rsid w:val="00FC153F"/>
    <w:rsid w:val="00FC1D32"/>
    <w:rsid w:val="00FC237E"/>
    <w:rsid w:val="00FC2C06"/>
    <w:rsid w:val="00FC547D"/>
    <w:rsid w:val="00FC5F4E"/>
    <w:rsid w:val="00FC79B2"/>
    <w:rsid w:val="00FC7D8D"/>
    <w:rsid w:val="00FD3908"/>
    <w:rsid w:val="00FD3A1D"/>
    <w:rsid w:val="00FD4527"/>
    <w:rsid w:val="00FD6556"/>
    <w:rsid w:val="00FD6CD6"/>
    <w:rsid w:val="00FD7A95"/>
    <w:rsid w:val="00FE227B"/>
    <w:rsid w:val="00FE38BF"/>
    <w:rsid w:val="00FE4B66"/>
    <w:rsid w:val="00FE6723"/>
    <w:rsid w:val="00FF267B"/>
    <w:rsid w:val="00FF43EB"/>
    <w:rsid w:val="00FF738F"/>
    <w:rsid w:val="0C9E5EF5"/>
    <w:rsid w:val="2B085BA8"/>
    <w:rsid w:val="2EE46ACC"/>
    <w:rsid w:val="3F923BD9"/>
    <w:rsid w:val="56AF1068"/>
    <w:rsid w:val="61A65EC3"/>
    <w:rsid w:val="627A171F"/>
    <w:rsid w:val="793D3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5F2B"/>
  <w15:docId w15:val="{A33F8AE8-395A-4E81-AAEB-05A98838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56ED"/>
    <w:pPr>
      <w:widowControl w:val="0"/>
      <w:jc w:val="both"/>
    </w:pPr>
    <w:rPr>
      <w:rFonts w:ascii="Times New Roman" w:eastAsia="宋体" w:hAnsi="Times New Roman" w:cs="Times New Roman"/>
      <w:kern w:val="2"/>
      <w:sz w:val="21"/>
      <w:szCs w:val="24"/>
    </w:rPr>
  </w:style>
  <w:style w:type="paragraph" w:styleId="1">
    <w:name w:val="heading 1"/>
    <w:basedOn w:val="a0"/>
    <w:next w:val="a0"/>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nhideWhenUsed/>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6">
    <w:name w:val="heading 6"/>
    <w:basedOn w:val="a0"/>
    <w:next w:val="a0"/>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0"/>
    <w:next w:val="a0"/>
    <w:link w:val="70"/>
    <w:unhideWhenUsed/>
    <w:qFormat/>
    <w:pPr>
      <w:keepNext/>
      <w:keepLines/>
      <w:spacing w:before="240" w:after="64" w:line="320" w:lineRule="auto"/>
      <w:outlineLvl w:val="6"/>
    </w:pPr>
    <w:rPr>
      <w:b/>
      <w:bCs/>
      <w:sz w:val="24"/>
    </w:rPr>
  </w:style>
  <w:style w:type="paragraph" w:styleId="8">
    <w:name w:val="heading 8"/>
    <w:basedOn w:val="a0"/>
    <w:next w:val="a0"/>
    <w:link w:val="80"/>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0"/>
    <w:next w:val="a0"/>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Pr>
      <w:b/>
      <w:bCs/>
    </w:rPr>
  </w:style>
  <w:style w:type="paragraph" w:styleId="a5">
    <w:name w:val="annotation text"/>
    <w:basedOn w:val="a0"/>
    <w:link w:val="a7"/>
    <w:pPr>
      <w:jc w:val="left"/>
    </w:pPr>
  </w:style>
  <w:style w:type="paragraph" w:styleId="TOC7">
    <w:name w:val="toc 7"/>
    <w:basedOn w:val="a0"/>
    <w:next w:val="a0"/>
    <w:uiPriority w:val="39"/>
    <w:unhideWhenUsed/>
    <w:pPr>
      <w:ind w:left="1260"/>
      <w:jc w:val="left"/>
    </w:pPr>
    <w:rPr>
      <w:sz w:val="18"/>
      <w:szCs w:val="18"/>
    </w:rPr>
  </w:style>
  <w:style w:type="paragraph" w:styleId="a8">
    <w:name w:val="Normal Indent"/>
    <w:basedOn w:val="a0"/>
    <w:pPr>
      <w:ind w:firstLineChars="200" w:firstLine="420"/>
    </w:pPr>
  </w:style>
  <w:style w:type="paragraph" w:styleId="a9">
    <w:name w:val="Document Map"/>
    <w:basedOn w:val="a0"/>
    <w:link w:val="aa"/>
    <w:uiPriority w:val="99"/>
    <w:unhideWhenUsed/>
    <w:qFormat/>
    <w:rPr>
      <w:rFonts w:ascii="宋体"/>
      <w:sz w:val="18"/>
      <w:szCs w:val="18"/>
    </w:rPr>
  </w:style>
  <w:style w:type="paragraph" w:styleId="ab">
    <w:name w:val="Salutation"/>
    <w:basedOn w:val="a0"/>
    <w:next w:val="a0"/>
    <w:link w:val="ac"/>
    <w:rPr>
      <w:rFonts w:asciiTheme="minorHAnsi" w:hAnsiTheme="minorHAnsi" w:cstheme="minorBidi"/>
      <w:kern w:val="0"/>
      <w:sz w:val="28"/>
    </w:rPr>
  </w:style>
  <w:style w:type="paragraph" w:styleId="31">
    <w:name w:val="Body Text 3"/>
    <w:basedOn w:val="a0"/>
    <w:link w:val="32"/>
    <w:unhideWhenUsed/>
    <w:qFormat/>
    <w:pPr>
      <w:spacing w:after="120"/>
    </w:pPr>
    <w:rPr>
      <w:sz w:val="16"/>
      <w:szCs w:val="16"/>
    </w:rPr>
  </w:style>
  <w:style w:type="paragraph" w:styleId="ad">
    <w:name w:val="Closing"/>
    <w:basedOn w:val="a0"/>
    <w:link w:val="ae"/>
    <w:qFormat/>
    <w:pPr>
      <w:ind w:leftChars="2100" w:left="100"/>
    </w:pPr>
    <w:rPr>
      <w:kern w:val="0"/>
      <w:sz w:val="28"/>
    </w:rPr>
  </w:style>
  <w:style w:type="paragraph" w:styleId="af">
    <w:name w:val="Body Text"/>
    <w:basedOn w:val="a0"/>
    <w:link w:val="af0"/>
    <w:qFormat/>
    <w:pPr>
      <w:spacing w:after="120"/>
    </w:pPr>
  </w:style>
  <w:style w:type="paragraph" w:styleId="af1">
    <w:name w:val="Body Text Indent"/>
    <w:basedOn w:val="a0"/>
    <w:link w:val="af2"/>
    <w:qFormat/>
    <w:pPr>
      <w:spacing w:after="120"/>
      <w:ind w:leftChars="200" w:left="420"/>
    </w:pPr>
  </w:style>
  <w:style w:type="paragraph" w:styleId="TOC5">
    <w:name w:val="toc 5"/>
    <w:basedOn w:val="a0"/>
    <w:next w:val="a0"/>
    <w:uiPriority w:val="39"/>
    <w:unhideWhenUsed/>
    <w:qFormat/>
    <w:pPr>
      <w:ind w:left="840"/>
      <w:jc w:val="left"/>
    </w:pPr>
    <w:rPr>
      <w:sz w:val="18"/>
      <w:szCs w:val="18"/>
    </w:rPr>
  </w:style>
  <w:style w:type="paragraph" w:styleId="TOC3">
    <w:name w:val="toc 3"/>
    <w:basedOn w:val="a0"/>
    <w:next w:val="a0"/>
    <w:uiPriority w:val="39"/>
    <w:pPr>
      <w:ind w:left="420"/>
      <w:jc w:val="left"/>
    </w:pPr>
    <w:rPr>
      <w:i/>
      <w:iCs/>
      <w:sz w:val="20"/>
      <w:szCs w:val="20"/>
    </w:rPr>
  </w:style>
  <w:style w:type="paragraph" w:styleId="af3">
    <w:name w:val="Plain Text"/>
    <w:basedOn w:val="a0"/>
    <w:link w:val="af4"/>
    <w:qFormat/>
    <w:pPr>
      <w:ind w:firstLineChars="200" w:firstLine="200"/>
    </w:pPr>
    <w:rPr>
      <w:rFonts w:ascii="宋体" w:eastAsia="仿宋_GB2312" w:hAnsi="Courier New"/>
      <w:kern w:val="0"/>
      <w:sz w:val="20"/>
      <w:szCs w:val="21"/>
    </w:rPr>
  </w:style>
  <w:style w:type="paragraph" w:styleId="TOC8">
    <w:name w:val="toc 8"/>
    <w:basedOn w:val="a0"/>
    <w:next w:val="a0"/>
    <w:uiPriority w:val="39"/>
    <w:unhideWhenUsed/>
    <w:qFormat/>
    <w:pPr>
      <w:ind w:left="1470"/>
      <w:jc w:val="left"/>
    </w:pPr>
    <w:rPr>
      <w:sz w:val="18"/>
      <w:szCs w:val="18"/>
    </w:rPr>
  </w:style>
  <w:style w:type="paragraph" w:styleId="af5">
    <w:name w:val="Date"/>
    <w:basedOn w:val="a0"/>
    <w:next w:val="a0"/>
    <w:link w:val="af6"/>
    <w:unhideWhenUsed/>
    <w:qFormat/>
    <w:pPr>
      <w:ind w:leftChars="2500" w:left="100"/>
    </w:pPr>
  </w:style>
  <w:style w:type="paragraph" w:styleId="af7">
    <w:name w:val="endnote text"/>
    <w:basedOn w:val="a0"/>
    <w:link w:val="af8"/>
    <w:uiPriority w:val="99"/>
    <w:unhideWhenUsed/>
    <w:qFormat/>
    <w:pPr>
      <w:snapToGrid w:val="0"/>
      <w:jc w:val="left"/>
    </w:pPr>
  </w:style>
  <w:style w:type="paragraph" w:styleId="af9">
    <w:name w:val="Balloon Text"/>
    <w:basedOn w:val="a0"/>
    <w:link w:val="afa"/>
    <w:uiPriority w:val="99"/>
    <w:unhideWhenUsed/>
    <w:qFormat/>
    <w:rPr>
      <w:sz w:val="18"/>
      <w:szCs w:val="18"/>
    </w:rPr>
  </w:style>
  <w:style w:type="paragraph" w:styleId="afb">
    <w:name w:val="footer"/>
    <w:basedOn w:val="a0"/>
    <w:link w:val="afc"/>
    <w:unhideWhenUsed/>
    <w:qFormat/>
    <w:pPr>
      <w:tabs>
        <w:tab w:val="center" w:pos="4153"/>
        <w:tab w:val="right" w:pos="8306"/>
      </w:tabs>
      <w:snapToGrid w:val="0"/>
      <w:jc w:val="left"/>
    </w:pPr>
    <w:rPr>
      <w:sz w:val="18"/>
      <w:szCs w:val="18"/>
    </w:rPr>
  </w:style>
  <w:style w:type="paragraph" w:styleId="afd">
    <w:name w:val="header"/>
    <w:basedOn w:val="a0"/>
    <w:link w:val="af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spacing w:before="120" w:after="120"/>
      <w:jc w:val="left"/>
    </w:pPr>
    <w:rPr>
      <w:b/>
      <w:bCs/>
      <w:caps/>
      <w:sz w:val="20"/>
      <w:szCs w:val="20"/>
    </w:rPr>
  </w:style>
  <w:style w:type="paragraph" w:styleId="TOC4">
    <w:name w:val="toc 4"/>
    <w:basedOn w:val="a0"/>
    <w:next w:val="a0"/>
    <w:uiPriority w:val="39"/>
    <w:unhideWhenUsed/>
    <w:qFormat/>
    <w:pPr>
      <w:ind w:left="630"/>
      <w:jc w:val="left"/>
    </w:pPr>
    <w:rPr>
      <w:sz w:val="18"/>
      <w:szCs w:val="18"/>
    </w:rPr>
  </w:style>
  <w:style w:type="paragraph" w:styleId="aff">
    <w:name w:val="List"/>
    <w:basedOn w:val="a0"/>
    <w:pPr>
      <w:autoSpaceDE w:val="0"/>
      <w:autoSpaceDN w:val="0"/>
      <w:adjustRightInd w:val="0"/>
      <w:ind w:left="360" w:hanging="360"/>
      <w:jc w:val="left"/>
      <w:textAlignment w:val="baseline"/>
    </w:pPr>
    <w:rPr>
      <w:kern w:val="0"/>
      <w:sz w:val="20"/>
      <w:szCs w:val="20"/>
    </w:rPr>
  </w:style>
  <w:style w:type="paragraph" w:styleId="aff0">
    <w:name w:val="footnote text"/>
    <w:basedOn w:val="a0"/>
    <w:link w:val="aff1"/>
    <w:uiPriority w:val="99"/>
    <w:unhideWhenUsed/>
    <w:pPr>
      <w:snapToGrid w:val="0"/>
      <w:jc w:val="left"/>
    </w:pPr>
    <w:rPr>
      <w:sz w:val="18"/>
      <w:szCs w:val="18"/>
    </w:rPr>
  </w:style>
  <w:style w:type="paragraph" w:styleId="TOC6">
    <w:name w:val="toc 6"/>
    <w:basedOn w:val="a0"/>
    <w:next w:val="a0"/>
    <w:uiPriority w:val="39"/>
    <w:qFormat/>
    <w:pPr>
      <w:ind w:left="1050"/>
      <w:jc w:val="left"/>
    </w:pPr>
    <w:rPr>
      <w:sz w:val="18"/>
      <w:szCs w:val="18"/>
    </w:rPr>
  </w:style>
  <w:style w:type="paragraph" w:styleId="33">
    <w:name w:val="Body Text Indent 3"/>
    <w:basedOn w:val="a0"/>
    <w:link w:val="34"/>
    <w:qFormat/>
    <w:pPr>
      <w:spacing w:after="120"/>
      <w:ind w:leftChars="200" w:left="420"/>
    </w:pPr>
    <w:rPr>
      <w:sz w:val="16"/>
      <w:szCs w:val="16"/>
    </w:rPr>
  </w:style>
  <w:style w:type="paragraph" w:styleId="TOC2">
    <w:name w:val="toc 2"/>
    <w:basedOn w:val="a0"/>
    <w:next w:val="a0"/>
    <w:uiPriority w:val="39"/>
    <w:pPr>
      <w:ind w:left="210"/>
      <w:jc w:val="left"/>
    </w:pPr>
    <w:rPr>
      <w:smallCaps/>
      <w:sz w:val="20"/>
      <w:szCs w:val="20"/>
    </w:rPr>
  </w:style>
  <w:style w:type="paragraph" w:styleId="TOC9">
    <w:name w:val="toc 9"/>
    <w:basedOn w:val="a0"/>
    <w:next w:val="a0"/>
    <w:uiPriority w:val="39"/>
    <w:qFormat/>
    <w:pPr>
      <w:ind w:left="1680"/>
      <w:jc w:val="left"/>
    </w:pPr>
    <w:rPr>
      <w:sz w:val="18"/>
      <w:szCs w:val="18"/>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index 1"/>
    <w:basedOn w:val="a0"/>
    <w:next w:val="a0"/>
    <w:semiHidden/>
    <w:qFormat/>
    <w:pPr>
      <w:spacing w:line="220" w:lineRule="exact"/>
      <w:jc w:val="center"/>
    </w:pPr>
    <w:rPr>
      <w:rFonts w:ascii="仿宋_GB2312" w:eastAsia="仿宋_GB2312"/>
      <w:szCs w:val="21"/>
    </w:rPr>
  </w:style>
  <w:style w:type="paragraph" w:styleId="aff2">
    <w:name w:val="Title"/>
    <w:basedOn w:val="a0"/>
    <w:link w:val="aff3"/>
    <w:qFormat/>
    <w:pPr>
      <w:adjustRightInd w:val="0"/>
      <w:spacing w:before="240" w:after="60" w:line="420" w:lineRule="atLeast"/>
      <w:jc w:val="center"/>
      <w:textAlignment w:val="baseline"/>
      <w:outlineLvl w:val="0"/>
    </w:pPr>
    <w:rPr>
      <w:rFonts w:ascii="Arial" w:hAnsi="Arial"/>
      <w:b/>
      <w:kern w:val="0"/>
      <w:sz w:val="32"/>
      <w:szCs w:val="20"/>
    </w:rPr>
  </w:style>
  <w:style w:type="character" w:styleId="aff4">
    <w:name w:val="page number"/>
    <w:basedOn w:val="a1"/>
  </w:style>
  <w:style w:type="character" w:styleId="aff5">
    <w:name w:val="FollowedHyperlink"/>
    <w:basedOn w:val="a1"/>
    <w:qFormat/>
    <w:rPr>
      <w:color w:val="800080"/>
      <w:u w:val="single"/>
    </w:rPr>
  </w:style>
  <w:style w:type="character" w:styleId="aff6">
    <w:name w:val="Emphasis"/>
    <w:basedOn w:val="a1"/>
    <w:qFormat/>
    <w:rPr>
      <w:color w:val="CC0000"/>
    </w:rPr>
  </w:style>
  <w:style w:type="character" w:styleId="aff7">
    <w:name w:val="Hyperlink"/>
    <w:basedOn w:val="a1"/>
    <w:uiPriority w:val="99"/>
    <w:unhideWhenUsed/>
    <w:qFormat/>
    <w:rPr>
      <w:color w:val="0000CC"/>
      <w:u w:val="single"/>
    </w:rPr>
  </w:style>
  <w:style w:type="character" w:styleId="aff8">
    <w:name w:val="annotation reference"/>
    <w:basedOn w:val="a1"/>
    <w:qFormat/>
    <w:rPr>
      <w:sz w:val="21"/>
      <w:szCs w:val="21"/>
    </w:rPr>
  </w:style>
  <w:style w:type="character" w:styleId="aff9">
    <w:name w:val="footnote reference"/>
    <w:basedOn w:val="a1"/>
    <w:uiPriority w:val="99"/>
    <w:unhideWhenUsed/>
    <w:qFormat/>
    <w:rPr>
      <w:vertAlign w:val="superscript"/>
    </w:rPr>
  </w:style>
  <w:style w:type="table" w:styleId="affa">
    <w:name w:val="Table Grid"/>
    <w:basedOn w:val="a2"/>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
    <w:qFormat/>
    <w:rPr>
      <w:rFonts w:ascii="Calibri" w:eastAsia="宋体" w:hAnsi="Calibri" w:cs="Times New Roman"/>
      <w:b/>
      <w:bCs/>
      <w:kern w:val="44"/>
      <w:sz w:val="44"/>
      <w:szCs w:val="44"/>
    </w:rPr>
  </w:style>
  <w:style w:type="character" w:customStyle="1" w:styleId="20">
    <w:name w:val="标题 2 字符"/>
    <w:basedOn w:val="a1"/>
    <w:link w:val="2"/>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40">
    <w:name w:val="标题 4 字符"/>
    <w:basedOn w:val="a1"/>
    <w:link w:val="4"/>
    <w:qFormat/>
    <w:rPr>
      <w:rFonts w:ascii="Arial" w:eastAsia="黑体" w:hAnsi="Arial" w:cs="Times New Roman"/>
      <w:b/>
      <w:bCs/>
      <w:sz w:val="28"/>
      <w:szCs w:val="28"/>
    </w:rPr>
  </w:style>
  <w:style w:type="character" w:customStyle="1" w:styleId="60">
    <w:name w:val="标题 6 字符"/>
    <w:basedOn w:val="a1"/>
    <w:link w:val="6"/>
    <w:qFormat/>
    <w:rPr>
      <w:rFonts w:ascii="Arial" w:eastAsia="黑体" w:hAnsi="Arial" w:cs="Times New Roman"/>
      <w:b/>
      <w:bCs/>
      <w:kern w:val="0"/>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kern w:val="0"/>
      <w:sz w:val="24"/>
      <w:szCs w:val="24"/>
    </w:rPr>
  </w:style>
  <w:style w:type="character" w:customStyle="1" w:styleId="90">
    <w:name w:val="标题 9 字符"/>
    <w:basedOn w:val="a1"/>
    <w:link w:val="9"/>
    <w:qFormat/>
    <w:rPr>
      <w:rFonts w:ascii="Arial" w:eastAsia="黑体" w:hAnsi="Arial" w:cs="Times New Roman"/>
      <w:kern w:val="0"/>
      <w:szCs w:val="21"/>
    </w:rPr>
  </w:style>
  <w:style w:type="character" w:customStyle="1" w:styleId="afe">
    <w:name w:val="页眉 字符"/>
    <w:basedOn w:val="a1"/>
    <w:link w:val="afd"/>
    <w:uiPriority w:val="99"/>
    <w:qFormat/>
    <w:rPr>
      <w:sz w:val="18"/>
      <w:szCs w:val="18"/>
    </w:rPr>
  </w:style>
  <w:style w:type="character" w:customStyle="1" w:styleId="afc">
    <w:name w:val="页脚 字符"/>
    <w:basedOn w:val="a1"/>
    <w:link w:val="afb"/>
    <w:uiPriority w:val="99"/>
    <w:qFormat/>
    <w:rPr>
      <w:sz w:val="18"/>
      <w:szCs w:val="18"/>
    </w:rPr>
  </w:style>
  <w:style w:type="paragraph" w:customStyle="1" w:styleId="12">
    <w:name w:val="列出段落1"/>
    <w:basedOn w:val="a0"/>
    <w:uiPriority w:val="34"/>
    <w:qFormat/>
    <w:pPr>
      <w:ind w:firstLineChars="200" w:firstLine="420"/>
    </w:pPr>
  </w:style>
  <w:style w:type="paragraph" w:customStyle="1" w:styleId="ParaCharCharCharCharCharCharChar">
    <w:name w:val="默认段落字体 Para Char Char Char Char Char Char Char"/>
    <w:basedOn w:val="a0"/>
    <w:qFormat/>
    <w:pPr>
      <w:tabs>
        <w:tab w:val="right" w:pos="-2120"/>
      </w:tabs>
      <w:snapToGrid w:val="0"/>
    </w:pPr>
    <w:rPr>
      <w:rFonts w:ascii="Tahoma" w:hAnsi="Tahoma"/>
      <w:spacing w:val="6"/>
      <w:sz w:val="24"/>
      <w:szCs w:val="20"/>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character" w:customStyle="1" w:styleId="aa">
    <w:name w:val="文档结构图 字符"/>
    <w:basedOn w:val="a1"/>
    <w:link w:val="a9"/>
    <w:uiPriority w:val="99"/>
    <w:semiHidden/>
    <w:qFormat/>
    <w:rPr>
      <w:rFonts w:ascii="宋体" w:eastAsia="宋体" w:hAnsi="Times New Roman" w:cs="Times New Roman"/>
      <w:sz w:val="18"/>
      <w:szCs w:val="18"/>
    </w:rPr>
  </w:style>
  <w:style w:type="character" w:customStyle="1" w:styleId="af0">
    <w:name w:val="正文文本 字符"/>
    <w:basedOn w:val="a1"/>
    <w:link w:val="af"/>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character" w:customStyle="1" w:styleId="af4">
    <w:name w:val="纯文本 字符"/>
    <w:basedOn w:val="a1"/>
    <w:link w:val="af3"/>
    <w:qFormat/>
    <w:rPr>
      <w:rFonts w:ascii="宋体" w:eastAsia="仿宋_GB2312" w:hAnsi="Courier New" w:cs="Times New Roman"/>
      <w:kern w:val="0"/>
      <w:sz w:val="20"/>
      <w:szCs w:val="21"/>
    </w:rPr>
  </w:style>
  <w:style w:type="character" w:customStyle="1" w:styleId="af6">
    <w:name w:val="日期 字符"/>
    <w:basedOn w:val="a1"/>
    <w:link w:val="af5"/>
    <w:qFormat/>
    <w:rPr>
      <w:rFonts w:ascii="Times New Roman" w:eastAsia="宋体" w:hAnsi="Times New Roman" w:cs="Times New Roman"/>
      <w:szCs w:val="24"/>
    </w:rPr>
  </w:style>
  <w:style w:type="character" w:customStyle="1" w:styleId="32">
    <w:name w:val="正文文本 3 字符"/>
    <w:basedOn w:val="a1"/>
    <w:link w:val="31"/>
    <w:qFormat/>
    <w:rPr>
      <w:rFonts w:ascii="Times New Roman" w:eastAsia="宋体" w:hAnsi="Times New Roman" w:cs="Times New Roman"/>
      <w:sz w:val="16"/>
      <w:szCs w:val="16"/>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a7">
    <w:name w:val="批注文字 字符"/>
    <w:basedOn w:val="a1"/>
    <w:link w:val="a5"/>
    <w:qFormat/>
    <w:rPr>
      <w:rFonts w:ascii="Times New Roman" w:eastAsia="宋体" w:hAnsi="Times New Roman" w:cs="Times New Roman"/>
      <w:szCs w:val="24"/>
    </w:rPr>
  </w:style>
  <w:style w:type="character" w:customStyle="1" w:styleId="afa">
    <w:name w:val="批注框文本 字符"/>
    <w:basedOn w:val="a1"/>
    <w:link w:val="af9"/>
    <w:uiPriority w:val="99"/>
    <w:semiHidden/>
    <w:qFormat/>
    <w:rPr>
      <w:rFonts w:ascii="Times New Roman" w:eastAsia="宋体" w:hAnsi="Times New Roman" w:cs="Times New Roman"/>
      <w:sz w:val="18"/>
      <w:szCs w:val="18"/>
    </w:rPr>
  </w:style>
  <w:style w:type="character" w:customStyle="1" w:styleId="CharChar3">
    <w:name w:val="Char Char3"/>
    <w:basedOn w:val="a1"/>
    <w:qFormat/>
    <w:rPr>
      <w:rFonts w:ascii="Arial" w:eastAsia="黑体" w:hAnsi="Arial"/>
      <w:b/>
      <w:bCs/>
      <w:kern w:val="2"/>
      <w:sz w:val="32"/>
      <w:szCs w:val="32"/>
      <w:lang w:val="en-US" w:eastAsia="zh-CN" w:bidi="ar-SA"/>
    </w:rPr>
  </w:style>
  <w:style w:type="character" w:customStyle="1" w:styleId="evenChar">
    <w:name w:val="even Char"/>
    <w:basedOn w:val="a1"/>
    <w:qFormat/>
    <w:rPr>
      <w:kern w:val="2"/>
      <w:sz w:val="18"/>
      <w:szCs w:val="18"/>
    </w:rPr>
  </w:style>
  <w:style w:type="character" w:customStyle="1" w:styleId="CharChar2">
    <w:name w:val="Char Char2"/>
    <w:basedOn w:val="a1"/>
    <w:qFormat/>
    <w:rPr>
      <w:kern w:val="2"/>
      <w:sz w:val="18"/>
      <w:szCs w:val="18"/>
    </w:rPr>
  </w:style>
  <w:style w:type="character" w:customStyle="1" w:styleId="CharChar1">
    <w:name w:val="Char Char1"/>
    <w:basedOn w:val="a1"/>
    <w:qFormat/>
    <w:rPr>
      <w:rFonts w:ascii="宋体"/>
      <w:kern w:val="2"/>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aff3">
    <w:name w:val="标题 字符"/>
    <w:basedOn w:val="a1"/>
    <w:link w:val="aff2"/>
    <w:qFormat/>
    <w:rPr>
      <w:rFonts w:ascii="Arial" w:eastAsia="宋体" w:hAnsi="Arial" w:cs="Times New Roman"/>
      <w:b/>
      <w:kern w:val="0"/>
      <w:sz w:val="32"/>
      <w:szCs w:val="20"/>
    </w:rPr>
  </w:style>
  <w:style w:type="paragraph" w:customStyle="1" w:styleId="CharCharCharCharCharChar">
    <w:name w:val="Char Char Char Char Char Char"/>
    <w:basedOn w:val="a9"/>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af2">
    <w:name w:val="正文文本缩进 字符"/>
    <w:basedOn w:val="a1"/>
    <w:link w:val="af1"/>
    <w:qFormat/>
    <w:rPr>
      <w:rFonts w:ascii="Times New Roman" w:eastAsia="宋体" w:hAnsi="Times New Roman" w:cs="Times New Roman"/>
      <w:szCs w:val="24"/>
    </w:rPr>
  </w:style>
  <w:style w:type="character" w:customStyle="1" w:styleId="34">
    <w:name w:val="正文文本缩进 3 字符"/>
    <w:basedOn w:val="a1"/>
    <w:link w:val="33"/>
    <w:rPr>
      <w:rFonts w:ascii="Times New Roman" w:eastAsia="宋体" w:hAnsi="Times New Roman" w:cs="Times New Roman"/>
      <w:sz w:val="16"/>
      <w:szCs w:val="16"/>
    </w:rPr>
  </w:style>
  <w:style w:type="paragraph" w:customStyle="1" w:styleId="13">
    <w:name w:val="1"/>
    <w:basedOn w:val="a0"/>
    <w:qFormat/>
  </w:style>
  <w:style w:type="character" w:customStyle="1" w:styleId="font161">
    <w:name w:val="font161"/>
    <w:basedOn w:val="a1"/>
    <w:qFormat/>
    <w:rPr>
      <w:b/>
      <w:bCs/>
      <w:sz w:val="32"/>
      <w:szCs w:val="32"/>
    </w:rPr>
  </w:style>
  <w:style w:type="paragraph" w:customStyle="1" w:styleId="61">
    <w:name w:val="6'"/>
    <w:basedOn w:val="a0"/>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b">
    <w:name w:val="表格"/>
    <w:basedOn w:val="a0"/>
    <w:qFormat/>
    <w:pPr>
      <w:jc w:val="center"/>
      <w:textAlignment w:val="center"/>
    </w:pPr>
    <w:rPr>
      <w:rFonts w:ascii="华文细黑" w:hAnsi="华文细黑"/>
      <w:kern w:val="0"/>
      <w:szCs w:val="20"/>
    </w:rPr>
  </w:style>
  <w:style w:type="paragraph" w:customStyle="1" w:styleId="affc">
    <w:name w:val="表格文字"/>
    <w:basedOn w:val="a0"/>
    <w:qFormat/>
    <w:pPr>
      <w:adjustRightInd w:val="0"/>
      <w:spacing w:line="420" w:lineRule="atLeast"/>
      <w:jc w:val="left"/>
      <w:textAlignment w:val="baseline"/>
    </w:pPr>
    <w:rPr>
      <w:kern w:val="0"/>
      <w:szCs w:val="20"/>
    </w:rPr>
  </w:style>
  <w:style w:type="character" w:customStyle="1" w:styleId="CharCharChar">
    <w:name w:val="Char Char Char"/>
    <w:basedOn w:val="a1"/>
    <w:qFormat/>
    <w:rPr>
      <w:rFonts w:ascii="宋体" w:eastAsia="仿宋_GB2312" w:hAnsi="Courier New" w:cs="Courier New"/>
      <w:kern w:val="2"/>
      <w:sz w:val="21"/>
      <w:szCs w:val="21"/>
    </w:rPr>
  </w:style>
  <w:style w:type="paragraph" w:customStyle="1" w:styleId="Web">
    <w:name w:val="普通(Web)"/>
    <w:basedOn w:val="a0"/>
    <w:qFormat/>
    <w:pPr>
      <w:widowControl/>
      <w:spacing w:before="100" w:beforeAutospacing="1" w:after="100" w:afterAutospacing="1"/>
      <w:jc w:val="left"/>
    </w:pPr>
    <w:rPr>
      <w:rFonts w:ascii="宋体" w:hAnsi="宋体"/>
      <w:kern w:val="0"/>
      <w:sz w:val="24"/>
    </w:rPr>
  </w:style>
  <w:style w:type="paragraph" w:customStyle="1" w:styleId="WG218">
    <w:name w:val="样式 WG标题2 + 行距: 固定值 18 磅"/>
    <w:basedOn w:val="a0"/>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character" w:customStyle="1" w:styleId="Char">
    <w:name w:val="批注主题 Char"/>
    <w:basedOn w:val="a7"/>
    <w:semiHidden/>
    <w:qFormat/>
    <w:rPr>
      <w:rFonts w:ascii="Times New Roman" w:eastAsia="宋体" w:hAnsi="Times New Roman" w:cs="Times New Roman"/>
      <w:b/>
      <w:bCs/>
      <w:szCs w:val="24"/>
    </w:rPr>
  </w:style>
  <w:style w:type="character" w:customStyle="1" w:styleId="a6">
    <w:name w:val="批注主题 字符"/>
    <w:basedOn w:val="a7"/>
    <w:link w:val="a4"/>
    <w:uiPriority w:val="99"/>
    <w:semiHidden/>
    <w:qFormat/>
    <w:rPr>
      <w:rFonts w:ascii="Times New Roman" w:eastAsia="宋体" w:hAnsi="Times New Roman" w:cs="Times New Roman"/>
      <w:b/>
      <w:bCs/>
      <w:szCs w:val="24"/>
    </w:rPr>
  </w:style>
  <w:style w:type="paragraph" w:customStyle="1" w:styleId="a">
    <w:name w:val="节"/>
    <w:basedOn w:val="2"/>
    <w:qFormat/>
    <w:pPr>
      <w:numPr>
        <w:ilvl w:val="1"/>
        <w:numId w:val="1"/>
      </w:numPr>
      <w:spacing w:line="240" w:lineRule="auto"/>
    </w:pPr>
    <w:rPr>
      <w:rFonts w:ascii="黑体" w:eastAsia="黑体" w:hAnsi="Arial"/>
      <w:b w:val="0"/>
      <w:sz w:val="28"/>
      <w:szCs w:val="28"/>
    </w:rPr>
  </w:style>
  <w:style w:type="character" w:customStyle="1" w:styleId="aff1">
    <w:name w:val="脚注文本 字符"/>
    <w:basedOn w:val="a1"/>
    <w:link w:val="aff0"/>
    <w:uiPriority w:val="99"/>
    <w:qFormat/>
    <w:rPr>
      <w:rFonts w:ascii="Times New Roman" w:eastAsia="宋体" w:hAnsi="Times New Roman" w:cs="Times New Roman"/>
      <w:sz w:val="18"/>
      <w:szCs w:val="18"/>
    </w:rPr>
  </w:style>
  <w:style w:type="character" w:customStyle="1" w:styleId="Char0">
    <w:name w:val="尾注文本 Char"/>
    <w:basedOn w:val="a1"/>
    <w:uiPriority w:val="99"/>
    <w:semiHidden/>
    <w:qFormat/>
    <w:rPr>
      <w:rFonts w:ascii="Times New Roman" w:eastAsia="宋体" w:hAnsi="Times New Roman" w:cs="Times New Roman"/>
      <w:szCs w:val="24"/>
    </w:rPr>
  </w:style>
  <w:style w:type="character" w:customStyle="1" w:styleId="af8">
    <w:name w:val="尾注文本 字符"/>
    <w:basedOn w:val="a1"/>
    <w:link w:val="af7"/>
    <w:uiPriority w:val="99"/>
    <w:semiHidden/>
    <w:qFormat/>
    <w:rPr>
      <w:rFonts w:ascii="Times New Roman" w:eastAsia="宋体" w:hAnsi="Times New Roman" w:cs="Times New Roman"/>
      <w:szCs w:val="24"/>
    </w:rPr>
  </w:style>
  <w:style w:type="paragraph" w:customStyle="1" w:styleId="14">
    <w:name w:val="纯文本1"/>
    <w:basedOn w:val="a0"/>
    <w:qFormat/>
    <w:pPr>
      <w:ind w:firstLineChars="200" w:firstLine="200"/>
    </w:pPr>
    <w:rPr>
      <w:rFonts w:ascii="宋体" w:eastAsia="仿宋_GB2312" w:hAnsi="Courier New"/>
      <w:kern w:val="0"/>
      <w:sz w:val="20"/>
      <w:szCs w:val="21"/>
    </w:rPr>
  </w:style>
  <w:style w:type="paragraph" w:customStyle="1" w:styleId="GB2312152">
    <w:name w:val="样式 仿宋_GB2312 小四 行距: 1.5 倍行距2"/>
    <w:basedOn w:val="a0"/>
    <w:qFormat/>
    <w:pPr>
      <w:spacing w:line="360" w:lineRule="auto"/>
      <w:ind w:firstLineChars="200" w:firstLine="480"/>
    </w:pPr>
    <w:rPr>
      <w:rFonts w:ascii="仿宋_GB2312" w:eastAsia="仿宋_GB2312" w:hAnsi="宋体" w:cs="宋体"/>
      <w:sz w:val="28"/>
      <w:szCs w:val="20"/>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customStyle="1" w:styleId="1GB2312">
    <w:name w:val="样式 标题 1 + 仿宋_GB2312 居中"/>
    <w:basedOn w:val="1"/>
    <w:qFormat/>
    <w:pPr>
      <w:spacing w:before="200" w:after="200"/>
      <w:jc w:val="center"/>
    </w:pPr>
    <w:rPr>
      <w:rFonts w:ascii="仿宋_GB2312" w:eastAsia="仿宋_GB2312" w:hAnsi="仿宋_GB2312" w:cs="宋体"/>
      <w:sz w:val="32"/>
      <w:szCs w:val="20"/>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Char">
    <w:name w:val="正文文本缩进 3 Char Char"/>
    <w:qFormat/>
    <w:rPr>
      <w:rFonts w:ascii="仿宋_GB2312" w:eastAsia="仿宋_GB2312" w:hAnsi="宋体"/>
      <w:color w:val="000000"/>
      <w:sz w:val="28"/>
      <w:szCs w:val="28"/>
    </w:rPr>
  </w:style>
  <w:style w:type="character" w:customStyle="1" w:styleId="CharChar17">
    <w:name w:val="Char Char17"/>
    <w:qFormat/>
    <w:rPr>
      <w:rFonts w:ascii="宋体" w:eastAsia="宋体" w:hAnsi="宋体"/>
      <w:b/>
      <w:bCs/>
      <w:kern w:val="44"/>
      <w:sz w:val="32"/>
      <w:szCs w:val="32"/>
      <w:lang w:val="en-US" w:eastAsia="zh-CN" w:bidi="ar-SA"/>
    </w:rPr>
  </w:style>
  <w:style w:type="character" w:customStyle="1" w:styleId="2Char1">
    <w:name w:val="标题 2 Char1"/>
    <w:qFormat/>
    <w:locked/>
    <w:rPr>
      <w:rFonts w:ascii="宋体" w:hAnsi="宋体"/>
      <w:b/>
      <w:bCs/>
      <w:kern w:val="2"/>
      <w:sz w:val="24"/>
      <w:szCs w:val="24"/>
    </w:rPr>
  </w:style>
  <w:style w:type="character" w:customStyle="1" w:styleId="ac">
    <w:name w:val="称呼 字符"/>
    <w:link w:val="ab"/>
    <w:qFormat/>
    <w:rPr>
      <w:rFonts w:eastAsia="宋体"/>
      <w:sz w:val="28"/>
      <w:szCs w:val="24"/>
    </w:rPr>
  </w:style>
  <w:style w:type="character" w:customStyle="1" w:styleId="apple-style-span">
    <w:name w:val="apple-style-span"/>
    <w:basedOn w:val="a1"/>
    <w:qFormat/>
  </w:style>
  <w:style w:type="character" w:customStyle="1" w:styleId="affd">
    <w:name w:val="无间隔 字符"/>
    <w:link w:val="affe"/>
    <w:qFormat/>
    <w:rPr>
      <w:rFonts w:eastAsia="Times New Roman"/>
      <w:sz w:val="22"/>
    </w:rPr>
  </w:style>
  <w:style w:type="paragraph" w:styleId="affe">
    <w:name w:val="No Spacing"/>
    <w:link w:val="affd"/>
    <w:qFormat/>
    <w:rPr>
      <w:rFonts w:eastAsia="Times New Roman"/>
      <w:sz w:val="22"/>
    </w:rPr>
  </w:style>
  <w:style w:type="character" w:customStyle="1" w:styleId="Char1">
    <w:name w:val="纯文本 Char1"/>
    <w:qFormat/>
    <w:rPr>
      <w:rFonts w:ascii="宋体" w:eastAsia="仿宋_GB2312" w:hAnsi="Courier New" w:cs="Courier New"/>
      <w:szCs w:val="21"/>
    </w:rPr>
  </w:style>
  <w:style w:type="character" w:customStyle="1" w:styleId="ae">
    <w:name w:val="结束语 字符"/>
    <w:basedOn w:val="a1"/>
    <w:link w:val="ad"/>
    <w:qFormat/>
    <w:rPr>
      <w:rFonts w:ascii="Times New Roman" w:eastAsia="宋体" w:hAnsi="Times New Roman" w:cs="Times New Roman"/>
      <w:sz w:val="28"/>
      <w:szCs w:val="24"/>
    </w:rPr>
  </w:style>
  <w:style w:type="character" w:customStyle="1" w:styleId="Char10">
    <w:name w:val="称呼 Char1"/>
    <w:basedOn w:val="a1"/>
    <w:uiPriority w:val="99"/>
    <w:semiHidden/>
    <w:qFormat/>
    <w:rPr>
      <w:rFonts w:ascii="Times New Roman" w:eastAsia="宋体" w:hAnsi="Times New Roman" w:cs="Times New Roman"/>
      <w:kern w:val="2"/>
      <w:sz w:val="21"/>
      <w:szCs w:val="24"/>
    </w:rPr>
  </w:style>
  <w:style w:type="paragraph" w:customStyle="1" w:styleId="CharCharCharCharCharCharCharCharChar">
    <w:name w:val="Char Char Char Char Char Char Char Char Char"/>
    <w:basedOn w:val="a0"/>
    <w:qFormat/>
    <w:pPr>
      <w:widowControl/>
      <w:spacing w:after="160" w:line="240" w:lineRule="exact"/>
      <w:jc w:val="left"/>
    </w:pPr>
    <w:rPr>
      <w:rFonts w:eastAsia="仿宋_GB2312"/>
      <w:szCs w:val="20"/>
    </w:rPr>
  </w:style>
  <w:style w:type="paragraph" w:styleId="afff">
    <w:name w:val="List Paragraph"/>
    <w:basedOn w:val="a0"/>
    <w:uiPriority w:val="34"/>
    <w:unhideWhenUsed/>
    <w:qFormat/>
    <w:pPr>
      <w:ind w:firstLineChars="200" w:firstLine="420"/>
    </w:pPr>
  </w:style>
  <w:style w:type="character" w:customStyle="1" w:styleId="font21">
    <w:name w:val="font21"/>
    <w:basedOn w:val="a1"/>
    <w:qFormat/>
    <w:rsid w:val="00C9673A"/>
    <w:rPr>
      <w:rFonts w:ascii="Times New Roman" w:hAnsi="Times New Roman" w:cs="Times New Roman" w:hint="default"/>
      <w:color w:val="000000"/>
      <w:sz w:val="22"/>
      <w:szCs w:val="22"/>
      <w:u w:val="none"/>
    </w:rPr>
  </w:style>
  <w:style w:type="character" w:customStyle="1" w:styleId="font01">
    <w:name w:val="font01"/>
    <w:basedOn w:val="a1"/>
    <w:rsid w:val="009D7242"/>
    <w:rPr>
      <w:rFonts w:ascii="宋体" w:eastAsia="宋体" w:cs="宋体"/>
      <w:color w:val="000000"/>
    </w:rPr>
  </w:style>
  <w:style w:type="paragraph" w:customStyle="1" w:styleId="afff0">
    <w:name w:val="段落字体"/>
    <w:basedOn w:val="a0"/>
    <w:rsid w:val="00741CE9"/>
    <w:rPr>
      <w:rFonts w:eastAsia="华文楷体"/>
      <w:sz w:val="28"/>
    </w:rPr>
  </w:style>
  <w:style w:type="paragraph" w:customStyle="1" w:styleId="afff1">
    <w:name w:val="段落"/>
    <w:basedOn w:val="a0"/>
    <w:rsid w:val="00FF267B"/>
    <w:pPr>
      <w:widowControl/>
      <w:ind w:firstLineChars="200" w:firstLine="602"/>
      <w:jc w:val="left"/>
    </w:pPr>
    <w:rPr>
      <w:kern w:val="0"/>
      <w:sz w:val="28"/>
      <w:szCs w:val="20"/>
    </w:rPr>
  </w:style>
  <w:style w:type="paragraph" w:customStyle="1" w:styleId="15">
    <w:name w:val="无间隔1"/>
    <w:uiPriority w:val="1"/>
    <w:qFormat/>
    <w:rsid w:val="003F6100"/>
    <w:rPr>
      <w:rFonts w:ascii="Calibri" w:hAnsi="Calibri" w:cs="Calibri"/>
      <w:sz w:val="22"/>
      <w:szCs w:val="22"/>
    </w:rPr>
  </w:style>
  <w:style w:type="paragraph" w:customStyle="1" w:styleId="afff2">
    <w:name w:val="首行缩进正文"/>
    <w:basedOn w:val="a0"/>
    <w:qFormat/>
    <w:rsid w:val="00B0658A"/>
    <w:pPr>
      <w:snapToGrid w:val="0"/>
      <w:ind w:firstLineChars="200" w:firstLine="200"/>
    </w:pPr>
    <w:rPr>
      <w:rFonts w:ascii="仿宋_GB2312" w:eastAsia="仿宋_GB2312" w:hAnsi="等线"/>
      <w:snapToGrid w:val="0"/>
      <w:kern w:val="0"/>
      <w:sz w:val="28"/>
      <w:szCs w:val="20"/>
      <w:lang w:bidi="he-IL"/>
    </w:rPr>
  </w:style>
  <w:style w:type="paragraph" w:customStyle="1" w:styleId="p0">
    <w:name w:val="p0"/>
    <w:basedOn w:val="a0"/>
    <w:qFormat/>
    <w:rsid w:val="00B1277E"/>
    <w:pPr>
      <w:widowControl/>
    </w:pPr>
    <w:rPr>
      <w:kern w:val="0"/>
      <w:szCs w:val="21"/>
    </w:rPr>
  </w:style>
  <w:style w:type="character" w:styleId="afff3">
    <w:name w:val="Unresolved Mention"/>
    <w:basedOn w:val="a1"/>
    <w:uiPriority w:val="99"/>
    <w:semiHidden/>
    <w:unhideWhenUsed/>
    <w:rsid w:val="00C32CE3"/>
    <w:rPr>
      <w:color w:val="605E5C"/>
      <w:shd w:val="clear" w:color="auto" w:fill="E1DFDD"/>
    </w:rPr>
  </w:style>
  <w:style w:type="paragraph" w:customStyle="1" w:styleId="16">
    <w:name w:val="列表段落1"/>
    <w:basedOn w:val="a0"/>
    <w:uiPriority w:val="99"/>
    <w:qFormat/>
    <w:rsid w:val="00A77FCC"/>
    <w:pPr>
      <w:ind w:firstLineChars="200" w:firstLine="420"/>
    </w:pPr>
    <w:rPr>
      <w:rFonts w:asciiTheme="minorHAnsi" w:eastAsiaTheme="minorEastAsia" w:hAnsiTheme="minorHAnsi" w:cstheme="minorBidi"/>
      <w:szCs w:val="22"/>
    </w:rPr>
  </w:style>
  <w:style w:type="paragraph" w:customStyle="1" w:styleId="ParaCharCharCharChar">
    <w:name w:val="默认段落字体 Para Char Char Char Char"/>
    <w:basedOn w:val="a0"/>
    <w:rsid w:val="00A77FCC"/>
  </w:style>
  <w:style w:type="paragraph" w:customStyle="1" w:styleId="Char2">
    <w:name w:val="Char"/>
    <w:basedOn w:val="a0"/>
    <w:qFormat/>
    <w:rsid w:val="00A77FCC"/>
  </w:style>
  <w:style w:type="paragraph" w:customStyle="1" w:styleId="ParaCharCharChar">
    <w:name w:val="默认段落字体 Para Char Char Char"/>
    <w:basedOn w:val="a0"/>
    <w:qFormat/>
    <w:rsid w:val="00A77FCC"/>
    <w:pPr>
      <w:spacing w:line="360" w:lineRule="auto"/>
      <w:ind w:firstLineChars="200" w:firstLine="200"/>
    </w:pPr>
    <w:rPr>
      <w:szCs w:val="20"/>
    </w:rPr>
  </w:style>
  <w:style w:type="paragraph" w:customStyle="1" w:styleId="afff4">
    <w:name w:val="段"/>
    <w:qFormat/>
    <w:rsid w:val="00A77FCC"/>
    <w:pPr>
      <w:autoSpaceDE w:val="0"/>
      <w:autoSpaceDN w:val="0"/>
      <w:ind w:firstLineChars="200" w:firstLine="200"/>
      <w:jc w:val="both"/>
    </w:pPr>
    <w:rPr>
      <w:rFonts w:ascii="宋体" w:eastAsia="宋体" w:hAnsi="Times New Roman" w:cs="Times New Roman"/>
      <w:sz w:val="21"/>
    </w:rPr>
  </w:style>
  <w:style w:type="paragraph" w:customStyle="1" w:styleId="ParaChar">
    <w:name w:val="默认段落字体 Para Char"/>
    <w:basedOn w:val="a0"/>
    <w:qFormat/>
    <w:rsid w:val="00A77FCC"/>
    <w:rPr>
      <w:rFonts w:ascii="Tahoma" w:hAnsi="Tahoma"/>
      <w:sz w:val="24"/>
      <w:szCs w:val="20"/>
    </w:rPr>
  </w:style>
  <w:style w:type="paragraph" w:customStyle="1" w:styleId="Char11">
    <w:name w:val="Char1"/>
    <w:basedOn w:val="a0"/>
    <w:qFormat/>
    <w:rsid w:val="00A77FCC"/>
    <w:pPr>
      <w:spacing w:beforeLines="50" w:afterLines="50"/>
    </w:pPr>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1568">
      <w:bodyDiv w:val="1"/>
      <w:marLeft w:val="0"/>
      <w:marRight w:val="0"/>
      <w:marTop w:val="0"/>
      <w:marBottom w:val="0"/>
      <w:divBdr>
        <w:top w:val="none" w:sz="0" w:space="0" w:color="auto"/>
        <w:left w:val="none" w:sz="0" w:space="0" w:color="auto"/>
        <w:bottom w:val="none" w:sz="0" w:space="0" w:color="auto"/>
        <w:right w:val="none" w:sz="0" w:space="0" w:color="auto"/>
      </w:divBdr>
    </w:div>
    <w:div w:id="698046885">
      <w:bodyDiv w:val="1"/>
      <w:marLeft w:val="0"/>
      <w:marRight w:val="0"/>
      <w:marTop w:val="0"/>
      <w:marBottom w:val="0"/>
      <w:divBdr>
        <w:top w:val="none" w:sz="0" w:space="0" w:color="auto"/>
        <w:left w:val="none" w:sz="0" w:space="0" w:color="auto"/>
        <w:bottom w:val="none" w:sz="0" w:space="0" w:color="auto"/>
        <w:right w:val="none" w:sz="0" w:space="0" w:color="auto"/>
      </w:divBdr>
    </w:div>
    <w:div w:id="745415569">
      <w:bodyDiv w:val="1"/>
      <w:marLeft w:val="0"/>
      <w:marRight w:val="0"/>
      <w:marTop w:val="0"/>
      <w:marBottom w:val="0"/>
      <w:divBdr>
        <w:top w:val="none" w:sz="0" w:space="0" w:color="auto"/>
        <w:left w:val="none" w:sz="0" w:space="0" w:color="auto"/>
        <w:bottom w:val="none" w:sz="0" w:space="0" w:color="auto"/>
        <w:right w:val="none" w:sz="0" w:space="0" w:color="auto"/>
      </w:divBdr>
    </w:div>
    <w:div w:id="1145052140">
      <w:bodyDiv w:val="1"/>
      <w:marLeft w:val="0"/>
      <w:marRight w:val="0"/>
      <w:marTop w:val="0"/>
      <w:marBottom w:val="0"/>
      <w:divBdr>
        <w:top w:val="none" w:sz="0" w:space="0" w:color="auto"/>
        <w:left w:val="none" w:sz="0" w:space="0" w:color="auto"/>
        <w:bottom w:val="none" w:sz="0" w:space="0" w:color="auto"/>
        <w:right w:val="none" w:sz="0" w:space="0" w:color="auto"/>
      </w:divBdr>
    </w:div>
    <w:div w:id="1310785570">
      <w:bodyDiv w:val="1"/>
      <w:marLeft w:val="0"/>
      <w:marRight w:val="0"/>
      <w:marTop w:val="0"/>
      <w:marBottom w:val="0"/>
      <w:divBdr>
        <w:top w:val="none" w:sz="0" w:space="0" w:color="auto"/>
        <w:left w:val="none" w:sz="0" w:space="0" w:color="auto"/>
        <w:bottom w:val="none" w:sz="0" w:space="0" w:color="auto"/>
        <w:right w:val="none" w:sz="0" w:space="0" w:color="auto"/>
      </w:divBdr>
    </w:div>
    <w:div w:id="1619600117">
      <w:bodyDiv w:val="1"/>
      <w:marLeft w:val="0"/>
      <w:marRight w:val="0"/>
      <w:marTop w:val="0"/>
      <w:marBottom w:val="0"/>
      <w:divBdr>
        <w:top w:val="none" w:sz="0" w:space="0" w:color="auto"/>
        <w:left w:val="none" w:sz="0" w:space="0" w:color="auto"/>
        <w:bottom w:val="none" w:sz="0" w:space="0" w:color="auto"/>
        <w:right w:val="none" w:sz="0" w:space="0" w:color="auto"/>
      </w:divBdr>
    </w:div>
    <w:div w:id="1912810039">
      <w:bodyDiv w:val="1"/>
      <w:marLeft w:val="0"/>
      <w:marRight w:val="0"/>
      <w:marTop w:val="0"/>
      <w:marBottom w:val="0"/>
      <w:divBdr>
        <w:top w:val="none" w:sz="0" w:space="0" w:color="auto"/>
        <w:left w:val="none" w:sz="0" w:space="0" w:color="auto"/>
        <w:bottom w:val="none" w:sz="0" w:space="0" w:color="auto"/>
        <w:right w:val="none" w:sz="0" w:space="0" w:color="auto"/>
      </w:divBdr>
    </w:div>
    <w:div w:id="2047367737">
      <w:bodyDiv w:val="1"/>
      <w:marLeft w:val="0"/>
      <w:marRight w:val="0"/>
      <w:marTop w:val="0"/>
      <w:marBottom w:val="0"/>
      <w:divBdr>
        <w:top w:val="none" w:sz="0" w:space="0" w:color="auto"/>
        <w:left w:val="none" w:sz="0" w:space="0" w:color="auto"/>
        <w:bottom w:val="none" w:sz="0" w:space="0" w:color="auto"/>
        <w:right w:val="none" w:sz="0" w:space="0" w:color="auto"/>
      </w:divBdr>
    </w:div>
    <w:div w:id="2056924854">
      <w:bodyDiv w:val="1"/>
      <w:marLeft w:val="0"/>
      <w:marRight w:val="0"/>
      <w:marTop w:val="0"/>
      <w:marBottom w:val="0"/>
      <w:divBdr>
        <w:top w:val="none" w:sz="0" w:space="0" w:color="auto"/>
        <w:left w:val="none" w:sz="0" w:space="0" w:color="auto"/>
        <w:bottom w:val="none" w:sz="0" w:space="0" w:color="auto"/>
        <w:right w:val="none" w:sz="0" w:space="0" w:color="auto"/>
      </w:divBdr>
    </w:div>
    <w:div w:id="212796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nabidding.com.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cge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c/" TargetMode="External"/><Relationship Id="rId5" Type="http://schemas.openxmlformats.org/officeDocument/2006/relationships/settings" Target="settings.xml"/><Relationship Id="rId15" Type="http://schemas.openxmlformats.org/officeDocument/2006/relationships/hyperlink" Target="mailto:2338024911@qq.com" TargetMode="External"/><Relationship Id="rId10" Type="http://schemas.openxmlformats.org/officeDocument/2006/relationships/hyperlink" Target="mailto:&#26631;&#20070;&#27454;&#38134;&#34892;&#22238;&#25191;&#21333;&#25195;&#25551;&#20214;&#20197;&#30005;&#23376;&#25991;&#26723;&#24418;&#24335;&#21457;&#36865;&#33267;229435146@QQ.com(&#37038;&#31665;)%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recgec.com"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DA8B-67CD-4CCC-92AD-56FDA932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6</Pages>
  <Words>540</Words>
  <Characters>3083</Characters>
  <Application>Microsoft Office Word</Application>
  <DocSecurity>0</DocSecurity>
  <Lines>25</Lines>
  <Paragraphs>7</Paragraphs>
  <ScaleCrop>false</ScaleCrop>
  <Company>中国中铁</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张欢</dc:creator>
  <cp:lastModifiedBy>229435146@qq.com</cp:lastModifiedBy>
  <cp:revision>316</cp:revision>
  <dcterms:created xsi:type="dcterms:W3CDTF">2019-04-25T06:42:00Z</dcterms:created>
  <dcterms:modified xsi:type="dcterms:W3CDTF">2019-12-02T07:14:00Z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