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1638C" w14:textId="77777777" w:rsidR="001262E2" w:rsidRPr="00E44808" w:rsidRDefault="001262E2" w:rsidP="001262E2">
      <w:pPr>
        <w:spacing w:after="120" w:line="360" w:lineRule="atLeast"/>
        <w:jc w:val="center"/>
        <w:rPr>
          <w:rFonts w:ascii="宋体" w:hAnsi="宋体"/>
          <w:b/>
          <w:sz w:val="44"/>
          <w:szCs w:val="44"/>
        </w:rPr>
      </w:pPr>
    </w:p>
    <w:p w14:paraId="71C1638D" w14:textId="77777777" w:rsidR="008F268A" w:rsidRPr="00E44808" w:rsidRDefault="008F268A" w:rsidP="00651B1E">
      <w:pPr>
        <w:spacing w:line="360" w:lineRule="auto"/>
        <w:jc w:val="center"/>
        <w:rPr>
          <w:rFonts w:ascii="黑体" w:eastAsia="黑体"/>
          <w:sz w:val="32"/>
          <w:szCs w:val="32"/>
          <w:u w:val="single"/>
        </w:rPr>
      </w:pPr>
    </w:p>
    <w:p w14:paraId="71C1638E" w14:textId="77777777" w:rsidR="004279F2" w:rsidRPr="00E44808" w:rsidRDefault="004279F2" w:rsidP="00651B1E">
      <w:pPr>
        <w:spacing w:line="360" w:lineRule="auto"/>
        <w:jc w:val="center"/>
        <w:rPr>
          <w:rFonts w:ascii="黑体" w:eastAsia="黑体"/>
          <w:sz w:val="32"/>
          <w:szCs w:val="32"/>
          <w:u w:val="single"/>
        </w:rPr>
      </w:pPr>
    </w:p>
    <w:p w14:paraId="71C1638F" w14:textId="77777777" w:rsidR="00F40F87" w:rsidRPr="00E44808" w:rsidRDefault="00F40F87" w:rsidP="00651B1E">
      <w:pPr>
        <w:spacing w:line="360" w:lineRule="auto"/>
        <w:jc w:val="center"/>
        <w:rPr>
          <w:rFonts w:ascii="黑体" w:eastAsia="黑体"/>
          <w:sz w:val="32"/>
          <w:szCs w:val="32"/>
          <w:u w:val="single"/>
        </w:rPr>
      </w:pPr>
    </w:p>
    <w:p w14:paraId="71C16390" w14:textId="77777777" w:rsidR="008F268A" w:rsidRPr="00E44808" w:rsidRDefault="008F268A" w:rsidP="00651B1E">
      <w:pPr>
        <w:spacing w:line="360" w:lineRule="auto"/>
        <w:jc w:val="center"/>
        <w:rPr>
          <w:rFonts w:ascii="黑体" w:eastAsia="黑体"/>
          <w:sz w:val="32"/>
          <w:szCs w:val="32"/>
          <w:u w:val="single"/>
        </w:rPr>
      </w:pPr>
    </w:p>
    <w:p w14:paraId="71C16391" w14:textId="76C0B50D" w:rsidR="002F3F64" w:rsidRPr="00E44808" w:rsidRDefault="00E44808" w:rsidP="002F3F64">
      <w:pPr>
        <w:spacing w:beforeLines="100" w:before="240" w:afterLines="100" w:after="240"/>
        <w:jc w:val="center"/>
        <w:rPr>
          <w:rFonts w:ascii="黑体" w:eastAsia="黑体" w:hAnsi="黑体"/>
          <w:sz w:val="44"/>
          <w:szCs w:val="44"/>
        </w:rPr>
      </w:pPr>
      <w:bookmarkStart w:id="0" w:name="PO_PROJECTNAME"/>
      <w:r w:rsidRPr="00E44808">
        <w:rPr>
          <w:rFonts w:ascii="黑体" w:eastAsia="黑体" w:hAnsi="黑体" w:hint="eastAsia"/>
          <w:sz w:val="44"/>
          <w:szCs w:val="44"/>
        </w:rPr>
        <w:t>西门子网络电缆</w:t>
      </w:r>
      <w:bookmarkEnd w:id="0"/>
      <w:r w:rsidR="000D0A1D" w:rsidRPr="00E44808">
        <w:rPr>
          <w:rFonts w:ascii="黑体" w:eastAsia="黑体" w:hAnsi="黑体" w:hint="eastAsia"/>
          <w:sz w:val="44"/>
          <w:szCs w:val="44"/>
        </w:rPr>
        <w:t>公开</w:t>
      </w:r>
      <w:r w:rsidR="002F3F64" w:rsidRPr="00E44808">
        <w:rPr>
          <w:rFonts w:ascii="黑体" w:eastAsia="黑体" w:hAnsi="黑体" w:hint="eastAsia"/>
          <w:sz w:val="44"/>
          <w:szCs w:val="44"/>
        </w:rPr>
        <w:t>公开</w:t>
      </w:r>
      <w:proofErr w:type="gramStart"/>
      <w:r w:rsidR="002F3F64" w:rsidRPr="00E44808">
        <w:rPr>
          <w:rFonts w:ascii="黑体" w:eastAsia="黑体" w:hAnsi="黑体" w:hint="eastAsia"/>
          <w:sz w:val="44"/>
          <w:szCs w:val="44"/>
        </w:rPr>
        <w:t>询</w:t>
      </w:r>
      <w:proofErr w:type="gramEnd"/>
      <w:r w:rsidR="002F3F64" w:rsidRPr="00E44808">
        <w:rPr>
          <w:rFonts w:ascii="黑体" w:eastAsia="黑体" w:hAnsi="黑体" w:hint="eastAsia"/>
          <w:sz w:val="44"/>
          <w:szCs w:val="44"/>
        </w:rPr>
        <w:t>比</w:t>
      </w:r>
    </w:p>
    <w:p w14:paraId="71C16392" w14:textId="77777777" w:rsidR="002F3F64" w:rsidRPr="00E44808" w:rsidRDefault="002F3F64" w:rsidP="002F3F64">
      <w:pPr>
        <w:spacing w:beforeLines="100" w:before="240" w:afterLines="100" w:after="240"/>
        <w:jc w:val="center"/>
        <w:rPr>
          <w:rFonts w:ascii="黑体" w:eastAsia="黑体" w:hAnsi="黑体"/>
          <w:sz w:val="44"/>
          <w:szCs w:val="44"/>
        </w:rPr>
      </w:pPr>
      <w:r w:rsidRPr="00E44808">
        <w:rPr>
          <w:rFonts w:ascii="黑体" w:eastAsia="黑体" w:hAnsi="黑体" w:hint="eastAsia"/>
          <w:sz w:val="44"/>
          <w:szCs w:val="44"/>
        </w:rPr>
        <w:t>采购文件（资格后审）</w:t>
      </w:r>
    </w:p>
    <w:p w14:paraId="71C16393" w14:textId="77777777" w:rsidR="000D0A1D" w:rsidRPr="00E44808" w:rsidRDefault="000D0A1D" w:rsidP="002F3F64">
      <w:pPr>
        <w:spacing w:beforeLines="100" w:before="240" w:afterLines="100" w:after="240"/>
        <w:jc w:val="center"/>
        <w:rPr>
          <w:rFonts w:ascii="黑体" w:eastAsia="黑体" w:hAnsi="黑体"/>
          <w:sz w:val="44"/>
          <w:szCs w:val="44"/>
        </w:rPr>
      </w:pPr>
    </w:p>
    <w:p w14:paraId="71C16394" w14:textId="77777777" w:rsidR="00651B1E" w:rsidRPr="00E44808" w:rsidRDefault="00651B1E" w:rsidP="004279F2">
      <w:pPr>
        <w:jc w:val="center"/>
        <w:rPr>
          <w:rFonts w:ascii="黑体" w:eastAsia="黑体"/>
          <w:sz w:val="44"/>
          <w:szCs w:val="44"/>
        </w:rPr>
      </w:pPr>
    </w:p>
    <w:p w14:paraId="71C16395" w14:textId="77777777" w:rsidR="00651B1E" w:rsidRPr="00E44808" w:rsidRDefault="00651B1E" w:rsidP="00651B1E">
      <w:pPr>
        <w:spacing w:line="360" w:lineRule="auto"/>
        <w:jc w:val="center"/>
        <w:rPr>
          <w:rFonts w:ascii="黑体" w:eastAsia="黑体"/>
          <w:sz w:val="52"/>
          <w:szCs w:val="52"/>
        </w:rPr>
      </w:pPr>
    </w:p>
    <w:p w14:paraId="71C16396" w14:textId="77777777" w:rsidR="00651B1E" w:rsidRPr="00E44808" w:rsidRDefault="00651B1E" w:rsidP="00651B1E">
      <w:pPr>
        <w:spacing w:line="360" w:lineRule="auto"/>
        <w:jc w:val="center"/>
        <w:rPr>
          <w:rFonts w:ascii="黑体" w:eastAsia="黑体"/>
          <w:sz w:val="52"/>
          <w:szCs w:val="52"/>
        </w:rPr>
      </w:pPr>
    </w:p>
    <w:p w14:paraId="71C16397" w14:textId="77777777" w:rsidR="00651B1E" w:rsidRPr="00E44808" w:rsidRDefault="00651B1E" w:rsidP="00651B1E">
      <w:pPr>
        <w:spacing w:line="360" w:lineRule="auto"/>
        <w:jc w:val="center"/>
        <w:rPr>
          <w:rFonts w:ascii="黑体" w:eastAsia="黑体"/>
          <w:sz w:val="52"/>
          <w:szCs w:val="52"/>
        </w:rPr>
      </w:pPr>
    </w:p>
    <w:p w14:paraId="71C16398" w14:textId="77777777" w:rsidR="00651B1E" w:rsidRPr="00E44808" w:rsidRDefault="00651B1E" w:rsidP="00651B1E">
      <w:pPr>
        <w:spacing w:line="360" w:lineRule="auto"/>
        <w:jc w:val="center"/>
        <w:rPr>
          <w:rFonts w:ascii="黑体" w:eastAsia="黑体"/>
          <w:sz w:val="52"/>
          <w:szCs w:val="52"/>
        </w:rPr>
      </w:pPr>
    </w:p>
    <w:p w14:paraId="71C16399" w14:textId="77777777" w:rsidR="000D0A1D" w:rsidRPr="00E44808" w:rsidRDefault="000D0A1D" w:rsidP="002F3F64">
      <w:pPr>
        <w:spacing w:line="360" w:lineRule="auto"/>
        <w:rPr>
          <w:rFonts w:ascii="黑体" w:eastAsia="黑体"/>
          <w:sz w:val="52"/>
          <w:szCs w:val="52"/>
        </w:rPr>
      </w:pPr>
    </w:p>
    <w:p w14:paraId="71C1639A" w14:textId="77777777" w:rsidR="00564274" w:rsidRPr="00E44808" w:rsidRDefault="007D76FF" w:rsidP="00564274">
      <w:pPr>
        <w:spacing w:line="360" w:lineRule="auto"/>
        <w:jc w:val="center"/>
        <w:rPr>
          <w:rFonts w:ascii="黑体" w:eastAsia="黑体"/>
          <w:sz w:val="32"/>
          <w:szCs w:val="32"/>
        </w:rPr>
      </w:pPr>
      <w:r w:rsidRPr="00E44808">
        <w:rPr>
          <w:rFonts w:ascii="黑体" w:eastAsia="黑体" w:hint="eastAsia"/>
          <w:sz w:val="32"/>
          <w:szCs w:val="32"/>
        </w:rPr>
        <w:t>本钢</w:t>
      </w:r>
      <w:r w:rsidR="00564274" w:rsidRPr="00E44808">
        <w:rPr>
          <w:rFonts w:ascii="黑体" w:eastAsia="黑体" w:hint="eastAsia"/>
          <w:sz w:val="32"/>
          <w:szCs w:val="32"/>
        </w:rPr>
        <w:t>招标有限公司</w:t>
      </w:r>
    </w:p>
    <w:p w14:paraId="71C1639B" w14:textId="322C42DE" w:rsidR="005F5492" w:rsidRPr="00E44808" w:rsidRDefault="00E44808" w:rsidP="002F3F64">
      <w:pPr>
        <w:spacing w:line="360" w:lineRule="auto"/>
        <w:jc w:val="center"/>
        <w:rPr>
          <w:rFonts w:ascii="仿宋_GB2312" w:eastAsia="仿宋_GB2312" w:hAnsi="宋体"/>
          <w:sz w:val="32"/>
          <w:szCs w:val="32"/>
        </w:rPr>
      </w:pPr>
      <w:bookmarkStart w:id="1" w:name="PO_SYSDATE"/>
      <w:r w:rsidRPr="00E44808">
        <w:rPr>
          <w:rFonts w:ascii="黑体" w:eastAsia="黑体"/>
          <w:sz w:val="32"/>
          <w:szCs w:val="32"/>
        </w:rPr>
        <w:t>2019-04-23</w:t>
      </w:r>
      <w:bookmarkEnd w:id="1"/>
    </w:p>
    <w:p w14:paraId="71C1639C" w14:textId="77777777" w:rsidR="00634E71" w:rsidRPr="00E44808" w:rsidRDefault="00634E71" w:rsidP="00BF0CDA">
      <w:pPr>
        <w:pStyle w:val="a0"/>
        <w:spacing w:afterLines="100" w:after="240" w:line="440" w:lineRule="exact"/>
        <w:ind w:firstLine="0"/>
        <w:jc w:val="center"/>
        <w:rPr>
          <w:b/>
          <w:sz w:val="44"/>
          <w:szCs w:val="44"/>
        </w:rPr>
      </w:pPr>
    </w:p>
    <w:p w14:paraId="71C1639D" w14:textId="77777777" w:rsidR="002F3F64" w:rsidRPr="00E44808" w:rsidRDefault="002F3F64" w:rsidP="00BF0CDA">
      <w:pPr>
        <w:pStyle w:val="a0"/>
        <w:spacing w:afterLines="100" w:after="240" w:line="440" w:lineRule="exact"/>
        <w:ind w:firstLine="0"/>
        <w:jc w:val="center"/>
        <w:rPr>
          <w:b/>
          <w:sz w:val="44"/>
          <w:szCs w:val="44"/>
        </w:rPr>
        <w:sectPr w:rsidR="002F3F64" w:rsidRPr="00E44808" w:rsidSect="005F5492">
          <w:headerReference w:type="even" r:id="rId8"/>
          <w:headerReference w:type="default" r:id="rId9"/>
          <w:footerReference w:type="even" r:id="rId10"/>
          <w:footerReference w:type="default" r:id="rId11"/>
          <w:headerReference w:type="first" r:id="rId12"/>
          <w:footerReference w:type="first" r:id="rId13"/>
          <w:pgSz w:w="11907" w:h="16840" w:code="9"/>
          <w:pgMar w:top="1440" w:right="1077" w:bottom="1440" w:left="1077" w:header="709" w:footer="737" w:gutter="0"/>
          <w:pgNumType w:fmt="upperRoman" w:start="1"/>
          <w:cols w:space="720"/>
          <w:titlePg/>
          <w:docGrid w:linePitch="407"/>
        </w:sectPr>
      </w:pPr>
    </w:p>
    <w:p w14:paraId="71C1639E" w14:textId="77777777" w:rsidR="00D40BD9" w:rsidRPr="00E44808" w:rsidRDefault="00D40BD9" w:rsidP="00BF0CDA">
      <w:pPr>
        <w:pStyle w:val="a0"/>
        <w:spacing w:beforeLines="200" w:before="480" w:afterLines="150" w:after="360" w:line="440" w:lineRule="exact"/>
        <w:ind w:firstLine="0"/>
        <w:jc w:val="center"/>
        <w:rPr>
          <w:rFonts w:ascii="黑体" w:eastAsia="黑体" w:hAnsi="黑体"/>
          <w:sz w:val="32"/>
          <w:szCs w:val="32"/>
        </w:rPr>
      </w:pPr>
      <w:r w:rsidRPr="00E44808">
        <w:rPr>
          <w:rFonts w:ascii="黑体" w:eastAsia="黑体" w:hAnsi="黑体" w:hint="eastAsia"/>
          <w:sz w:val="44"/>
          <w:szCs w:val="44"/>
        </w:rPr>
        <w:lastRenderedPageBreak/>
        <w:t>目  录</w:t>
      </w:r>
    </w:p>
    <w:p w14:paraId="71C1639F" w14:textId="77777777" w:rsidR="00EE1F82" w:rsidRPr="00E44808" w:rsidRDefault="0096572E">
      <w:pPr>
        <w:pStyle w:val="TOC1"/>
        <w:rPr>
          <w:rFonts w:asciiTheme="minorHAnsi" w:eastAsiaTheme="minorEastAsia" w:hAnsiTheme="minorHAnsi" w:cstheme="minorBidi"/>
          <w:caps w:val="0"/>
          <w:color w:val="auto"/>
          <w:kern w:val="2"/>
          <w:sz w:val="21"/>
          <w:szCs w:val="22"/>
        </w:rPr>
      </w:pPr>
      <w:r w:rsidRPr="00E44808">
        <w:rPr>
          <w:rFonts w:ascii="仿宋_GB2312" w:eastAsia="仿宋_GB2312" w:hint="eastAsia"/>
          <w:b/>
          <w:color w:val="auto"/>
        </w:rPr>
        <w:fldChar w:fldCharType="begin"/>
      </w:r>
      <w:r w:rsidR="00B23300" w:rsidRPr="00E44808">
        <w:rPr>
          <w:rFonts w:ascii="仿宋_GB2312" w:eastAsia="仿宋_GB2312" w:hint="eastAsia"/>
          <w:b/>
          <w:color w:val="auto"/>
        </w:rPr>
        <w:instrText xml:space="preserve"> TOC \o "1-2" \h \z \u </w:instrText>
      </w:r>
      <w:r w:rsidRPr="00E44808">
        <w:rPr>
          <w:rFonts w:ascii="仿宋_GB2312" w:eastAsia="仿宋_GB2312" w:hint="eastAsia"/>
          <w:b/>
          <w:color w:val="auto"/>
        </w:rPr>
        <w:fldChar w:fldCharType="separate"/>
      </w:r>
      <w:hyperlink w:anchor="_Toc516305793" w:history="1">
        <w:r w:rsidR="00EE1F82" w:rsidRPr="00E44808">
          <w:rPr>
            <w:rStyle w:val="af"/>
            <w:rFonts w:hint="eastAsia"/>
            <w:color w:val="auto"/>
          </w:rPr>
          <w:t>第一章</w:t>
        </w:r>
        <w:r w:rsidR="00EE1F82" w:rsidRPr="00E44808">
          <w:rPr>
            <w:rStyle w:val="af"/>
            <w:color w:val="auto"/>
          </w:rPr>
          <w:t xml:space="preserve"> </w:t>
        </w:r>
        <w:r w:rsidR="00EE1F82" w:rsidRPr="00E44808">
          <w:rPr>
            <w:rStyle w:val="af"/>
            <w:rFonts w:hint="eastAsia"/>
            <w:color w:val="auto"/>
          </w:rPr>
          <w:t>询比采购</w:t>
        </w:r>
        <w:r w:rsidR="00EE1F82" w:rsidRPr="00E44808">
          <w:rPr>
            <w:rStyle w:val="af"/>
            <w:rFonts w:hint="eastAsia"/>
            <w:bCs/>
            <w:color w:val="auto"/>
          </w:rPr>
          <w:t>公告</w:t>
        </w:r>
        <w:r w:rsidR="00EE1F82" w:rsidRPr="00E44808">
          <w:rPr>
            <w:webHidden/>
            <w:color w:val="auto"/>
          </w:rPr>
          <w:tab/>
        </w:r>
        <w:r w:rsidR="00EE1F82" w:rsidRPr="00E44808">
          <w:rPr>
            <w:webHidden/>
            <w:color w:val="auto"/>
          </w:rPr>
          <w:fldChar w:fldCharType="begin"/>
        </w:r>
        <w:r w:rsidR="00EE1F82" w:rsidRPr="00E44808">
          <w:rPr>
            <w:webHidden/>
            <w:color w:val="auto"/>
          </w:rPr>
          <w:instrText xml:space="preserve"> PAGEREF _Toc516305793 \h </w:instrText>
        </w:r>
        <w:r w:rsidR="00EE1F82" w:rsidRPr="00E44808">
          <w:rPr>
            <w:webHidden/>
            <w:color w:val="auto"/>
          </w:rPr>
        </w:r>
        <w:r w:rsidR="00EE1F82" w:rsidRPr="00E44808">
          <w:rPr>
            <w:webHidden/>
            <w:color w:val="auto"/>
          </w:rPr>
          <w:fldChar w:fldCharType="separate"/>
        </w:r>
        <w:r w:rsidR="00EE1F82" w:rsidRPr="00E44808">
          <w:rPr>
            <w:webHidden/>
            <w:color w:val="auto"/>
          </w:rPr>
          <w:t>1</w:t>
        </w:r>
        <w:r w:rsidR="00EE1F82" w:rsidRPr="00E44808">
          <w:rPr>
            <w:webHidden/>
            <w:color w:val="auto"/>
          </w:rPr>
          <w:fldChar w:fldCharType="end"/>
        </w:r>
      </w:hyperlink>
    </w:p>
    <w:p w14:paraId="71C163A0"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794" w:history="1">
        <w:r w:rsidR="00EE1F82" w:rsidRPr="00E44808">
          <w:rPr>
            <w:rStyle w:val="af"/>
            <w:color w:val="auto"/>
          </w:rPr>
          <w:t>1</w:t>
        </w:r>
        <w:r w:rsidR="00EE1F82" w:rsidRPr="00E44808">
          <w:rPr>
            <w:rStyle w:val="af"/>
            <w:rFonts w:hint="eastAsia"/>
            <w:color w:val="auto"/>
          </w:rPr>
          <w:t>、采购条件</w:t>
        </w:r>
        <w:r w:rsidR="00EE1F82" w:rsidRPr="00E44808">
          <w:rPr>
            <w:webHidden/>
          </w:rPr>
          <w:tab/>
        </w:r>
        <w:r w:rsidR="00EE1F82" w:rsidRPr="00E44808">
          <w:rPr>
            <w:webHidden/>
          </w:rPr>
          <w:fldChar w:fldCharType="begin"/>
        </w:r>
        <w:r w:rsidR="00EE1F82" w:rsidRPr="00E44808">
          <w:rPr>
            <w:webHidden/>
          </w:rPr>
          <w:instrText xml:space="preserve"> PAGEREF _Toc516305794 \h </w:instrText>
        </w:r>
        <w:r w:rsidR="00EE1F82" w:rsidRPr="00E44808">
          <w:rPr>
            <w:webHidden/>
          </w:rPr>
        </w:r>
        <w:r w:rsidR="00EE1F82" w:rsidRPr="00E44808">
          <w:rPr>
            <w:webHidden/>
          </w:rPr>
          <w:fldChar w:fldCharType="separate"/>
        </w:r>
        <w:r w:rsidR="00EE1F82" w:rsidRPr="00E44808">
          <w:rPr>
            <w:webHidden/>
          </w:rPr>
          <w:t>1</w:t>
        </w:r>
        <w:r w:rsidR="00EE1F82" w:rsidRPr="00E44808">
          <w:rPr>
            <w:webHidden/>
          </w:rPr>
          <w:fldChar w:fldCharType="end"/>
        </w:r>
      </w:hyperlink>
    </w:p>
    <w:p w14:paraId="71C163A1"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795" w:history="1">
        <w:r w:rsidR="00EE1F82" w:rsidRPr="00E44808">
          <w:rPr>
            <w:rStyle w:val="af"/>
            <w:color w:val="auto"/>
          </w:rPr>
          <w:t>2</w:t>
        </w:r>
        <w:r w:rsidR="00EE1F82" w:rsidRPr="00E44808">
          <w:rPr>
            <w:rStyle w:val="af"/>
            <w:rFonts w:hint="eastAsia"/>
            <w:color w:val="auto"/>
          </w:rPr>
          <w:t>、招标范围</w:t>
        </w:r>
        <w:r w:rsidR="00EE1F82" w:rsidRPr="00E44808">
          <w:rPr>
            <w:webHidden/>
          </w:rPr>
          <w:tab/>
        </w:r>
        <w:r w:rsidR="00EE1F82" w:rsidRPr="00E44808">
          <w:rPr>
            <w:webHidden/>
          </w:rPr>
          <w:fldChar w:fldCharType="begin"/>
        </w:r>
        <w:r w:rsidR="00EE1F82" w:rsidRPr="00E44808">
          <w:rPr>
            <w:webHidden/>
          </w:rPr>
          <w:instrText xml:space="preserve"> PAGEREF _Toc516305795 \h </w:instrText>
        </w:r>
        <w:r w:rsidR="00EE1F82" w:rsidRPr="00E44808">
          <w:rPr>
            <w:webHidden/>
          </w:rPr>
        </w:r>
        <w:r w:rsidR="00EE1F82" w:rsidRPr="00E44808">
          <w:rPr>
            <w:webHidden/>
          </w:rPr>
          <w:fldChar w:fldCharType="separate"/>
        </w:r>
        <w:r w:rsidR="00EE1F82" w:rsidRPr="00E44808">
          <w:rPr>
            <w:webHidden/>
          </w:rPr>
          <w:t>1</w:t>
        </w:r>
        <w:r w:rsidR="00EE1F82" w:rsidRPr="00E44808">
          <w:rPr>
            <w:webHidden/>
          </w:rPr>
          <w:fldChar w:fldCharType="end"/>
        </w:r>
      </w:hyperlink>
    </w:p>
    <w:p w14:paraId="71C163A2"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796" w:history="1">
        <w:r w:rsidR="00EE1F82" w:rsidRPr="00E44808">
          <w:rPr>
            <w:rStyle w:val="af"/>
            <w:color w:val="auto"/>
          </w:rPr>
          <w:t>3</w:t>
        </w:r>
        <w:r w:rsidR="00EE1F82" w:rsidRPr="00E44808">
          <w:rPr>
            <w:rStyle w:val="af"/>
            <w:rFonts w:hint="eastAsia"/>
            <w:color w:val="auto"/>
          </w:rPr>
          <w:t>、申请人资格要求</w:t>
        </w:r>
        <w:r w:rsidR="00EE1F82" w:rsidRPr="00E44808">
          <w:rPr>
            <w:webHidden/>
          </w:rPr>
          <w:tab/>
        </w:r>
        <w:r w:rsidR="00EE1F82" w:rsidRPr="00E44808">
          <w:rPr>
            <w:webHidden/>
          </w:rPr>
          <w:fldChar w:fldCharType="begin"/>
        </w:r>
        <w:r w:rsidR="00EE1F82" w:rsidRPr="00E44808">
          <w:rPr>
            <w:webHidden/>
          </w:rPr>
          <w:instrText xml:space="preserve"> PAGEREF _Toc516305796 \h </w:instrText>
        </w:r>
        <w:r w:rsidR="00EE1F82" w:rsidRPr="00E44808">
          <w:rPr>
            <w:webHidden/>
          </w:rPr>
        </w:r>
        <w:r w:rsidR="00EE1F82" w:rsidRPr="00E44808">
          <w:rPr>
            <w:webHidden/>
          </w:rPr>
          <w:fldChar w:fldCharType="separate"/>
        </w:r>
        <w:r w:rsidR="00EE1F82" w:rsidRPr="00E44808">
          <w:rPr>
            <w:webHidden/>
          </w:rPr>
          <w:t>1</w:t>
        </w:r>
        <w:r w:rsidR="00EE1F82" w:rsidRPr="00E44808">
          <w:rPr>
            <w:webHidden/>
          </w:rPr>
          <w:fldChar w:fldCharType="end"/>
        </w:r>
      </w:hyperlink>
    </w:p>
    <w:p w14:paraId="71C163A3"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797" w:history="1">
        <w:r w:rsidR="00EE1F82" w:rsidRPr="00E44808">
          <w:rPr>
            <w:rStyle w:val="af"/>
            <w:color w:val="auto"/>
          </w:rPr>
          <w:t>4</w:t>
        </w:r>
        <w:r w:rsidR="00EE1F82" w:rsidRPr="00E44808">
          <w:rPr>
            <w:rStyle w:val="af"/>
            <w:rFonts w:hint="eastAsia"/>
            <w:color w:val="auto"/>
          </w:rPr>
          <w:t>、询比采购文件的获取</w:t>
        </w:r>
        <w:r w:rsidR="00EE1F82" w:rsidRPr="00E44808">
          <w:rPr>
            <w:webHidden/>
          </w:rPr>
          <w:tab/>
        </w:r>
        <w:r w:rsidR="00EE1F82" w:rsidRPr="00E44808">
          <w:rPr>
            <w:webHidden/>
          </w:rPr>
          <w:fldChar w:fldCharType="begin"/>
        </w:r>
        <w:r w:rsidR="00EE1F82" w:rsidRPr="00E44808">
          <w:rPr>
            <w:webHidden/>
          </w:rPr>
          <w:instrText xml:space="preserve"> PAGEREF _Toc516305797 \h </w:instrText>
        </w:r>
        <w:r w:rsidR="00EE1F82" w:rsidRPr="00E44808">
          <w:rPr>
            <w:webHidden/>
          </w:rPr>
        </w:r>
        <w:r w:rsidR="00EE1F82" w:rsidRPr="00E44808">
          <w:rPr>
            <w:webHidden/>
          </w:rPr>
          <w:fldChar w:fldCharType="separate"/>
        </w:r>
        <w:r w:rsidR="00EE1F82" w:rsidRPr="00E44808">
          <w:rPr>
            <w:webHidden/>
          </w:rPr>
          <w:t>1</w:t>
        </w:r>
        <w:r w:rsidR="00EE1F82" w:rsidRPr="00E44808">
          <w:rPr>
            <w:webHidden/>
          </w:rPr>
          <w:fldChar w:fldCharType="end"/>
        </w:r>
      </w:hyperlink>
    </w:p>
    <w:p w14:paraId="71C163A4"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798" w:history="1">
        <w:r w:rsidR="00EE1F82" w:rsidRPr="00E44808">
          <w:rPr>
            <w:rStyle w:val="af"/>
            <w:color w:val="auto"/>
          </w:rPr>
          <w:t>5</w:t>
        </w:r>
        <w:r w:rsidR="00EE1F82" w:rsidRPr="00E44808">
          <w:rPr>
            <w:rStyle w:val="af"/>
            <w:rFonts w:hint="eastAsia"/>
            <w:color w:val="auto"/>
          </w:rPr>
          <w:t>、响应文件的提交</w:t>
        </w:r>
        <w:r w:rsidR="00EE1F82" w:rsidRPr="00E44808">
          <w:rPr>
            <w:webHidden/>
          </w:rPr>
          <w:tab/>
        </w:r>
        <w:r w:rsidR="00EE1F82" w:rsidRPr="00E44808">
          <w:rPr>
            <w:webHidden/>
          </w:rPr>
          <w:fldChar w:fldCharType="begin"/>
        </w:r>
        <w:r w:rsidR="00EE1F82" w:rsidRPr="00E44808">
          <w:rPr>
            <w:webHidden/>
          </w:rPr>
          <w:instrText xml:space="preserve"> PAGEREF _Toc516305798 \h </w:instrText>
        </w:r>
        <w:r w:rsidR="00EE1F82" w:rsidRPr="00E44808">
          <w:rPr>
            <w:webHidden/>
          </w:rPr>
        </w:r>
        <w:r w:rsidR="00EE1F82" w:rsidRPr="00E44808">
          <w:rPr>
            <w:webHidden/>
          </w:rPr>
          <w:fldChar w:fldCharType="separate"/>
        </w:r>
        <w:r w:rsidR="00EE1F82" w:rsidRPr="00E44808">
          <w:rPr>
            <w:webHidden/>
          </w:rPr>
          <w:t>1</w:t>
        </w:r>
        <w:r w:rsidR="00EE1F82" w:rsidRPr="00E44808">
          <w:rPr>
            <w:webHidden/>
          </w:rPr>
          <w:fldChar w:fldCharType="end"/>
        </w:r>
      </w:hyperlink>
    </w:p>
    <w:p w14:paraId="71C163A5"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799" w:history="1">
        <w:r w:rsidR="00EE1F82" w:rsidRPr="00E44808">
          <w:rPr>
            <w:rStyle w:val="af"/>
            <w:color w:val="auto"/>
          </w:rPr>
          <w:t>6</w:t>
        </w:r>
        <w:r w:rsidR="00EE1F82" w:rsidRPr="00E44808">
          <w:rPr>
            <w:rStyle w:val="af"/>
            <w:rFonts w:hint="eastAsia"/>
            <w:color w:val="auto"/>
          </w:rPr>
          <w:t>、发布公告的媒介</w:t>
        </w:r>
        <w:r w:rsidR="00EE1F82" w:rsidRPr="00E44808">
          <w:rPr>
            <w:webHidden/>
          </w:rPr>
          <w:tab/>
        </w:r>
        <w:r w:rsidR="00EE1F82" w:rsidRPr="00E44808">
          <w:rPr>
            <w:webHidden/>
          </w:rPr>
          <w:fldChar w:fldCharType="begin"/>
        </w:r>
        <w:r w:rsidR="00EE1F82" w:rsidRPr="00E44808">
          <w:rPr>
            <w:webHidden/>
          </w:rPr>
          <w:instrText xml:space="preserve"> PAGEREF _Toc516305799 \h </w:instrText>
        </w:r>
        <w:r w:rsidR="00EE1F82" w:rsidRPr="00E44808">
          <w:rPr>
            <w:webHidden/>
          </w:rPr>
        </w:r>
        <w:r w:rsidR="00EE1F82" w:rsidRPr="00E44808">
          <w:rPr>
            <w:webHidden/>
          </w:rPr>
          <w:fldChar w:fldCharType="separate"/>
        </w:r>
        <w:r w:rsidR="00EE1F82" w:rsidRPr="00E44808">
          <w:rPr>
            <w:webHidden/>
          </w:rPr>
          <w:t>2</w:t>
        </w:r>
        <w:r w:rsidR="00EE1F82" w:rsidRPr="00E44808">
          <w:rPr>
            <w:webHidden/>
          </w:rPr>
          <w:fldChar w:fldCharType="end"/>
        </w:r>
      </w:hyperlink>
    </w:p>
    <w:p w14:paraId="71C163A6"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00" w:history="1">
        <w:r w:rsidR="00EE1F82" w:rsidRPr="00E44808">
          <w:rPr>
            <w:rStyle w:val="af"/>
            <w:color w:val="auto"/>
          </w:rPr>
          <w:t>7</w:t>
        </w:r>
        <w:r w:rsidR="00EE1F82" w:rsidRPr="00E44808">
          <w:rPr>
            <w:rStyle w:val="af"/>
            <w:rFonts w:hint="eastAsia"/>
            <w:color w:val="auto"/>
          </w:rPr>
          <w:t>、联系方式</w:t>
        </w:r>
        <w:r w:rsidR="00EE1F82" w:rsidRPr="00E44808">
          <w:rPr>
            <w:webHidden/>
          </w:rPr>
          <w:tab/>
        </w:r>
        <w:r w:rsidR="00EE1F82" w:rsidRPr="00E44808">
          <w:rPr>
            <w:webHidden/>
          </w:rPr>
          <w:fldChar w:fldCharType="begin"/>
        </w:r>
        <w:r w:rsidR="00EE1F82" w:rsidRPr="00E44808">
          <w:rPr>
            <w:webHidden/>
          </w:rPr>
          <w:instrText xml:space="preserve"> PAGEREF _Toc516305800 \h </w:instrText>
        </w:r>
        <w:r w:rsidR="00EE1F82" w:rsidRPr="00E44808">
          <w:rPr>
            <w:webHidden/>
          </w:rPr>
        </w:r>
        <w:r w:rsidR="00EE1F82" w:rsidRPr="00E44808">
          <w:rPr>
            <w:webHidden/>
          </w:rPr>
          <w:fldChar w:fldCharType="separate"/>
        </w:r>
        <w:r w:rsidR="00EE1F82" w:rsidRPr="00E44808">
          <w:rPr>
            <w:webHidden/>
          </w:rPr>
          <w:t>2</w:t>
        </w:r>
        <w:r w:rsidR="00EE1F82" w:rsidRPr="00E44808">
          <w:rPr>
            <w:webHidden/>
          </w:rPr>
          <w:fldChar w:fldCharType="end"/>
        </w:r>
      </w:hyperlink>
    </w:p>
    <w:p w14:paraId="71C163A7" w14:textId="77777777" w:rsidR="00EE1F82" w:rsidRPr="00E44808" w:rsidRDefault="00E44808">
      <w:pPr>
        <w:pStyle w:val="TOC1"/>
        <w:rPr>
          <w:rFonts w:asciiTheme="minorHAnsi" w:eastAsiaTheme="minorEastAsia" w:hAnsiTheme="minorHAnsi" w:cstheme="minorBidi"/>
          <w:caps w:val="0"/>
          <w:color w:val="auto"/>
          <w:kern w:val="2"/>
          <w:sz w:val="21"/>
          <w:szCs w:val="22"/>
        </w:rPr>
      </w:pPr>
      <w:hyperlink w:anchor="_Toc516305801" w:history="1">
        <w:r w:rsidR="00EE1F82" w:rsidRPr="00E44808">
          <w:rPr>
            <w:rStyle w:val="af"/>
            <w:rFonts w:hint="eastAsia"/>
            <w:color w:val="auto"/>
          </w:rPr>
          <w:t>第二章</w:t>
        </w:r>
        <w:r w:rsidR="00EE1F82" w:rsidRPr="00E44808">
          <w:rPr>
            <w:rStyle w:val="af"/>
            <w:color w:val="auto"/>
          </w:rPr>
          <w:t xml:space="preserve"> </w:t>
        </w:r>
        <w:r w:rsidR="00EE1F82" w:rsidRPr="00E44808">
          <w:rPr>
            <w:rStyle w:val="af"/>
            <w:rFonts w:hint="eastAsia"/>
            <w:color w:val="auto"/>
          </w:rPr>
          <w:t>申请人须知</w:t>
        </w:r>
        <w:r w:rsidR="00EE1F82" w:rsidRPr="00E44808">
          <w:rPr>
            <w:webHidden/>
            <w:color w:val="auto"/>
          </w:rPr>
          <w:tab/>
        </w:r>
        <w:r w:rsidR="00EE1F82" w:rsidRPr="00E44808">
          <w:rPr>
            <w:webHidden/>
            <w:color w:val="auto"/>
          </w:rPr>
          <w:fldChar w:fldCharType="begin"/>
        </w:r>
        <w:r w:rsidR="00EE1F82" w:rsidRPr="00E44808">
          <w:rPr>
            <w:webHidden/>
            <w:color w:val="auto"/>
          </w:rPr>
          <w:instrText xml:space="preserve"> PAGEREF _Toc516305801 \h </w:instrText>
        </w:r>
        <w:r w:rsidR="00EE1F82" w:rsidRPr="00E44808">
          <w:rPr>
            <w:webHidden/>
            <w:color w:val="auto"/>
          </w:rPr>
        </w:r>
        <w:r w:rsidR="00EE1F82" w:rsidRPr="00E44808">
          <w:rPr>
            <w:webHidden/>
            <w:color w:val="auto"/>
          </w:rPr>
          <w:fldChar w:fldCharType="separate"/>
        </w:r>
        <w:r w:rsidR="00EE1F82" w:rsidRPr="00E44808">
          <w:rPr>
            <w:webHidden/>
            <w:color w:val="auto"/>
          </w:rPr>
          <w:t>5</w:t>
        </w:r>
        <w:r w:rsidR="00EE1F82" w:rsidRPr="00E44808">
          <w:rPr>
            <w:webHidden/>
            <w:color w:val="auto"/>
          </w:rPr>
          <w:fldChar w:fldCharType="end"/>
        </w:r>
      </w:hyperlink>
    </w:p>
    <w:p w14:paraId="71C163A8"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02" w:history="1">
        <w:r w:rsidR="00EE1F82" w:rsidRPr="00E44808">
          <w:rPr>
            <w:rStyle w:val="af"/>
            <w:rFonts w:hint="eastAsia"/>
            <w:color w:val="auto"/>
          </w:rPr>
          <w:t>投标人须知前附表</w:t>
        </w:r>
        <w:r w:rsidR="00EE1F82" w:rsidRPr="00E44808">
          <w:rPr>
            <w:webHidden/>
          </w:rPr>
          <w:tab/>
        </w:r>
        <w:r w:rsidR="00EE1F82" w:rsidRPr="00E44808">
          <w:rPr>
            <w:webHidden/>
          </w:rPr>
          <w:fldChar w:fldCharType="begin"/>
        </w:r>
        <w:r w:rsidR="00EE1F82" w:rsidRPr="00E44808">
          <w:rPr>
            <w:webHidden/>
          </w:rPr>
          <w:instrText xml:space="preserve"> PAGEREF _Toc516305802 \h </w:instrText>
        </w:r>
        <w:r w:rsidR="00EE1F82" w:rsidRPr="00E44808">
          <w:rPr>
            <w:webHidden/>
          </w:rPr>
        </w:r>
        <w:r w:rsidR="00EE1F82" w:rsidRPr="00E44808">
          <w:rPr>
            <w:webHidden/>
          </w:rPr>
          <w:fldChar w:fldCharType="separate"/>
        </w:r>
        <w:r w:rsidR="00EE1F82" w:rsidRPr="00E44808">
          <w:rPr>
            <w:webHidden/>
          </w:rPr>
          <w:t>5</w:t>
        </w:r>
        <w:r w:rsidR="00EE1F82" w:rsidRPr="00E44808">
          <w:rPr>
            <w:webHidden/>
          </w:rPr>
          <w:fldChar w:fldCharType="end"/>
        </w:r>
      </w:hyperlink>
    </w:p>
    <w:p w14:paraId="71C163A9"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03" w:history="1">
        <w:r w:rsidR="00EE1F82" w:rsidRPr="00E44808">
          <w:rPr>
            <w:rStyle w:val="af"/>
            <w:color w:val="auto"/>
          </w:rPr>
          <w:t>1</w:t>
        </w:r>
        <w:r w:rsidR="00EE1F82" w:rsidRPr="00E44808">
          <w:rPr>
            <w:rStyle w:val="af"/>
            <w:rFonts w:hint="eastAsia"/>
            <w:color w:val="auto"/>
          </w:rPr>
          <w:t>、总则</w:t>
        </w:r>
        <w:r w:rsidR="00EE1F82" w:rsidRPr="00E44808">
          <w:rPr>
            <w:webHidden/>
          </w:rPr>
          <w:tab/>
        </w:r>
        <w:r w:rsidR="00EE1F82" w:rsidRPr="00E44808">
          <w:rPr>
            <w:webHidden/>
          </w:rPr>
          <w:fldChar w:fldCharType="begin"/>
        </w:r>
        <w:r w:rsidR="00EE1F82" w:rsidRPr="00E44808">
          <w:rPr>
            <w:webHidden/>
          </w:rPr>
          <w:instrText xml:space="preserve"> PAGEREF _Toc516305803 \h </w:instrText>
        </w:r>
        <w:r w:rsidR="00EE1F82" w:rsidRPr="00E44808">
          <w:rPr>
            <w:webHidden/>
          </w:rPr>
        </w:r>
        <w:r w:rsidR="00EE1F82" w:rsidRPr="00E44808">
          <w:rPr>
            <w:webHidden/>
          </w:rPr>
          <w:fldChar w:fldCharType="separate"/>
        </w:r>
        <w:r w:rsidR="00EE1F82" w:rsidRPr="00E44808">
          <w:rPr>
            <w:webHidden/>
          </w:rPr>
          <w:t>7</w:t>
        </w:r>
        <w:r w:rsidR="00EE1F82" w:rsidRPr="00E44808">
          <w:rPr>
            <w:webHidden/>
          </w:rPr>
          <w:fldChar w:fldCharType="end"/>
        </w:r>
      </w:hyperlink>
    </w:p>
    <w:p w14:paraId="71C163AA"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04" w:history="1">
        <w:r w:rsidR="00EE1F82" w:rsidRPr="00E44808">
          <w:rPr>
            <w:rStyle w:val="af"/>
            <w:color w:val="auto"/>
          </w:rPr>
          <w:t>2</w:t>
        </w:r>
        <w:r w:rsidR="00EE1F82" w:rsidRPr="00E44808">
          <w:rPr>
            <w:rStyle w:val="af"/>
            <w:rFonts w:hint="eastAsia"/>
            <w:color w:val="auto"/>
          </w:rPr>
          <w:t>、询比采购文件</w:t>
        </w:r>
        <w:r w:rsidR="00EE1F82" w:rsidRPr="00E44808">
          <w:rPr>
            <w:webHidden/>
          </w:rPr>
          <w:tab/>
        </w:r>
        <w:r w:rsidR="00EE1F82" w:rsidRPr="00E44808">
          <w:rPr>
            <w:webHidden/>
          </w:rPr>
          <w:fldChar w:fldCharType="begin"/>
        </w:r>
        <w:r w:rsidR="00EE1F82" w:rsidRPr="00E44808">
          <w:rPr>
            <w:webHidden/>
          </w:rPr>
          <w:instrText xml:space="preserve"> PAGEREF _Toc516305804 \h </w:instrText>
        </w:r>
        <w:r w:rsidR="00EE1F82" w:rsidRPr="00E44808">
          <w:rPr>
            <w:webHidden/>
          </w:rPr>
        </w:r>
        <w:r w:rsidR="00EE1F82" w:rsidRPr="00E44808">
          <w:rPr>
            <w:webHidden/>
          </w:rPr>
          <w:fldChar w:fldCharType="separate"/>
        </w:r>
        <w:r w:rsidR="00EE1F82" w:rsidRPr="00E44808">
          <w:rPr>
            <w:webHidden/>
          </w:rPr>
          <w:t>8</w:t>
        </w:r>
        <w:r w:rsidR="00EE1F82" w:rsidRPr="00E44808">
          <w:rPr>
            <w:webHidden/>
          </w:rPr>
          <w:fldChar w:fldCharType="end"/>
        </w:r>
      </w:hyperlink>
    </w:p>
    <w:p w14:paraId="71C163AB"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05" w:history="1">
        <w:r w:rsidR="00EE1F82" w:rsidRPr="00E44808">
          <w:rPr>
            <w:rStyle w:val="af"/>
            <w:color w:val="auto"/>
          </w:rPr>
          <w:t>3</w:t>
        </w:r>
        <w:r w:rsidR="00EE1F82" w:rsidRPr="00E44808">
          <w:rPr>
            <w:rStyle w:val="af"/>
            <w:rFonts w:hint="eastAsia"/>
            <w:color w:val="auto"/>
          </w:rPr>
          <w:t>、响应文件</w:t>
        </w:r>
        <w:r w:rsidR="00EE1F82" w:rsidRPr="00E44808">
          <w:rPr>
            <w:webHidden/>
          </w:rPr>
          <w:tab/>
        </w:r>
        <w:r w:rsidR="00EE1F82" w:rsidRPr="00E44808">
          <w:rPr>
            <w:webHidden/>
          </w:rPr>
          <w:fldChar w:fldCharType="begin"/>
        </w:r>
        <w:r w:rsidR="00EE1F82" w:rsidRPr="00E44808">
          <w:rPr>
            <w:webHidden/>
          </w:rPr>
          <w:instrText xml:space="preserve"> PAGEREF _Toc516305805 \h </w:instrText>
        </w:r>
        <w:r w:rsidR="00EE1F82" w:rsidRPr="00E44808">
          <w:rPr>
            <w:webHidden/>
          </w:rPr>
        </w:r>
        <w:r w:rsidR="00EE1F82" w:rsidRPr="00E44808">
          <w:rPr>
            <w:webHidden/>
          </w:rPr>
          <w:fldChar w:fldCharType="separate"/>
        </w:r>
        <w:r w:rsidR="00EE1F82" w:rsidRPr="00E44808">
          <w:rPr>
            <w:webHidden/>
          </w:rPr>
          <w:t>9</w:t>
        </w:r>
        <w:r w:rsidR="00EE1F82" w:rsidRPr="00E44808">
          <w:rPr>
            <w:webHidden/>
          </w:rPr>
          <w:fldChar w:fldCharType="end"/>
        </w:r>
      </w:hyperlink>
    </w:p>
    <w:p w14:paraId="71C163AC"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06" w:history="1">
        <w:r w:rsidR="00EE1F82" w:rsidRPr="00E44808">
          <w:rPr>
            <w:rStyle w:val="af"/>
            <w:color w:val="auto"/>
          </w:rPr>
          <w:t>4</w:t>
        </w:r>
        <w:r w:rsidR="00EE1F82" w:rsidRPr="00E44808">
          <w:rPr>
            <w:rStyle w:val="af"/>
            <w:rFonts w:hint="eastAsia"/>
            <w:color w:val="auto"/>
          </w:rPr>
          <w:t>、询比</w:t>
        </w:r>
        <w:r w:rsidR="00EE1F82" w:rsidRPr="00E44808">
          <w:rPr>
            <w:webHidden/>
          </w:rPr>
          <w:tab/>
        </w:r>
        <w:r w:rsidR="00EE1F82" w:rsidRPr="00E44808">
          <w:rPr>
            <w:webHidden/>
          </w:rPr>
          <w:fldChar w:fldCharType="begin"/>
        </w:r>
        <w:r w:rsidR="00EE1F82" w:rsidRPr="00E44808">
          <w:rPr>
            <w:webHidden/>
          </w:rPr>
          <w:instrText xml:space="preserve"> PAGEREF _Toc516305806 \h </w:instrText>
        </w:r>
        <w:r w:rsidR="00EE1F82" w:rsidRPr="00E44808">
          <w:rPr>
            <w:webHidden/>
          </w:rPr>
        </w:r>
        <w:r w:rsidR="00EE1F82" w:rsidRPr="00E44808">
          <w:rPr>
            <w:webHidden/>
          </w:rPr>
          <w:fldChar w:fldCharType="separate"/>
        </w:r>
        <w:r w:rsidR="00EE1F82" w:rsidRPr="00E44808">
          <w:rPr>
            <w:webHidden/>
          </w:rPr>
          <w:t>12</w:t>
        </w:r>
        <w:r w:rsidR="00EE1F82" w:rsidRPr="00E44808">
          <w:rPr>
            <w:webHidden/>
          </w:rPr>
          <w:fldChar w:fldCharType="end"/>
        </w:r>
      </w:hyperlink>
    </w:p>
    <w:p w14:paraId="71C163AD"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07" w:history="1">
        <w:r w:rsidR="00EE1F82" w:rsidRPr="00E44808">
          <w:rPr>
            <w:rStyle w:val="af"/>
            <w:color w:val="auto"/>
          </w:rPr>
          <w:t>5</w:t>
        </w:r>
        <w:r w:rsidR="00EE1F82" w:rsidRPr="00E44808">
          <w:rPr>
            <w:rStyle w:val="af"/>
            <w:rFonts w:hint="eastAsia"/>
            <w:color w:val="auto"/>
          </w:rPr>
          <w:t>、开启</w:t>
        </w:r>
        <w:r w:rsidR="00EE1F82" w:rsidRPr="00E44808">
          <w:rPr>
            <w:webHidden/>
          </w:rPr>
          <w:tab/>
        </w:r>
        <w:r w:rsidR="00EE1F82" w:rsidRPr="00E44808">
          <w:rPr>
            <w:webHidden/>
          </w:rPr>
          <w:fldChar w:fldCharType="begin"/>
        </w:r>
        <w:r w:rsidR="00EE1F82" w:rsidRPr="00E44808">
          <w:rPr>
            <w:webHidden/>
          </w:rPr>
          <w:instrText xml:space="preserve"> PAGEREF _Toc516305807 \h </w:instrText>
        </w:r>
        <w:r w:rsidR="00EE1F82" w:rsidRPr="00E44808">
          <w:rPr>
            <w:webHidden/>
          </w:rPr>
        </w:r>
        <w:r w:rsidR="00EE1F82" w:rsidRPr="00E44808">
          <w:rPr>
            <w:webHidden/>
          </w:rPr>
          <w:fldChar w:fldCharType="separate"/>
        </w:r>
        <w:r w:rsidR="00EE1F82" w:rsidRPr="00E44808">
          <w:rPr>
            <w:webHidden/>
          </w:rPr>
          <w:t>13</w:t>
        </w:r>
        <w:r w:rsidR="00EE1F82" w:rsidRPr="00E44808">
          <w:rPr>
            <w:webHidden/>
          </w:rPr>
          <w:fldChar w:fldCharType="end"/>
        </w:r>
      </w:hyperlink>
    </w:p>
    <w:p w14:paraId="71C163AE"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08" w:history="1">
        <w:r w:rsidR="00EE1F82" w:rsidRPr="00E44808">
          <w:rPr>
            <w:rStyle w:val="af"/>
            <w:color w:val="auto"/>
          </w:rPr>
          <w:t>6</w:t>
        </w:r>
        <w:r w:rsidR="00EE1F82" w:rsidRPr="00E44808">
          <w:rPr>
            <w:rStyle w:val="af"/>
            <w:rFonts w:hint="eastAsia"/>
            <w:color w:val="auto"/>
          </w:rPr>
          <w:t>、评审</w:t>
        </w:r>
        <w:r w:rsidR="00EE1F82" w:rsidRPr="00E44808">
          <w:rPr>
            <w:webHidden/>
          </w:rPr>
          <w:tab/>
        </w:r>
        <w:r w:rsidR="00EE1F82" w:rsidRPr="00E44808">
          <w:rPr>
            <w:webHidden/>
          </w:rPr>
          <w:fldChar w:fldCharType="begin"/>
        </w:r>
        <w:r w:rsidR="00EE1F82" w:rsidRPr="00E44808">
          <w:rPr>
            <w:webHidden/>
          </w:rPr>
          <w:instrText xml:space="preserve"> PAGEREF _Toc516305808 \h </w:instrText>
        </w:r>
        <w:r w:rsidR="00EE1F82" w:rsidRPr="00E44808">
          <w:rPr>
            <w:webHidden/>
          </w:rPr>
        </w:r>
        <w:r w:rsidR="00EE1F82" w:rsidRPr="00E44808">
          <w:rPr>
            <w:webHidden/>
          </w:rPr>
          <w:fldChar w:fldCharType="separate"/>
        </w:r>
        <w:r w:rsidR="00EE1F82" w:rsidRPr="00E44808">
          <w:rPr>
            <w:webHidden/>
          </w:rPr>
          <w:t>13</w:t>
        </w:r>
        <w:r w:rsidR="00EE1F82" w:rsidRPr="00E44808">
          <w:rPr>
            <w:webHidden/>
          </w:rPr>
          <w:fldChar w:fldCharType="end"/>
        </w:r>
      </w:hyperlink>
    </w:p>
    <w:p w14:paraId="71C163AF"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09" w:history="1">
        <w:r w:rsidR="00EE1F82" w:rsidRPr="00E44808">
          <w:rPr>
            <w:rStyle w:val="af"/>
            <w:color w:val="auto"/>
          </w:rPr>
          <w:t>7</w:t>
        </w:r>
        <w:r w:rsidR="00EE1F82" w:rsidRPr="00E44808">
          <w:rPr>
            <w:rStyle w:val="af"/>
            <w:rFonts w:hint="eastAsia"/>
            <w:color w:val="auto"/>
          </w:rPr>
          <w:t>、合同授予</w:t>
        </w:r>
        <w:r w:rsidR="00EE1F82" w:rsidRPr="00E44808">
          <w:rPr>
            <w:webHidden/>
          </w:rPr>
          <w:tab/>
        </w:r>
        <w:r w:rsidR="00EE1F82" w:rsidRPr="00E44808">
          <w:rPr>
            <w:webHidden/>
          </w:rPr>
          <w:fldChar w:fldCharType="begin"/>
        </w:r>
        <w:r w:rsidR="00EE1F82" w:rsidRPr="00E44808">
          <w:rPr>
            <w:webHidden/>
          </w:rPr>
          <w:instrText xml:space="preserve"> PAGEREF _Toc516305809 \h </w:instrText>
        </w:r>
        <w:r w:rsidR="00EE1F82" w:rsidRPr="00E44808">
          <w:rPr>
            <w:webHidden/>
          </w:rPr>
        </w:r>
        <w:r w:rsidR="00EE1F82" w:rsidRPr="00E44808">
          <w:rPr>
            <w:webHidden/>
          </w:rPr>
          <w:fldChar w:fldCharType="separate"/>
        </w:r>
        <w:r w:rsidR="00EE1F82" w:rsidRPr="00E44808">
          <w:rPr>
            <w:webHidden/>
          </w:rPr>
          <w:t>14</w:t>
        </w:r>
        <w:r w:rsidR="00EE1F82" w:rsidRPr="00E44808">
          <w:rPr>
            <w:webHidden/>
          </w:rPr>
          <w:fldChar w:fldCharType="end"/>
        </w:r>
      </w:hyperlink>
    </w:p>
    <w:p w14:paraId="71C163B0"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10" w:history="1">
        <w:r w:rsidR="00EE1F82" w:rsidRPr="00E44808">
          <w:rPr>
            <w:rStyle w:val="af"/>
            <w:color w:val="auto"/>
          </w:rPr>
          <w:t>8</w:t>
        </w:r>
        <w:r w:rsidR="00EE1F82" w:rsidRPr="00E44808">
          <w:rPr>
            <w:rStyle w:val="af"/>
            <w:rFonts w:hint="eastAsia"/>
            <w:color w:val="auto"/>
          </w:rPr>
          <w:t>、重新采购、不再采购</w:t>
        </w:r>
        <w:r w:rsidR="00EE1F82" w:rsidRPr="00E44808">
          <w:rPr>
            <w:webHidden/>
          </w:rPr>
          <w:tab/>
        </w:r>
        <w:r w:rsidR="00EE1F82" w:rsidRPr="00E44808">
          <w:rPr>
            <w:webHidden/>
          </w:rPr>
          <w:fldChar w:fldCharType="begin"/>
        </w:r>
        <w:r w:rsidR="00EE1F82" w:rsidRPr="00E44808">
          <w:rPr>
            <w:webHidden/>
          </w:rPr>
          <w:instrText xml:space="preserve"> PAGEREF _Toc516305810 \h </w:instrText>
        </w:r>
        <w:r w:rsidR="00EE1F82" w:rsidRPr="00E44808">
          <w:rPr>
            <w:webHidden/>
          </w:rPr>
        </w:r>
        <w:r w:rsidR="00EE1F82" w:rsidRPr="00E44808">
          <w:rPr>
            <w:webHidden/>
          </w:rPr>
          <w:fldChar w:fldCharType="separate"/>
        </w:r>
        <w:r w:rsidR="00EE1F82" w:rsidRPr="00E44808">
          <w:rPr>
            <w:webHidden/>
          </w:rPr>
          <w:t>15</w:t>
        </w:r>
        <w:r w:rsidR="00EE1F82" w:rsidRPr="00E44808">
          <w:rPr>
            <w:webHidden/>
          </w:rPr>
          <w:fldChar w:fldCharType="end"/>
        </w:r>
      </w:hyperlink>
    </w:p>
    <w:p w14:paraId="71C163B1"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11" w:history="1">
        <w:r w:rsidR="00EE1F82" w:rsidRPr="00E44808">
          <w:rPr>
            <w:rStyle w:val="af"/>
            <w:color w:val="auto"/>
          </w:rPr>
          <w:t>9</w:t>
        </w:r>
        <w:r w:rsidR="00EE1F82" w:rsidRPr="00E44808">
          <w:rPr>
            <w:rStyle w:val="af"/>
            <w:rFonts w:hint="eastAsia"/>
            <w:color w:val="auto"/>
          </w:rPr>
          <w:t>、纪律和监督</w:t>
        </w:r>
        <w:r w:rsidR="00EE1F82" w:rsidRPr="00E44808">
          <w:rPr>
            <w:webHidden/>
          </w:rPr>
          <w:tab/>
        </w:r>
        <w:r w:rsidR="00EE1F82" w:rsidRPr="00E44808">
          <w:rPr>
            <w:webHidden/>
          </w:rPr>
          <w:fldChar w:fldCharType="begin"/>
        </w:r>
        <w:r w:rsidR="00EE1F82" w:rsidRPr="00E44808">
          <w:rPr>
            <w:webHidden/>
          </w:rPr>
          <w:instrText xml:space="preserve"> PAGEREF _Toc516305811 \h </w:instrText>
        </w:r>
        <w:r w:rsidR="00EE1F82" w:rsidRPr="00E44808">
          <w:rPr>
            <w:webHidden/>
          </w:rPr>
        </w:r>
        <w:r w:rsidR="00EE1F82" w:rsidRPr="00E44808">
          <w:rPr>
            <w:webHidden/>
          </w:rPr>
          <w:fldChar w:fldCharType="separate"/>
        </w:r>
        <w:r w:rsidR="00EE1F82" w:rsidRPr="00E44808">
          <w:rPr>
            <w:webHidden/>
          </w:rPr>
          <w:t>15</w:t>
        </w:r>
        <w:r w:rsidR="00EE1F82" w:rsidRPr="00E44808">
          <w:rPr>
            <w:webHidden/>
          </w:rPr>
          <w:fldChar w:fldCharType="end"/>
        </w:r>
      </w:hyperlink>
    </w:p>
    <w:p w14:paraId="71C163B2"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12" w:history="1">
        <w:r w:rsidR="00EE1F82" w:rsidRPr="00E44808">
          <w:rPr>
            <w:rStyle w:val="af"/>
            <w:color w:val="auto"/>
          </w:rPr>
          <w:t>10</w:t>
        </w:r>
        <w:r w:rsidR="00EE1F82" w:rsidRPr="00E44808">
          <w:rPr>
            <w:rStyle w:val="af"/>
            <w:rFonts w:hint="eastAsia"/>
            <w:color w:val="auto"/>
          </w:rPr>
          <w:t>、需要补充的其它内容</w:t>
        </w:r>
        <w:r w:rsidR="00EE1F82" w:rsidRPr="00E44808">
          <w:rPr>
            <w:webHidden/>
          </w:rPr>
          <w:tab/>
        </w:r>
        <w:r w:rsidR="00EE1F82" w:rsidRPr="00E44808">
          <w:rPr>
            <w:webHidden/>
          </w:rPr>
          <w:fldChar w:fldCharType="begin"/>
        </w:r>
        <w:r w:rsidR="00EE1F82" w:rsidRPr="00E44808">
          <w:rPr>
            <w:webHidden/>
          </w:rPr>
          <w:instrText xml:space="preserve"> PAGEREF _Toc516305812 \h </w:instrText>
        </w:r>
        <w:r w:rsidR="00EE1F82" w:rsidRPr="00E44808">
          <w:rPr>
            <w:webHidden/>
          </w:rPr>
        </w:r>
        <w:r w:rsidR="00EE1F82" w:rsidRPr="00E44808">
          <w:rPr>
            <w:webHidden/>
          </w:rPr>
          <w:fldChar w:fldCharType="separate"/>
        </w:r>
        <w:r w:rsidR="00EE1F82" w:rsidRPr="00E44808">
          <w:rPr>
            <w:webHidden/>
          </w:rPr>
          <w:t>16</w:t>
        </w:r>
        <w:r w:rsidR="00EE1F82" w:rsidRPr="00E44808">
          <w:rPr>
            <w:webHidden/>
          </w:rPr>
          <w:fldChar w:fldCharType="end"/>
        </w:r>
      </w:hyperlink>
    </w:p>
    <w:p w14:paraId="71C163B3" w14:textId="77777777" w:rsidR="00EE1F82" w:rsidRPr="00E44808" w:rsidRDefault="00E44808">
      <w:pPr>
        <w:pStyle w:val="TOC1"/>
        <w:rPr>
          <w:rFonts w:asciiTheme="minorHAnsi" w:eastAsiaTheme="minorEastAsia" w:hAnsiTheme="minorHAnsi" w:cstheme="minorBidi"/>
          <w:caps w:val="0"/>
          <w:color w:val="auto"/>
          <w:kern w:val="2"/>
          <w:sz w:val="21"/>
          <w:szCs w:val="22"/>
        </w:rPr>
      </w:pPr>
      <w:hyperlink w:anchor="_Toc516305813" w:history="1">
        <w:r w:rsidR="00EE1F82" w:rsidRPr="00E44808">
          <w:rPr>
            <w:rStyle w:val="af"/>
            <w:rFonts w:hint="eastAsia"/>
            <w:color w:val="auto"/>
          </w:rPr>
          <w:t>第三章</w:t>
        </w:r>
        <w:r w:rsidR="00EE1F82" w:rsidRPr="00E44808">
          <w:rPr>
            <w:rStyle w:val="af"/>
            <w:color w:val="auto"/>
          </w:rPr>
          <w:t xml:space="preserve"> </w:t>
        </w:r>
        <w:r w:rsidR="00EE1F82" w:rsidRPr="00E44808">
          <w:rPr>
            <w:rStyle w:val="af"/>
            <w:rFonts w:hint="eastAsia"/>
            <w:color w:val="auto"/>
          </w:rPr>
          <w:t>评审办法</w:t>
        </w:r>
        <w:r w:rsidR="00EE1F82" w:rsidRPr="00E44808">
          <w:rPr>
            <w:webHidden/>
            <w:color w:val="auto"/>
          </w:rPr>
          <w:tab/>
        </w:r>
        <w:r w:rsidR="00EE1F82" w:rsidRPr="00E44808">
          <w:rPr>
            <w:webHidden/>
            <w:color w:val="auto"/>
          </w:rPr>
          <w:fldChar w:fldCharType="begin"/>
        </w:r>
        <w:r w:rsidR="00EE1F82" w:rsidRPr="00E44808">
          <w:rPr>
            <w:webHidden/>
            <w:color w:val="auto"/>
          </w:rPr>
          <w:instrText xml:space="preserve"> PAGEREF _Toc516305813 \h </w:instrText>
        </w:r>
        <w:r w:rsidR="00EE1F82" w:rsidRPr="00E44808">
          <w:rPr>
            <w:webHidden/>
            <w:color w:val="auto"/>
          </w:rPr>
        </w:r>
        <w:r w:rsidR="00EE1F82" w:rsidRPr="00E44808">
          <w:rPr>
            <w:webHidden/>
            <w:color w:val="auto"/>
          </w:rPr>
          <w:fldChar w:fldCharType="separate"/>
        </w:r>
        <w:r w:rsidR="00EE1F82" w:rsidRPr="00E44808">
          <w:rPr>
            <w:webHidden/>
            <w:color w:val="auto"/>
          </w:rPr>
          <w:t>17</w:t>
        </w:r>
        <w:r w:rsidR="00EE1F82" w:rsidRPr="00E44808">
          <w:rPr>
            <w:webHidden/>
            <w:color w:val="auto"/>
          </w:rPr>
          <w:fldChar w:fldCharType="end"/>
        </w:r>
      </w:hyperlink>
    </w:p>
    <w:p w14:paraId="71C163B4"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14" w:history="1">
        <w:r w:rsidR="00EE1F82" w:rsidRPr="00E44808">
          <w:rPr>
            <w:rStyle w:val="af"/>
            <w:rFonts w:hint="eastAsia"/>
            <w:color w:val="auto"/>
          </w:rPr>
          <w:t>评审办法前附表</w:t>
        </w:r>
        <w:r w:rsidR="00EE1F82" w:rsidRPr="00E44808">
          <w:rPr>
            <w:webHidden/>
          </w:rPr>
          <w:tab/>
        </w:r>
        <w:r w:rsidR="00EE1F82" w:rsidRPr="00E44808">
          <w:rPr>
            <w:webHidden/>
          </w:rPr>
          <w:fldChar w:fldCharType="begin"/>
        </w:r>
        <w:r w:rsidR="00EE1F82" w:rsidRPr="00E44808">
          <w:rPr>
            <w:webHidden/>
          </w:rPr>
          <w:instrText xml:space="preserve"> PAGEREF _Toc516305814 \h </w:instrText>
        </w:r>
        <w:r w:rsidR="00EE1F82" w:rsidRPr="00E44808">
          <w:rPr>
            <w:webHidden/>
          </w:rPr>
        </w:r>
        <w:r w:rsidR="00EE1F82" w:rsidRPr="00E44808">
          <w:rPr>
            <w:webHidden/>
          </w:rPr>
          <w:fldChar w:fldCharType="separate"/>
        </w:r>
        <w:r w:rsidR="00EE1F82" w:rsidRPr="00E44808">
          <w:rPr>
            <w:webHidden/>
          </w:rPr>
          <w:t>17</w:t>
        </w:r>
        <w:r w:rsidR="00EE1F82" w:rsidRPr="00E44808">
          <w:rPr>
            <w:webHidden/>
          </w:rPr>
          <w:fldChar w:fldCharType="end"/>
        </w:r>
      </w:hyperlink>
    </w:p>
    <w:p w14:paraId="71C163B5"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15" w:history="1">
        <w:r w:rsidR="00EE1F82" w:rsidRPr="00E44808">
          <w:rPr>
            <w:rStyle w:val="af"/>
            <w:color w:val="auto"/>
          </w:rPr>
          <w:t>1</w:t>
        </w:r>
        <w:r w:rsidR="00EE1F82" w:rsidRPr="00E44808">
          <w:rPr>
            <w:rStyle w:val="af"/>
            <w:rFonts w:hint="eastAsia"/>
            <w:color w:val="auto"/>
          </w:rPr>
          <w:t>、评审方法</w:t>
        </w:r>
        <w:r w:rsidR="00EE1F82" w:rsidRPr="00E44808">
          <w:rPr>
            <w:webHidden/>
          </w:rPr>
          <w:tab/>
        </w:r>
        <w:r w:rsidR="00EE1F82" w:rsidRPr="00E44808">
          <w:rPr>
            <w:webHidden/>
          </w:rPr>
          <w:fldChar w:fldCharType="begin"/>
        </w:r>
        <w:r w:rsidR="00EE1F82" w:rsidRPr="00E44808">
          <w:rPr>
            <w:webHidden/>
          </w:rPr>
          <w:instrText xml:space="preserve"> PAGEREF _Toc516305815 \h </w:instrText>
        </w:r>
        <w:r w:rsidR="00EE1F82" w:rsidRPr="00E44808">
          <w:rPr>
            <w:webHidden/>
          </w:rPr>
        </w:r>
        <w:r w:rsidR="00EE1F82" w:rsidRPr="00E44808">
          <w:rPr>
            <w:webHidden/>
          </w:rPr>
          <w:fldChar w:fldCharType="separate"/>
        </w:r>
        <w:r w:rsidR="00EE1F82" w:rsidRPr="00E44808">
          <w:rPr>
            <w:webHidden/>
          </w:rPr>
          <w:t>18</w:t>
        </w:r>
        <w:r w:rsidR="00EE1F82" w:rsidRPr="00E44808">
          <w:rPr>
            <w:webHidden/>
          </w:rPr>
          <w:fldChar w:fldCharType="end"/>
        </w:r>
      </w:hyperlink>
    </w:p>
    <w:p w14:paraId="71C163B6"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16" w:history="1">
        <w:r w:rsidR="00EE1F82" w:rsidRPr="00E44808">
          <w:rPr>
            <w:rStyle w:val="af"/>
            <w:color w:val="auto"/>
          </w:rPr>
          <w:t>2</w:t>
        </w:r>
        <w:r w:rsidR="00EE1F82" w:rsidRPr="00E44808">
          <w:rPr>
            <w:rStyle w:val="af"/>
            <w:rFonts w:hint="eastAsia"/>
            <w:color w:val="auto"/>
          </w:rPr>
          <w:t>、评审标准</w:t>
        </w:r>
        <w:r w:rsidR="00EE1F82" w:rsidRPr="00E44808">
          <w:rPr>
            <w:webHidden/>
          </w:rPr>
          <w:tab/>
        </w:r>
        <w:r w:rsidR="00EE1F82" w:rsidRPr="00E44808">
          <w:rPr>
            <w:webHidden/>
          </w:rPr>
          <w:fldChar w:fldCharType="begin"/>
        </w:r>
        <w:r w:rsidR="00EE1F82" w:rsidRPr="00E44808">
          <w:rPr>
            <w:webHidden/>
          </w:rPr>
          <w:instrText xml:space="preserve"> PAGEREF _Toc516305816 \h </w:instrText>
        </w:r>
        <w:r w:rsidR="00EE1F82" w:rsidRPr="00E44808">
          <w:rPr>
            <w:webHidden/>
          </w:rPr>
        </w:r>
        <w:r w:rsidR="00EE1F82" w:rsidRPr="00E44808">
          <w:rPr>
            <w:webHidden/>
          </w:rPr>
          <w:fldChar w:fldCharType="separate"/>
        </w:r>
        <w:r w:rsidR="00EE1F82" w:rsidRPr="00E44808">
          <w:rPr>
            <w:webHidden/>
          </w:rPr>
          <w:t>18</w:t>
        </w:r>
        <w:r w:rsidR="00EE1F82" w:rsidRPr="00E44808">
          <w:rPr>
            <w:webHidden/>
          </w:rPr>
          <w:fldChar w:fldCharType="end"/>
        </w:r>
      </w:hyperlink>
    </w:p>
    <w:p w14:paraId="71C163B7"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17" w:history="1">
        <w:r w:rsidR="00EE1F82" w:rsidRPr="00E44808">
          <w:rPr>
            <w:rStyle w:val="af"/>
            <w:color w:val="auto"/>
          </w:rPr>
          <w:t>3</w:t>
        </w:r>
        <w:r w:rsidR="00EE1F82" w:rsidRPr="00E44808">
          <w:rPr>
            <w:rStyle w:val="af"/>
            <w:rFonts w:hint="eastAsia"/>
            <w:color w:val="auto"/>
          </w:rPr>
          <w:t>、评审程序</w:t>
        </w:r>
        <w:r w:rsidR="00EE1F82" w:rsidRPr="00E44808">
          <w:rPr>
            <w:webHidden/>
          </w:rPr>
          <w:tab/>
        </w:r>
        <w:r w:rsidR="00EE1F82" w:rsidRPr="00E44808">
          <w:rPr>
            <w:webHidden/>
          </w:rPr>
          <w:fldChar w:fldCharType="begin"/>
        </w:r>
        <w:r w:rsidR="00EE1F82" w:rsidRPr="00E44808">
          <w:rPr>
            <w:webHidden/>
          </w:rPr>
          <w:instrText xml:space="preserve"> PAGEREF _Toc516305817 \h </w:instrText>
        </w:r>
        <w:r w:rsidR="00EE1F82" w:rsidRPr="00E44808">
          <w:rPr>
            <w:webHidden/>
          </w:rPr>
        </w:r>
        <w:r w:rsidR="00EE1F82" w:rsidRPr="00E44808">
          <w:rPr>
            <w:webHidden/>
          </w:rPr>
          <w:fldChar w:fldCharType="separate"/>
        </w:r>
        <w:r w:rsidR="00EE1F82" w:rsidRPr="00E44808">
          <w:rPr>
            <w:webHidden/>
          </w:rPr>
          <w:t>18</w:t>
        </w:r>
        <w:r w:rsidR="00EE1F82" w:rsidRPr="00E44808">
          <w:rPr>
            <w:webHidden/>
          </w:rPr>
          <w:fldChar w:fldCharType="end"/>
        </w:r>
      </w:hyperlink>
    </w:p>
    <w:p w14:paraId="71C163B8" w14:textId="77777777" w:rsidR="00EE1F82" w:rsidRPr="00E44808" w:rsidRDefault="00E44808">
      <w:pPr>
        <w:pStyle w:val="TOC1"/>
        <w:rPr>
          <w:rFonts w:asciiTheme="minorHAnsi" w:eastAsiaTheme="minorEastAsia" w:hAnsiTheme="minorHAnsi" w:cstheme="minorBidi"/>
          <w:caps w:val="0"/>
          <w:color w:val="auto"/>
          <w:kern w:val="2"/>
          <w:sz w:val="21"/>
          <w:szCs w:val="22"/>
        </w:rPr>
      </w:pPr>
      <w:hyperlink w:anchor="_Toc516305818" w:history="1">
        <w:r w:rsidR="00EE1F82" w:rsidRPr="00E44808">
          <w:rPr>
            <w:rStyle w:val="af"/>
            <w:rFonts w:hint="eastAsia"/>
            <w:color w:val="auto"/>
          </w:rPr>
          <w:t>第四章</w:t>
        </w:r>
        <w:r w:rsidR="00EE1F82" w:rsidRPr="00E44808">
          <w:rPr>
            <w:rStyle w:val="af"/>
            <w:color w:val="auto"/>
          </w:rPr>
          <w:t xml:space="preserve"> </w:t>
        </w:r>
        <w:r w:rsidR="00EE1F82" w:rsidRPr="00E44808">
          <w:rPr>
            <w:rStyle w:val="af"/>
            <w:rFonts w:hint="eastAsia"/>
            <w:color w:val="auto"/>
          </w:rPr>
          <w:t>否决询比采购报价情形认定</w:t>
        </w:r>
        <w:r w:rsidR="00EE1F82" w:rsidRPr="00E44808">
          <w:rPr>
            <w:webHidden/>
            <w:color w:val="auto"/>
          </w:rPr>
          <w:tab/>
        </w:r>
        <w:r w:rsidR="00EE1F82" w:rsidRPr="00E44808">
          <w:rPr>
            <w:webHidden/>
            <w:color w:val="auto"/>
          </w:rPr>
          <w:fldChar w:fldCharType="begin"/>
        </w:r>
        <w:r w:rsidR="00EE1F82" w:rsidRPr="00E44808">
          <w:rPr>
            <w:webHidden/>
            <w:color w:val="auto"/>
          </w:rPr>
          <w:instrText xml:space="preserve"> PAGEREF _Toc516305818 \h </w:instrText>
        </w:r>
        <w:r w:rsidR="00EE1F82" w:rsidRPr="00E44808">
          <w:rPr>
            <w:webHidden/>
            <w:color w:val="auto"/>
          </w:rPr>
        </w:r>
        <w:r w:rsidR="00EE1F82" w:rsidRPr="00E44808">
          <w:rPr>
            <w:webHidden/>
            <w:color w:val="auto"/>
          </w:rPr>
          <w:fldChar w:fldCharType="separate"/>
        </w:r>
        <w:r w:rsidR="00EE1F82" w:rsidRPr="00E44808">
          <w:rPr>
            <w:webHidden/>
            <w:color w:val="auto"/>
          </w:rPr>
          <w:t>21</w:t>
        </w:r>
        <w:r w:rsidR="00EE1F82" w:rsidRPr="00E44808">
          <w:rPr>
            <w:webHidden/>
            <w:color w:val="auto"/>
          </w:rPr>
          <w:fldChar w:fldCharType="end"/>
        </w:r>
      </w:hyperlink>
    </w:p>
    <w:p w14:paraId="71C163B9" w14:textId="77777777" w:rsidR="00EE1F82" w:rsidRPr="00E44808" w:rsidRDefault="00E44808">
      <w:pPr>
        <w:pStyle w:val="TOC1"/>
        <w:rPr>
          <w:rFonts w:asciiTheme="minorHAnsi" w:eastAsiaTheme="minorEastAsia" w:hAnsiTheme="minorHAnsi" w:cstheme="minorBidi"/>
          <w:caps w:val="0"/>
          <w:color w:val="auto"/>
          <w:kern w:val="2"/>
          <w:sz w:val="21"/>
          <w:szCs w:val="22"/>
        </w:rPr>
      </w:pPr>
      <w:hyperlink w:anchor="_Toc516305819" w:history="1">
        <w:r w:rsidR="00EE1F82" w:rsidRPr="00E44808">
          <w:rPr>
            <w:rStyle w:val="af"/>
            <w:rFonts w:hint="eastAsia"/>
            <w:color w:val="auto"/>
          </w:rPr>
          <w:t>第五章</w:t>
        </w:r>
        <w:r w:rsidR="00EE1F82" w:rsidRPr="00E44808">
          <w:rPr>
            <w:rStyle w:val="af"/>
            <w:color w:val="auto"/>
          </w:rPr>
          <w:t xml:space="preserve"> </w:t>
        </w:r>
        <w:r w:rsidR="00EE1F82" w:rsidRPr="00E44808">
          <w:rPr>
            <w:rStyle w:val="af"/>
            <w:rFonts w:hint="eastAsia"/>
            <w:color w:val="auto"/>
          </w:rPr>
          <w:t>合同主要条款</w:t>
        </w:r>
        <w:r w:rsidR="00EE1F82" w:rsidRPr="00E44808">
          <w:rPr>
            <w:webHidden/>
            <w:color w:val="auto"/>
          </w:rPr>
          <w:tab/>
        </w:r>
        <w:r w:rsidR="00EE1F82" w:rsidRPr="00E44808">
          <w:rPr>
            <w:webHidden/>
            <w:color w:val="auto"/>
          </w:rPr>
          <w:fldChar w:fldCharType="begin"/>
        </w:r>
        <w:r w:rsidR="00EE1F82" w:rsidRPr="00E44808">
          <w:rPr>
            <w:webHidden/>
            <w:color w:val="auto"/>
          </w:rPr>
          <w:instrText xml:space="preserve"> PAGEREF _Toc516305819 \h </w:instrText>
        </w:r>
        <w:r w:rsidR="00EE1F82" w:rsidRPr="00E44808">
          <w:rPr>
            <w:webHidden/>
            <w:color w:val="auto"/>
          </w:rPr>
        </w:r>
        <w:r w:rsidR="00EE1F82" w:rsidRPr="00E44808">
          <w:rPr>
            <w:webHidden/>
            <w:color w:val="auto"/>
          </w:rPr>
          <w:fldChar w:fldCharType="separate"/>
        </w:r>
        <w:r w:rsidR="00EE1F82" w:rsidRPr="00E44808">
          <w:rPr>
            <w:webHidden/>
            <w:color w:val="auto"/>
          </w:rPr>
          <w:t>23</w:t>
        </w:r>
        <w:r w:rsidR="00EE1F82" w:rsidRPr="00E44808">
          <w:rPr>
            <w:webHidden/>
            <w:color w:val="auto"/>
          </w:rPr>
          <w:fldChar w:fldCharType="end"/>
        </w:r>
      </w:hyperlink>
    </w:p>
    <w:p w14:paraId="71C163BA"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20" w:history="1">
        <w:r w:rsidR="00EE1F82" w:rsidRPr="00E44808">
          <w:rPr>
            <w:rStyle w:val="af"/>
            <w:color w:val="auto"/>
          </w:rPr>
          <w:t>1</w:t>
        </w:r>
        <w:r w:rsidR="00EE1F82" w:rsidRPr="00E44808">
          <w:rPr>
            <w:rStyle w:val="af"/>
            <w:rFonts w:hint="eastAsia"/>
            <w:color w:val="auto"/>
          </w:rPr>
          <w:t>、合同签订</w:t>
        </w:r>
        <w:r w:rsidR="00EE1F82" w:rsidRPr="00E44808">
          <w:rPr>
            <w:webHidden/>
          </w:rPr>
          <w:tab/>
        </w:r>
        <w:r w:rsidR="00EE1F82" w:rsidRPr="00E44808">
          <w:rPr>
            <w:webHidden/>
          </w:rPr>
          <w:fldChar w:fldCharType="begin"/>
        </w:r>
        <w:r w:rsidR="00EE1F82" w:rsidRPr="00E44808">
          <w:rPr>
            <w:webHidden/>
          </w:rPr>
          <w:instrText xml:space="preserve"> PAGEREF _Toc516305820 \h </w:instrText>
        </w:r>
        <w:r w:rsidR="00EE1F82" w:rsidRPr="00E44808">
          <w:rPr>
            <w:webHidden/>
          </w:rPr>
        </w:r>
        <w:r w:rsidR="00EE1F82" w:rsidRPr="00E44808">
          <w:rPr>
            <w:webHidden/>
          </w:rPr>
          <w:fldChar w:fldCharType="separate"/>
        </w:r>
        <w:r w:rsidR="00EE1F82" w:rsidRPr="00E44808">
          <w:rPr>
            <w:webHidden/>
          </w:rPr>
          <w:t>23</w:t>
        </w:r>
        <w:r w:rsidR="00EE1F82" w:rsidRPr="00E44808">
          <w:rPr>
            <w:webHidden/>
          </w:rPr>
          <w:fldChar w:fldCharType="end"/>
        </w:r>
      </w:hyperlink>
    </w:p>
    <w:p w14:paraId="71C163BB"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21" w:history="1">
        <w:r w:rsidR="00EE1F82" w:rsidRPr="00E44808">
          <w:rPr>
            <w:rStyle w:val="af"/>
            <w:rFonts w:cs="宋体"/>
            <w:color w:val="auto"/>
          </w:rPr>
          <w:t>2</w:t>
        </w:r>
        <w:r w:rsidR="00EE1F82" w:rsidRPr="00E44808">
          <w:rPr>
            <w:rStyle w:val="af"/>
            <w:rFonts w:cs="宋体" w:hint="eastAsia"/>
            <w:color w:val="auto"/>
          </w:rPr>
          <w:t>、</w:t>
        </w:r>
        <w:r w:rsidR="00EE1F82" w:rsidRPr="00E44808">
          <w:rPr>
            <w:rStyle w:val="af"/>
            <w:rFonts w:hint="eastAsia"/>
            <w:color w:val="auto"/>
          </w:rPr>
          <w:t>合同主要条款</w:t>
        </w:r>
        <w:r w:rsidR="00EE1F82" w:rsidRPr="00E44808">
          <w:rPr>
            <w:webHidden/>
          </w:rPr>
          <w:tab/>
        </w:r>
        <w:r w:rsidR="00EE1F82" w:rsidRPr="00E44808">
          <w:rPr>
            <w:webHidden/>
          </w:rPr>
          <w:fldChar w:fldCharType="begin"/>
        </w:r>
        <w:r w:rsidR="00EE1F82" w:rsidRPr="00E44808">
          <w:rPr>
            <w:webHidden/>
          </w:rPr>
          <w:instrText xml:space="preserve"> PAGEREF _Toc516305821 \h </w:instrText>
        </w:r>
        <w:r w:rsidR="00EE1F82" w:rsidRPr="00E44808">
          <w:rPr>
            <w:webHidden/>
          </w:rPr>
        </w:r>
        <w:r w:rsidR="00EE1F82" w:rsidRPr="00E44808">
          <w:rPr>
            <w:webHidden/>
          </w:rPr>
          <w:fldChar w:fldCharType="separate"/>
        </w:r>
        <w:r w:rsidR="00EE1F82" w:rsidRPr="00E44808">
          <w:rPr>
            <w:webHidden/>
          </w:rPr>
          <w:t>23</w:t>
        </w:r>
        <w:r w:rsidR="00EE1F82" w:rsidRPr="00E44808">
          <w:rPr>
            <w:webHidden/>
          </w:rPr>
          <w:fldChar w:fldCharType="end"/>
        </w:r>
      </w:hyperlink>
    </w:p>
    <w:p w14:paraId="71C163BC"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22" w:history="1">
        <w:r w:rsidR="00EE1F82" w:rsidRPr="00E44808">
          <w:rPr>
            <w:rStyle w:val="af"/>
            <w:rFonts w:cs="宋体"/>
            <w:color w:val="auto"/>
          </w:rPr>
          <w:t>3</w:t>
        </w:r>
        <w:r w:rsidR="00EE1F82" w:rsidRPr="00E44808">
          <w:rPr>
            <w:rStyle w:val="af"/>
            <w:rFonts w:cs="宋体" w:hint="eastAsia"/>
            <w:color w:val="auto"/>
          </w:rPr>
          <w:t>、</w:t>
        </w:r>
        <w:r w:rsidR="00EE1F82" w:rsidRPr="00E44808">
          <w:rPr>
            <w:rStyle w:val="af"/>
            <w:rFonts w:hint="eastAsia"/>
            <w:color w:val="auto"/>
          </w:rPr>
          <w:t>合同执行</w:t>
        </w:r>
        <w:r w:rsidR="00EE1F82" w:rsidRPr="00E44808">
          <w:rPr>
            <w:webHidden/>
          </w:rPr>
          <w:tab/>
        </w:r>
        <w:r w:rsidR="00EE1F82" w:rsidRPr="00E44808">
          <w:rPr>
            <w:webHidden/>
          </w:rPr>
          <w:fldChar w:fldCharType="begin"/>
        </w:r>
        <w:r w:rsidR="00EE1F82" w:rsidRPr="00E44808">
          <w:rPr>
            <w:webHidden/>
          </w:rPr>
          <w:instrText xml:space="preserve"> PAGEREF _Toc516305822 \h </w:instrText>
        </w:r>
        <w:r w:rsidR="00EE1F82" w:rsidRPr="00E44808">
          <w:rPr>
            <w:webHidden/>
          </w:rPr>
        </w:r>
        <w:r w:rsidR="00EE1F82" w:rsidRPr="00E44808">
          <w:rPr>
            <w:webHidden/>
          </w:rPr>
          <w:fldChar w:fldCharType="separate"/>
        </w:r>
        <w:r w:rsidR="00EE1F82" w:rsidRPr="00E44808">
          <w:rPr>
            <w:webHidden/>
          </w:rPr>
          <w:t>23</w:t>
        </w:r>
        <w:r w:rsidR="00EE1F82" w:rsidRPr="00E44808">
          <w:rPr>
            <w:webHidden/>
          </w:rPr>
          <w:fldChar w:fldCharType="end"/>
        </w:r>
      </w:hyperlink>
    </w:p>
    <w:p w14:paraId="71C163BD" w14:textId="77777777" w:rsidR="00EE1F82" w:rsidRPr="00E44808" w:rsidRDefault="00E44808">
      <w:pPr>
        <w:pStyle w:val="TOC1"/>
        <w:rPr>
          <w:rFonts w:asciiTheme="minorHAnsi" w:eastAsiaTheme="minorEastAsia" w:hAnsiTheme="minorHAnsi" w:cstheme="minorBidi"/>
          <w:caps w:val="0"/>
          <w:color w:val="auto"/>
          <w:kern w:val="2"/>
          <w:sz w:val="21"/>
          <w:szCs w:val="22"/>
        </w:rPr>
      </w:pPr>
      <w:hyperlink w:anchor="_Toc516305823" w:history="1">
        <w:r w:rsidR="00EE1F82" w:rsidRPr="00E44808">
          <w:rPr>
            <w:rStyle w:val="af"/>
            <w:rFonts w:hint="eastAsia"/>
            <w:color w:val="auto"/>
          </w:rPr>
          <w:t>第六章</w:t>
        </w:r>
        <w:r w:rsidR="00EE1F82" w:rsidRPr="00E44808">
          <w:rPr>
            <w:rStyle w:val="af"/>
            <w:color w:val="auto"/>
          </w:rPr>
          <w:t xml:space="preserve"> </w:t>
        </w:r>
        <w:r w:rsidR="00EE1F82" w:rsidRPr="00E44808">
          <w:rPr>
            <w:rStyle w:val="af"/>
            <w:rFonts w:hint="eastAsia"/>
            <w:color w:val="auto"/>
          </w:rPr>
          <w:t>项目需求清单、补充说明及附件</w:t>
        </w:r>
        <w:r w:rsidR="00EE1F82" w:rsidRPr="00E44808">
          <w:rPr>
            <w:webHidden/>
            <w:color w:val="auto"/>
          </w:rPr>
          <w:tab/>
        </w:r>
        <w:r w:rsidR="00EE1F82" w:rsidRPr="00E44808">
          <w:rPr>
            <w:webHidden/>
            <w:color w:val="auto"/>
          </w:rPr>
          <w:fldChar w:fldCharType="begin"/>
        </w:r>
        <w:r w:rsidR="00EE1F82" w:rsidRPr="00E44808">
          <w:rPr>
            <w:webHidden/>
            <w:color w:val="auto"/>
          </w:rPr>
          <w:instrText xml:space="preserve"> PAGEREF _Toc516305823 \h </w:instrText>
        </w:r>
        <w:r w:rsidR="00EE1F82" w:rsidRPr="00E44808">
          <w:rPr>
            <w:webHidden/>
            <w:color w:val="auto"/>
          </w:rPr>
        </w:r>
        <w:r w:rsidR="00EE1F82" w:rsidRPr="00E44808">
          <w:rPr>
            <w:webHidden/>
            <w:color w:val="auto"/>
          </w:rPr>
          <w:fldChar w:fldCharType="separate"/>
        </w:r>
        <w:r w:rsidR="00EE1F82" w:rsidRPr="00E44808">
          <w:rPr>
            <w:webHidden/>
            <w:color w:val="auto"/>
          </w:rPr>
          <w:t>24</w:t>
        </w:r>
        <w:r w:rsidR="00EE1F82" w:rsidRPr="00E44808">
          <w:rPr>
            <w:webHidden/>
            <w:color w:val="auto"/>
          </w:rPr>
          <w:fldChar w:fldCharType="end"/>
        </w:r>
      </w:hyperlink>
    </w:p>
    <w:p w14:paraId="71C163BE"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24" w:history="1">
        <w:r w:rsidR="00EE1F82" w:rsidRPr="00E44808">
          <w:rPr>
            <w:rStyle w:val="af"/>
            <w:color w:val="auto"/>
          </w:rPr>
          <w:t>1</w:t>
        </w:r>
        <w:r w:rsidR="00EE1F82" w:rsidRPr="00E44808">
          <w:rPr>
            <w:rStyle w:val="af"/>
            <w:rFonts w:hint="eastAsia"/>
            <w:color w:val="auto"/>
          </w:rPr>
          <w:t>、项目需求清单</w:t>
        </w:r>
        <w:r w:rsidR="00EE1F82" w:rsidRPr="00E44808">
          <w:rPr>
            <w:webHidden/>
          </w:rPr>
          <w:tab/>
        </w:r>
        <w:r w:rsidR="00EE1F82" w:rsidRPr="00E44808">
          <w:rPr>
            <w:webHidden/>
          </w:rPr>
          <w:fldChar w:fldCharType="begin"/>
        </w:r>
        <w:r w:rsidR="00EE1F82" w:rsidRPr="00E44808">
          <w:rPr>
            <w:webHidden/>
          </w:rPr>
          <w:instrText xml:space="preserve"> PAGEREF _Toc516305824 \h </w:instrText>
        </w:r>
        <w:r w:rsidR="00EE1F82" w:rsidRPr="00E44808">
          <w:rPr>
            <w:webHidden/>
          </w:rPr>
        </w:r>
        <w:r w:rsidR="00EE1F82" w:rsidRPr="00E44808">
          <w:rPr>
            <w:webHidden/>
          </w:rPr>
          <w:fldChar w:fldCharType="separate"/>
        </w:r>
        <w:r w:rsidR="00EE1F82" w:rsidRPr="00E44808">
          <w:rPr>
            <w:webHidden/>
          </w:rPr>
          <w:t>24</w:t>
        </w:r>
        <w:r w:rsidR="00EE1F82" w:rsidRPr="00E44808">
          <w:rPr>
            <w:webHidden/>
          </w:rPr>
          <w:fldChar w:fldCharType="end"/>
        </w:r>
      </w:hyperlink>
    </w:p>
    <w:p w14:paraId="71C163BF" w14:textId="77777777" w:rsidR="00EE1F82" w:rsidRPr="00E44808" w:rsidRDefault="00E44808">
      <w:pPr>
        <w:pStyle w:val="TOC2"/>
        <w:rPr>
          <w:rFonts w:asciiTheme="minorHAnsi" w:eastAsiaTheme="minorEastAsia" w:hAnsiTheme="minorHAnsi" w:cstheme="minorBidi"/>
          <w:smallCaps w:val="0"/>
          <w:kern w:val="2"/>
          <w:sz w:val="21"/>
          <w:szCs w:val="22"/>
        </w:rPr>
      </w:pPr>
      <w:hyperlink w:anchor="_Toc516305825" w:history="1">
        <w:r w:rsidR="00EE1F82" w:rsidRPr="00E44808">
          <w:rPr>
            <w:rStyle w:val="af"/>
            <w:color w:val="auto"/>
          </w:rPr>
          <w:t>2</w:t>
        </w:r>
        <w:r w:rsidR="00EE1F82" w:rsidRPr="00E44808">
          <w:rPr>
            <w:rStyle w:val="af"/>
            <w:rFonts w:hint="eastAsia"/>
            <w:color w:val="auto"/>
          </w:rPr>
          <w:t>、补充说明及附件</w:t>
        </w:r>
        <w:r w:rsidR="00EE1F82" w:rsidRPr="00E44808">
          <w:rPr>
            <w:webHidden/>
          </w:rPr>
          <w:tab/>
        </w:r>
        <w:r w:rsidR="00EE1F82" w:rsidRPr="00E44808">
          <w:rPr>
            <w:webHidden/>
          </w:rPr>
          <w:fldChar w:fldCharType="begin"/>
        </w:r>
        <w:r w:rsidR="00EE1F82" w:rsidRPr="00E44808">
          <w:rPr>
            <w:webHidden/>
          </w:rPr>
          <w:instrText xml:space="preserve"> PAGEREF _Toc516305825 \h </w:instrText>
        </w:r>
        <w:r w:rsidR="00EE1F82" w:rsidRPr="00E44808">
          <w:rPr>
            <w:webHidden/>
          </w:rPr>
        </w:r>
        <w:r w:rsidR="00EE1F82" w:rsidRPr="00E44808">
          <w:rPr>
            <w:webHidden/>
          </w:rPr>
          <w:fldChar w:fldCharType="separate"/>
        </w:r>
        <w:r w:rsidR="00EE1F82" w:rsidRPr="00E44808">
          <w:rPr>
            <w:webHidden/>
          </w:rPr>
          <w:t>24</w:t>
        </w:r>
        <w:r w:rsidR="00EE1F82" w:rsidRPr="00E44808">
          <w:rPr>
            <w:webHidden/>
          </w:rPr>
          <w:fldChar w:fldCharType="end"/>
        </w:r>
      </w:hyperlink>
    </w:p>
    <w:p w14:paraId="71C163C0" w14:textId="77777777" w:rsidR="00EE1F82" w:rsidRPr="00E44808" w:rsidRDefault="00E44808">
      <w:pPr>
        <w:pStyle w:val="TOC1"/>
        <w:rPr>
          <w:rFonts w:asciiTheme="minorHAnsi" w:eastAsiaTheme="minorEastAsia" w:hAnsiTheme="minorHAnsi" w:cstheme="minorBidi"/>
          <w:caps w:val="0"/>
          <w:color w:val="auto"/>
          <w:kern w:val="2"/>
          <w:sz w:val="21"/>
          <w:szCs w:val="22"/>
        </w:rPr>
      </w:pPr>
      <w:hyperlink w:anchor="_Toc516305826" w:history="1">
        <w:r w:rsidR="00EE1F82" w:rsidRPr="00E44808">
          <w:rPr>
            <w:rStyle w:val="af"/>
            <w:rFonts w:hint="eastAsia"/>
            <w:color w:val="auto"/>
          </w:rPr>
          <w:t>第七章</w:t>
        </w:r>
        <w:r w:rsidR="00EE1F82" w:rsidRPr="00E44808">
          <w:rPr>
            <w:rStyle w:val="af"/>
            <w:color w:val="auto"/>
          </w:rPr>
          <w:t xml:space="preserve"> </w:t>
        </w:r>
        <w:r w:rsidR="00EE1F82" w:rsidRPr="00E44808">
          <w:rPr>
            <w:rStyle w:val="af"/>
            <w:rFonts w:hint="eastAsia"/>
            <w:color w:val="auto"/>
          </w:rPr>
          <w:t>响应文件格式</w:t>
        </w:r>
        <w:r w:rsidR="00EE1F82" w:rsidRPr="00E44808">
          <w:rPr>
            <w:webHidden/>
            <w:color w:val="auto"/>
          </w:rPr>
          <w:tab/>
        </w:r>
        <w:r w:rsidR="00EE1F82" w:rsidRPr="00E44808">
          <w:rPr>
            <w:webHidden/>
            <w:color w:val="auto"/>
          </w:rPr>
          <w:fldChar w:fldCharType="begin"/>
        </w:r>
        <w:r w:rsidR="00EE1F82" w:rsidRPr="00E44808">
          <w:rPr>
            <w:webHidden/>
            <w:color w:val="auto"/>
          </w:rPr>
          <w:instrText xml:space="preserve"> PAGEREF _Toc516305826 \h </w:instrText>
        </w:r>
        <w:r w:rsidR="00EE1F82" w:rsidRPr="00E44808">
          <w:rPr>
            <w:webHidden/>
            <w:color w:val="auto"/>
          </w:rPr>
        </w:r>
        <w:r w:rsidR="00EE1F82" w:rsidRPr="00E44808">
          <w:rPr>
            <w:webHidden/>
            <w:color w:val="auto"/>
          </w:rPr>
          <w:fldChar w:fldCharType="separate"/>
        </w:r>
        <w:r w:rsidR="00EE1F82" w:rsidRPr="00E44808">
          <w:rPr>
            <w:webHidden/>
            <w:color w:val="auto"/>
          </w:rPr>
          <w:t>25</w:t>
        </w:r>
        <w:r w:rsidR="00EE1F82" w:rsidRPr="00E44808">
          <w:rPr>
            <w:webHidden/>
            <w:color w:val="auto"/>
          </w:rPr>
          <w:fldChar w:fldCharType="end"/>
        </w:r>
      </w:hyperlink>
    </w:p>
    <w:p w14:paraId="71C163C1" w14:textId="77777777" w:rsidR="00B23300" w:rsidRPr="00E44808" w:rsidRDefault="0096572E" w:rsidP="00493A51">
      <w:pPr>
        <w:spacing w:after="120" w:line="324" w:lineRule="auto"/>
        <w:jc w:val="center"/>
        <w:rPr>
          <w:rFonts w:ascii="仿宋_GB2312" w:eastAsia="仿宋_GB2312" w:hAnsi="宋体"/>
          <w:b/>
          <w:sz w:val="32"/>
          <w:szCs w:val="32"/>
        </w:rPr>
      </w:pPr>
      <w:r w:rsidRPr="00E44808">
        <w:rPr>
          <w:rFonts w:ascii="仿宋_GB2312" w:eastAsia="仿宋_GB2312" w:hAnsi="宋体" w:hint="eastAsia"/>
          <w:b/>
          <w:sz w:val="24"/>
          <w:szCs w:val="24"/>
        </w:rPr>
        <w:fldChar w:fldCharType="end"/>
      </w:r>
    </w:p>
    <w:p w14:paraId="71C163C2" w14:textId="77777777" w:rsidR="00B14C5C" w:rsidRPr="00E44808" w:rsidRDefault="00B14C5C" w:rsidP="001262E2">
      <w:pPr>
        <w:spacing w:after="120" w:line="360" w:lineRule="atLeast"/>
        <w:jc w:val="center"/>
        <w:rPr>
          <w:rFonts w:ascii="仿宋_GB2312" w:eastAsia="仿宋_GB2312" w:hAnsi="宋体"/>
          <w:b/>
          <w:sz w:val="32"/>
          <w:szCs w:val="32"/>
        </w:rPr>
        <w:sectPr w:rsidR="00B14C5C" w:rsidRPr="00E44808" w:rsidSect="00634E71">
          <w:headerReference w:type="first" r:id="rId14"/>
          <w:pgSz w:w="11907" w:h="16840" w:code="9"/>
          <w:pgMar w:top="1440" w:right="1077" w:bottom="1440" w:left="1077" w:header="709" w:footer="737" w:gutter="0"/>
          <w:pgNumType w:fmt="upperRoman" w:start="1"/>
          <w:cols w:space="720"/>
          <w:titlePg/>
          <w:docGrid w:linePitch="407"/>
        </w:sectPr>
      </w:pPr>
    </w:p>
    <w:p w14:paraId="71C163C3" w14:textId="77777777" w:rsidR="007E230B" w:rsidRPr="00E44808" w:rsidRDefault="007E230B" w:rsidP="007E230B">
      <w:pPr>
        <w:pStyle w:val="1"/>
        <w:spacing w:before="240" w:after="240"/>
        <w:rPr>
          <w:rStyle w:val="1Char"/>
          <w:b w:val="0"/>
          <w:sz w:val="44"/>
        </w:rPr>
      </w:pPr>
      <w:bookmarkStart w:id="11" w:name="_Toc309114693"/>
      <w:bookmarkStart w:id="12" w:name="_Toc179632543"/>
      <w:bookmarkStart w:id="13" w:name="_Toc152045526"/>
      <w:bookmarkStart w:id="14" w:name="_Toc152042302"/>
      <w:bookmarkStart w:id="15" w:name="_Toc144974494"/>
      <w:bookmarkStart w:id="16" w:name="_Toc485029297"/>
      <w:bookmarkStart w:id="17" w:name="_Toc513196950"/>
      <w:bookmarkStart w:id="18" w:name="_Toc516305793"/>
      <w:bookmarkStart w:id="19" w:name="_Toc309114684"/>
      <w:bookmarkStart w:id="20" w:name="_Toc309114678"/>
      <w:r w:rsidRPr="00E44808">
        <w:rPr>
          <w:rFonts w:hint="eastAsia"/>
        </w:rPr>
        <w:lastRenderedPageBreak/>
        <w:t xml:space="preserve">第一章 </w:t>
      </w:r>
      <w:bookmarkEnd w:id="11"/>
      <w:bookmarkEnd w:id="12"/>
      <w:bookmarkEnd w:id="13"/>
      <w:bookmarkEnd w:id="14"/>
      <w:bookmarkEnd w:id="15"/>
      <w:proofErr w:type="gramStart"/>
      <w:r w:rsidR="002F3F64" w:rsidRPr="00E44808">
        <w:rPr>
          <w:rFonts w:hint="eastAsia"/>
        </w:rPr>
        <w:t>询</w:t>
      </w:r>
      <w:proofErr w:type="gramEnd"/>
      <w:r w:rsidR="002F3F64" w:rsidRPr="00E44808">
        <w:rPr>
          <w:rFonts w:hint="eastAsia"/>
        </w:rPr>
        <w:t>比采购</w:t>
      </w:r>
      <w:r w:rsidRPr="00E44808">
        <w:rPr>
          <w:rStyle w:val="1Char"/>
          <w:rFonts w:hint="eastAsia"/>
          <w:b w:val="0"/>
          <w:bCs/>
          <w:sz w:val="44"/>
        </w:rPr>
        <w:t>公告</w:t>
      </w:r>
      <w:bookmarkEnd w:id="16"/>
      <w:bookmarkEnd w:id="17"/>
      <w:bookmarkEnd w:id="18"/>
    </w:p>
    <w:p w14:paraId="71C163C4" w14:textId="77777777" w:rsidR="007E230B" w:rsidRPr="00E44808" w:rsidRDefault="007E230B" w:rsidP="007E230B">
      <w:pPr>
        <w:pStyle w:val="2"/>
      </w:pPr>
      <w:bookmarkStart w:id="21" w:name="_Toc144974394"/>
      <w:bookmarkStart w:id="22" w:name="_Toc152047191"/>
      <w:bookmarkStart w:id="23" w:name="_Toc475609183"/>
      <w:bookmarkStart w:id="24" w:name="_Toc478044053"/>
      <w:bookmarkStart w:id="25" w:name="_Toc485029298"/>
      <w:bookmarkStart w:id="26" w:name="_Toc513196951"/>
      <w:bookmarkStart w:id="27" w:name="_Toc516305794"/>
      <w:bookmarkEnd w:id="19"/>
      <w:r w:rsidRPr="00E44808">
        <w:rPr>
          <w:rFonts w:hint="eastAsia"/>
        </w:rPr>
        <w:t>1</w:t>
      </w:r>
      <w:r w:rsidR="002F3F64" w:rsidRPr="00E44808">
        <w:rPr>
          <w:rFonts w:hint="eastAsia"/>
        </w:rPr>
        <w:t>、采购</w:t>
      </w:r>
      <w:r w:rsidRPr="00E44808">
        <w:rPr>
          <w:rFonts w:hint="eastAsia"/>
        </w:rPr>
        <w:t>条件</w:t>
      </w:r>
      <w:bookmarkEnd w:id="21"/>
      <w:bookmarkEnd w:id="22"/>
      <w:bookmarkEnd w:id="23"/>
      <w:bookmarkEnd w:id="24"/>
      <w:bookmarkEnd w:id="25"/>
      <w:bookmarkEnd w:id="26"/>
      <w:bookmarkEnd w:id="27"/>
    </w:p>
    <w:p w14:paraId="71C163C5" w14:textId="52C364DF" w:rsidR="002F3F64" w:rsidRPr="00E44808" w:rsidRDefault="007E230B" w:rsidP="002F3F64">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本</w:t>
      </w:r>
      <w:r w:rsidR="002F3F64" w:rsidRPr="00E44808">
        <w:rPr>
          <w:rFonts w:ascii="仿宋_GB2312" w:eastAsia="仿宋_GB2312" w:hAnsi="宋体" w:hint="eastAsia"/>
          <w:sz w:val="28"/>
          <w:szCs w:val="28"/>
        </w:rPr>
        <w:t>钢招标有限公司拟</w:t>
      </w:r>
      <w:r w:rsidRPr="00E44808">
        <w:rPr>
          <w:rFonts w:ascii="仿宋_GB2312" w:eastAsia="仿宋_GB2312" w:hAnsi="宋体" w:hint="eastAsia"/>
          <w:sz w:val="28"/>
          <w:szCs w:val="28"/>
        </w:rPr>
        <w:t>对</w:t>
      </w:r>
      <w:bookmarkStart w:id="28" w:name="PO_CGFNAME"/>
      <w:r w:rsidR="00E44808" w:rsidRPr="00E44808">
        <w:rPr>
          <w:rFonts w:ascii="仿宋_GB2312" w:eastAsia="仿宋_GB2312" w:hAnsi="宋体" w:hint="eastAsia"/>
          <w:sz w:val="28"/>
          <w:szCs w:val="28"/>
        </w:rPr>
        <w:t>信息化中心</w:t>
      </w:r>
      <w:bookmarkEnd w:id="28"/>
      <w:r w:rsidRPr="00E44808">
        <w:rPr>
          <w:rFonts w:ascii="仿宋_GB2312" w:eastAsia="仿宋_GB2312" w:hAnsi="宋体" w:hint="eastAsia"/>
          <w:sz w:val="28"/>
          <w:szCs w:val="28"/>
        </w:rPr>
        <w:t>采购的</w:t>
      </w:r>
      <w:bookmarkStart w:id="29" w:name="PO_PROJECTNAME1"/>
      <w:r w:rsidR="00E44808" w:rsidRPr="00E44808">
        <w:rPr>
          <w:rFonts w:ascii="仿宋_GB2312" w:eastAsia="仿宋_GB2312" w:hAnsi="宋体" w:hint="eastAsia"/>
          <w:sz w:val="28"/>
          <w:szCs w:val="28"/>
        </w:rPr>
        <w:t>西门子网络电缆</w:t>
      </w:r>
      <w:bookmarkEnd w:id="29"/>
      <w:r w:rsidRPr="00E44808">
        <w:rPr>
          <w:rFonts w:ascii="仿宋_GB2312" w:eastAsia="仿宋_GB2312" w:hAnsi="宋体" w:hint="eastAsia"/>
          <w:sz w:val="28"/>
          <w:szCs w:val="28"/>
        </w:rPr>
        <w:t>项目进</w:t>
      </w:r>
      <w:r w:rsidR="002F3F64" w:rsidRPr="00E44808">
        <w:rPr>
          <w:rFonts w:ascii="仿宋_GB2312" w:eastAsia="仿宋_GB2312" w:hAnsi="宋体" w:hint="eastAsia"/>
          <w:sz w:val="28"/>
          <w:szCs w:val="28"/>
        </w:rPr>
        <w:t>行公开</w:t>
      </w:r>
      <w:proofErr w:type="gramStart"/>
      <w:r w:rsidR="002F3F64" w:rsidRPr="00E44808">
        <w:rPr>
          <w:rFonts w:ascii="仿宋_GB2312" w:eastAsia="仿宋_GB2312" w:hAnsi="宋体" w:hint="eastAsia"/>
          <w:sz w:val="28"/>
          <w:szCs w:val="28"/>
        </w:rPr>
        <w:t>询</w:t>
      </w:r>
      <w:proofErr w:type="gramEnd"/>
      <w:r w:rsidR="002F3F64" w:rsidRPr="00E44808">
        <w:rPr>
          <w:rFonts w:ascii="仿宋_GB2312" w:eastAsia="仿宋_GB2312" w:hAnsi="宋体" w:hint="eastAsia"/>
          <w:sz w:val="28"/>
          <w:szCs w:val="28"/>
        </w:rPr>
        <w:t>比采购，资金来</w:t>
      </w:r>
      <w:r w:rsidRPr="00E44808">
        <w:rPr>
          <w:rFonts w:ascii="仿宋_GB2312" w:eastAsia="仿宋_GB2312" w:hAnsi="宋体" w:hint="eastAsia"/>
          <w:sz w:val="28"/>
          <w:szCs w:val="28"/>
        </w:rPr>
        <w:t>自</w:t>
      </w:r>
      <w:bookmarkStart w:id="30" w:name="PO_FUNDSSOURCE"/>
      <w:r w:rsidR="00E44808" w:rsidRPr="00E44808">
        <w:rPr>
          <w:rFonts w:ascii="仿宋_GB2312" w:eastAsia="仿宋_GB2312" w:hAnsi="宋体" w:hint="eastAsia"/>
          <w:sz w:val="28"/>
          <w:szCs w:val="28"/>
        </w:rPr>
        <w:t>企业自筹</w:t>
      </w:r>
      <w:bookmarkEnd w:id="30"/>
      <w:r w:rsidR="00A44E35" w:rsidRPr="00E44808">
        <w:rPr>
          <w:rFonts w:ascii="仿宋_GB2312" w:eastAsia="仿宋_GB2312" w:hAnsi="宋体" w:hint="eastAsia"/>
          <w:sz w:val="28"/>
          <w:szCs w:val="28"/>
        </w:rPr>
        <w:t>，</w:t>
      </w:r>
      <w:bookmarkStart w:id="31" w:name="_Toc144974395"/>
      <w:bookmarkStart w:id="32" w:name="_Toc152047192"/>
      <w:bookmarkStart w:id="33" w:name="_Toc475609184"/>
      <w:bookmarkStart w:id="34" w:name="_Toc478044054"/>
      <w:bookmarkStart w:id="35" w:name="_Toc485029299"/>
      <w:bookmarkStart w:id="36" w:name="_Toc513196952"/>
      <w:r w:rsidR="002F3F64" w:rsidRPr="00E44808">
        <w:rPr>
          <w:rFonts w:ascii="仿宋_GB2312" w:eastAsia="仿宋_GB2312" w:hAnsi="宋体" w:hint="eastAsia"/>
          <w:sz w:val="28"/>
          <w:szCs w:val="28"/>
        </w:rPr>
        <w:t>项目已具备采购条件，邀请有兴趣的潜在供应商（以下简称申请人）参与</w:t>
      </w:r>
      <w:proofErr w:type="gramStart"/>
      <w:r w:rsidR="002F3F64" w:rsidRPr="00E44808">
        <w:rPr>
          <w:rFonts w:ascii="仿宋_GB2312" w:eastAsia="仿宋_GB2312" w:hAnsi="宋体" w:hint="eastAsia"/>
          <w:sz w:val="28"/>
          <w:szCs w:val="28"/>
        </w:rPr>
        <w:t>询</w:t>
      </w:r>
      <w:proofErr w:type="gramEnd"/>
      <w:r w:rsidR="002F3F64" w:rsidRPr="00E44808">
        <w:rPr>
          <w:rFonts w:ascii="仿宋_GB2312" w:eastAsia="仿宋_GB2312" w:hAnsi="宋体" w:hint="eastAsia"/>
          <w:sz w:val="28"/>
          <w:szCs w:val="28"/>
        </w:rPr>
        <w:t>比报价。</w:t>
      </w:r>
    </w:p>
    <w:p w14:paraId="71C163C6" w14:textId="77777777" w:rsidR="007E230B" w:rsidRPr="00E44808" w:rsidRDefault="007E230B" w:rsidP="002F3F64">
      <w:pPr>
        <w:pStyle w:val="2"/>
      </w:pPr>
      <w:bookmarkStart w:id="37" w:name="_Toc516305795"/>
      <w:r w:rsidRPr="00E44808">
        <w:rPr>
          <w:rFonts w:hint="eastAsia"/>
        </w:rPr>
        <w:t>2、招标范围</w:t>
      </w:r>
      <w:bookmarkEnd w:id="31"/>
      <w:bookmarkEnd w:id="32"/>
      <w:bookmarkEnd w:id="33"/>
      <w:bookmarkEnd w:id="34"/>
      <w:bookmarkEnd w:id="35"/>
      <w:bookmarkEnd w:id="36"/>
      <w:bookmarkEnd w:id="37"/>
    </w:p>
    <w:p w14:paraId="71C163C7" w14:textId="304660E5" w:rsidR="007E230B" w:rsidRPr="00E44808" w:rsidRDefault="007E230B" w:rsidP="007E230B">
      <w:pPr>
        <w:spacing w:line="360" w:lineRule="auto"/>
        <w:ind w:firstLineChars="200" w:firstLine="560"/>
        <w:rPr>
          <w:rFonts w:ascii="仿宋_GB2312" w:eastAsia="仿宋_GB2312" w:hAnsi="宋体"/>
          <w:sz w:val="28"/>
          <w:szCs w:val="28"/>
        </w:rPr>
      </w:pPr>
      <w:bookmarkStart w:id="38" w:name="_Toc144974396"/>
      <w:bookmarkStart w:id="39" w:name="_Toc152047193"/>
      <w:r w:rsidRPr="00E44808">
        <w:rPr>
          <w:rFonts w:ascii="仿宋_GB2312" w:eastAsia="仿宋_GB2312" w:hAnsi="宋体" w:hint="eastAsia"/>
          <w:sz w:val="28"/>
          <w:szCs w:val="28"/>
        </w:rPr>
        <w:t>项目名称:</w:t>
      </w:r>
      <w:bookmarkStart w:id="40" w:name="PO_PROJECTNAME2"/>
      <w:r w:rsidR="00E44808" w:rsidRPr="00E44808">
        <w:rPr>
          <w:rFonts w:ascii="仿宋_GB2312" w:eastAsia="仿宋_GB2312" w:hAnsi="宋体" w:hint="eastAsia"/>
          <w:sz w:val="28"/>
          <w:szCs w:val="28"/>
        </w:rPr>
        <w:t>西门子网络电缆</w:t>
      </w:r>
      <w:bookmarkEnd w:id="40"/>
      <w:r w:rsidRPr="00E44808">
        <w:rPr>
          <w:rFonts w:ascii="仿宋_GB2312" w:eastAsia="仿宋_GB2312" w:hAnsi="宋体" w:hint="eastAsia"/>
          <w:sz w:val="28"/>
          <w:szCs w:val="28"/>
        </w:rPr>
        <w:t>。</w:t>
      </w:r>
    </w:p>
    <w:p w14:paraId="71C163C8" w14:textId="2CDA4C70" w:rsidR="007E230B" w:rsidRPr="00E44808" w:rsidRDefault="007E230B" w:rsidP="007E230B">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交货时间：</w:t>
      </w:r>
      <w:bookmarkStart w:id="41" w:name="PO_JHSJ"/>
      <w:r w:rsidR="00E44808" w:rsidRPr="00E44808">
        <w:rPr>
          <w:rFonts w:ascii="仿宋_GB2312" w:eastAsia="仿宋_GB2312" w:hAnsi="宋体"/>
          <w:sz w:val="28"/>
          <w:szCs w:val="28"/>
        </w:rPr>
        <w:t>20190615</w:t>
      </w:r>
      <w:bookmarkEnd w:id="41"/>
      <w:r w:rsidRPr="00E44808">
        <w:rPr>
          <w:rFonts w:ascii="仿宋_GB2312" w:eastAsia="仿宋_GB2312" w:hAnsi="宋体" w:hint="eastAsia"/>
          <w:sz w:val="28"/>
          <w:szCs w:val="28"/>
        </w:rPr>
        <w:t>。</w:t>
      </w:r>
    </w:p>
    <w:p w14:paraId="71C163C9" w14:textId="77777777" w:rsidR="007E230B" w:rsidRPr="00E44808" w:rsidRDefault="002F3F64" w:rsidP="007E230B">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货物主要技术要求与参数详见《项目需求清单》、补充说明及附件。</w:t>
      </w:r>
    </w:p>
    <w:p w14:paraId="71C163CA" w14:textId="77777777" w:rsidR="007E230B" w:rsidRPr="00E44808" w:rsidRDefault="007E230B" w:rsidP="007E230B">
      <w:pPr>
        <w:pStyle w:val="2"/>
      </w:pPr>
      <w:bookmarkStart w:id="42" w:name="_Toc475609185"/>
      <w:bookmarkStart w:id="43" w:name="_Toc478044055"/>
      <w:bookmarkStart w:id="44" w:name="_Toc485029300"/>
      <w:bookmarkStart w:id="45" w:name="_Toc513196953"/>
      <w:bookmarkStart w:id="46" w:name="_Toc516305796"/>
      <w:r w:rsidRPr="00E44808">
        <w:rPr>
          <w:rFonts w:hint="eastAsia"/>
        </w:rPr>
        <w:t>3、</w:t>
      </w:r>
      <w:r w:rsidR="002F3F64" w:rsidRPr="00E44808">
        <w:rPr>
          <w:rFonts w:hint="eastAsia"/>
        </w:rPr>
        <w:t>申请人资格</w:t>
      </w:r>
      <w:r w:rsidRPr="00E44808">
        <w:rPr>
          <w:rFonts w:hint="eastAsia"/>
        </w:rPr>
        <w:t>要求</w:t>
      </w:r>
      <w:bookmarkEnd w:id="38"/>
      <w:bookmarkEnd w:id="39"/>
      <w:bookmarkEnd w:id="42"/>
      <w:bookmarkEnd w:id="43"/>
      <w:bookmarkEnd w:id="44"/>
      <w:bookmarkEnd w:id="45"/>
      <w:bookmarkEnd w:id="46"/>
    </w:p>
    <w:p w14:paraId="71C163CB" w14:textId="77777777" w:rsidR="007E230B" w:rsidRPr="00E44808" w:rsidRDefault="007E230B" w:rsidP="007E230B">
      <w:pPr>
        <w:spacing w:line="360" w:lineRule="auto"/>
        <w:rPr>
          <w:rFonts w:ascii="仿宋_GB2312" w:eastAsia="仿宋_GB2312" w:hAnsi="宋体"/>
          <w:sz w:val="28"/>
          <w:szCs w:val="28"/>
        </w:rPr>
      </w:pPr>
      <w:bookmarkStart w:id="47" w:name="_Toc152047194"/>
      <w:r w:rsidRPr="00E44808">
        <w:rPr>
          <w:rFonts w:ascii="仿宋_GB2312" w:eastAsia="仿宋_GB2312" w:hAnsi="宋体" w:hint="eastAsia"/>
          <w:sz w:val="28"/>
          <w:szCs w:val="28"/>
        </w:rPr>
        <w:t>3.1</w:t>
      </w:r>
      <w:r w:rsidR="002F3F64" w:rsidRPr="00E44808">
        <w:rPr>
          <w:rFonts w:ascii="仿宋_GB2312" w:eastAsia="仿宋_GB2312" w:hAnsi="宋体" w:hint="eastAsia"/>
          <w:sz w:val="28"/>
          <w:szCs w:val="28"/>
        </w:rPr>
        <w:t>本次采购要求申请人须具备资质要求如下</w:t>
      </w:r>
      <w:r w:rsidRPr="00E44808">
        <w:rPr>
          <w:rFonts w:ascii="仿宋_GB2312" w:eastAsia="仿宋_GB2312" w:hAnsi="宋体" w:hint="eastAsia"/>
          <w:sz w:val="28"/>
          <w:szCs w:val="28"/>
        </w:rPr>
        <w:t>：</w:t>
      </w:r>
    </w:p>
    <w:p w14:paraId="71C163CC" w14:textId="268D61D7" w:rsidR="007E230B" w:rsidRPr="00E44808" w:rsidRDefault="00E44808" w:rsidP="007E230B">
      <w:pPr>
        <w:spacing w:line="360" w:lineRule="auto"/>
        <w:ind w:firstLineChars="200" w:firstLine="560"/>
        <w:rPr>
          <w:rFonts w:ascii="仿宋_GB2312" w:eastAsia="仿宋_GB2312" w:hAnsi="宋体"/>
          <w:sz w:val="28"/>
          <w:szCs w:val="28"/>
        </w:rPr>
      </w:pPr>
      <w:bookmarkStart w:id="48" w:name="PO_ZZYQ"/>
      <w:r w:rsidRPr="00E44808">
        <w:rPr>
          <w:rFonts w:ascii="仿宋_GB2312" w:eastAsia="仿宋_GB2312" w:hAnsi="宋体" w:hint="eastAsia"/>
          <w:sz w:val="28"/>
          <w:szCs w:val="28"/>
        </w:rPr>
        <w:t>西门子代理证书或授权委托书、法人授权委托书、开户许可证、质量管理体系认证证书、营业执照、供货业绩合同、供货业绩发票、法人身份证、委托代理人身份证复印件、</w:t>
      </w:r>
      <w:bookmarkEnd w:id="48"/>
      <w:r w:rsidR="007E230B" w:rsidRPr="00E44808">
        <w:rPr>
          <w:rFonts w:ascii="仿宋_GB2312" w:eastAsia="仿宋_GB2312" w:hAnsi="宋体" w:hint="eastAsia"/>
          <w:sz w:val="28"/>
          <w:szCs w:val="28"/>
        </w:rPr>
        <w:t>。</w:t>
      </w:r>
    </w:p>
    <w:p w14:paraId="71C163CD" w14:textId="77777777" w:rsidR="007E230B" w:rsidRPr="00E44808" w:rsidRDefault="002F3F64" w:rsidP="007E230B">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以上资质材料均要求上传提交原件彩色扫描件，要求文件完整、字迹清晰，资格审查委员会保留查看资质材料原件的权力</w:t>
      </w:r>
      <w:r w:rsidR="007E230B" w:rsidRPr="00E44808">
        <w:rPr>
          <w:rFonts w:ascii="仿宋_GB2312" w:eastAsia="仿宋_GB2312" w:hAnsi="宋体" w:hint="eastAsia"/>
          <w:sz w:val="28"/>
          <w:szCs w:val="28"/>
        </w:rPr>
        <w:t>。</w:t>
      </w:r>
    </w:p>
    <w:p w14:paraId="71C163CE" w14:textId="77777777" w:rsidR="007E230B" w:rsidRPr="00E44808" w:rsidRDefault="007E230B" w:rsidP="007E230B">
      <w:pPr>
        <w:spacing w:line="360" w:lineRule="auto"/>
        <w:rPr>
          <w:rFonts w:ascii="仿宋_GB2312" w:eastAsia="仿宋_GB2312" w:hAnsi="宋体"/>
          <w:sz w:val="28"/>
          <w:szCs w:val="28"/>
        </w:rPr>
      </w:pPr>
      <w:r w:rsidRPr="00E44808">
        <w:rPr>
          <w:rFonts w:ascii="仿宋_GB2312" w:eastAsia="仿宋_GB2312" w:hAnsi="宋体" w:hint="eastAsia"/>
          <w:sz w:val="28"/>
          <w:szCs w:val="28"/>
        </w:rPr>
        <w:t>3.2</w:t>
      </w:r>
      <w:r w:rsidR="002F3F64" w:rsidRPr="00E44808">
        <w:rPr>
          <w:rFonts w:ascii="仿宋_GB2312" w:eastAsia="仿宋_GB2312" w:hAnsi="宋体" w:hint="eastAsia"/>
          <w:sz w:val="28"/>
          <w:szCs w:val="28"/>
        </w:rPr>
        <w:t>本次采购不接受联合体竞价</w:t>
      </w:r>
      <w:r w:rsidRPr="00E44808">
        <w:rPr>
          <w:rFonts w:ascii="仿宋_GB2312" w:eastAsia="仿宋_GB2312" w:hAnsi="宋体" w:hint="eastAsia"/>
          <w:sz w:val="28"/>
          <w:szCs w:val="28"/>
        </w:rPr>
        <w:t xml:space="preserve">。 </w:t>
      </w:r>
    </w:p>
    <w:p w14:paraId="71C163CF" w14:textId="77777777" w:rsidR="007E230B" w:rsidRPr="00E44808" w:rsidRDefault="007E230B" w:rsidP="007E230B">
      <w:pPr>
        <w:pStyle w:val="2"/>
      </w:pPr>
      <w:bookmarkStart w:id="49" w:name="_Toc475609186"/>
      <w:bookmarkStart w:id="50" w:name="_Toc478044056"/>
      <w:bookmarkStart w:id="51" w:name="_Toc485029301"/>
      <w:bookmarkStart w:id="52" w:name="_Toc513196954"/>
      <w:bookmarkStart w:id="53" w:name="_Toc516305797"/>
      <w:r w:rsidRPr="00E44808">
        <w:rPr>
          <w:rFonts w:hint="eastAsia"/>
        </w:rPr>
        <w:lastRenderedPageBreak/>
        <w:t>4、</w:t>
      </w:r>
      <w:bookmarkEnd w:id="47"/>
      <w:bookmarkEnd w:id="49"/>
      <w:proofErr w:type="gramStart"/>
      <w:r w:rsidR="002F3F64" w:rsidRPr="00E44808">
        <w:rPr>
          <w:rFonts w:hint="eastAsia"/>
        </w:rPr>
        <w:t>询</w:t>
      </w:r>
      <w:proofErr w:type="gramEnd"/>
      <w:r w:rsidR="002F3F64" w:rsidRPr="00E44808">
        <w:rPr>
          <w:rFonts w:hint="eastAsia"/>
        </w:rPr>
        <w:t>比采购</w:t>
      </w:r>
      <w:r w:rsidRPr="00E44808">
        <w:rPr>
          <w:rFonts w:hint="eastAsia"/>
        </w:rPr>
        <w:t>文件的获取</w:t>
      </w:r>
      <w:bookmarkEnd w:id="50"/>
      <w:bookmarkEnd w:id="51"/>
      <w:bookmarkEnd w:id="52"/>
      <w:bookmarkEnd w:id="53"/>
    </w:p>
    <w:p w14:paraId="71C163D0" w14:textId="1D5FFF2E" w:rsidR="002F3F64" w:rsidRPr="00E44808" w:rsidRDefault="007E230B" w:rsidP="002F3F64">
      <w:pPr>
        <w:spacing w:line="360" w:lineRule="auto"/>
        <w:rPr>
          <w:rFonts w:ascii="仿宋_GB2312" w:eastAsia="仿宋_GB2312" w:hAnsi="宋体"/>
          <w:sz w:val="28"/>
          <w:szCs w:val="28"/>
        </w:rPr>
      </w:pPr>
      <w:r w:rsidRPr="00E44808">
        <w:rPr>
          <w:rFonts w:ascii="仿宋_GB2312" w:eastAsia="仿宋_GB2312" w:hAnsi="仿宋" w:hint="eastAsia"/>
          <w:sz w:val="28"/>
          <w:szCs w:val="28"/>
        </w:rPr>
        <w:t>4.1 请</w:t>
      </w:r>
      <w:r w:rsidR="002F3F64" w:rsidRPr="00E44808">
        <w:rPr>
          <w:rFonts w:ascii="仿宋_GB2312" w:eastAsia="仿宋_GB2312" w:hAnsi="宋体" w:hint="eastAsia"/>
          <w:sz w:val="28"/>
          <w:szCs w:val="28"/>
        </w:rPr>
        <w:t>申请人</w:t>
      </w:r>
      <w:r w:rsidRPr="00E44808">
        <w:rPr>
          <w:rFonts w:ascii="仿宋_GB2312" w:eastAsia="仿宋_GB2312" w:hAnsi="仿宋" w:hint="eastAsia"/>
          <w:sz w:val="28"/>
          <w:szCs w:val="28"/>
        </w:rPr>
        <w:t>于</w:t>
      </w:r>
      <w:bookmarkStart w:id="54" w:name="PO_WJFSSJ"/>
      <w:r w:rsidR="00E44808" w:rsidRPr="00E44808">
        <w:rPr>
          <w:rFonts w:ascii="仿宋_GB2312" w:eastAsia="仿宋_GB2312" w:hAnsi="宋体"/>
          <w:sz w:val="28"/>
          <w:szCs w:val="28"/>
        </w:rPr>
        <w:t>2019-04-23 16:00</w:t>
      </w:r>
      <w:bookmarkEnd w:id="54"/>
      <w:r w:rsidRPr="00E44808">
        <w:rPr>
          <w:rFonts w:ascii="仿宋_GB2312" w:eastAsia="仿宋_GB2312" w:hAnsi="宋体" w:hint="eastAsia"/>
          <w:sz w:val="28"/>
          <w:szCs w:val="28"/>
        </w:rPr>
        <w:t>至</w:t>
      </w:r>
      <w:bookmarkStart w:id="55" w:name="PO_WJFSJZSJ"/>
      <w:r w:rsidR="00E44808" w:rsidRPr="00E44808">
        <w:rPr>
          <w:rFonts w:ascii="仿宋_GB2312" w:eastAsia="仿宋_GB2312" w:hAnsi="宋体"/>
          <w:sz w:val="28"/>
          <w:szCs w:val="28"/>
        </w:rPr>
        <w:t>2019-04-30 08:30</w:t>
      </w:r>
      <w:bookmarkEnd w:id="55"/>
      <w:r w:rsidR="002F3F64" w:rsidRPr="00E44808">
        <w:rPr>
          <w:rFonts w:ascii="仿宋_GB2312" w:eastAsia="仿宋_GB2312" w:hAnsi="宋体" w:hint="eastAsia"/>
          <w:sz w:val="28"/>
          <w:szCs w:val="28"/>
        </w:rPr>
        <w:t>（法定公休日、法定节假日除外），登录</w:t>
      </w:r>
      <w:r w:rsidR="002F3F64" w:rsidRPr="00E44808">
        <w:rPr>
          <w:rFonts w:ascii="仿宋_GB2312" w:eastAsia="仿宋_GB2312" w:hAnsi="仿宋" w:hint="eastAsia"/>
          <w:sz w:val="28"/>
          <w:szCs w:val="28"/>
        </w:rPr>
        <w:t>本钢集团电子招标采购交易平台http://bid.bxsteel.com</w:t>
      </w:r>
      <w:r w:rsidR="002F3F64" w:rsidRPr="00E44808">
        <w:rPr>
          <w:rFonts w:ascii="仿宋_GB2312" w:eastAsia="仿宋_GB2312" w:hAnsi="宋体" w:hint="eastAsia"/>
          <w:sz w:val="28"/>
          <w:szCs w:val="28"/>
        </w:rPr>
        <w:t>购买</w:t>
      </w:r>
      <w:proofErr w:type="gramStart"/>
      <w:r w:rsidR="002F3F64" w:rsidRPr="00E44808">
        <w:rPr>
          <w:rFonts w:ascii="仿宋_GB2312" w:eastAsia="仿宋_GB2312" w:hAnsi="宋体" w:hint="eastAsia"/>
          <w:sz w:val="28"/>
          <w:szCs w:val="28"/>
        </w:rPr>
        <w:t>询</w:t>
      </w:r>
      <w:proofErr w:type="gramEnd"/>
      <w:r w:rsidR="002F3F64" w:rsidRPr="00E44808">
        <w:rPr>
          <w:rFonts w:ascii="仿宋_GB2312" w:eastAsia="仿宋_GB2312" w:hAnsi="宋体" w:hint="eastAsia"/>
          <w:sz w:val="28"/>
          <w:szCs w:val="28"/>
        </w:rPr>
        <w:t>比采购文件。</w:t>
      </w:r>
    </w:p>
    <w:p w14:paraId="71C163D1" w14:textId="263AFC21" w:rsidR="007E230B" w:rsidRPr="00E44808" w:rsidRDefault="002F3F64" w:rsidP="002F3F64">
      <w:pPr>
        <w:spacing w:line="360" w:lineRule="auto"/>
        <w:jc w:val="left"/>
        <w:rPr>
          <w:rFonts w:ascii="仿宋_GB2312" w:eastAsia="仿宋_GB2312" w:hAnsi="仿宋"/>
          <w:sz w:val="28"/>
          <w:szCs w:val="28"/>
        </w:rPr>
      </w:pPr>
      <w:r w:rsidRPr="00E44808">
        <w:rPr>
          <w:rFonts w:ascii="仿宋_GB2312" w:eastAsia="仿宋_GB2312" w:hAnsi="宋体" w:hint="eastAsia"/>
          <w:sz w:val="28"/>
          <w:szCs w:val="28"/>
        </w:rPr>
        <w:t xml:space="preserve">4.2 </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比采购文件每套售</w:t>
      </w:r>
      <w:r w:rsidR="007E230B" w:rsidRPr="00E44808">
        <w:rPr>
          <w:rFonts w:ascii="仿宋_GB2312" w:eastAsia="仿宋_GB2312" w:hAnsi="仿宋" w:hint="eastAsia"/>
          <w:sz w:val="28"/>
          <w:szCs w:val="28"/>
        </w:rPr>
        <w:t>价</w:t>
      </w:r>
      <w:bookmarkStart w:id="56" w:name="PO_BSF"/>
      <w:r w:rsidR="00E44808" w:rsidRPr="00E44808">
        <w:rPr>
          <w:rFonts w:ascii="仿宋_GB2312" w:eastAsia="仿宋_GB2312" w:hAnsi="宋体"/>
          <w:sz w:val="28"/>
          <w:szCs w:val="28"/>
        </w:rPr>
        <w:t>0.0</w:t>
      </w:r>
      <w:bookmarkEnd w:id="56"/>
      <w:r w:rsidR="007E230B" w:rsidRPr="00E44808">
        <w:rPr>
          <w:rFonts w:ascii="仿宋_GB2312" w:eastAsia="仿宋_GB2312" w:hAnsi="宋体" w:hint="eastAsia"/>
          <w:sz w:val="28"/>
          <w:szCs w:val="28"/>
        </w:rPr>
        <w:t>元，售后不退</w:t>
      </w:r>
      <w:r w:rsidR="007E230B" w:rsidRPr="00E44808">
        <w:rPr>
          <w:rFonts w:ascii="仿宋_GB2312" w:eastAsia="仿宋_GB2312" w:hAnsi="仿宋" w:hint="eastAsia"/>
          <w:sz w:val="28"/>
          <w:szCs w:val="28"/>
        </w:rPr>
        <w:t>。</w:t>
      </w:r>
    </w:p>
    <w:p w14:paraId="71C163D2" w14:textId="77777777" w:rsidR="007E230B" w:rsidRPr="00E44808" w:rsidRDefault="007E230B" w:rsidP="007E230B">
      <w:pPr>
        <w:pStyle w:val="2"/>
      </w:pPr>
      <w:bookmarkStart w:id="57" w:name="_Toc477781619"/>
      <w:bookmarkStart w:id="58" w:name="_Toc478044057"/>
      <w:bookmarkStart w:id="59" w:name="_Toc485029302"/>
      <w:bookmarkStart w:id="60" w:name="_Toc513196955"/>
      <w:bookmarkStart w:id="61" w:name="_Toc516305798"/>
      <w:r w:rsidRPr="00E44808">
        <w:rPr>
          <w:rFonts w:hint="eastAsia"/>
        </w:rPr>
        <w:t>5、</w:t>
      </w:r>
      <w:r w:rsidR="002F3F64" w:rsidRPr="00E44808">
        <w:rPr>
          <w:rFonts w:hint="eastAsia"/>
        </w:rPr>
        <w:t>响应</w:t>
      </w:r>
      <w:r w:rsidRPr="00E44808">
        <w:rPr>
          <w:rFonts w:hint="eastAsia"/>
        </w:rPr>
        <w:t>文件的提交</w:t>
      </w:r>
      <w:bookmarkEnd w:id="57"/>
      <w:bookmarkEnd w:id="58"/>
      <w:bookmarkEnd w:id="59"/>
      <w:bookmarkEnd w:id="60"/>
      <w:bookmarkEnd w:id="61"/>
    </w:p>
    <w:p w14:paraId="71C163D3" w14:textId="0DF688FD" w:rsidR="009A1830" w:rsidRPr="00E44808" w:rsidRDefault="007E230B" w:rsidP="009A1830">
      <w:pPr>
        <w:spacing w:line="360" w:lineRule="auto"/>
        <w:rPr>
          <w:rFonts w:ascii="仿宋_GB2312" w:eastAsia="仿宋_GB2312" w:hAnsi="宋体"/>
          <w:sz w:val="28"/>
          <w:szCs w:val="28"/>
        </w:rPr>
      </w:pPr>
      <w:r w:rsidRPr="00E44808">
        <w:rPr>
          <w:rFonts w:ascii="仿宋_GB2312" w:eastAsia="仿宋_GB2312" w:hAnsi="仿宋" w:hint="eastAsia"/>
          <w:sz w:val="28"/>
          <w:szCs w:val="28"/>
        </w:rPr>
        <w:t xml:space="preserve">5.1 </w:t>
      </w:r>
      <w:r w:rsidR="009A1830" w:rsidRPr="00E44808">
        <w:rPr>
          <w:rFonts w:ascii="仿宋_GB2312" w:eastAsia="仿宋_GB2312" w:hAnsi="宋体" w:hint="eastAsia"/>
          <w:sz w:val="28"/>
          <w:szCs w:val="28"/>
        </w:rPr>
        <w:t>提交响应文件截止时间</w:t>
      </w:r>
      <w:r w:rsidRPr="00E44808">
        <w:rPr>
          <w:rFonts w:ascii="仿宋_GB2312" w:eastAsia="仿宋_GB2312" w:hAnsi="仿宋" w:hint="eastAsia"/>
          <w:sz w:val="28"/>
          <w:szCs w:val="28"/>
        </w:rPr>
        <w:t>为</w:t>
      </w:r>
      <w:bookmarkStart w:id="62" w:name="PO_WJFSJZSJ1"/>
      <w:r w:rsidR="00E44808" w:rsidRPr="00E44808">
        <w:rPr>
          <w:rFonts w:ascii="仿宋_GB2312" w:eastAsia="仿宋_GB2312" w:hAnsi="宋体"/>
          <w:sz w:val="28"/>
          <w:szCs w:val="28"/>
        </w:rPr>
        <w:t>2019-04-30 08:30</w:t>
      </w:r>
      <w:bookmarkEnd w:id="62"/>
      <w:r w:rsidRPr="00E44808">
        <w:rPr>
          <w:rFonts w:ascii="仿宋_GB2312" w:eastAsia="仿宋_GB2312" w:hAnsi="宋体" w:hint="eastAsia"/>
          <w:sz w:val="28"/>
          <w:szCs w:val="28"/>
        </w:rPr>
        <w:t>，</w:t>
      </w:r>
      <w:r w:rsidR="009A1830" w:rsidRPr="00E44808">
        <w:rPr>
          <w:rFonts w:ascii="仿宋_GB2312" w:eastAsia="仿宋_GB2312" w:hAnsi="宋体" w:hint="eastAsia"/>
          <w:sz w:val="28"/>
          <w:szCs w:val="28"/>
        </w:rPr>
        <w:t>在</w:t>
      </w:r>
      <w:r w:rsidR="009A1830" w:rsidRPr="00E44808">
        <w:rPr>
          <w:rFonts w:ascii="仿宋_GB2312" w:eastAsia="仿宋_GB2312" w:hAnsi="仿宋" w:hint="eastAsia"/>
          <w:sz w:val="28"/>
          <w:szCs w:val="28"/>
        </w:rPr>
        <w:t>本钢集团电子招标采购交易平台http://bid.bxsteel.com</w:t>
      </w:r>
      <w:r w:rsidR="009A1830" w:rsidRPr="00E44808">
        <w:rPr>
          <w:rFonts w:ascii="仿宋_GB2312" w:eastAsia="仿宋_GB2312" w:hAnsi="宋体" w:hint="eastAsia"/>
          <w:sz w:val="28"/>
          <w:szCs w:val="28"/>
        </w:rPr>
        <w:t>本项目指定位置提交。</w:t>
      </w:r>
    </w:p>
    <w:p w14:paraId="71C163D4" w14:textId="77777777" w:rsidR="009A1830" w:rsidRPr="00E44808" w:rsidRDefault="009A1830" w:rsidP="009A1830">
      <w:pPr>
        <w:spacing w:line="360" w:lineRule="auto"/>
        <w:rPr>
          <w:rFonts w:ascii="仿宋_GB2312" w:eastAsia="仿宋_GB2312" w:hAnsi="宋体"/>
          <w:sz w:val="28"/>
          <w:szCs w:val="28"/>
        </w:rPr>
      </w:pPr>
      <w:r w:rsidRPr="00E44808">
        <w:rPr>
          <w:rFonts w:ascii="仿宋_GB2312" w:eastAsia="仿宋_GB2312" w:hAnsi="宋体" w:hint="eastAsia"/>
          <w:sz w:val="28"/>
          <w:szCs w:val="28"/>
        </w:rPr>
        <w:t>5.2 逾期提交或者未提交至本项目指定位置的响应文件，采购人不予受理。</w:t>
      </w:r>
    </w:p>
    <w:p w14:paraId="71C163D5" w14:textId="77777777" w:rsidR="009A1830" w:rsidRPr="00E44808" w:rsidRDefault="009A1830" w:rsidP="009A1830">
      <w:pPr>
        <w:spacing w:line="360" w:lineRule="auto"/>
        <w:rPr>
          <w:rFonts w:ascii="仿宋_GB2312" w:eastAsia="仿宋_GB2312" w:hAnsi="宋体"/>
          <w:sz w:val="28"/>
          <w:szCs w:val="28"/>
        </w:rPr>
      </w:pPr>
      <w:bookmarkStart w:id="63" w:name="_Toc475609189"/>
      <w:bookmarkStart w:id="64" w:name="_Toc478044058"/>
      <w:bookmarkStart w:id="65" w:name="_Toc485029303"/>
      <w:bookmarkStart w:id="66" w:name="_Toc513196956"/>
      <w:bookmarkStart w:id="67" w:name="_Toc144974401"/>
      <w:bookmarkStart w:id="68" w:name="_Toc152047197"/>
      <w:bookmarkStart w:id="69" w:name="_Toc144974495"/>
      <w:bookmarkStart w:id="70" w:name="_Toc152042303"/>
      <w:bookmarkStart w:id="71" w:name="_Toc152045527"/>
      <w:bookmarkStart w:id="72" w:name="_Toc179632544"/>
      <w:bookmarkEnd w:id="20"/>
      <w:r w:rsidRPr="00E44808">
        <w:rPr>
          <w:rFonts w:ascii="仿宋_GB2312" w:eastAsia="仿宋_GB2312" w:hAnsi="宋体" w:hint="eastAsia"/>
          <w:sz w:val="28"/>
          <w:szCs w:val="28"/>
        </w:rPr>
        <w:t>5.3申请人应确保提交资料真实有效，若提供虚假资料一经查实，将被列入</w:t>
      </w:r>
      <w:r w:rsidRPr="00E44808">
        <w:rPr>
          <w:rFonts w:ascii="仿宋_GB2312" w:eastAsia="仿宋_GB2312" w:hAnsi="仿宋" w:hint="eastAsia"/>
          <w:sz w:val="28"/>
          <w:szCs w:val="28"/>
        </w:rPr>
        <w:t>本钢集团电子招标采购交易平台</w:t>
      </w:r>
      <w:r w:rsidRPr="00E44808">
        <w:rPr>
          <w:rFonts w:ascii="仿宋_GB2312" w:eastAsia="仿宋_GB2312" w:hAnsi="宋体" w:hint="eastAsia"/>
          <w:sz w:val="28"/>
          <w:szCs w:val="28"/>
        </w:rPr>
        <w:t>黑名单或取消原合格供货资格等。</w:t>
      </w:r>
    </w:p>
    <w:p w14:paraId="71C163D6" w14:textId="77777777" w:rsidR="007E230B" w:rsidRPr="00E44808" w:rsidRDefault="007E230B" w:rsidP="007E230B">
      <w:pPr>
        <w:pStyle w:val="2"/>
      </w:pPr>
      <w:bookmarkStart w:id="73" w:name="_Toc516305799"/>
      <w:r w:rsidRPr="00E44808">
        <w:rPr>
          <w:rFonts w:hint="eastAsia"/>
        </w:rPr>
        <w:t>6、发布公告的媒介</w:t>
      </w:r>
      <w:bookmarkEnd w:id="63"/>
      <w:bookmarkEnd w:id="64"/>
      <w:bookmarkEnd w:id="65"/>
      <w:bookmarkEnd w:id="66"/>
      <w:bookmarkEnd w:id="73"/>
    </w:p>
    <w:p w14:paraId="71C163D7" w14:textId="77777777" w:rsidR="007E230B" w:rsidRPr="00E44808" w:rsidRDefault="007E230B" w:rsidP="007E230B">
      <w:pPr>
        <w:spacing w:line="360" w:lineRule="auto"/>
        <w:rPr>
          <w:rFonts w:ascii="仿宋_GB2312" w:eastAsia="仿宋_GB2312" w:hAnsi="宋体" w:cs="宋体"/>
          <w:kern w:val="0"/>
          <w:sz w:val="28"/>
          <w:szCs w:val="28"/>
        </w:rPr>
      </w:pPr>
      <w:r w:rsidRPr="00E44808">
        <w:rPr>
          <w:rFonts w:ascii="仿宋_GB2312" w:eastAsia="仿宋_GB2312" w:hAnsi="宋体" w:hint="eastAsia"/>
          <w:sz w:val="28"/>
          <w:szCs w:val="28"/>
        </w:rPr>
        <w:t xml:space="preserve">    </w:t>
      </w:r>
      <w:r w:rsidR="009A1830" w:rsidRPr="00E44808">
        <w:rPr>
          <w:rFonts w:ascii="仿宋_GB2312" w:eastAsia="仿宋_GB2312" w:hAnsi="宋体" w:hint="eastAsia"/>
          <w:sz w:val="28"/>
          <w:szCs w:val="28"/>
        </w:rPr>
        <w:t>本次竞价公告同时在</w:t>
      </w:r>
      <w:r w:rsidR="009A1830" w:rsidRPr="00E44808">
        <w:rPr>
          <w:rFonts w:ascii="仿宋_GB2312" w:eastAsia="仿宋_GB2312" w:hAnsi="仿宋" w:hint="eastAsia"/>
          <w:sz w:val="28"/>
          <w:szCs w:val="28"/>
        </w:rPr>
        <w:t>本钢集团电子招标采购交易平台</w:t>
      </w:r>
      <w:r w:rsidR="009A1830" w:rsidRPr="00E44808">
        <w:rPr>
          <w:rFonts w:ascii="仿宋_GB2312" w:eastAsia="仿宋_GB2312" w:hAnsi="宋体" w:hint="eastAsia"/>
          <w:sz w:val="28"/>
          <w:szCs w:val="28"/>
        </w:rPr>
        <w:t>、</w:t>
      </w:r>
      <w:r w:rsidR="009A1830" w:rsidRPr="00E44808">
        <w:rPr>
          <w:rFonts w:ascii="仿宋_GB2312" w:eastAsia="仿宋_GB2312" w:hAnsi="宋体" w:cs="宋体" w:hint="eastAsia"/>
          <w:kern w:val="0"/>
          <w:sz w:val="28"/>
          <w:szCs w:val="28"/>
        </w:rPr>
        <w:t>中国采购与招标网</w:t>
      </w:r>
      <w:r w:rsidR="009A1830" w:rsidRPr="00E44808">
        <w:rPr>
          <w:rFonts w:ascii="仿宋_GB2312" w:eastAsia="仿宋_GB2312" w:hAnsi="宋体" w:hint="eastAsia"/>
          <w:sz w:val="28"/>
          <w:szCs w:val="28"/>
        </w:rPr>
        <w:t>上发布。</w:t>
      </w:r>
    </w:p>
    <w:p w14:paraId="71C163D8" w14:textId="77777777" w:rsidR="007E230B" w:rsidRPr="00E44808" w:rsidRDefault="007E230B" w:rsidP="007E230B">
      <w:pPr>
        <w:pStyle w:val="2"/>
      </w:pPr>
      <w:bookmarkStart w:id="74" w:name="_Toc475609190"/>
      <w:bookmarkStart w:id="75" w:name="_Toc478044059"/>
      <w:bookmarkStart w:id="76" w:name="_Toc485029304"/>
      <w:bookmarkStart w:id="77" w:name="_Toc513196957"/>
      <w:bookmarkStart w:id="78" w:name="_Toc516305800"/>
      <w:r w:rsidRPr="00E44808">
        <w:rPr>
          <w:rFonts w:hint="eastAsia"/>
        </w:rPr>
        <w:t>7、联系方式</w:t>
      </w:r>
      <w:bookmarkEnd w:id="67"/>
      <w:bookmarkEnd w:id="68"/>
      <w:bookmarkEnd w:id="74"/>
      <w:bookmarkEnd w:id="75"/>
      <w:bookmarkEnd w:id="76"/>
      <w:bookmarkEnd w:id="77"/>
      <w:bookmarkEnd w:id="78"/>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61"/>
        <w:gridCol w:w="4906"/>
      </w:tblGrid>
      <w:tr w:rsidR="00E44808" w:rsidRPr="00E44808" w14:paraId="71C163DB" w14:textId="77777777" w:rsidTr="00A44E35">
        <w:trPr>
          <w:trHeight w:val="418"/>
          <w:jc w:val="center"/>
        </w:trPr>
        <w:tc>
          <w:tcPr>
            <w:tcW w:w="4861" w:type="dxa"/>
            <w:tcBorders>
              <w:top w:val="nil"/>
              <w:left w:val="nil"/>
              <w:bottom w:val="nil"/>
              <w:right w:val="nil"/>
            </w:tcBorders>
          </w:tcPr>
          <w:p w14:paraId="71C163D9" w14:textId="0FDBE194"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招 标 人:</w:t>
            </w:r>
            <w:bookmarkStart w:id="79" w:name="PO_ENTRUSTUNIT"/>
            <w:r w:rsidR="00E44808" w:rsidRPr="00E44808">
              <w:rPr>
                <w:rFonts w:ascii="仿宋_GB2312" w:eastAsia="仿宋_GB2312" w:hAnsi="宋体" w:hint="eastAsia"/>
                <w:sz w:val="24"/>
                <w:szCs w:val="24"/>
              </w:rPr>
              <w:t>信息化中心</w:t>
            </w:r>
            <w:bookmarkEnd w:id="79"/>
          </w:p>
        </w:tc>
        <w:tc>
          <w:tcPr>
            <w:tcW w:w="4906" w:type="dxa"/>
            <w:tcBorders>
              <w:top w:val="nil"/>
              <w:left w:val="nil"/>
              <w:bottom w:val="nil"/>
              <w:right w:val="nil"/>
            </w:tcBorders>
          </w:tcPr>
          <w:p w14:paraId="71C163DA" w14:textId="2D5C913F"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招标机构:</w:t>
            </w:r>
            <w:bookmarkStart w:id="80" w:name="PO_ZBCOMPANYNAME"/>
            <w:r w:rsidR="00E44808" w:rsidRPr="00E44808">
              <w:rPr>
                <w:rFonts w:ascii="仿宋_GB2312" w:eastAsia="仿宋_GB2312" w:hint="eastAsia"/>
                <w:sz w:val="24"/>
                <w:szCs w:val="24"/>
              </w:rPr>
              <w:t>本钢招标有限公司</w:t>
            </w:r>
            <w:bookmarkEnd w:id="80"/>
          </w:p>
        </w:tc>
      </w:tr>
      <w:tr w:rsidR="00E44808" w:rsidRPr="00E44808" w14:paraId="71C163DE" w14:textId="77777777" w:rsidTr="00A44E35">
        <w:trPr>
          <w:trHeight w:val="432"/>
          <w:jc w:val="center"/>
        </w:trPr>
        <w:tc>
          <w:tcPr>
            <w:tcW w:w="4861" w:type="dxa"/>
            <w:tcBorders>
              <w:top w:val="nil"/>
              <w:left w:val="nil"/>
              <w:bottom w:val="nil"/>
              <w:right w:val="nil"/>
            </w:tcBorders>
          </w:tcPr>
          <w:p w14:paraId="71C163DC" w14:textId="4E3B55F5"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地    址:</w:t>
            </w:r>
            <w:bookmarkStart w:id="81" w:name="PO_ENTRUSTUNIT_ADRESS"/>
            <w:r w:rsidR="00E44808" w:rsidRPr="00E44808">
              <w:rPr>
                <w:rFonts w:ascii="仿宋_GB2312" w:eastAsia="仿宋_GB2312" w:hAnsi="宋体" w:hint="eastAsia"/>
                <w:sz w:val="24"/>
                <w:szCs w:val="24"/>
              </w:rPr>
              <w:t>辽宁省本溪市平</w:t>
            </w:r>
            <w:proofErr w:type="gramStart"/>
            <w:r w:rsidR="00E44808" w:rsidRPr="00E44808">
              <w:rPr>
                <w:rFonts w:ascii="仿宋_GB2312" w:eastAsia="仿宋_GB2312" w:hAnsi="宋体" w:hint="eastAsia"/>
                <w:sz w:val="24"/>
                <w:szCs w:val="24"/>
              </w:rPr>
              <w:t>山区广裕路</w:t>
            </w:r>
            <w:proofErr w:type="gramEnd"/>
            <w:r w:rsidR="00E44808" w:rsidRPr="00E44808">
              <w:rPr>
                <w:rFonts w:ascii="仿宋_GB2312" w:eastAsia="仿宋_GB2312" w:hAnsi="宋体"/>
                <w:sz w:val="24"/>
                <w:szCs w:val="24"/>
              </w:rPr>
              <w:t>130号</w:t>
            </w:r>
            <w:bookmarkEnd w:id="81"/>
          </w:p>
        </w:tc>
        <w:tc>
          <w:tcPr>
            <w:tcW w:w="4906" w:type="dxa"/>
            <w:tcBorders>
              <w:top w:val="nil"/>
              <w:left w:val="nil"/>
              <w:bottom w:val="nil"/>
              <w:right w:val="nil"/>
            </w:tcBorders>
          </w:tcPr>
          <w:p w14:paraId="71C163DD" w14:textId="18E9E364"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地    址:</w:t>
            </w:r>
            <w:bookmarkStart w:id="82" w:name="PO_ZBCOMPANY_ADRESS"/>
            <w:r w:rsidR="00E44808" w:rsidRPr="00E44808">
              <w:rPr>
                <w:rFonts w:ascii="仿宋_GB2312" w:eastAsia="仿宋_GB2312" w:hint="eastAsia"/>
                <w:sz w:val="24"/>
                <w:szCs w:val="24"/>
              </w:rPr>
              <w:t>本溪市平山区钢铁路一号</w:t>
            </w:r>
            <w:bookmarkEnd w:id="82"/>
          </w:p>
        </w:tc>
      </w:tr>
      <w:tr w:rsidR="00E44808" w:rsidRPr="00E44808" w14:paraId="71C163E1" w14:textId="77777777" w:rsidTr="00A44E35">
        <w:trPr>
          <w:trHeight w:val="432"/>
          <w:jc w:val="center"/>
        </w:trPr>
        <w:tc>
          <w:tcPr>
            <w:tcW w:w="4861" w:type="dxa"/>
            <w:tcBorders>
              <w:top w:val="nil"/>
              <w:left w:val="nil"/>
              <w:bottom w:val="nil"/>
              <w:right w:val="nil"/>
            </w:tcBorders>
          </w:tcPr>
          <w:p w14:paraId="71C163DF" w14:textId="5E025BC0" w:rsidR="00D83AC9" w:rsidRPr="00E44808" w:rsidRDefault="00D83AC9" w:rsidP="00A44E35">
            <w:pPr>
              <w:spacing w:line="400" w:lineRule="exact"/>
              <w:rPr>
                <w:rFonts w:ascii="仿宋_GB2312" w:eastAsia="仿宋_GB2312" w:hAnsi="宋体"/>
                <w:sz w:val="24"/>
                <w:szCs w:val="24"/>
              </w:rPr>
            </w:pPr>
            <w:proofErr w:type="gramStart"/>
            <w:r w:rsidRPr="00E44808">
              <w:rPr>
                <w:rFonts w:ascii="仿宋_GB2312" w:eastAsia="仿宋_GB2312" w:hAnsi="宋体" w:hint="eastAsia"/>
                <w:sz w:val="24"/>
                <w:szCs w:val="24"/>
              </w:rPr>
              <w:t>邮</w:t>
            </w:r>
            <w:proofErr w:type="gramEnd"/>
            <w:r w:rsidRPr="00E44808">
              <w:rPr>
                <w:rFonts w:ascii="仿宋_GB2312" w:eastAsia="仿宋_GB2312" w:hAnsi="宋体" w:hint="eastAsia"/>
                <w:sz w:val="24"/>
                <w:szCs w:val="24"/>
              </w:rPr>
              <w:t xml:space="preserve">    编:</w:t>
            </w:r>
            <w:bookmarkStart w:id="83" w:name="PO_ENTRUSTUNIT_EMAIL"/>
            <w:bookmarkEnd w:id="83"/>
          </w:p>
        </w:tc>
        <w:tc>
          <w:tcPr>
            <w:tcW w:w="4906" w:type="dxa"/>
            <w:tcBorders>
              <w:top w:val="nil"/>
              <w:left w:val="nil"/>
              <w:bottom w:val="nil"/>
              <w:right w:val="nil"/>
            </w:tcBorders>
          </w:tcPr>
          <w:p w14:paraId="71C163E0" w14:textId="7933A2F7" w:rsidR="00D83AC9" w:rsidRPr="00E44808" w:rsidRDefault="00D83AC9" w:rsidP="00A44E35">
            <w:pPr>
              <w:spacing w:line="400" w:lineRule="exact"/>
              <w:rPr>
                <w:rFonts w:ascii="仿宋_GB2312" w:eastAsia="仿宋_GB2312" w:hAnsi="宋体"/>
                <w:sz w:val="24"/>
                <w:szCs w:val="24"/>
              </w:rPr>
            </w:pPr>
            <w:proofErr w:type="gramStart"/>
            <w:r w:rsidRPr="00E44808">
              <w:rPr>
                <w:rFonts w:ascii="仿宋_GB2312" w:eastAsia="仿宋_GB2312" w:hAnsi="宋体" w:hint="eastAsia"/>
                <w:sz w:val="24"/>
                <w:szCs w:val="24"/>
              </w:rPr>
              <w:t>邮</w:t>
            </w:r>
            <w:proofErr w:type="gramEnd"/>
            <w:r w:rsidRPr="00E44808">
              <w:rPr>
                <w:rFonts w:ascii="仿宋_GB2312" w:eastAsia="仿宋_GB2312" w:hAnsi="宋体" w:hint="eastAsia"/>
                <w:sz w:val="24"/>
                <w:szCs w:val="24"/>
              </w:rPr>
              <w:t xml:space="preserve">    编:</w:t>
            </w:r>
            <w:bookmarkStart w:id="84" w:name="PO_ZBCOMPANY_EMAIL"/>
            <w:r w:rsidR="00E44808" w:rsidRPr="00E44808">
              <w:rPr>
                <w:rFonts w:ascii="仿宋_GB2312" w:eastAsia="仿宋_GB2312"/>
                <w:sz w:val="24"/>
                <w:szCs w:val="24"/>
              </w:rPr>
              <w:t>117000</w:t>
            </w:r>
            <w:bookmarkEnd w:id="84"/>
          </w:p>
        </w:tc>
      </w:tr>
      <w:tr w:rsidR="00E44808" w:rsidRPr="00E44808" w14:paraId="71C163E4" w14:textId="77777777" w:rsidTr="00A44E35">
        <w:trPr>
          <w:trHeight w:val="418"/>
          <w:jc w:val="center"/>
        </w:trPr>
        <w:tc>
          <w:tcPr>
            <w:tcW w:w="4861" w:type="dxa"/>
            <w:tcBorders>
              <w:top w:val="nil"/>
              <w:left w:val="nil"/>
              <w:bottom w:val="nil"/>
              <w:right w:val="nil"/>
            </w:tcBorders>
          </w:tcPr>
          <w:p w14:paraId="71C163E2" w14:textId="634BE731"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联 系 人:</w:t>
            </w:r>
            <w:bookmarkStart w:id="85" w:name="PO_ENTRUSTUNIT_JBR"/>
            <w:proofErr w:type="gramStart"/>
            <w:r w:rsidR="00E44808" w:rsidRPr="00E44808">
              <w:rPr>
                <w:rFonts w:ascii="仿宋_GB2312" w:eastAsia="仿宋_GB2312" w:hAnsi="宋体" w:hint="eastAsia"/>
                <w:sz w:val="24"/>
                <w:szCs w:val="24"/>
              </w:rPr>
              <w:t>付刚</w:t>
            </w:r>
            <w:bookmarkEnd w:id="85"/>
            <w:proofErr w:type="gramEnd"/>
          </w:p>
        </w:tc>
        <w:tc>
          <w:tcPr>
            <w:tcW w:w="4906" w:type="dxa"/>
            <w:tcBorders>
              <w:top w:val="nil"/>
              <w:left w:val="nil"/>
              <w:bottom w:val="nil"/>
              <w:right w:val="nil"/>
            </w:tcBorders>
          </w:tcPr>
          <w:p w14:paraId="71C163E3" w14:textId="10845978"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联 系 人:</w:t>
            </w:r>
            <w:bookmarkStart w:id="86" w:name="PO_TENDMANGERNAME"/>
            <w:r w:rsidR="00E44808" w:rsidRPr="00E44808">
              <w:rPr>
                <w:rFonts w:ascii="仿宋_GB2312" w:eastAsia="仿宋_GB2312" w:hint="eastAsia"/>
                <w:sz w:val="24"/>
                <w:szCs w:val="24"/>
              </w:rPr>
              <w:t>秦文鑫</w:t>
            </w:r>
            <w:bookmarkEnd w:id="86"/>
          </w:p>
        </w:tc>
      </w:tr>
      <w:tr w:rsidR="00E44808" w:rsidRPr="00E44808" w14:paraId="71C163E7" w14:textId="77777777" w:rsidTr="00A44E35">
        <w:trPr>
          <w:trHeight w:val="418"/>
          <w:jc w:val="center"/>
        </w:trPr>
        <w:tc>
          <w:tcPr>
            <w:tcW w:w="4861" w:type="dxa"/>
            <w:tcBorders>
              <w:top w:val="nil"/>
              <w:left w:val="nil"/>
              <w:bottom w:val="nil"/>
              <w:right w:val="nil"/>
            </w:tcBorders>
          </w:tcPr>
          <w:p w14:paraId="71C163E5" w14:textId="0D1E49C1"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电    话:</w:t>
            </w:r>
            <w:bookmarkStart w:id="87" w:name="PO_ENTRUSTUNIT_JBRPHONE"/>
            <w:bookmarkEnd w:id="87"/>
          </w:p>
        </w:tc>
        <w:tc>
          <w:tcPr>
            <w:tcW w:w="4906" w:type="dxa"/>
            <w:tcBorders>
              <w:top w:val="nil"/>
              <w:left w:val="nil"/>
              <w:bottom w:val="nil"/>
              <w:right w:val="nil"/>
            </w:tcBorders>
          </w:tcPr>
          <w:p w14:paraId="71C163E6" w14:textId="188E8F8C"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电    话:</w:t>
            </w:r>
            <w:bookmarkStart w:id="88" w:name="PO_TENDMANGER_PHONE"/>
            <w:r w:rsidR="00E44808" w:rsidRPr="00E44808">
              <w:rPr>
                <w:rFonts w:ascii="仿宋_GB2312" w:eastAsia="仿宋_GB2312"/>
                <w:sz w:val="24"/>
                <w:szCs w:val="24"/>
              </w:rPr>
              <w:t>024-47827488</w:t>
            </w:r>
            <w:bookmarkEnd w:id="88"/>
          </w:p>
        </w:tc>
      </w:tr>
      <w:tr w:rsidR="00E44808" w:rsidRPr="00E44808" w14:paraId="71C163EA" w14:textId="77777777" w:rsidTr="00A44E35">
        <w:trPr>
          <w:trHeight w:val="432"/>
          <w:jc w:val="center"/>
        </w:trPr>
        <w:tc>
          <w:tcPr>
            <w:tcW w:w="4861" w:type="dxa"/>
            <w:tcBorders>
              <w:top w:val="nil"/>
              <w:left w:val="nil"/>
              <w:bottom w:val="nil"/>
              <w:right w:val="nil"/>
            </w:tcBorders>
          </w:tcPr>
          <w:p w14:paraId="71C163E8" w14:textId="1B86B629"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lastRenderedPageBreak/>
              <w:t>传    真:</w:t>
            </w:r>
            <w:bookmarkStart w:id="89" w:name="PO_ENTRUSTUNIT_JBRFAX"/>
            <w:bookmarkEnd w:id="89"/>
          </w:p>
        </w:tc>
        <w:tc>
          <w:tcPr>
            <w:tcW w:w="4906" w:type="dxa"/>
            <w:tcBorders>
              <w:top w:val="nil"/>
              <w:left w:val="nil"/>
              <w:bottom w:val="nil"/>
              <w:right w:val="nil"/>
            </w:tcBorders>
          </w:tcPr>
          <w:p w14:paraId="71C163E9" w14:textId="33375D8A"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传    真:</w:t>
            </w:r>
            <w:bookmarkStart w:id="90" w:name="PO_TENDMANGER_FAX"/>
            <w:r w:rsidR="00E44808" w:rsidRPr="00E44808">
              <w:rPr>
                <w:rFonts w:ascii="仿宋_GB2312" w:eastAsia="仿宋_GB2312"/>
                <w:sz w:val="24"/>
                <w:szCs w:val="24"/>
              </w:rPr>
              <w:t>024-47827011</w:t>
            </w:r>
            <w:bookmarkEnd w:id="90"/>
          </w:p>
        </w:tc>
      </w:tr>
      <w:tr w:rsidR="00E44808" w:rsidRPr="00E44808" w14:paraId="71C163ED" w14:textId="77777777" w:rsidTr="00A44E35">
        <w:trPr>
          <w:trHeight w:val="432"/>
          <w:jc w:val="center"/>
        </w:trPr>
        <w:tc>
          <w:tcPr>
            <w:tcW w:w="4861" w:type="dxa"/>
            <w:tcBorders>
              <w:top w:val="nil"/>
              <w:left w:val="nil"/>
              <w:bottom w:val="nil"/>
              <w:right w:val="nil"/>
            </w:tcBorders>
          </w:tcPr>
          <w:p w14:paraId="71C163EB" w14:textId="77777777" w:rsidR="00D83AC9" w:rsidRPr="00E44808" w:rsidRDefault="00D83AC9" w:rsidP="00A44E35">
            <w:pPr>
              <w:spacing w:line="400" w:lineRule="exact"/>
              <w:rPr>
                <w:rFonts w:ascii="仿宋_GB2312" w:eastAsia="仿宋_GB2312" w:hAnsi="宋体"/>
                <w:sz w:val="24"/>
                <w:szCs w:val="24"/>
              </w:rPr>
            </w:pPr>
          </w:p>
        </w:tc>
        <w:tc>
          <w:tcPr>
            <w:tcW w:w="4906" w:type="dxa"/>
            <w:tcBorders>
              <w:top w:val="nil"/>
              <w:left w:val="nil"/>
              <w:bottom w:val="nil"/>
              <w:right w:val="nil"/>
            </w:tcBorders>
          </w:tcPr>
          <w:p w14:paraId="71C163EC" w14:textId="77777777"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网    址:</w:t>
            </w:r>
            <w:r w:rsidRPr="00E44808">
              <w:rPr>
                <w:rFonts w:ascii="仿宋_GB2312" w:eastAsia="仿宋_GB2312" w:hAnsiTheme="minorEastAsia" w:hint="eastAsia"/>
                <w:sz w:val="24"/>
                <w:szCs w:val="24"/>
              </w:rPr>
              <w:t>http://bid.bxsteel.com</w:t>
            </w:r>
          </w:p>
        </w:tc>
      </w:tr>
      <w:tr w:rsidR="00E44808" w:rsidRPr="00E44808" w14:paraId="71C163F0" w14:textId="77777777" w:rsidTr="00A44E35">
        <w:trPr>
          <w:trHeight w:val="432"/>
          <w:jc w:val="center"/>
        </w:trPr>
        <w:tc>
          <w:tcPr>
            <w:tcW w:w="4861" w:type="dxa"/>
            <w:tcBorders>
              <w:top w:val="nil"/>
              <w:left w:val="nil"/>
              <w:bottom w:val="nil"/>
              <w:right w:val="nil"/>
            </w:tcBorders>
          </w:tcPr>
          <w:p w14:paraId="71C163EE" w14:textId="77777777" w:rsidR="00D83AC9" w:rsidRPr="00E44808" w:rsidRDefault="00D83AC9" w:rsidP="00A44E35">
            <w:pPr>
              <w:spacing w:line="400" w:lineRule="exact"/>
              <w:rPr>
                <w:rFonts w:ascii="仿宋_GB2312" w:eastAsia="仿宋_GB2312" w:hAnsi="宋体"/>
                <w:sz w:val="24"/>
                <w:szCs w:val="24"/>
              </w:rPr>
            </w:pPr>
          </w:p>
        </w:tc>
        <w:tc>
          <w:tcPr>
            <w:tcW w:w="4906" w:type="dxa"/>
            <w:tcBorders>
              <w:top w:val="nil"/>
              <w:left w:val="nil"/>
              <w:bottom w:val="nil"/>
              <w:right w:val="nil"/>
            </w:tcBorders>
          </w:tcPr>
          <w:p w14:paraId="71C163EF" w14:textId="66917466" w:rsidR="00D83AC9" w:rsidRPr="00E44808" w:rsidRDefault="00D83AC9" w:rsidP="00A44E35">
            <w:pPr>
              <w:spacing w:line="400" w:lineRule="exact"/>
              <w:rPr>
                <w:rFonts w:ascii="仿宋_GB2312" w:eastAsia="仿宋_GB2312" w:hAnsi="宋体"/>
                <w:sz w:val="24"/>
                <w:szCs w:val="24"/>
              </w:rPr>
            </w:pPr>
            <w:r w:rsidRPr="00E44808">
              <w:rPr>
                <w:rFonts w:ascii="仿宋_GB2312" w:eastAsia="仿宋_GB2312" w:hAnsi="宋体" w:hint="eastAsia"/>
                <w:sz w:val="24"/>
                <w:szCs w:val="24"/>
              </w:rPr>
              <w:t>开户银行:</w:t>
            </w:r>
            <w:bookmarkStart w:id="91" w:name="PO_BANK_NAME"/>
            <w:r w:rsidR="00E44808" w:rsidRPr="00E44808">
              <w:rPr>
                <w:rFonts w:ascii="仿宋_GB2312" w:eastAsia="仿宋_GB2312" w:hint="eastAsia"/>
                <w:sz w:val="24"/>
                <w:szCs w:val="24"/>
              </w:rPr>
              <w:t>中国建设银行股份有限公司本溪平山支行</w:t>
            </w:r>
            <w:bookmarkEnd w:id="91"/>
          </w:p>
        </w:tc>
      </w:tr>
      <w:tr w:rsidR="00E44808" w:rsidRPr="00E44808" w14:paraId="71C163F3" w14:textId="77777777" w:rsidTr="00A44E35">
        <w:trPr>
          <w:trHeight w:val="432"/>
          <w:jc w:val="center"/>
        </w:trPr>
        <w:tc>
          <w:tcPr>
            <w:tcW w:w="4861" w:type="dxa"/>
            <w:tcBorders>
              <w:top w:val="nil"/>
              <w:left w:val="nil"/>
              <w:bottom w:val="nil"/>
              <w:right w:val="nil"/>
            </w:tcBorders>
          </w:tcPr>
          <w:p w14:paraId="71C163F1" w14:textId="77777777" w:rsidR="00D83AC9" w:rsidRPr="00E44808" w:rsidRDefault="00D83AC9" w:rsidP="00A44E35">
            <w:pPr>
              <w:spacing w:line="400" w:lineRule="exact"/>
              <w:rPr>
                <w:rFonts w:ascii="仿宋_GB2312" w:eastAsia="仿宋_GB2312" w:hAnsi="宋体"/>
                <w:sz w:val="24"/>
                <w:szCs w:val="24"/>
              </w:rPr>
            </w:pPr>
          </w:p>
        </w:tc>
        <w:tc>
          <w:tcPr>
            <w:tcW w:w="4906" w:type="dxa"/>
            <w:tcBorders>
              <w:top w:val="nil"/>
              <w:left w:val="nil"/>
              <w:bottom w:val="nil"/>
              <w:right w:val="nil"/>
            </w:tcBorders>
          </w:tcPr>
          <w:p w14:paraId="71C163F2" w14:textId="1AEC329B" w:rsidR="00D83AC9" w:rsidRPr="00E44808" w:rsidRDefault="00D83AC9" w:rsidP="00A44E35">
            <w:pPr>
              <w:spacing w:line="400" w:lineRule="exact"/>
              <w:rPr>
                <w:rFonts w:ascii="仿宋_GB2312" w:eastAsia="仿宋_GB2312" w:hAnsi="宋体"/>
                <w:sz w:val="24"/>
                <w:szCs w:val="24"/>
              </w:rPr>
            </w:pPr>
            <w:proofErr w:type="gramStart"/>
            <w:r w:rsidRPr="00E44808">
              <w:rPr>
                <w:rFonts w:ascii="仿宋_GB2312" w:eastAsia="仿宋_GB2312" w:hAnsi="宋体" w:hint="eastAsia"/>
                <w:sz w:val="24"/>
                <w:szCs w:val="24"/>
              </w:rPr>
              <w:t>账</w:t>
            </w:r>
            <w:proofErr w:type="gramEnd"/>
            <w:r w:rsidRPr="00E44808">
              <w:rPr>
                <w:rFonts w:ascii="仿宋_GB2312" w:eastAsia="仿宋_GB2312" w:hAnsi="宋体" w:hint="eastAsia"/>
                <w:sz w:val="24"/>
                <w:szCs w:val="24"/>
              </w:rPr>
              <w:t xml:space="preserve">    号:</w:t>
            </w:r>
            <w:bookmarkStart w:id="92" w:name="PO_BANK_CODE"/>
            <w:r w:rsidR="00E44808" w:rsidRPr="00E44808">
              <w:rPr>
                <w:rFonts w:ascii="仿宋_GB2312" w:eastAsia="仿宋_GB2312"/>
                <w:sz w:val="24"/>
                <w:szCs w:val="24"/>
              </w:rPr>
              <w:t>21050165400200000176</w:t>
            </w:r>
            <w:bookmarkEnd w:id="92"/>
          </w:p>
        </w:tc>
      </w:tr>
    </w:tbl>
    <w:p w14:paraId="71C163F4" w14:textId="1DE8D586" w:rsidR="00D83AC9" w:rsidRPr="00E44808" w:rsidRDefault="00D83AC9" w:rsidP="00D83AC9">
      <w:pPr>
        <w:spacing w:line="400" w:lineRule="exact"/>
        <w:ind w:leftChars="2228" w:left="4679" w:firstLineChars="450" w:firstLine="1260"/>
        <w:rPr>
          <w:rFonts w:ascii="仿宋_GB2312" w:eastAsia="仿宋_GB2312"/>
          <w:sz w:val="28"/>
          <w:szCs w:val="28"/>
        </w:rPr>
      </w:pP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r w:rsidRPr="00E44808">
        <w:rPr>
          <w:rFonts w:ascii="仿宋_GB2312" w:eastAsia="仿宋_GB2312" w:hint="eastAsia"/>
          <w:sz w:val="28"/>
          <w:szCs w:val="28"/>
        </w:rPr>
        <w:tab/>
      </w:r>
      <w:bookmarkStart w:id="93" w:name="PO_SYSDATE1"/>
      <w:r w:rsidR="00E44808" w:rsidRPr="00E44808">
        <w:rPr>
          <w:rFonts w:ascii="仿宋_GB2312" w:eastAsia="仿宋_GB2312" w:hAnsiTheme="minorEastAsia"/>
          <w:sz w:val="28"/>
          <w:szCs w:val="28"/>
        </w:rPr>
        <w:t>2019-04-23</w:t>
      </w:r>
      <w:bookmarkEnd w:id="93"/>
    </w:p>
    <w:p w14:paraId="71C163F5" w14:textId="77777777" w:rsidR="007E230B" w:rsidRPr="00E44808" w:rsidRDefault="007E230B" w:rsidP="00C85072">
      <w:pPr>
        <w:rPr>
          <w:rFonts w:ascii="仿宋_GB2312" w:eastAsia="仿宋_GB2312"/>
          <w:sz w:val="28"/>
          <w:szCs w:val="28"/>
        </w:rPr>
      </w:pPr>
    </w:p>
    <w:p w14:paraId="71C163F6" w14:textId="77777777" w:rsidR="007E230B" w:rsidRPr="00E44808" w:rsidRDefault="007E230B" w:rsidP="00C85072">
      <w:pPr>
        <w:rPr>
          <w:rFonts w:ascii="仿宋_GB2312" w:eastAsia="仿宋_GB2312"/>
          <w:sz w:val="28"/>
          <w:szCs w:val="28"/>
        </w:rPr>
      </w:pPr>
    </w:p>
    <w:p w14:paraId="71C163F7" w14:textId="77777777" w:rsidR="007E230B" w:rsidRPr="00E44808" w:rsidRDefault="007E230B" w:rsidP="00C85072">
      <w:pPr>
        <w:rPr>
          <w:rFonts w:ascii="仿宋_GB2312" w:eastAsia="仿宋_GB2312"/>
          <w:sz w:val="28"/>
          <w:szCs w:val="28"/>
        </w:rPr>
      </w:pPr>
    </w:p>
    <w:p w14:paraId="71C163F8" w14:textId="77777777" w:rsidR="007E230B" w:rsidRPr="00E44808" w:rsidRDefault="007E230B" w:rsidP="00C85072">
      <w:pPr>
        <w:rPr>
          <w:rFonts w:ascii="仿宋_GB2312" w:eastAsia="仿宋_GB2312"/>
          <w:sz w:val="28"/>
          <w:szCs w:val="28"/>
        </w:rPr>
      </w:pPr>
    </w:p>
    <w:p w14:paraId="71C163F9" w14:textId="77777777" w:rsidR="007E230B" w:rsidRPr="00E44808" w:rsidRDefault="007E230B" w:rsidP="00C85072">
      <w:pPr>
        <w:rPr>
          <w:rFonts w:ascii="仿宋_GB2312" w:eastAsia="仿宋_GB2312"/>
          <w:sz w:val="28"/>
          <w:szCs w:val="28"/>
        </w:rPr>
      </w:pPr>
    </w:p>
    <w:p w14:paraId="71C163FA" w14:textId="77777777" w:rsidR="007E230B" w:rsidRPr="00E44808" w:rsidRDefault="007E230B" w:rsidP="00C85072">
      <w:pPr>
        <w:rPr>
          <w:rFonts w:ascii="仿宋_GB2312" w:eastAsia="仿宋_GB2312"/>
          <w:sz w:val="28"/>
          <w:szCs w:val="28"/>
        </w:rPr>
      </w:pPr>
    </w:p>
    <w:p w14:paraId="71C163FB" w14:textId="77777777" w:rsidR="007E230B" w:rsidRPr="00E44808" w:rsidRDefault="007E230B" w:rsidP="00C85072">
      <w:pPr>
        <w:rPr>
          <w:rFonts w:ascii="仿宋_GB2312" w:eastAsia="仿宋_GB2312"/>
          <w:sz w:val="28"/>
          <w:szCs w:val="28"/>
        </w:rPr>
      </w:pPr>
    </w:p>
    <w:p w14:paraId="71C163FC" w14:textId="77777777" w:rsidR="007E230B" w:rsidRPr="00E44808" w:rsidRDefault="007E230B" w:rsidP="007E230B">
      <w:pPr>
        <w:spacing w:line="360" w:lineRule="auto"/>
        <w:jc w:val="left"/>
        <w:rPr>
          <w:rFonts w:ascii="仿宋_GB2312" w:eastAsia="仿宋_GB2312" w:hAnsi="仿宋"/>
          <w:sz w:val="28"/>
          <w:szCs w:val="28"/>
        </w:rPr>
      </w:pPr>
    </w:p>
    <w:p w14:paraId="71C163FD" w14:textId="77777777" w:rsidR="007E230B" w:rsidRPr="00E44808" w:rsidRDefault="007E230B" w:rsidP="007E230B">
      <w:pPr>
        <w:spacing w:line="360" w:lineRule="auto"/>
        <w:jc w:val="left"/>
        <w:rPr>
          <w:rFonts w:ascii="仿宋_GB2312" w:eastAsia="仿宋_GB2312" w:hAnsi="仿宋"/>
          <w:sz w:val="28"/>
          <w:szCs w:val="28"/>
        </w:rPr>
      </w:pPr>
    </w:p>
    <w:p w14:paraId="71C163FE" w14:textId="77777777" w:rsidR="007E230B" w:rsidRPr="00E44808" w:rsidRDefault="007E230B" w:rsidP="007E230B">
      <w:pPr>
        <w:spacing w:line="360" w:lineRule="auto"/>
        <w:jc w:val="left"/>
        <w:rPr>
          <w:rFonts w:ascii="仿宋_GB2312" w:eastAsia="仿宋_GB2312" w:hAnsi="仿宋"/>
          <w:sz w:val="28"/>
          <w:szCs w:val="28"/>
        </w:rPr>
      </w:pPr>
    </w:p>
    <w:p w14:paraId="71C163FF" w14:textId="77777777" w:rsidR="007E230B" w:rsidRPr="00E44808" w:rsidRDefault="007E230B" w:rsidP="007E230B">
      <w:pPr>
        <w:spacing w:line="360" w:lineRule="auto"/>
        <w:jc w:val="left"/>
        <w:rPr>
          <w:rFonts w:ascii="仿宋_GB2312" w:eastAsia="仿宋_GB2312" w:hAnsi="仿宋"/>
          <w:sz w:val="28"/>
          <w:szCs w:val="28"/>
        </w:rPr>
      </w:pPr>
    </w:p>
    <w:p w14:paraId="71C16400" w14:textId="77777777" w:rsidR="007E230B" w:rsidRPr="00E44808" w:rsidRDefault="007E230B" w:rsidP="007E230B">
      <w:pPr>
        <w:spacing w:line="360" w:lineRule="auto"/>
        <w:jc w:val="left"/>
        <w:rPr>
          <w:rFonts w:ascii="仿宋_GB2312" w:eastAsia="仿宋_GB2312" w:hAnsi="仿宋"/>
          <w:sz w:val="28"/>
          <w:szCs w:val="28"/>
        </w:rPr>
      </w:pPr>
    </w:p>
    <w:p w14:paraId="71C16401" w14:textId="77777777" w:rsidR="007E230B" w:rsidRPr="00E44808" w:rsidRDefault="007E230B" w:rsidP="007E230B">
      <w:pPr>
        <w:spacing w:line="360" w:lineRule="auto"/>
        <w:jc w:val="left"/>
        <w:rPr>
          <w:rFonts w:ascii="仿宋_GB2312" w:eastAsia="仿宋_GB2312" w:hAnsi="仿宋"/>
          <w:sz w:val="28"/>
          <w:szCs w:val="28"/>
        </w:rPr>
      </w:pPr>
    </w:p>
    <w:p w14:paraId="71C16402" w14:textId="77777777" w:rsidR="007E230B" w:rsidRPr="00E44808" w:rsidRDefault="007E230B" w:rsidP="007E230B">
      <w:pPr>
        <w:spacing w:line="360" w:lineRule="auto"/>
        <w:jc w:val="left"/>
        <w:rPr>
          <w:rFonts w:ascii="仿宋_GB2312" w:eastAsia="仿宋_GB2312" w:hAnsi="仿宋"/>
          <w:sz w:val="28"/>
          <w:szCs w:val="28"/>
        </w:rPr>
      </w:pPr>
    </w:p>
    <w:p w14:paraId="71C16403" w14:textId="77777777" w:rsidR="007E230B" w:rsidRPr="00E44808" w:rsidRDefault="007E230B" w:rsidP="007E230B">
      <w:pPr>
        <w:spacing w:line="360" w:lineRule="auto"/>
        <w:jc w:val="left"/>
        <w:rPr>
          <w:rFonts w:ascii="仿宋_GB2312" w:eastAsia="仿宋_GB2312" w:hAnsi="仿宋"/>
          <w:sz w:val="28"/>
          <w:szCs w:val="28"/>
        </w:rPr>
      </w:pPr>
      <w:r w:rsidRPr="00E44808">
        <w:rPr>
          <w:rFonts w:ascii="仿宋_GB2312" w:eastAsia="仿宋_GB2312" w:hAnsi="仿宋" w:hint="eastAsia"/>
          <w:sz w:val="28"/>
          <w:szCs w:val="28"/>
        </w:rPr>
        <w:t>附件1</w:t>
      </w:r>
    </w:p>
    <w:p w14:paraId="71C16404" w14:textId="77777777" w:rsidR="007E230B" w:rsidRPr="00E44808" w:rsidRDefault="007E230B" w:rsidP="007E230B">
      <w:pPr>
        <w:spacing w:line="360" w:lineRule="auto"/>
        <w:jc w:val="center"/>
        <w:rPr>
          <w:rFonts w:ascii="黑体" w:eastAsia="黑体" w:hAnsi="黑体"/>
          <w:sz w:val="44"/>
          <w:szCs w:val="44"/>
        </w:rPr>
      </w:pPr>
      <w:r w:rsidRPr="00E44808">
        <w:rPr>
          <w:rFonts w:ascii="黑体" w:eastAsia="黑体" w:hAnsi="黑体" w:hint="eastAsia"/>
          <w:sz w:val="44"/>
          <w:szCs w:val="44"/>
        </w:rPr>
        <w:lastRenderedPageBreak/>
        <w:t>补充说明及附件</w:t>
      </w:r>
    </w:p>
    <w:p w14:paraId="71C16405" w14:textId="77777777" w:rsidR="007E230B" w:rsidRPr="00E44808" w:rsidRDefault="007E230B" w:rsidP="007E230B">
      <w:pPr>
        <w:pStyle w:val="af0"/>
        <w:numPr>
          <w:ilvl w:val="0"/>
          <w:numId w:val="62"/>
        </w:numPr>
        <w:spacing w:line="360" w:lineRule="auto"/>
        <w:ind w:firstLineChars="0"/>
        <w:jc w:val="left"/>
        <w:rPr>
          <w:rFonts w:ascii="仿宋_GB2312" w:eastAsia="仿宋_GB2312" w:hAnsi="仿宋"/>
          <w:sz w:val="28"/>
          <w:szCs w:val="28"/>
        </w:rPr>
      </w:pPr>
      <w:r w:rsidRPr="00E44808">
        <w:rPr>
          <w:rFonts w:ascii="仿宋_GB2312" w:eastAsia="仿宋_GB2312" w:hAnsi="仿宋" w:hint="eastAsia"/>
          <w:sz w:val="28"/>
          <w:szCs w:val="28"/>
        </w:rPr>
        <w:t>补充说明</w:t>
      </w:r>
    </w:p>
    <w:p w14:paraId="71C16406" w14:textId="48F136FB" w:rsidR="007E230B" w:rsidRPr="00E44808" w:rsidRDefault="007E230B" w:rsidP="007E230B">
      <w:pPr>
        <w:pStyle w:val="af0"/>
        <w:spacing w:line="360" w:lineRule="auto"/>
        <w:ind w:left="720" w:firstLineChars="0" w:firstLine="0"/>
        <w:jc w:val="left"/>
        <w:rPr>
          <w:rFonts w:ascii="仿宋_GB2312" w:eastAsia="仿宋_GB2312" w:hAnsi="仿宋"/>
          <w:sz w:val="28"/>
          <w:szCs w:val="28"/>
        </w:rPr>
      </w:pPr>
      <w:r w:rsidRPr="00E44808">
        <w:rPr>
          <w:rFonts w:ascii="仿宋_GB2312" w:eastAsia="仿宋_GB2312" w:hAnsi="仿宋" w:hint="eastAsia"/>
          <w:sz w:val="28"/>
          <w:szCs w:val="28"/>
        </w:rPr>
        <w:t>技术要求：</w:t>
      </w:r>
      <w:bookmarkStart w:id="94" w:name="PO_JSYQ"/>
      <w:r w:rsidR="00E44808" w:rsidRPr="00E44808">
        <w:rPr>
          <w:rFonts w:ascii="仿宋_GB2312" w:eastAsia="仿宋_GB2312" w:hAnsi="仿宋" w:hint="eastAsia"/>
          <w:sz w:val="28"/>
          <w:szCs w:val="28"/>
        </w:rPr>
        <w:t>见采购相关要求</w:t>
      </w:r>
      <w:bookmarkEnd w:id="94"/>
    </w:p>
    <w:p w14:paraId="71C16407" w14:textId="203CC29C" w:rsidR="007E230B" w:rsidRPr="00E44808" w:rsidRDefault="007E230B" w:rsidP="007E230B">
      <w:pPr>
        <w:pStyle w:val="af0"/>
        <w:spacing w:line="360" w:lineRule="auto"/>
        <w:ind w:left="720" w:firstLineChars="0" w:firstLine="0"/>
        <w:jc w:val="left"/>
        <w:rPr>
          <w:rFonts w:ascii="仿宋_GB2312" w:eastAsia="仿宋_GB2312" w:hAnsi="仿宋"/>
          <w:sz w:val="28"/>
          <w:szCs w:val="28"/>
        </w:rPr>
      </w:pPr>
      <w:r w:rsidRPr="00E44808">
        <w:rPr>
          <w:rFonts w:ascii="仿宋_GB2312" w:eastAsia="仿宋_GB2312" w:hAnsi="仿宋" w:hint="eastAsia"/>
          <w:sz w:val="28"/>
          <w:szCs w:val="28"/>
        </w:rPr>
        <w:t>商务要求：</w:t>
      </w:r>
      <w:bookmarkStart w:id="95" w:name="PO_SWYQ"/>
      <w:r w:rsidR="00E44808" w:rsidRPr="00E44808">
        <w:rPr>
          <w:rFonts w:ascii="仿宋_GB2312" w:eastAsia="仿宋_GB2312" w:hAnsi="仿宋" w:hint="eastAsia"/>
          <w:sz w:val="28"/>
          <w:szCs w:val="28"/>
        </w:rPr>
        <w:t>见采购相关要求</w:t>
      </w:r>
      <w:bookmarkEnd w:id="95"/>
    </w:p>
    <w:p w14:paraId="71C16408" w14:textId="3E053798" w:rsidR="007E230B" w:rsidRPr="00E44808" w:rsidRDefault="007E230B" w:rsidP="007E230B">
      <w:pPr>
        <w:pStyle w:val="af0"/>
        <w:spacing w:line="360" w:lineRule="auto"/>
        <w:ind w:left="720" w:firstLineChars="0" w:firstLine="0"/>
        <w:jc w:val="left"/>
        <w:rPr>
          <w:rFonts w:ascii="仿宋_GB2312" w:eastAsia="仿宋_GB2312" w:hAnsi="仿宋"/>
          <w:sz w:val="28"/>
          <w:szCs w:val="28"/>
        </w:rPr>
      </w:pPr>
      <w:r w:rsidRPr="00E44808">
        <w:rPr>
          <w:rFonts w:ascii="仿宋_GB2312" w:eastAsia="仿宋_GB2312" w:hAnsi="仿宋"/>
          <w:sz w:val="28"/>
          <w:szCs w:val="28"/>
        </w:rPr>
        <w:t>评标标准及中标/成交原则</w:t>
      </w:r>
      <w:r w:rsidRPr="00E44808">
        <w:rPr>
          <w:rFonts w:ascii="仿宋_GB2312" w:eastAsia="仿宋_GB2312" w:hAnsi="仿宋" w:hint="eastAsia"/>
          <w:sz w:val="28"/>
          <w:szCs w:val="28"/>
        </w:rPr>
        <w:t>：</w:t>
      </w:r>
      <w:bookmarkStart w:id="96" w:name="PO_ZBGZ"/>
      <w:r w:rsidR="00E44808" w:rsidRPr="00E44808">
        <w:rPr>
          <w:rFonts w:ascii="仿宋_GB2312" w:eastAsia="仿宋_GB2312" w:hAnsi="仿宋" w:hint="eastAsia"/>
          <w:sz w:val="28"/>
          <w:szCs w:val="28"/>
        </w:rPr>
        <w:t>投标方报价单项价格合理，总价最低推荐中标。</w:t>
      </w:r>
      <w:bookmarkEnd w:id="96"/>
    </w:p>
    <w:p w14:paraId="71C16409" w14:textId="54B3C777" w:rsidR="007E230B" w:rsidRPr="00E44808" w:rsidRDefault="007E230B" w:rsidP="007E230B">
      <w:pPr>
        <w:pStyle w:val="af0"/>
        <w:spacing w:line="360" w:lineRule="auto"/>
        <w:ind w:left="720" w:firstLineChars="0" w:firstLine="0"/>
        <w:jc w:val="left"/>
        <w:rPr>
          <w:rFonts w:ascii="仿宋_GB2312" w:eastAsia="仿宋_GB2312" w:hAnsi="仿宋"/>
          <w:sz w:val="28"/>
          <w:szCs w:val="28"/>
        </w:rPr>
      </w:pPr>
      <w:r w:rsidRPr="00E44808">
        <w:rPr>
          <w:rFonts w:ascii="仿宋_GB2312" w:eastAsia="仿宋_GB2312" w:hAnsi="仿宋"/>
          <w:sz w:val="28"/>
          <w:szCs w:val="28"/>
        </w:rPr>
        <w:t>供应商资格要求</w:t>
      </w:r>
      <w:r w:rsidRPr="00E44808">
        <w:rPr>
          <w:rFonts w:ascii="仿宋_GB2312" w:eastAsia="仿宋_GB2312" w:hAnsi="仿宋" w:hint="eastAsia"/>
          <w:sz w:val="28"/>
          <w:szCs w:val="28"/>
        </w:rPr>
        <w:t>：</w:t>
      </w:r>
      <w:bookmarkStart w:id="97" w:name="PO_GYSZZYQ"/>
      <w:r w:rsidR="00E44808" w:rsidRPr="00E44808">
        <w:rPr>
          <w:rFonts w:ascii="仿宋_GB2312" w:eastAsia="仿宋_GB2312" w:hAnsi="仿宋" w:hint="eastAsia"/>
          <w:sz w:val="28"/>
          <w:szCs w:val="28"/>
        </w:rPr>
        <w:t>见采购相关要求</w:t>
      </w:r>
      <w:bookmarkEnd w:id="97"/>
    </w:p>
    <w:p w14:paraId="71C1640A" w14:textId="77777777" w:rsidR="007E230B" w:rsidRPr="00E44808" w:rsidRDefault="007E230B" w:rsidP="007E230B">
      <w:pPr>
        <w:pStyle w:val="af0"/>
        <w:numPr>
          <w:ilvl w:val="0"/>
          <w:numId w:val="62"/>
        </w:numPr>
        <w:spacing w:line="360" w:lineRule="auto"/>
        <w:ind w:firstLineChars="0"/>
        <w:jc w:val="left"/>
        <w:rPr>
          <w:rFonts w:ascii="仿宋_GB2312" w:eastAsia="仿宋_GB2312" w:hAnsi="仿宋"/>
          <w:sz w:val="28"/>
          <w:szCs w:val="28"/>
        </w:rPr>
      </w:pPr>
      <w:r w:rsidRPr="00E44808">
        <w:rPr>
          <w:rFonts w:ascii="仿宋_GB2312" w:eastAsia="仿宋_GB2312" w:hAnsi="仿宋" w:hint="eastAsia"/>
          <w:sz w:val="28"/>
          <w:szCs w:val="28"/>
        </w:rPr>
        <w:t>附件</w:t>
      </w:r>
    </w:p>
    <w:p w14:paraId="71C1640C" w14:textId="3E8C726D" w:rsidR="00C85072" w:rsidRPr="00E44808" w:rsidRDefault="00E44808" w:rsidP="00C85072">
      <w:pPr>
        <w:rPr>
          <w:rFonts w:ascii="仿宋_GB2312" w:eastAsia="仿宋_GB2312"/>
          <w:sz w:val="28"/>
          <w:szCs w:val="28"/>
        </w:rPr>
      </w:pPr>
      <w:bookmarkStart w:id="98" w:name="PO_ZBFJ"/>
      <w:r w:rsidRPr="00E44808">
        <w:rPr>
          <w:rFonts w:ascii="仿宋_GB2312" w:eastAsia="仿宋_GB2312" w:hAnsi="仿宋" w:hint="eastAsia"/>
          <w:sz w:val="28"/>
          <w:szCs w:val="28"/>
        </w:rPr>
        <w:t>炼钢</w:t>
      </w:r>
      <w:r w:rsidRPr="00E44808">
        <w:rPr>
          <w:rFonts w:ascii="仿宋_GB2312" w:eastAsia="仿宋_GB2312" w:hAnsi="仿宋"/>
          <w:sz w:val="28"/>
          <w:szCs w:val="28"/>
        </w:rPr>
        <w:t>6#转炉-网络电缆采购相关要求.doc</w:t>
      </w:r>
      <w:bookmarkEnd w:id="98"/>
      <w:r w:rsidR="00C85072" w:rsidRPr="00E44808">
        <w:rPr>
          <w:rFonts w:ascii="仿宋_GB2312" w:eastAsia="仿宋_GB2312" w:hint="eastAsia"/>
          <w:sz w:val="28"/>
          <w:szCs w:val="28"/>
        </w:rPr>
        <w:t>附件2</w:t>
      </w:r>
    </w:p>
    <w:p w14:paraId="71C1640D" w14:textId="77777777" w:rsidR="00A82D59" w:rsidRPr="00E44808" w:rsidRDefault="00A82D59" w:rsidP="00A82D59">
      <w:pPr>
        <w:jc w:val="center"/>
        <w:rPr>
          <w:rFonts w:ascii="黑体" w:eastAsia="黑体" w:hAnsi="黑体"/>
          <w:sz w:val="44"/>
          <w:szCs w:val="44"/>
        </w:rPr>
      </w:pPr>
      <w:r w:rsidRPr="00E44808">
        <w:rPr>
          <w:rFonts w:ascii="黑体" w:eastAsia="黑体" w:hAnsi="黑体" w:hint="eastAsia"/>
          <w:sz w:val="44"/>
          <w:szCs w:val="44"/>
        </w:rPr>
        <w:t>项目需求清单</w:t>
      </w:r>
    </w:p>
    <w:p w14:paraId="71C1640E" w14:textId="77777777" w:rsidR="00C85072" w:rsidRPr="00E44808" w:rsidRDefault="00C85072" w:rsidP="00C85072">
      <w:pPr>
        <w:widowControl/>
        <w:jc w:val="left"/>
        <w:rPr>
          <w:rFonts w:ascii="仿宋_GB2312" w:eastAsia="仿宋_GB2312"/>
          <w:sz w:val="28"/>
          <w:szCs w:val="28"/>
        </w:rPr>
      </w:pP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E44808" w:rsidRPr="00E44808" w14:paraId="71C1641F" w14:textId="77777777" w:rsidTr="00EC495A">
        <w:trPr>
          <w:trHeight w:val="510"/>
          <w:jc w:val="center"/>
        </w:trPr>
        <w:tc>
          <w:tcPr>
            <w:tcW w:w="539" w:type="dxa"/>
            <w:vAlign w:val="center"/>
            <w:hideMark/>
          </w:tcPr>
          <w:p w14:paraId="71C1640F" w14:textId="77777777" w:rsidR="009A1830" w:rsidRPr="00E44808" w:rsidRDefault="009A1830" w:rsidP="00EC495A">
            <w:pPr>
              <w:widowControl/>
              <w:jc w:val="center"/>
              <w:rPr>
                <w:rFonts w:ascii="仿宋_GB2312" w:eastAsia="仿宋_GB2312" w:hAnsi="宋体" w:cs="宋体"/>
                <w:bCs/>
                <w:kern w:val="0"/>
                <w:szCs w:val="21"/>
              </w:rPr>
            </w:pPr>
            <w:bookmarkStart w:id="99" w:name="PO_BIAODI2"/>
            <w:r w:rsidRPr="00E44808">
              <w:rPr>
                <w:rFonts w:ascii="仿宋_GB2312" w:eastAsia="仿宋_GB2312" w:hAnsi="宋体" w:cs="宋体" w:hint="eastAsia"/>
                <w:bCs/>
                <w:kern w:val="0"/>
                <w:szCs w:val="21"/>
              </w:rPr>
              <w:t>序号</w:t>
            </w:r>
          </w:p>
        </w:tc>
        <w:tc>
          <w:tcPr>
            <w:tcW w:w="1074" w:type="dxa"/>
            <w:vAlign w:val="center"/>
            <w:hideMark/>
          </w:tcPr>
          <w:p w14:paraId="71C16410"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物料编码</w:t>
            </w:r>
          </w:p>
        </w:tc>
        <w:tc>
          <w:tcPr>
            <w:tcW w:w="1264" w:type="dxa"/>
            <w:vAlign w:val="center"/>
            <w:hideMark/>
          </w:tcPr>
          <w:p w14:paraId="71C16411"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物料名称</w:t>
            </w:r>
          </w:p>
        </w:tc>
        <w:tc>
          <w:tcPr>
            <w:tcW w:w="825" w:type="dxa"/>
            <w:vAlign w:val="center"/>
            <w:hideMark/>
          </w:tcPr>
          <w:p w14:paraId="71C16412"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顺序号</w:t>
            </w:r>
          </w:p>
        </w:tc>
        <w:tc>
          <w:tcPr>
            <w:tcW w:w="1092" w:type="dxa"/>
            <w:vAlign w:val="center"/>
            <w:hideMark/>
          </w:tcPr>
          <w:p w14:paraId="71C16413"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规格型号</w:t>
            </w:r>
          </w:p>
        </w:tc>
        <w:tc>
          <w:tcPr>
            <w:tcW w:w="558" w:type="dxa"/>
            <w:vAlign w:val="center"/>
            <w:hideMark/>
          </w:tcPr>
          <w:p w14:paraId="71C16414"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材质</w:t>
            </w:r>
          </w:p>
        </w:tc>
        <w:tc>
          <w:tcPr>
            <w:tcW w:w="1074" w:type="dxa"/>
            <w:vAlign w:val="center"/>
            <w:hideMark/>
          </w:tcPr>
          <w:p w14:paraId="71C16415"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质量标准</w:t>
            </w:r>
          </w:p>
        </w:tc>
        <w:tc>
          <w:tcPr>
            <w:tcW w:w="864" w:type="dxa"/>
            <w:vAlign w:val="center"/>
            <w:hideMark/>
          </w:tcPr>
          <w:p w14:paraId="71C16416"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商标品牌</w:t>
            </w:r>
          </w:p>
        </w:tc>
        <w:tc>
          <w:tcPr>
            <w:tcW w:w="1028" w:type="dxa"/>
            <w:vAlign w:val="center"/>
            <w:hideMark/>
          </w:tcPr>
          <w:p w14:paraId="71C16417"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采购数量</w:t>
            </w:r>
          </w:p>
        </w:tc>
        <w:tc>
          <w:tcPr>
            <w:tcW w:w="1087" w:type="dxa"/>
            <w:vAlign w:val="center"/>
            <w:hideMark/>
          </w:tcPr>
          <w:p w14:paraId="71C16418"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计量单位</w:t>
            </w:r>
          </w:p>
        </w:tc>
        <w:tc>
          <w:tcPr>
            <w:tcW w:w="1076" w:type="dxa"/>
            <w:vAlign w:val="center"/>
            <w:hideMark/>
          </w:tcPr>
          <w:p w14:paraId="71C16419"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最高限价(元)</w:t>
            </w:r>
          </w:p>
        </w:tc>
        <w:tc>
          <w:tcPr>
            <w:tcW w:w="1019" w:type="dxa"/>
            <w:vAlign w:val="center"/>
            <w:hideMark/>
          </w:tcPr>
          <w:p w14:paraId="71C1641A"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供货起始时间</w:t>
            </w:r>
          </w:p>
        </w:tc>
        <w:tc>
          <w:tcPr>
            <w:tcW w:w="936" w:type="dxa"/>
            <w:vAlign w:val="center"/>
            <w:hideMark/>
          </w:tcPr>
          <w:p w14:paraId="71C1641B"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供货结束时间</w:t>
            </w:r>
          </w:p>
        </w:tc>
        <w:tc>
          <w:tcPr>
            <w:tcW w:w="767" w:type="dxa"/>
            <w:vAlign w:val="center"/>
            <w:hideMark/>
          </w:tcPr>
          <w:p w14:paraId="71C1641C"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交货地</w:t>
            </w:r>
          </w:p>
        </w:tc>
        <w:tc>
          <w:tcPr>
            <w:tcW w:w="963" w:type="dxa"/>
            <w:vAlign w:val="center"/>
            <w:hideMark/>
          </w:tcPr>
          <w:p w14:paraId="71C1641D"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需用单位</w:t>
            </w:r>
          </w:p>
        </w:tc>
        <w:tc>
          <w:tcPr>
            <w:tcW w:w="636" w:type="dxa"/>
            <w:vAlign w:val="center"/>
            <w:hideMark/>
          </w:tcPr>
          <w:p w14:paraId="71C1641E" w14:textId="77777777" w:rsidR="009A1830" w:rsidRPr="00E44808" w:rsidRDefault="009A1830"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备注</w:t>
            </w:r>
          </w:p>
        </w:tc>
      </w:tr>
      <w:tr w:rsidR="00E44808" w:rsidRPr="00E44808" w14:paraId="71C16430" w14:textId="77777777" w:rsidTr="00EC495A">
        <w:trPr>
          <w:trHeight w:val="510"/>
          <w:jc w:val="center"/>
        </w:trPr>
        <w:tc>
          <w:tcPr>
            <w:tcW w:w="539" w:type="dxa"/>
            <w:vAlign w:val="center"/>
            <w:hideMark/>
          </w:tcPr>
          <w:p w14:paraId="71C16420" w14:textId="1E69EA2D" w:rsidR="009A1830"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bCs/>
                <w:kern w:val="0"/>
                <w:szCs w:val="21"/>
              </w:rPr>
              <w:t>1</w:t>
            </w:r>
          </w:p>
        </w:tc>
        <w:tc>
          <w:tcPr>
            <w:tcW w:w="1074" w:type="dxa"/>
            <w:vAlign w:val="center"/>
            <w:hideMark/>
          </w:tcPr>
          <w:p w14:paraId="71C16421" w14:textId="7FE4152E" w:rsidR="009A1830"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bCs/>
                <w:kern w:val="0"/>
                <w:szCs w:val="21"/>
              </w:rPr>
              <w:t>ZDQ190100060</w:t>
            </w:r>
          </w:p>
        </w:tc>
        <w:tc>
          <w:tcPr>
            <w:tcW w:w="1264" w:type="dxa"/>
            <w:vAlign w:val="center"/>
            <w:hideMark/>
          </w:tcPr>
          <w:p w14:paraId="71C16422" w14:textId="6C0D77AD" w:rsidR="009A1830"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网络电缆</w:t>
            </w:r>
          </w:p>
        </w:tc>
        <w:tc>
          <w:tcPr>
            <w:tcW w:w="825" w:type="dxa"/>
            <w:vAlign w:val="center"/>
            <w:hideMark/>
          </w:tcPr>
          <w:p w14:paraId="71C16423" w14:textId="5BB50C53" w:rsidR="009A1830"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bCs/>
                <w:kern w:val="0"/>
                <w:szCs w:val="21"/>
              </w:rPr>
              <w:t>0001</w:t>
            </w:r>
          </w:p>
        </w:tc>
        <w:tc>
          <w:tcPr>
            <w:tcW w:w="1092" w:type="dxa"/>
            <w:vAlign w:val="center"/>
            <w:hideMark/>
          </w:tcPr>
          <w:p w14:paraId="71C16424" w14:textId="77777777" w:rsidR="009A1830" w:rsidRPr="00E44808" w:rsidRDefault="009A1830" w:rsidP="00EC495A">
            <w:pPr>
              <w:widowControl/>
              <w:jc w:val="center"/>
              <w:rPr>
                <w:rFonts w:ascii="仿宋_GB2312" w:eastAsia="仿宋_GB2312" w:hAnsi="宋体" w:cs="宋体"/>
                <w:bCs/>
                <w:kern w:val="0"/>
                <w:szCs w:val="21"/>
              </w:rPr>
            </w:pPr>
          </w:p>
        </w:tc>
        <w:tc>
          <w:tcPr>
            <w:tcW w:w="558" w:type="dxa"/>
            <w:vAlign w:val="center"/>
            <w:hideMark/>
          </w:tcPr>
          <w:p w14:paraId="71C16425" w14:textId="77777777" w:rsidR="009A1830" w:rsidRPr="00E44808" w:rsidRDefault="009A1830" w:rsidP="00EC495A">
            <w:pPr>
              <w:widowControl/>
              <w:jc w:val="center"/>
              <w:rPr>
                <w:rFonts w:ascii="仿宋_GB2312" w:eastAsia="仿宋_GB2312" w:hAnsi="宋体" w:cs="宋体"/>
                <w:bCs/>
                <w:kern w:val="0"/>
                <w:szCs w:val="21"/>
              </w:rPr>
            </w:pPr>
          </w:p>
        </w:tc>
        <w:tc>
          <w:tcPr>
            <w:tcW w:w="1074" w:type="dxa"/>
            <w:vAlign w:val="center"/>
            <w:hideMark/>
          </w:tcPr>
          <w:p w14:paraId="71C16426" w14:textId="77777777" w:rsidR="009A1830" w:rsidRPr="00E44808" w:rsidRDefault="009A1830" w:rsidP="00EC495A">
            <w:pPr>
              <w:widowControl/>
              <w:jc w:val="center"/>
              <w:rPr>
                <w:rFonts w:ascii="仿宋_GB2312" w:eastAsia="仿宋_GB2312" w:hAnsi="宋体" w:cs="宋体"/>
                <w:bCs/>
                <w:kern w:val="0"/>
                <w:szCs w:val="21"/>
              </w:rPr>
            </w:pPr>
          </w:p>
        </w:tc>
        <w:tc>
          <w:tcPr>
            <w:tcW w:w="864" w:type="dxa"/>
            <w:vAlign w:val="center"/>
            <w:hideMark/>
          </w:tcPr>
          <w:p w14:paraId="71C16427" w14:textId="4BA6BC52" w:rsidR="009A1830"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西门子</w:t>
            </w:r>
          </w:p>
        </w:tc>
        <w:tc>
          <w:tcPr>
            <w:tcW w:w="1028" w:type="dxa"/>
            <w:vAlign w:val="center"/>
            <w:hideMark/>
          </w:tcPr>
          <w:p w14:paraId="71C16428" w14:textId="56936C68" w:rsidR="009A1830"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bCs/>
                <w:kern w:val="0"/>
                <w:szCs w:val="21"/>
              </w:rPr>
              <w:t>3500.0</w:t>
            </w:r>
          </w:p>
        </w:tc>
        <w:tc>
          <w:tcPr>
            <w:tcW w:w="1087" w:type="dxa"/>
            <w:vAlign w:val="center"/>
            <w:hideMark/>
          </w:tcPr>
          <w:p w14:paraId="71C16429" w14:textId="70B2AAB8" w:rsidR="009A1830"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米</w:t>
            </w:r>
          </w:p>
        </w:tc>
        <w:tc>
          <w:tcPr>
            <w:tcW w:w="1076" w:type="dxa"/>
            <w:vAlign w:val="center"/>
            <w:hideMark/>
          </w:tcPr>
          <w:p w14:paraId="71C1642A" w14:textId="77777777" w:rsidR="009A1830" w:rsidRPr="00E44808" w:rsidRDefault="009A1830" w:rsidP="00EC495A">
            <w:pPr>
              <w:widowControl/>
              <w:jc w:val="center"/>
              <w:rPr>
                <w:rFonts w:ascii="仿宋_GB2312" w:eastAsia="仿宋_GB2312" w:hAnsi="宋体" w:cs="宋体"/>
                <w:bCs/>
                <w:kern w:val="0"/>
                <w:szCs w:val="21"/>
              </w:rPr>
            </w:pPr>
          </w:p>
        </w:tc>
        <w:tc>
          <w:tcPr>
            <w:tcW w:w="1019" w:type="dxa"/>
            <w:vAlign w:val="center"/>
            <w:hideMark/>
          </w:tcPr>
          <w:p w14:paraId="71C1642B" w14:textId="77777777" w:rsidR="009A1830" w:rsidRPr="00E44808" w:rsidRDefault="009A1830" w:rsidP="00EC495A">
            <w:pPr>
              <w:widowControl/>
              <w:jc w:val="center"/>
              <w:rPr>
                <w:rFonts w:ascii="仿宋_GB2312" w:eastAsia="仿宋_GB2312" w:hAnsi="宋体" w:cs="宋体"/>
                <w:bCs/>
                <w:kern w:val="0"/>
                <w:szCs w:val="21"/>
              </w:rPr>
            </w:pPr>
          </w:p>
        </w:tc>
        <w:tc>
          <w:tcPr>
            <w:tcW w:w="936" w:type="dxa"/>
            <w:vAlign w:val="center"/>
            <w:hideMark/>
          </w:tcPr>
          <w:p w14:paraId="71C1642C" w14:textId="77777777" w:rsidR="009A1830" w:rsidRPr="00E44808" w:rsidRDefault="009A1830" w:rsidP="00EC495A">
            <w:pPr>
              <w:widowControl/>
              <w:jc w:val="center"/>
              <w:rPr>
                <w:rFonts w:ascii="仿宋_GB2312" w:eastAsia="仿宋_GB2312" w:hAnsi="宋体" w:cs="宋体"/>
                <w:bCs/>
                <w:kern w:val="0"/>
                <w:szCs w:val="21"/>
              </w:rPr>
            </w:pPr>
          </w:p>
        </w:tc>
        <w:tc>
          <w:tcPr>
            <w:tcW w:w="767" w:type="dxa"/>
            <w:vAlign w:val="center"/>
            <w:hideMark/>
          </w:tcPr>
          <w:p w14:paraId="71C1642D" w14:textId="114C45FD" w:rsidR="009A1830"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hint="eastAsia"/>
                <w:bCs/>
                <w:kern w:val="0"/>
                <w:szCs w:val="21"/>
              </w:rPr>
              <w:t>本钢自动化公司</w:t>
            </w:r>
          </w:p>
        </w:tc>
        <w:tc>
          <w:tcPr>
            <w:tcW w:w="963" w:type="dxa"/>
            <w:vAlign w:val="center"/>
            <w:hideMark/>
          </w:tcPr>
          <w:p w14:paraId="71C1642E" w14:textId="77777777" w:rsidR="009A1830" w:rsidRPr="00E44808" w:rsidRDefault="009A1830" w:rsidP="00EC495A">
            <w:pPr>
              <w:widowControl/>
              <w:jc w:val="center"/>
              <w:rPr>
                <w:rFonts w:ascii="仿宋_GB2312" w:eastAsia="仿宋_GB2312" w:hAnsi="宋体" w:cs="宋体"/>
                <w:bCs/>
                <w:kern w:val="0"/>
                <w:szCs w:val="21"/>
              </w:rPr>
            </w:pPr>
          </w:p>
        </w:tc>
        <w:tc>
          <w:tcPr>
            <w:tcW w:w="636" w:type="dxa"/>
            <w:vAlign w:val="center"/>
            <w:hideMark/>
          </w:tcPr>
          <w:p w14:paraId="71C1642F" w14:textId="77777777" w:rsidR="009A1830" w:rsidRPr="00E44808" w:rsidRDefault="009A1830" w:rsidP="00EC495A">
            <w:pPr>
              <w:widowControl/>
              <w:jc w:val="center"/>
              <w:rPr>
                <w:rFonts w:ascii="仿宋_GB2312" w:eastAsia="仿宋_GB2312" w:hAnsi="宋体" w:cs="宋体"/>
                <w:bCs/>
                <w:kern w:val="0"/>
                <w:szCs w:val="21"/>
              </w:rPr>
            </w:pPr>
          </w:p>
        </w:tc>
      </w:tr>
      <w:tr w:rsidR="00E44808" w:rsidRPr="00E44808" w14:paraId="47106B5D" w14:textId="77777777" w:rsidTr="00EC495A">
        <w:trPr>
          <w:trHeight w:val="510"/>
          <w:jc w:val="center"/>
        </w:trPr>
        <w:tc>
          <w:tcPr>
            <w:tcW w:w="539" w:type="dxa"/>
            <w:vAlign w:val="center"/>
          </w:tcPr>
          <w:p w14:paraId="0225A582" w14:textId="5BF39A03" w:rsidR="00E44808"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bCs/>
                <w:kern w:val="0"/>
                <w:szCs w:val="21"/>
              </w:rPr>
              <w:t>2</w:t>
            </w:r>
          </w:p>
        </w:tc>
        <w:tc>
          <w:tcPr>
            <w:tcW w:w="1074" w:type="dxa"/>
            <w:vAlign w:val="center"/>
          </w:tcPr>
          <w:p w14:paraId="794B2000" w14:textId="2B684D04" w:rsidR="00E44808"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bCs/>
                <w:kern w:val="0"/>
                <w:szCs w:val="21"/>
              </w:rPr>
              <w:t>ZTX061400001</w:t>
            </w:r>
          </w:p>
        </w:tc>
        <w:tc>
          <w:tcPr>
            <w:tcW w:w="1264" w:type="dxa"/>
            <w:vAlign w:val="center"/>
          </w:tcPr>
          <w:p w14:paraId="52178D8C" w14:textId="766B6F2F" w:rsidR="00E44808" w:rsidRPr="00E44808" w:rsidRDefault="00E44808" w:rsidP="00EC495A">
            <w:pPr>
              <w:widowControl/>
              <w:jc w:val="center"/>
              <w:rPr>
                <w:rFonts w:ascii="仿宋_GB2312" w:eastAsia="仿宋_GB2312" w:hAnsi="宋体" w:cs="宋体" w:hint="eastAsia"/>
                <w:bCs/>
                <w:kern w:val="0"/>
                <w:szCs w:val="21"/>
              </w:rPr>
            </w:pPr>
            <w:r w:rsidRPr="00E44808">
              <w:rPr>
                <w:rFonts w:ascii="仿宋_GB2312" w:eastAsia="仿宋_GB2312" w:hAnsi="宋体" w:cs="宋体" w:hint="eastAsia"/>
                <w:bCs/>
                <w:kern w:val="0"/>
                <w:szCs w:val="21"/>
              </w:rPr>
              <w:t>通讯适配器</w:t>
            </w:r>
            <w:r w:rsidRPr="00E44808">
              <w:rPr>
                <w:rFonts w:ascii="仿宋_GB2312" w:eastAsia="仿宋_GB2312" w:hAnsi="宋体" w:cs="宋体"/>
                <w:bCs/>
                <w:kern w:val="0"/>
                <w:szCs w:val="21"/>
              </w:rPr>
              <w:t xml:space="preserve"> （USB口PPI）</w:t>
            </w:r>
          </w:p>
        </w:tc>
        <w:tc>
          <w:tcPr>
            <w:tcW w:w="825" w:type="dxa"/>
            <w:vAlign w:val="center"/>
          </w:tcPr>
          <w:p w14:paraId="6C9E13D7" w14:textId="12954C5F" w:rsidR="00E44808"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bCs/>
                <w:kern w:val="0"/>
                <w:szCs w:val="21"/>
              </w:rPr>
              <w:t>0002</w:t>
            </w:r>
          </w:p>
        </w:tc>
        <w:tc>
          <w:tcPr>
            <w:tcW w:w="1092" w:type="dxa"/>
            <w:vAlign w:val="center"/>
          </w:tcPr>
          <w:p w14:paraId="076C1319" w14:textId="049F9A61" w:rsidR="00E44808"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bCs/>
                <w:kern w:val="0"/>
                <w:szCs w:val="21"/>
              </w:rPr>
              <w:t>6ES79720CB200XA0</w:t>
            </w:r>
          </w:p>
        </w:tc>
        <w:tc>
          <w:tcPr>
            <w:tcW w:w="558" w:type="dxa"/>
            <w:vAlign w:val="center"/>
          </w:tcPr>
          <w:p w14:paraId="58256073" w14:textId="77777777" w:rsidR="00E44808" w:rsidRPr="00E44808" w:rsidRDefault="00E44808" w:rsidP="00EC495A">
            <w:pPr>
              <w:widowControl/>
              <w:jc w:val="center"/>
              <w:rPr>
                <w:rFonts w:ascii="仿宋_GB2312" w:eastAsia="仿宋_GB2312" w:hAnsi="宋体" w:cs="宋体"/>
                <w:bCs/>
                <w:kern w:val="0"/>
                <w:szCs w:val="21"/>
              </w:rPr>
            </w:pPr>
          </w:p>
        </w:tc>
        <w:tc>
          <w:tcPr>
            <w:tcW w:w="1074" w:type="dxa"/>
            <w:vAlign w:val="center"/>
          </w:tcPr>
          <w:p w14:paraId="2CF208B9" w14:textId="77777777" w:rsidR="00E44808" w:rsidRPr="00E44808" w:rsidRDefault="00E44808" w:rsidP="00EC495A">
            <w:pPr>
              <w:widowControl/>
              <w:jc w:val="center"/>
              <w:rPr>
                <w:rFonts w:ascii="仿宋_GB2312" w:eastAsia="仿宋_GB2312" w:hAnsi="宋体" w:cs="宋体"/>
                <w:bCs/>
                <w:kern w:val="0"/>
                <w:szCs w:val="21"/>
              </w:rPr>
            </w:pPr>
          </w:p>
        </w:tc>
        <w:tc>
          <w:tcPr>
            <w:tcW w:w="864" w:type="dxa"/>
            <w:vAlign w:val="center"/>
          </w:tcPr>
          <w:p w14:paraId="5C457F17" w14:textId="79F221C0" w:rsidR="00E44808" w:rsidRPr="00E44808" w:rsidRDefault="00E44808" w:rsidP="00EC495A">
            <w:pPr>
              <w:widowControl/>
              <w:jc w:val="center"/>
              <w:rPr>
                <w:rFonts w:ascii="仿宋_GB2312" w:eastAsia="仿宋_GB2312" w:hAnsi="宋体" w:cs="宋体" w:hint="eastAsia"/>
                <w:bCs/>
                <w:kern w:val="0"/>
                <w:szCs w:val="21"/>
              </w:rPr>
            </w:pPr>
            <w:r w:rsidRPr="00E44808">
              <w:rPr>
                <w:rFonts w:ascii="仿宋_GB2312" w:eastAsia="仿宋_GB2312" w:hAnsi="宋体" w:cs="宋体" w:hint="eastAsia"/>
                <w:bCs/>
                <w:kern w:val="0"/>
                <w:szCs w:val="21"/>
              </w:rPr>
              <w:t>西门子</w:t>
            </w:r>
          </w:p>
        </w:tc>
        <w:tc>
          <w:tcPr>
            <w:tcW w:w="1028" w:type="dxa"/>
            <w:vAlign w:val="center"/>
          </w:tcPr>
          <w:p w14:paraId="7129860C" w14:textId="5905AA86" w:rsidR="00E44808" w:rsidRPr="00E44808" w:rsidRDefault="00E44808" w:rsidP="00EC495A">
            <w:pPr>
              <w:widowControl/>
              <w:jc w:val="center"/>
              <w:rPr>
                <w:rFonts w:ascii="仿宋_GB2312" w:eastAsia="仿宋_GB2312" w:hAnsi="宋体" w:cs="宋体"/>
                <w:bCs/>
                <w:kern w:val="0"/>
                <w:szCs w:val="21"/>
              </w:rPr>
            </w:pPr>
            <w:r w:rsidRPr="00E44808">
              <w:rPr>
                <w:rFonts w:ascii="仿宋_GB2312" w:eastAsia="仿宋_GB2312" w:hAnsi="宋体" w:cs="宋体"/>
                <w:bCs/>
                <w:kern w:val="0"/>
                <w:szCs w:val="21"/>
              </w:rPr>
              <w:t>1.0</w:t>
            </w:r>
          </w:p>
        </w:tc>
        <w:tc>
          <w:tcPr>
            <w:tcW w:w="1087" w:type="dxa"/>
            <w:vAlign w:val="center"/>
          </w:tcPr>
          <w:p w14:paraId="61085B64" w14:textId="496BC68C" w:rsidR="00E44808" w:rsidRPr="00E44808" w:rsidRDefault="00E44808" w:rsidP="00EC495A">
            <w:pPr>
              <w:widowControl/>
              <w:jc w:val="center"/>
              <w:rPr>
                <w:rFonts w:ascii="仿宋_GB2312" w:eastAsia="仿宋_GB2312" w:hAnsi="宋体" w:cs="宋体" w:hint="eastAsia"/>
                <w:bCs/>
                <w:kern w:val="0"/>
                <w:szCs w:val="21"/>
              </w:rPr>
            </w:pPr>
            <w:proofErr w:type="gramStart"/>
            <w:r w:rsidRPr="00E44808">
              <w:rPr>
                <w:rFonts w:ascii="仿宋_GB2312" w:eastAsia="仿宋_GB2312" w:hAnsi="宋体" w:cs="宋体" w:hint="eastAsia"/>
                <w:bCs/>
                <w:kern w:val="0"/>
                <w:szCs w:val="21"/>
              </w:rPr>
              <w:t>个</w:t>
            </w:r>
            <w:proofErr w:type="gramEnd"/>
          </w:p>
        </w:tc>
        <w:tc>
          <w:tcPr>
            <w:tcW w:w="1076" w:type="dxa"/>
            <w:vAlign w:val="center"/>
          </w:tcPr>
          <w:p w14:paraId="18A6EDDD" w14:textId="77777777" w:rsidR="00E44808" w:rsidRPr="00E44808" w:rsidRDefault="00E44808" w:rsidP="00EC495A">
            <w:pPr>
              <w:widowControl/>
              <w:jc w:val="center"/>
              <w:rPr>
                <w:rFonts w:ascii="仿宋_GB2312" w:eastAsia="仿宋_GB2312" w:hAnsi="宋体" w:cs="宋体"/>
                <w:bCs/>
                <w:kern w:val="0"/>
                <w:szCs w:val="21"/>
              </w:rPr>
            </w:pPr>
          </w:p>
        </w:tc>
        <w:tc>
          <w:tcPr>
            <w:tcW w:w="1019" w:type="dxa"/>
            <w:vAlign w:val="center"/>
          </w:tcPr>
          <w:p w14:paraId="56FFE54A" w14:textId="77777777" w:rsidR="00E44808" w:rsidRPr="00E44808" w:rsidRDefault="00E44808" w:rsidP="00EC495A">
            <w:pPr>
              <w:widowControl/>
              <w:jc w:val="center"/>
              <w:rPr>
                <w:rFonts w:ascii="仿宋_GB2312" w:eastAsia="仿宋_GB2312" w:hAnsi="宋体" w:cs="宋体"/>
                <w:bCs/>
                <w:kern w:val="0"/>
                <w:szCs w:val="21"/>
              </w:rPr>
            </w:pPr>
          </w:p>
        </w:tc>
        <w:tc>
          <w:tcPr>
            <w:tcW w:w="936" w:type="dxa"/>
            <w:vAlign w:val="center"/>
          </w:tcPr>
          <w:p w14:paraId="320C35F4" w14:textId="77777777" w:rsidR="00E44808" w:rsidRPr="00E44808" w:rsidRDefault="00E44808" w:rsidP="00EC495A">
            <w:pPr>
              <w:widowControl/>
              <w:jc w:val="center"/>
              <w:rPr>
                <w:rFonts w:ascii="仿宋_GB2312" w:eastAsia="仿宋_GB2312" w:hAnsi="宋体" w:cs="宋体"/>
                <w:bCs/>
                <w:kern w:val="0"/>
                <w:szCs w:val="21"/>
              </w:rPr>
            </w:pPr>
          </w:p>
        </w:tc>
        <w:tc>
          <w:tcPr>
            <w:tcW w:w="767" w:type="dxa"/>
            <w:vAlign w:val="center"/>
          </w:tcPr>
          <w:p w14:paraId="197EA4F7" w14:textId="46ACC9F7" w:rsidR="00E44808" w:rsidRPr="00E44808" w:rsidRDefault="00E44808" w:rsidP="00EC495A">
            <w:pPr>
              <w:widowControl/>
              <w:jc w:val="center"/>
              <w:rPr>
                <w:rFonts w:ascii="仿宋_GB2312" w:eastAsia="仿宋_GB2312" w:hAnsi="宋体" w:cs="宋体" w:hint="eastAsia"/>
                <w:bCs/>
                <w:kern w:val="0"/>
                <w:szCs w:val="21"/>
              </w:rPr>
            </w:pPr>
            <w:r w:rsidRPr="00E44808">
              <w:rPr>
                <w:rFonts w:ascii="仿宋_GB2312" w:eastAsia="仿宋_GB2312" w:hAnsi="宋体" w:cs="宋体" w:hint="eastAsia"/>
                <w:bCs/>
                <w:kern w:val="0"/>
                <w:szCs w:val="21"/>
              </w:rPr>
              <w:t>本钢自动化公司</w:t>
            </w:r>
          </w:p>
        </w:tc>
        <w:tc>
          <w:tcPr>
            <w:tcW w:w="963" w:type="dxa"/>
            <w:vAlign w:val="center"/>
          </w:tcPr>
          <w:p w14:paraId="2A8B4A9C" w14:textId="77777777" w:rsidR="00E44808" w:rsidRPr="00E44808" w:rsidRDefault="00E44808" w:rsidP="00EC495A">
            <w:pPr>
              <w:widowControl/>
              <w:jc w:val="center"/>
              <w:rPr>
                <w:rFonts w:ascii="仿宋_GB2312" w:eastAsia="仿宋_GB2312" w:hAnsi="宋体" w:cs="宋体"/>
                <w:bCs/>
                <w:kern w:val="0"/>
                <w:szCs w:val="21"/>
              </w:rPr>
            </w:pPr>
          </w:p>
        </w:tc>
        <w:tc>
          <w:tcPr>
            <w:tcW w:w="636" w:type="dxa"/>
            <w:vAlign w:val="center"/>
          </w:tcPr>
          <w:p w14:paraId="3CBA02F6" w14:textId="77777777" w:rsidR="00E44808" w:rsidRPr="00E44808" w:rsidRDefault="00E44808" w:rsidP="00EC495A">
            <w:pPr>
              <w:widowControl/>
              <w:jc w:val="center"/>
              <w:rPr>
                <w:rFonts w:ascii="仿宋_GB2312" w:eastAsia="仿宋_GB2312" w:hAnsi="宋体" w:cs="宋体"/>
                <w:bCs/>
                <w:kern w:val="0"/>
                <w:szCs w:val="21"/>
              </w:rPr>
            </w:pPr>
          </w:p>
        </w:tc>
      </w:tr>
      <w:tr w:rsidR="00E44808" w:rsidRPr="00E44808" w14:paraId="06810B2C" w14:textId="77777777" w:rsidTr="00EC495A">
        <w:trPr>
          <w:trHeight w:val="510"/>
          <w:jc w:val="center"/>
        </w:trPr>
        <w:tc>
          <w:tcPr>
            <w:tcW w:w="539" w:type="dxa"/>
            <w:vAlign w:val="center"/>
          </w:tcPr>
          <w:p w14:paraId="334A7B15" w14:textId="77777777" w:rsidR="00E44808" w:rsidRPr="00E44808" w:rsidRDefault="00E44808" w:rsidP="00EC495A">
            <w:pPr>
              <w:widowControl/>
              <w:jc w:val="center"/>
              <w:rPr>
                <w:rFonts w:ascii="仿宋_GB2312" w:eastAsia="仿宋_GB2312" w:hAnsi="宋体" w:cs="宋体"/>
                <w:bCs/>
                <w:kern w:val="0"/>
                <w:szCs w:val="21"/>
              </w:rPr>
            </w:pPr>
          </w:p>
        </w:tc>
        <w:tc>
          <w:tcPr>
            <w:tcW w:w="1074" w:type="dxa"/>
            <w:vAlign w:val="center"/>
          </w:tcPr>
          <w:p w14:paraId="4B6098F7" w14:textId="77777777" w:rsidR="00E44808" w:rsidRPr="00E44808" w:rsidRDefault="00E44808" w:rsidP="00EC495A">
            <w:pPr>
              <w:widowControl/>
              <w:jc w:val="center"/>
              <w:rPr>
                <w:rFonts w:ascii="仿宋_GB2312" w:eastAsia="仿宋_GB2312" w:hAnsi="宋体" w:cs="宋体"/>
                <w:bCs/>
                <w:kern w:val="0"/>
                <w:szCs w:val="21"/>
              </w:rPr>
            </w:pPr>
          </w:p>
        </w:tc>
        <w:tc>
          <w:tcPr>
            <w:tcW w:w="1264" w:type="dxa"/>
            <w:vAlign w:val="center"/>
          </w:tcPr>
          <w:p w14:paraId="53D90862" w14:textId="77777777" w:rsidR="00E44808" w:rsidRPr="00E44808" w:rsidRDefault="00E44808" w:rsidP="00EC495A">
            <w:pPr>
              <w:widowControl/>
              <w:jc w:val="center"/>
              <w:rPr>
                <w:rFonts w:ascii="仿宋_GB2312" w:eastAsia="仿宋_GB2312" w:hAnsi="宋体" w:cs="宋体" w:hint="eastAsia"/>
                <w:bCs/>
                <w:kern w:val="0"/>
                <w:szCs w:val="21"/>
              </w:rPr>
            </w:pPr>
          </w:p>
        </w:tc>
        <w:tc>
          <w:tcPr>
            <w:tcW w:w="825" w:type="dxa"/>
            <w:vAlign w:val="center"/>
          </w:tcPr>
          <w:p w14:paraId="48236A79" w14:textId="77777777" w:rsidR="00E44808" w:rsidRPr="00E44808" w:rsidRDefault="00E44808" w:rsidP="00EC495A">
            <w:pPr>
              <w:widowControl/>
              <w:jc w:val="center"/>
              <w:rPr>
                <w:rFonts w:ascii="仿宋_GB2312" w:eastAsia="仿宋_GB2312" w:hAnsi="宋体" w:cs="宋体"/>
                <w:bCs/>
                <w:kern w:val="0"/>
                <w:szCs w:val="21"/>
              </w:rPr>
            </w:pPr>
          </w:p>
        </w:tc>
        <w:tc>
          <w:tcPr>
            <w:tcW w:w="1092" w:type="dxa"/>
            <w:vAlign w:val="center"/>
          </w:tcPr>
          <w:p w14:paraId="11B879C1" w14:textId="77777777" w:rsidR="00E44808" w:rsidRPr="00E44808" w:rsidRDefault="00E44808" w:rsidP="00EC495A">
            <w:pPr>
              <w:widowControl/>
              <w:jc w:val="center"/>
              <w:rPr>
                <w:rFonts w:ascii="仿宋_GB2312" w:eastAsia="仿宋_GB2312" w:hAnsi="宋体" w:cs="宋体"/>
                <w:bCs/>
                <w:kern w:val="0"/>
                <w:szCs w:val="21"/>
              </w:rPr>
            </w:pPr>
          </w:p>
        </w:tc>
        <w:tc>
          <w:tcPr>
            <w:tcW w:w="558" w:type="dxa"/>
            <w:vAlign w:val="center"/>
          </w:tcPr>
          <w:p w14:paraId="6D2393C3" w14:textId="77777777" w:rsidR="00E44808" w:rsidRPr="00E44808" w:rsidRDefault="00E44808" w:rsidP="00EC495A">
            <w:pPr>
              <w:widowControl/>
              <w:jc w:val="center"/>
              <w:rPr>
                <w:rFonts w:ascii="仿宋_GB2312" w:eastAsia="仿宋_GB2312" w:hAnsi="宋体" w:cs="宋体"/>
                <w:bCs/>
                <w:kern w:val="0"/>
                <w:szCs w:val="21"/>
              </w:rPr>
            </w:pPr>
          </w:p>
        </w:tc>
        <w:tc>
          <w:tcPr>
            <w:tcW w:w="1074" w:type="dxa"/>
            <w:vAlign w:val="center"/>
          </w:tcPr>
          <w:p w14:paraId="08E897F4" w14:textId="77777777" w:rsidR="00E44808" w:rsidRPr="00E44808" w:rsidRDefault="00E44808" w:rsidP="00EC495A">
            <w:pPr>
              <w:widowControl/>
              <w:jc w:val="center"/>
              <w:rPr>
                <w:rFonts w:ascii="仿宋_GB2312" w:eastAsia="仿宋_GB2312" w:hAnsi="宋体" w:cs="宋体"/>
                <w:bCs/>
                <w:kern w:val="0"/>
                <w:szCs w:val="21"/>
              </w:rPr>
            </w:pPr>
          </w:p>
        </w:tc>
        <w:tc>
          <w:tcPr>
            <w:tcW w:w="864" w:type="dxa"/>
            <w:vAlign w:val="center"/>
          </w:tcPr>
          <w:p w14:paraId="5E1A25B5" w14:textId="77777777" w:rsidR="00E44808" w:rsidRPr="00E44808" w:rsidRDefault="00E44808" w:rsidP="00EC495A">
            <w:pPr>
              <w:widowControl/>
              <w:jc w:val="center"/>
              <w:rPr>
                <w:rFonts w:ascii="仿宋_GB2312" w:eastAsia="仿宋_GB2312" w:hAnsi="宋体" w:cs="宋体" w:hint="eastAsia"/>
                <w:bCs/>
                <w:kern w:val="0"/>
                <w:szCs w:val="21"/>
              </w:rPr>
            </w:pPr>
          </w:p>
        </w:tc>
        <w:tc>
          <w:tcPr>
            <w:tcW w:w="1028" w:type="dxa"/>
            <w:vAlign w:val="center"/>
          </w:tcPr>
          <w:p w14:paraId="2C258831" w14:textId="77777777" w:rsidR="00E44808" w:rsidRPr="00E44808" w:rsidRDefault="00E44808" w:rsidP="00EC495A">
            <w:pPr>
              <w:widowControl/>
              <w:jc w:val="center"/>
              <w:rPr>
                <w:rFonts w:ascii="仿宋_GB2312" w:eastAsia="仿宋_GB2312" w:hAnsi="宋体" w:cs="宋体"/>
                <w:bCs/>
                <w:kern w:val="0"/>
                <w:szCs w:val="21"/>
              </w:rPr>
            </w:pPr>
          </w:p>
        </w:tc>
        <w:tc>
          <w:tcPr>
            <w:tcW w:w="1087" w:type="dxa"/>
            <w:vAlign w:val="center"/>
          </w:tcPr>
          <w:p w14:paraId="36E687CF" w14:textId="77777777" w:rsidR="00E44808" w:rsidRPr="00E44808" w:rsidRDefault="00E44808" w:rsidP="00EC495A">
            <w:pPr>
              <w:widowControl/>
              <w:jc w:val="center"/>
              <w:rPr>
                <w:rFonts w:ascii="仿宋_GB2312" w:eastAsia="仿宋_GB2312" w:hAnsi="宋体" w:cs="宋体" w:hint="eastAsia"/>
                <w:bCs/>
                <w:kern w:val="0"/>
                <w:szCs w:val="21"/>
              </w:rPr>
            </w:pPr>
          </w:p>
        </w:tc>
        <w:tc>
          <w:tcPr>
            <w:tcW w:w="1076" w:type="dxa"/>
            <w:vAlign w:val="center"/>
          </w:tcPr>
          <w:p w14:paraId="44F4D908" w14:textId="77777777" w:rsidR="00E44808" w:rsidRPr="00E44808" w:rsidRDefault="00E44808" w:rsidP="00EC495A">
            <w:pPr>
              <w:widowControl/>
              <w:jc w:val="center"/>
              <w:rPr>
                <w:rFonts w:ascii="仿宋_GB2312" w:eastAsia="仿宋_GB2312" w:hAnsi="宋体" w:cs="宋体"/>
                <w:bCs/>
                <w:kern w:val="0"/>
                <w:szCs w:val="21"/>
              </w:rPr>
            </w:pPr>
          </w:p>
        </w:tc>
        <w:tc>
          <w:tcPr>
            <w:tcW w:w="1019" w:type="dxa"/>
            <w:vAlign w:val="center"/>
          </w:tcPr>
          <w:p w14:paraId="0036D0AA" w14:textId="77777777" w:rsidR="00E44808" w:rsidRPr="00E44808" w:rsidRDefault="00E44808" w:rsidP="00EC495A">
            <w:pPr>
              <w:widowControl/>
              <w:jc w:val="center"/>
              <w:rPr>
                <w:rFonts w:ascii="仿宋_GB2312" w:eastAsia="仿宋_GB2312" w:hAnsi="宋体" w:cs="宋体"/>
                <w:bCs/>
                <w:kern w:val="0"/>
                <w:szCs w:val="21"/>
              </w:rPr>
            </w:pPr>
          </w:p>
        </w:tc>
        <w:tc>
          <w:tcPr>
            <w:tcW w:w="936" w:type="dxa"/>
            <w:vAlign w:val="center"/>
          </w:tcPr>
          <w:p w14:paraId="51EFCB8B" w14:textId="77777777" w:rsidR="00E44808" w:rsidRPr="00E44808" w:rsidRDefault="00E44808" w:rsidP="00EC495A">
            <w:pPr>
              <w:widowControl/>
              <w:jc w:val="center"/>
              <w:rPr>
                <w:rFonts w:ascii="仿宋_GB2312" w:eastAsia="仿宋_GB2312" w:hAnsi="宋体" w:cs="宋体"/>
                <w:bCs/>
                <w:kern w:val="0"/>
                <w:szCs w:val="21"/>
              </w:rPr>
            </w:pPr>
          </w:p>
        </w:tc>
        <w:tc>
          <w:tcPr>
            <w:tcW w:w="767" w:type="dxa"/>
            <w:vAlign w:val="center"/>
          </w:tcPr>
          <w:p w14:paraId="77607FC4" w14:textId="77777777" w:rsidR="00E44808" w:rsidRPr="00E44808" w:rsidRDefault="00E44808" w:rsidP="00EC495A">
            <w:pPr>
              <w:widowControl/>
              <w:jc w:val="center"/>
              <w:rPr>
                <w:rFonts w:ascii="仿宋_GB2312" w:eastAsia="仿宋_GB2312" w:hAnsi="宋体" w:cs="宋体" w:hint="eastAsia"/>
                <w:bCs/>
                <w:kern w:val="0"/>
                <w:szCs w:val="21"/>
              </w:rPr>
            </w:pPr>
          </w:p>
        </w:tc>
        <w:tc>
          <w:tcPr>
            <w:tcW w:w="963" w:type="dxa"/>
            <w:vAlign w:val="center"/>
          </w:tcPr>
          <w:p w14:paraId="4C127C7C" w14:textId="77777777" w:rsidR="00E44808" w:rsidRPr="00E44808" w:rsidRDefault="00E44808" w:rsidP="00EC495A">
            <w:pPr>
              <w:widowControl/>
              <w:jc w:val="center"/>
              <w:rPr>
                <w:rFonts w:ascii="仿宋_GB2312" w:eastAsia="仿宋_GB2312" w:hAnsi="宋体" w:cs="宋体"/>
                <w:bCs/>
                <w:kern w:val="0"/>
                <w:szCs w:val="21"/>
              </w:rPr>
            </w:pPr>
          </w:p>
        </w:tc>
        <w:tc>
          <w:tcPr>
            <w:tcW w:w="636" w:type="dxa"/>
            <w:vAlign w:val="center"/>
          </w:tcPr>
          <w:p w14:paraId="7C3E8BAB" w14:textId="77777777" w:rsidR="00E44808" w:rsidRPr="00E44808" w:rsidRDefault="00E44808" w:rsidP="00EC495A">
            <w:pPr>
              <w:widowControl/>
              <w:jc w:val="center"/>
              <w:rPr>
                <w:rFonts w:ascii="仿宋_GB2312" w:eastAsia="仿宋_GB2312" w:hAnsi="宋体" w:cs="宋体"/>
                <w:bCs/>
                <w:kern w:val="0"/>
                <w:szCs w:val="21"/>
              </w:rPr>
            </w:pPr>
          </w:p>
        </w:tc>
      </w:tr>
      <w:bookmarkEnd w:id="99"/>
    </w:tbl>
    <w:p w14:paraId="71C16431" w14:textId="77777777" w:rsidR="00D83AC9" w:rsidRPr="00E44808" w:rsidRDefault="00D83AC9" w:rsidP="00D83AC9">
      <w:pPr>
        <w:sectPr w:rsidR="00D83AC9" w:rsidRPr="00E44808" w:rsidSect="00315B5B">
          <w:headerReference w:type="first" r:id="rId15"/>
          <w:footerReference w:type="first" r:id="rId16"/>
          <w:pgSz w:w="16840" w:h="11907" w:orient="landscape" w:code="9"/>
          <w:pgMar w:top="1077" w:right="1440" w:bottom="1077" w:left="1440" w:header="709" w:footer="737" w:gutter="0"/>
          <w:cols w:space="720"/>
          <w:titlePg/>
          <w:docGrid w:linePitch="407"/>
        </w:sectPr>
      </w:pPr>
    </w:p>
    <w:p w14:paraId="71C16432" w14:textId="77777777" w:rsidR="00A92C73" w:rsidRPr="00E44808" w:rsidRDefault="00A92C73" w:rsidP="00A92C73">
      <w:pPr>
        <w:pStyle w:val="1"/>
        <w:spacing w:before="240" w:after="240"/>
      </w:pPr>
      <w:bookmarkStart w:id="103" w:name="_Toc513196958"/>
      <w:bookmarkStart w:id="104" w:name="_Toc516305801"/>
      <w:bookmarkStart w:id="105" w:name="_Toc144974497"/>
      <w:bookmarkStart w:id="106" w:name="_Toc152042305"/>
      <w:bookmarkStart w:id="107" w:name="_Toc152045529"/>
      <w:bookmarkStart w:id="108" w:name="_Toc179632546"/>
      <w:bookmarkStart w:id="109" w:name="_Toc513200230"/>
      <w:bookmarkEnd w:id="69"/>
      <w:bookmarkEnd w:id="70"/>
      <w:bookmarkEnd w:id="71"/>
      <w:bookmarkEnd w:id="72"/>
      <w:r w:rsidRPr="00E44808">
        <w:rPr>
          <w:rFonts w:hint="eastAsia"/>
        </w:rPr>
        <w:lastRenderedPageBreak/>
        <w:t xml:space="preserve">第二章 </w:t>
      </w:r>
      <w:r w:rsidR="009A1830" w:rsidRPr="00E44808">
        <w:rPr>
          <w:rFonts w:hint="eastAsia"/>
        </w:rPr>
        <w:t>申请</w:t>
      </w:r>
      <w:r w:rsidRPr="00E44808">
        <w:rPr>
          <w:rFonts w:hint="eastAsia"/>
        </w:rPr>
        <w:t>人须知</w:t>
      </w:r>
      <w:bookmarkEnd w:id="103"/>
      <w:bookmarkEnd w:id="104"/>
    </w:p>
    <w:p w14:paraId="71C16433" w14:textId="77777777" w:rsidR="00A92C73" w:rsidRPr="00E44808" w:rsidRDefault="00A92C73" w:rsidP="00A92C73">
      <w:pPr>
        <w:pStyle w:val="2"/>
      </w:pPr>
      <w:bookmarkStart w:id="110" w:name="_Toc144974496"/>
      <w:bookmarkStart w:id="111" w:name="_Toc152042304"/>
      <w:bookmarkStart w:id="112" w:name="_Toc152045528"/>
      <w:bookmarkStart w:id="113" w:name="_Toc179632545"/>
      <w:bookmarkStart w:id="114" w:name="_Toc513196959"/>
      <w:bookmarkStart w:id="115" w:name="_Toc516305802"/>
      <w:r w:rsidRPr="00E44808">
        <w:rPr>
          <w:rFonts w:hint="eastAsia"/>
        </w:rPr>
        <w:t>投标人须知前附表</w:t>
      </w:r>
      <w:bookmarkEnd w:id="110"/>
      <w:bookmarkEnd w:id="111"/>
      <w:bookmarkEnd w:id="112"/>
      <w:bookmarkEnd w:id="113"/>
      <w:bookmarkEnd w:id="114"/>
      <w:bookmarkEnd w:id="115"/>
    </w:p>
    <w:tbl>
      <w:tblPr>
        <w:tblW w:w="4999" w:type="pct"/>
        <w:jc w:val="center"/>
        <w:tblLayout w:type="fixed"/>
        <w:tblLook w:val="01E0" w:firstRow="1" w:lastRow="1" w:firstColumn="1" w:lastColumn="1" w:noHBand="0" w:noVBand="0"/>
      </w:tblPr>
      <w:tblGrid>
        <w:gridCol w:w="1525"/>
        <w:gridCol w:w="4005"/>
        <w:gridCol w:w="4437"/>
      </w:tblGrid>
      <w:tr w:rsidR="00E44808" w:rsidRPr="00E44808" w14:paraId="71C16437" w14:textId="77777777" w:rsidTr="004E7983">
        <w:trPr>
          <w:trHeight w:val="474"/>
          <w:tblHeader/>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34" w14:textId="77777777" w:rsidR="009A1830" w:rsidRPr="00E44808" w:rsidRDefault="009A1830" w:rsidP="00EC495A">
            <w:pPr>
              <w:jc w:val="center"/>
              <w:rPr>
                <w:rFonts w:ascii="仿宋_GB2312" w:eastAsia="仿宋_GB2312"/>
                <w:b/>
                <w:sz w:val="24"/>
                <w:szCs w:val="24"/>
              </w:rPr>
            </w:pPr>
            <w:r w:rsidRPr="00E44808">
              <w:rPr>
                <w:rFonts w:ascii="仿宋_GB2312" w:eastAsia="仿宋_GB2312" w:hint="eastAsia"/>
                <w:b/>
                <w:sz w:val="24"/>
                <w:szCs w:val="24"/>
              </w:rPr>
              <w:t>条款号</w:t>
            </w:r>
          </w:p>
        </w:tc>
        <w:tc>
          <w:tcPr>
            <w:tcW w:w="2009" w:type="pct"/>
            <w:tcBorders>
              <w:top w:val="single" w:sz="4" w:space="0" w:color="auto"/>
              <w:left w:val="single" w:sz="4" w:space="0" w:color="auto"/>
              <w:bottom w:val="single" w:sz="4" w:space="0" w:color="auto"/>
              <w:right w:val="single" w:sz="4" w:space="0" w:color="auto"/>
            </w:tcBorders>
            <w:vAlign w:val="center"/>
          </w:tcPr>
          <w:p w14:paraId="71C16435" w14:textId="77777777" w:rsidR="009A1830" w:rsidRPr="00E44808" w:rsidRDefault="009A1830" w:rsidP="00EC495A">
            <w:pPr>
              <w:jc w:val="center"/>
              <w:rPr>
                <w:rFonts w:ascii="仿宋_GB2312" w:eastAsia="仿宋_GB2312"/>
                <w:b/>
                <w:sz w:val="24"/>
                <w:szCs w:val="24"/>
              </w:rPr>
            </w:pPr>
            <w:r w:rsidRPr="00E44808">
              <w:rPr>
                <w:rFonts w:ascii="仿宋_GB2312" w:eastAsia="仿宋_GB2312" w:hint="eastAsia"/>
                <w:b/>
                <w:sz w:val="24"/>
                <w:szCs w:val="24"/>
              </w:rPr>
              <w:t>条  款  名  称</w:t>
            </w:r>
          </w:p>
        </w:tc>
        <w:tc>
          <w:tcPr>
            <w:tcW w:w="2226" w:type="pct"/>
            <w:tcBorders>
              <w:top w:val="single" w:sz="4" w:space="0" w:color="auto"/>
              <w:left w:val="single" w:sz="4" w:space="0" w:color="auto"/>
              <w:bottom w:val="single" w:sz="4" w:space="0" w:color="auto"/>
              <w:right w:val="single" w:sz="4" w:space="0" w:color="auto"/>
            </w:tcBorders>
            <w:vAlign w:val="center"/>
          </w:tcPr>
          <w:p w14:paraId="71C16436" w14:textId="77777777" w:rsidR="009A1830" w:rsidRPr="00E44808" w:rsidRDefault="009A1830" w:rsidP="00A92C73">
            <w:pPr>
              <w:jc w:val="center"/>
              <w:rPr>
                <w:rFonts w:ascii="仿宋_GB2312" w:eastAsia="仿宋_GB2312"/>
                <w:b/>
                <w:sz w:val="24"/>
                <w:szCs w:val="24"/>
              </w:rPr>
            </w:pPr>
            <w:r w:rsidRPr="00E44808">
              <w:rPr>
                <w:rFonts w:ascii="仿宋_GB2312" w:eastAsia="仿宋_GB2312" w:hint="eastAsia"/>
                <w:b/>
                <w:sz w:val="24"/>
                <w:szCs w:val="24"/>
              </w:rPr>
              <w:t>编  列  内  容</w:t>
            </w:r>
          </w:p>
        </w:tc>
      </w:tr>
      <w:tr w:rsidR="00E44808" w:rsidRPr="00E44808" w14:paraId="71C1643E" w14:textId="77777777" w:rsidTr="004E7983">
        <w:trPr>
          <w:trHeight w:val="1493"/>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38" w14:textId="77777777" w:rsidR="009A1830" w:rsidRPr="00E44808" w:rsidRDefault="009A1830"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t>1.1.2</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39"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采购人</w:t>
            </w:r>
          </w:p>
        </w:tc>
        <w:tc>
          <w:tcPr>
            <w:tcW w:w="2226" w:type="pct"/>
            <w:tcBorders>
              <w:top w:val="single" w:sz="4" w:space="0" w:color="auto"/>
              <w:left w:val="single" w:sz="4" w:space="0" w:color="auto"/>
              <w:bottom w:val="single" w:sz="4" w:space="0" w:color="auto"/>
              <w:right w:val="single" w:sz="4" w:space="0" w:color="auto"/>
            </w:tcBorders>
            <w:vAlign w:val="center"/>
          </w:tcPr>
          <w:p w14:paraId="71C1643A" w14:textId="4C0B00A5" w:rsidR="009A1830" w:rsidRPr="00E44808" w:rsidRDefault="009A1830" w:rsidP="00A44E35">
            <w:pPr>
              <w:snapToGrid w:val="0"/>
              <w:spacing w:beforeLines="50" w:before="120" w:afterLines="50" w:after="120"/>
              <w:jc w:val="left"/>
              <w:rPr>
                <w:rFonts w:ascii="仿宋_GB2312" w:eastAsia="仿宋_GB2312" w:hAnsiTheme="minorEastAsia"/>
                <w:sz w:val="24"/>
                <w:szCs w:val="24"/>
              </w:rPr>
            </w:pPr>
            <w:r w:rsidRPr="00E44808">
              <w:rPr>
                <w:rFonts w:ascii="仿宋_GB2312" w:eastAsia="仿宋_GB2312" w:hAnsiTheme="minorEastAsia" w:hint="eastAsia"/>
                <w:sz w:val="24"/>
                <w:szCs w:val="24"/>
              </w:rPr>
              <w:t>名称：</w:t>
            </w:r>
            <w:bookmarkStart w:id="116" w:name="PO_ENTRUSTUNIT1"/>
            <w:r w:rsidR="00E44808" w:rsidRPr="00E44808">
              <w:rPr>
                <w:rFonts w:ascii="仿宋_GB2312" w:eastAsia="仿宋_GB2312" w:hAnsiTheme="minorEastAsia" w:hint="eastAsia"/>
                <w:sz w:val="24"/>
                <w:szCs w:val="24"/>
              </w:rPr>
              <w:t>信息化中心</w:t>
            </w:r>
            <w:bookmarkEnd w:id="116"/>
          </w:p>
          <w:p w14:paraId="71C1643B" w14:textId="174C1D07" w:rsidR="009A1830" w:rsidRPr="00E44808" w:rsidRDefault="009A1830" w:rsidP="00A44E35">
            <w:pPr>
              <w:snapToGrid w:val="0"/>
              <w:spacing w:beforeLines="50" w:before="120" w:afterLines="50" w:after="120"/>
              <w:jc w:val="left"/>
              <w:rPr>
                <w:rFonts w:ascii="仿宋_GB2312" w:eastAsia="仿宋_GB2312" w:hAnsiTheme="minorEastAsia"/>
                <w:sz w:val="24"/>
                <w:szCs w:val="24"/>
              </w:rPr>
            </w:pPr>
            <w:r w:rsidRPr="00E44808">
              <w:rPr>
                <w:rFonts w:ascii="仿宋_GB2312" w:eastAsia="仿宋_GB2312" w:hAnsiTheme="minorEastAsia" w:hint="eastAsia"/>
                <w:sz w:val="24"/>
                <w:szCs w:val="24"/>
              </w:rPr>
              <w:t>地址：</w:t>
            </w:r>
            <w:bookmarkStart w:id="117" w:name="PO_ENTRUSTUNIT_ADRESS1"/>
            <w:r w:rsidR="00E44808" w:rsidRPr="00E44808">
              <w:rPr>
                <w:rFonts w:ascii="仿宋_GB2312" w:eastAsia="仿宋_GB2312" w:hAnsiTheme="minorEastAsia" w:hint="eastAsia"/>
                <w:sz w:val="24"/>
                <w:szCs w:val="24"/>
              </w:rPr>
              <w:t>辽宁省本溪市平</w:t>
            </w:r>
            <w:proofErr w:type="gramStart"/>
            <w:r w:rsidR="00E44808" w:rsidRPr="00E44808">
              <w:rPr>
                <w:rFonts w:ascii="仿宋_GB2312" w:eastAsia="仿宋_GB2312" w:hAnsiTheme="minorEastAsia" w:hint="eastAsia"/>
                <w:sz w:val="24"/>
                <w:szCs w:val="24"/>
              </w:rPr>
              <w:t>山区广裕路</w:t>
            </w:r>
            <w:proofErr w:type="gramEnd"/>
            <w:r w:rsidR="00E44808" w:rsidRPr="00E44808">
              <w:rPr>
                <w:rFonts w:ascii="仿宋_GB2312" w:eastAsia="仿宋_GB2312" w:hAnsiTheme="minorEastAsia"/>
                <w:sz w:val="24"/>
                <w:szCs w:val="24"/>
              </w:rPr>
              <w:t>130号</w:t>
            </w:r>
            <w:bookmarkEnd w:id="117"/>
          </w:p>
          <w:p w14:paraId="71C1643C" w14:textId="4ECF989B" w:rsidR="009A1830" w:rsidRPr="00E44808" w:rsidRDefault="009A1830" w:rsidP="00A44E35">
            <w:pPr>
              <w:snapToGrid w:val="0"/>
              <w:spacing w:beforeLines="50" w:before="120" w:afterLines="50" w:after="120"/>
              <w:jc w:val="left"/>
              <w:rPr>
                <w:rFonts w:ascii="仿宋_GB2312" w:eastAsia="仿宋_GB2312" w:hAnsiTheme="minorEastAsia"/>
                <w:sz w:val="24"/>
                <w:szCs w:val="24"/>
              </w:rPr>
            </w:pPr>
            <w:r w:rsidRPr="00E44808">
              <w:rPr>
                <w:rFonts w:ascii="仿宋_GB2312" w:eastAsia="仿宋_GB2312" w:hAnsiTheme="minorEastAsia" w:hint="eastAsia"/>
                <w:sz w:val="24"/>
                <w:szCs w:val="24"/>
              </w:rPr>
              <w:t>联系人：</w:t>
            </w:r>
            <w:bookmarkStart w:id="118" w:name="PO_ENTRUSTUNIT_JBR1"/>
            <w:r w:rsidR="00E44808" w:rsidRPr="00E44808">
              <w:rPr>
                <w:rFonts w:ascii="仿宋_GB2312" w:eastAsia="仿宋_GB2312" w:hAnsiTheme="minorEastAsia" w:hint="eastAsia"/>
                <w:sz w:val="24"/>
                <w:szCs w:val="24"/>
              </w:rPr>
              <w:t>付刚</w:t>
            </w:r>
            <w:bookmarkEnd w:id="118"/>
          </w:p>
          <w:p w14:paraId="71C1643D" w14:textId="5E00239D" w:rsidR="009A1830" w:rsidRPr="00E44808" w:rsidRDefault="009A1830" w:rsidP="00A44E35">
            <w:pPr>
              <w:snapToGrid w:val="0"/>
              <w:spacing w:beforeLines="50" w:before="120" w:afterLines="50" w:after="120"/>
              <w:jc w:val="left"/>
              <w:rPr>
                <w:rFonts w:ascii="仿宋_GB2312" w:eastAsia="仿宋_GB2312" w:hAnsiTheme="minorEastAsia"/>
                <w:sz w:val="24"/>
                <w:szCs w:val="24"/>
              </w:rPr>
            </w:pPr>
            <w:r w:rsidRPr="00E44808">
              <w:rPr>
                <w:rFonts w:ascii="仿宋_GB2312" w:eastAsia="仿宋_GB2312" w:hAnsiTheme="minorEastAsia" w:hint="eastAsia"/>
                <w:sz w:val="24"/>
                <w:szCs w:val="24"/>
              </w:rPr>
              <w:t>电话：</w:t>
            </w:r>
            <w:bookmarkStart w:id="119" w:name="PO_ENTRUSTUNIT_JBRPHONE1"/>
            <w:bookmarkEnd w:id="119"/>
          </w:p>
        </w:tc>
      </w:tr>
      <w:tr w:rsidR="00E44808" w:rsidRPr="00E44808" w14:paraId="71C16445" w14:textId="77777777" w:rsidTr="004E7983">
        <w:trPr>
          <w:trHeight w:val="1557"/>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3F" w14:textId="77777777" w:rsidR="009A1830" w:rsidRPr="00E44808" w:rsidRDefault="009A1830"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t>1.1.3</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40"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招标机构</w:t>
            </w:r>
          </w:p>
        </w:tc>
        <w:tc>
          <w:tcPr>
            <w:tcW w:w="2226" w:type="pct"/>
            <w:tcBorders>
              <w:top w:val="single" w:sz="4" w:space="0" w:color="auto"/>
              <w:left w:val="single" w:sz="4" w:space="0" w:color="auto"/>
              <w:bottom w:val="single" w:sz="4" w:space="0" w:color="auto"/>
              <w:right w:val="single" w:sz="4" w:space="0" w:color="auto"/>
            </w:tcBorders>
            <w:vAlign w:val="center"/>
          </w:tcPr>
          <w:p w14:paraId="71C16441" w14:textId="61779497" w:rsidR="009A1830" w:rsidRPr="00E44808" w:rsidRDefault="009A1830" w:rsidP="00A44E35">
            <w:pPr>
              <w:snapToGrid w:val="0"/>
              <w:spacing w:beforeLines="50" w:before="120" w:afterLines="50" w:after="120"/>
              <w:jc w:val="left"/>
              <w:rPr>
                <w:rFonts w:ascii="仿宋_GB2312" w:eastAsia="仿宋_GB2312" w:hAnsiTheme="minorEastAsia"/>
                <w:sz w:val="24"/>
                <w:szCs w:val="24"/>
              </w:rPr>
            </w:pPr>
            <w:r w:rsidRPr="00E44808">
              <w:rPr>
                <w:rFonts w:ascii="仿宋_GB2312" w:eastAsia="仿宋_GB2312" w:hAnsiTheme="minorEastAsia" w:hint="eastAsia"/>
                <w:sz w:val="24"/>
                <w:szCs w:val="24"/>
              </w:rPr>
              <w:t>名称：</w:t>
            </w:r>
            <w:bookmarkStart w:id="120" w:name="PO_ZBCOMPANYNAME1"/>
            <w:r w:rsidR="00E44808" w:rsidRPr="00E44808">
              <w:rPr>
                <w:rFonts w:ascii="仿宋_GB2312" w:eastAsia="仿宋_GB2312" w:hAnsiTheme="minorEastAsia" w:hint="eastAsia"/>
                <w:sz w:val="24"/>
                <w:szCs w:val="24"/>
              </w:rPr>
              <w:t>本钢招标有限公司</w:t>
            </w:r>
            <w:bookmarkEnd w:id="120"/>
          </w:p>
          <w:p w14:paraId="71C16442" w14:textId="6FC88404" w:rsidR="009A1830" w:rsidRPr="00E44808" w:rsidRDefault="009A1830" w:rsidP="00A44E35">
            <w:pPr>
              <w:snapToGrid w:val="0"/>
              <w:spacing w:beforeLines="50" w:before="120" w:afterLines="50" w:after="120"/>
              <w:jc w:val="left"/>
              <w:rPr>
                <w:rFonts w:ascii="仿宋_GB2312" w:eastAsia="仿宋_GB2312" w:hAnsiTheme="minorEastAsia"/>
                <w:sz w:val="24"/>
                <w:szCs w:val="24"/>
              </w:rPr>
            </w:pPr>
            <w:r w:rsidRPr="00E44808">
              <w:rPr>
                <w:rFonts w:ascii="仿宋_GB2312" w:eastAsia="仿宋_GB2312" w:hAnsiTheme="minorEastAsia" w:hint="eastAsia"/>
                <w:sz w:val="24"/>
                <w:szCs w:val="24"/>
              </w:rPr>
              <w:t>地址：</w:t>
            </w:r>
            <w:bookmarkStart w:id="121" w:name="PO_ZBCOMPANY_ADRESS1"/>
            <w:r w:rsidR="00E44808" w:rsidRPr="00E44808">
              <w:rPr>
                <w:rFonts w:ascii="仿宋_GB2312" w:eastAsia="仿宋_GB2312" w:hAnsiTheme="minorEastAsia" w:hint="eastAsia"/>
                <w:sz w:val="24"/>
                <w:szCs w:val="24"/>
              </w:rPr>
              <w:t>本溪市平山区钢铁路一号</w:t>
            </w:r>
            <w:bookmarkEnd w:id="121"/>
          </w:p>
          <w:p w14:paraId="71C16443" w14:textId="3A7A1CC4" w:rsidR="009A1830" w:rsidRPr="00E44808" w:rsidRDefault="009A1830" w:rsidP="00A44E35">
            <w:pPr>
              <w:snapToGrid w:val="0"/>
              <w:spacing w:beforeLines="50" w:before="120" w:afterLines="50" w:after="120"/>
              <w:jc w:val="left"/>
              <w:rPr>
                <w:rFonts w:ascii="仿宋_GB2312" w:eastAsia="仿宋_GB2312" w:hAnsiTheme="minorEastAsia"/>
                <w:sz w:val="24"/>
                <w:szCs w:val="24"/>
              </w:rPr>
            </w:pPr>
            <w:r w:rsidRPr="00E44808">
              <w:rPr>
                <w:rFonts w:ascii="仿宋_GB2312" w:eastAsia="仿宋_GB2312" w:hAnsiTheme="minorEastAsia" w:hint="eastAsia"/>
                <w:sz w:val="24"/>
                <w:szCs w:val="24"/>
              </w:rPr>
              <w:t>联系人：</w:t>
            </w:r>
            <w:bookmarkStart w:id="122" w:name="PO_TENDMANGERNAME1"/>
            <w:r w:rsidR="00E44808" w:rsidRPr="00E44808">
              <w:rPr>
                <w:rFonts w:ascii="仿宋_GB2312" w:eastAsia="仿宋_GB2312" w:hAnsiTheme="minorEastAsia" w:hint="eastAsia"/>
                <w:sz w:val="24"/>
                <w:szCs w:val="24"/>
              </w:rPr>
              <w:t>秦文鑫</w:t>
            </w:r>
            <w:bookmarkEnd w:id="122"/>
          </w:p>
          <w:p w14:paraId="71C16444" w14:textId="31CBEFA7" w:rsidR="009A1830" w:rsidRPr="00E44808" w:rsidRDefault="009A1830" w:rsidP="00A44E35">
            <w:pPr>
              <w:snapToGrid w:val="0"/>
              <w:spacing w:beforeLines="50" w:before="120" w:afterLines="50" w:after="120"/>
              <w:jc w:val="left"/>
              <w:rPr>
                <w:rFonts w:ascii="仿宋_GB2312" w:eastAsia="仿宋_GB2312" w:hAnsiTheme="minorEastAsia"/>
                <w:sz w:val="24"/>
                <w:szCs w:val="24"/>
              </w:rPr>
            </w:pPr>
            <w:r w:rsidRPr="00E44808">
              <w:rPr>
                <w:rFonts w:ascii="仿宋_GB2312" w:eastAsia="仿宋_GB2312" w:hAnsiTheme="minorEastAsia" w:hint="eastAsia"/>
                <w:sz w:val="24"/>
                <w:szCs w:val="24"/>
              </w:rPr>
              <w:t>电话：</w:t>
            </w:r>
            <w:bookmarkStart w:id="123" w:name="PO_TENDMANGER_PHONE1"/>
            <w:r w:rsidR="00E44808" w:rsidRPr="00E44808">
              <w:rPr>
                <w:rFonts w:ascii="仿宋_GB2312" w:eastAsia="仿宋_GB2312" w:hAnsiTheme="minorEastAsia"/>
                <w:sz w:val="24"/>
                <w:szCs w:val="24"/>
              </w:rPr>
              <w:t>024-47827488</w:t>
            </w:r>
            <w:bookmarkEnd w:id="123"/>
          </w:p>
        </w:tc>
      </w:tr>
      <w:tr w:rsidR="00E44808" w:rsidRPr="00E44808" w14:paraId="71C16449"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46" w14:textId="77777777" w:rsidR="009A1830" w:rsidRPr="00E44808" w:rsidRDefault="009A1830"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t>1.1.4</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47"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项目名称</w:t>
            </w:r>
          </w:p>
        </w:tc>
        <w:tc>
          <w:tcPr>
            <w:tcW w:w="2226" w:type="pct"/>
            <w:tcBorders>
              <w:top w:val="single" w:sz="4" w:space="0" w:color="auto"/>
              <w:left w:val="single" w:sz="4" w:space="0" w:color="auto"/>
              <w:bottom w:val="single" w:sz="4" w:space="0" w:color="auto"/>
              <w:right w:val="single" w:sz="4" w:space="0" w:color="auto"/>
            </w:tcBorders>
            <w:vAlign w:val="center"/>
          </w:tcPr>
          <w:p w14:paraId="71C16448" w14:textId="0F7DE1DE" w:rsidR="009A1830" w:rsidRPr="00E44808" w:rsidRDefault="00E44808" w:rsidP="00A44E35">
            <w:pPr>
              <w:snapToGrid w:val="0"/>
              <w:spacing w:beforeLines="50" w:before="120" w:afterLines="50" w:after="120"/>
              <w:jc w:val="left"/>
              <w:rPr>
                <w:rFonts w:ascii="仿宋_GB2312" w:eastAsia="仿宋_GB2312" w:hAnsiTheme="minorEastAsia"/>
                <w:sz w:val="24"/>
                <w:szCs w:val="24"/>
              </w:rPr>
            </w:pPr>
            <w:bookmarkStart w:id="124" w:name="PO_PROJECTNAME3"/>
            <w:r w:rsidRPr="00E44808">
              <w:rPr>
                <w:rFonts w:ascii="仿宋_GB2312" w:eastAsia="仿宋_GB2312" w:hAnsiTheme="minorEastAsia" w:hint="eastAsia"/>
                <w:sz w:val="24"/>
                <w:szCs w:val="24"/>
              </w:rPr>
              <w:t>西门子网络电缆</w:t>
            </w:r>
            <w:bookmarkEnd w:id="124"/>
          </w:p>
        </w:tc>
      </w:tr>
      <w:tr w:rsidR="00E44808" w:rsidRPr="00E44808" w14:paraId="71C1644D"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4A" w14:textId="77777777" w:rsidR="009A1830" w:rsidRPr="00E44808" w:rsidRDefault="009A1830"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t>1.1.5</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4B"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交货地点</w:t>
            </w:r>
          </w:p>
        </w:tc>
        <w:tc>
          <w:tcPr>
            <w:tcW w:w="2226" w:type="pct"/>
            <w:tcBorders>
              <w:top w:val="single" w:sz="4" w:space="0" w:color="auto"/>
              <w:left w:val="single" w:sz="4" w:space="0" w:color="auto"/>
              <w:bottom w:val="single" w:sz="4" w:space="0" w:color="auto"/>
              <w:right w:val="single" w:sz="4" w:space="0" w:color="auto"/>
            </w:tcBorders>
            <w:vAlign w:val="center"/>
          </w:tcPr>
          <w:p w14:paraId="71C1644C" w14:textId="77777777" w:rsidR="009A1830" w:rsidRPr="00E44808" w:rsidRDefault="009A1830" w:rsidP="00A44E35">
            <w:pPr>
              <w:snapToGrid w:val="0"/>
              <w:spacing w:beforeLines="50" w:before="120" w:afterLines="50" w:after="120"/>
              <w:jc w:val="left"/>
              <w:rPr>
                <w:rFonts w:ascii="仿宋_GB2312" w:eastAsia="仿宋_GB2312" w:hAnsiTheme="minorEastAsia"/>
                <w:sz w:val="24"/>
                <w:szCs w:val="24"/>
              </w:rPr>
            </w:pPr>
            <w:r w:rsidRPr="00E44808">
              <w:rPr>
                <w:rFonts w:ascii="仿宋_GB2312" w:eastAsia="仿宋_GB2312" w:cs="宋体" w:hint="eastAsia"/>
                <w:sz w:val="24"/>
                <w:szCs w:val="24"/>
              </w:rPr>
              <w:t>采购方指定地点</w:t>
            </w:r>
          </w:p>
        </w:tc>
      </w:tr>
      <w:tr w:rsidR="00E44808" w:rsidRPr="00E44808" w14:paraId="71C16451"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4E"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1.1.6</w:t>
            </w:r>
          </w:p>
        </w:tc>
        <w:tc>
          <w:tcPr>
            <w:tcW w:w="2009" w:type="pct"/>
            <w:tcBorders>
              <w:top w:val="single" w:sz="4" w:space="0" w:color="auto"/>
              <w:left w:val="single" w:sz="4" w:space="0" w:color="auto"/>
              <w:bottom w:val="single" w:sz="4" w:space="0" w:color="auto"/>
              <w:right w:val="single" w:sz="4" w:space="0" w:color="auto"/>
            </w:tcBorders>
            <w:vAlign w:val="center"/>
          </w:tcPr>
          <w:p w14:paraId="71C1644F"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交货时间</w:t>
            </w:r>
          </w:p>
        </w:tc>
        <w:tc>
          <w:tcPr>
            <w:tcW w:w="2226" w:type="pct"/>
            <w:tcBorders>
              <w:top w:val="single" w:sz="4" w:space="0" w:color="auto"/>
              <w:left w:val="single" w:sz="4" w:space="0" w:color="auto"/>
              <w:bottom w:val="single" w:sz="4" w:space="0" w:color="auto"/>
              <w:right w:val="single" w:sz="4" w:space="0" w:color="auto"/>
            </w:tcBorders>
            <w:vAlign w:val="center"/>
          </w:tcPr>
          <w:p w14:paraId="71C16450" w14:textId="6C4542D2" w:rsidR="009A1830" w:rsidRPr="00E44808" w:rsidRDefault="00E44808" w:rsidP="00A92C73">
            <w:pPr>
              <w:rPr>
                <w:rFonts w:ascii="仿宋_GB2312" w:eastAsia="仿宋_GB2312"/>
                <w:sz w:val="24"/>
                <w:szCs w:val="24"/>
              </w:rPr>
            </w:pPr>
            <w:bookmarkStart w:id="125" w:name="PO_JHSJ1"/>
            <w:r w:rsidRPr="00E44808">
              <w:rPr>
                <w:rFonts w:ascii="仿宋_GB2312" w:eastAsia="仿宋_GB2312"/>
                <w:sz w:val="24"/>
                <w:szCs w:val="24"/>
              </w:rPr>
              <w:t>20190615</w:t>
            </w:r>
            <w:bookmarkEnd w:id="125"/>
          </w:p>
        </w:tc>
      </w:tr>
      <w:tr w:rsidR="00E44808" w:rsidRPr="00E44808" w14:paraId="71C16455"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52" w14:textId="77777777" w:rsidR="009A1830" w:rsidRPr="00E44808" w:rsidRDefault="009A1830" w:rsidP="00EC495A">
            <w:pPr>
              <w:jc w:val="center"/>
              <w:rPr>
                <w:rFonts w:ascii="仿宋_GB2312" w:eastAsia="仿宋_GB2312"/>
                <w:sz w:val="24"/>
                <w:szCs w:val="24"/>
              </w:rPr>
            </w:pPr>
            <w:smartTag w:uri="urn:schemas-microsoft-com:office:smarttags" w:element="chsdate">
              <w:smartTagPr>
                <w:attr w:name="IsROCDate" w:val="False"/>
                <w:attr w:name="IsLunarDate" w:val="False"/>
                <w:attr w:name="Day" w:val="30"/>
                <w:attr w:name="Month" w:val="12"/>
                <w:attr w:name="Year" w:val="1899"/>
              </w:smartTagPr>
              <w:r w:rsidRPr="00E44808">
                <w:rPr>
                  <w:rFonts w:ascii="仿宋_GB2312" w:eastAsia="仿宋_GB2312" w:hint="eastAsia"/>
                  <w:sz w:val="24"/>
                  <w:szCs w:val="24"/>
                </w:rPr>
                <w:t>1.2.1</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53"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资金来源</w:t>
            </w:r>
          </w:p>
        </w:tc>
        <w:tc>
          <w:tcPr>
            <w:tcW w:w="2226" w:type="pct"/>
            <w:tcBorders>
              <w:top w:val="single" w:sz="4" w:space="0" w:color="auto"/>
              <w:left w:val="single" w:sz="4" w:space="0" w:color="auto"/>
              <w:bottom w:val="single" w:sz="4" w:space="0" w:color="auto"/>
              <w:right w:val="single" w:sz="4" w:space="0" w:color="auto"/>
            </w:tcBorders>
            <w:vAlign w:val="center"/>
          </w:tcPr>
          <w:p w14:paraId="71C16454" w14:textId="77777777" w:rsidR="009A1830" w:rsidRPr="00E44808" w:rsidRDefault="009A1830" w:rsidP="00EC495A">
            <w:pPr>
              <w:rPr>
                <w:rFonts w:ascii="仿宋_GB2312" w:eastAsia="仿宋_GB2312"/>
                <w:sz w:val="24"/>
                <w:szCs w:val="24"/>
              </w:rPr>
            </w:pPr>
            <w:r w:rsidRPr="00E44808">
              <w:rPr>
                <w:rFonts w:ascii="仿宋_GB2312" w:eastAsia="仿宋_GB2312" w:cs="宋体" w:hint="eastAsia"/>
                <w:sz w:val="24"/>
                <w:szCs w:val="24"/>
              </w:rPr>
              <w:t>自筹</w:t>
            </w:r>
          </w:p>
        </w:tc>
      </w:tr>
      <w:tr w:rsidR="00E44808" w:rsidRPr="00E44808" w14:paraId="71C16459"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56" w14:textId="77777777" w:rsidR="009A1830" w:rsidRPr="00E44808" w:rsidRDefault="009A1830" w:rsidP="00EC495A">
            <w:pPr>
              <w:jc w:val="center"/>
              <w:rPr>
                <w:rFonts w:ascii="仿宋_GB2312" w:eastAsia="仿宋_GB2312"/>
                <w:sz w:val="24"/>
                <w:szCs w:val="24"/>
              </w:rPr>
            </w:pPr>
            <w:smartTag w:uri="urn:schemas-microsoft-com:office:smarttags" w:element="chsdate">
              <w:smartTagPr>
                <w:attr w:name="IsROCDate" w:val="False"/>
                <w:attr w:name="IsLunarDate" w:val="False"/>
                <w:attr w:name="Day" w:val="30"/>
                <w:attr w:name="Month" w:val="12"/>
                <w:attr w:name="Year" w:val="1899"/>
              </w:smartTagPr>
              <w:r w:rsidRPr="00E44808">
                <w:rPr>
                  <w:rFonts w:ascii="仿宋_GB2312" w:eastAsia="仿宋_GB2312" w:hint="eastAsia"/>
                  <w:sz w:val="24"/>
                  <w:szCs w:val="24"/>
                </w:rPr>
                <w:t>1.2.2</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57"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资金落实情况</w:t>
            </w:r>
          </w:p>
        </w:tc>
        <w:tc>
          <w:tcPr>
            <w:tcW w:w="2226" w:type="pct"/>
            <w:tcBorders>
              <w:top w:val="single" w:sz="4" w:space="0" w:color="auto"/>
              <w:left w:val="single" w:sz="4" w:space="0" w:color="auto"/>
              <w:bottom w:val="single" w:sz="4" w:space="0" w:color="auto"/>
              <w:right w:val="single" w:sz="4" w:space="0" w:color="auto"/>
            </w:tcBorders>
            <w:vAlign w:val="center"/>
          </w:tcPr>
          <w:p w14:paraId="71C16458" w14:textId="77777777" w:rsidR="009A1830" w:rsidRPr="00E44808" w:rsidRDefault="009A1830" w:rsidP="00EC495A">
            <w:pPr>
              <w:rPr>
                <w:rFonts w:ascii="仿宋_GB2312" w:eastAsia="仿宋_GB2312"/>
                <w:sz w:val="24"/>
                <w:szCs w:val="24"/>
              </w:rPr>
            </w:pPr>
            <w:r w:rsidRPr="00E44808">
              <w:rPr>
                <w:rFonts w:ascii="仿宋_GB2312" w:eastAsia="仿宋_GB2312" w:hint="eastAsia"/>
                <w:sz w:val="24"/>
                <w:szCs w:val="24"/>
              </w:rPr>
              <w:t>已落实</w:t>
            </w:r>
          </w:p>
        </w:tc>
      </w:tr>
      <w:tr w:rsidR="00E44808" w:rsidRPr="00E44808" w14:paraId="71C1645D"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5A"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1.3</w:t>
            </w:r>
          </w:p>
        </w:tc>
        <w:tc>
          <w:tcPr>
            <w:tcW w:w="2009" w:type="pct"/>
            <w:tcBorders>
              <w:top w:val="single" w:sz="4" w:space="0" w:color="auto"/>
              <w:left w:val="single" w:sz="4" w:space="0" w:color="auto"/>
              <w:bottom w:val="single" w:sz="4" w:space="0" w:color="auto"/>
              <w:right w:val="single" w:sz="4" w:space="0" w:color="auto"/>
            </w:tcBorders>
            <w:vAlign w:val="center"/>
          </w:tcPr>
          <w:p w14:paraId="71C1645B"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采购范围及质量要求</w:t>
            </w:r>
          </w:p>
        </w:tc>
        <w:tc>
          <w:tcPr>
            <w:tcW w:w="2226" w:type="pct"/>
            <w:tcBorders>
              <w:top w:val="single" w:sz="4" w:space="0" w:color="auto"/>
              <w:left w:val="single" w:sz="4" w:space="0" w:color="auto"/>
              <w:bottom w:val="single" w:sz="4" w:space="0" w:color="auto"/>
              <w:right w:val="single" w:sz="4" w:space="0" w:color="auto"/>
            </w:tcBorders>
            <w:vAlign w:val="center"/>
          </w:tcPr>
          <w:p w14:paraId="71C1645C" w14:textId="77777777" w:rsidR="009A1830" w:rsidRPr="00E44808" w:rsidRDefault="009A1830" w:rsidP="00EC495A">
            <w:pPr>
              <w:rPr>
                <w:rFonts w:ascii="仿宋_GB2312" w:eastAsia="仿宋_GB2312"/>
                <w:sz w:val="24"/>
                <w:szCs w:val="24"/>
              </w:rPr>
            </w:pPr>
            <w:r w:rsidRPr="00E44808">
              <w:rPr>
                <w:rFonts w:ascii="仿宋_GB2312" w:eastAsia="仿宋_GB2312" w:hint="eastAsia"/>
                <w:sz w:val="24"/>
                <w:szCs w:val="24"/>
              </w:rPr>
              <w:t>见《项目需求清单》、补充说明及附件</w:t>
            </w:r>
          </w:p>
        </w:tc>
      </w:tr>
      <w:tr w:rsidR="00E44808" w:rsidRPr="00E44808" w14:paraId="71C16461"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5E"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1.4</w:t>
            </w:r>
          </w:p>
        </w:tc>
        <w:tc>
          <w:tcPr>
            <w:tcW w:w="2009" w:type="pct"/>
            <w:tcBorders>
              <w:top w:val="single" w:sz="4" w:space="0" w:color="auto"/>
              <w:left w:val="single" w:sz="4" w:space="0" w:color="auto"/>
              <w:bottom w:val="single" w:sz="4" w:space="0" w:color="auto"/>
              <w:right w:val="single" w:sz="4" w:space="0" w:color="auto"/>
            </w:tcBorders>
            <w:vAlign w:val="center"/>
          </w:tcPr>
          <w:p w14:paraId="71C1645F"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是否接受联合体</w:t>
            </w:r>
          </w:p>
        </w:tc>
        <w:tc>
          <w:tcPr>
            <w:tcW w:w="2226" w:type="pct"/>
            <w:tcBorders>
              <w:top w:val="single" w:sz="4" w:space="0" w:color="auto"/>
              <w:left w:val="single" w:sz="4" w:space="0" w:color="auto"/>
              <w:bottom w:val="single" w:sz="4" w:space="0" w:color="auto"/>
              <w:right w:val="single" w:sz="4" w:space="0" w:color="auto"/>
            </w:tcBorders>
            <w:vAlign w:val="center"/>
          </w:tcPr>
          <w:p w14:paraId="71C16460" w14:textId="77777777" w:rsidR="009A1830" w:rsidRPr="00E44808" w:rsidRDefault="009A1830" w:rsidP="00EC495A">
            <w:pPr>
              <w:rPr>
                <w:rFonts w:ascii="仿宋_GB2312" w:eastAsia="仿宋_GB2312"/>
                <w:sz w:val="24"/>
                <w:szCs w:val="24"/>
              </w:rPr>
            </w:pPr>
            <w:r w:rsidRPr="00E44808">
              <w:rPr>
                <w:rFonts w:ascii="宋体" w:hAnsi="宋体"/>
                <w:sz w:val="24"/>
                <w:szCs w:val="24"/>
              </w:rPr>
              <w:fldChar w:fldCharType="begin"/>
            </w:r>
            <w:r w:rsidRPr="00E44808">
              <w:rPr>
                <w:rFonts w:ascii="宋体" w:hAnsi="宋体"/>
                <w:sz w:val="24"/>
                <w:szCs w:val="24"/>
              </w:rPr>
              <w:instrText xml:space="preserve"> </w:instrText>
            </w:r>
            <w:r w:rsidRPr="00E44808">
              <w:rPr>
                <w:rFonts w:ascii="宋体" w:hAnsi="宋体" w:hint="eastAsia"/>
                <w:sz w:val="24"/>
                <w:szCs w:val="24"/>
              </w:rPr>
              <w:instrText>eq \o\ac(□,√)</w:instrText>
            </w:r>
            <w:r w:rsidRPr="00E44808">
              <w:rPr>
                <w:rFonts w:ascii="宋体" w:hAnsi="宋体"/>
                <w:sz w:val="24"/>
                <w:szCs w:val="24"/>
              </w:rPr>
              <w:fldChar w:fldCharType="end"/>
            </w:r>
            <w:proofErr w:type="gramStart"/>
            <w:r w:rsidRPr="00E44808">
              <w:rPr>
                <w:rFonts w:ascii="仿宋_GB2312" w:eastAsia="仿宋_GB2312" w:hint="eastAsia"/>
                <w:sz w:val="24"/>
                <w:szCs w:val="24"/>
              </w:rPr>
              <w:t>否</w:t>
            </w:r>
            <w:proofErr w:type="gramEnd"/>
            <w:r w:rsidRPr="00E44808">
              <w:rPr>
                <w:rFonts w:ascii="仿宋_GB2312" w:eastAsia="仿宋_GB2312" w:hint="eastAsia"/>
                <w:sz w:val="24"/>
                <w:szCs w:val="24"/>
              </w:rPr>
              <w:t xml:space="preserve">    □是</w:t>
            </w:r>
          </w:p>
        </w:tc>
      </w:tr>
      <w:tr w:rsidR="00E44808" w:rsidRPr="00E44808" w14:paraId="71C16467"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62" w14:textId="77777777" w:rsidR="009A1830" w:rsidRPr="00E44808" w:rsidRDefault="009A1830" w:rsidP="00EC495A">
            <w:pPr>
              <w:jc w:val="center"/>
              <w:rPr>
                <w:rFonts w:ascii="仿宋_GB2312" w:eastAsia="仿宋_GB2312"/>
                <w:sz w:val="24"/>
                <w:szCs w:val="24"/>
              </w:rPr>
            </w:pPr>
            <w:r w:rsidRPr="00E44808">
              <w:rPr>
                <w:rFonts w:ascii="仿宋_GB2312" w:eastAsia="仿宋_GB2312" w:hint="eastAsia"/>
                <w:sz w:val="24"/>
                <w:szCs w:val="24"/>
              </w:rPr>
              <w:t>1.9.1</w:t>
            </w:r>
          </w:p>
        </w:tc>
        <w:tc>
          <w:tcPr>
            <w:tcW w:w="2009" w:type="pct"/>
            <w:tcBorders>
              <w:top w:val="single" w:sz="4" w:space="0" w:color="auto"/>
              <w:left w:val="single" w:sz="4" w:space="0" w:color="auto"/>
              <w:bottom w:val="single" w:sz="4" w:space="0" w:color="auto"/>
              <w:right w:val="single" w:sz="4" w:space="0" w:color="auto"/>
            </w:tcBorders>
            <w:vAlign w:val="center"/>
          </w:tcPr>
          <w:p w14:paraId="71C16463" w14:textId="77777777" w:rsidR="009A1830" w:rsidRPr="00E44808" w:rsidRDefault="009A1830" w:rsidP="00EC495A">
            <w:pPr>
              <w:jc w:val="center"/>
              <w:rPr>
                <w:rFonts w:ascii="仿宋_GB2312" w:eastAsia="仿宋_GB2312"/>
                <w:sz w:val="24"/>
                <w:szCs w:val="24"/>
              </w:rPr>
            </w:pPr>
            <w:proofErr w:type="gramStart"/>
            <w:r w:rsidRPr="00E44808">
              <w:rPr>
                <w:rFonts w:ascii="仿宋_GB2312" w:eastAsia="仿宋_GB2312" w:hint="eastAsia"/>
                <w:sz w:val="24"/>
                <w:szCs w:val="24"/>
              </w:rPr>
              <w:t>询</w:t>
            </w:r>
            <w:proofErr w:type="gramEnd"/>
            <w:r w:rsidRPr="00E44808">
              <w:rPr>
                <w:rFonts w:ascii="仿宋_GB2312" w:eastAsia="仿宋_GB2312" w:hint="eastAsia"/>
                <w:sz w:val="24"/>
                <w:szCs w:val="24"/>
              </w:rPr>
              <w:t>比采购预备会</w:t>
            </w:r>
          </w:p>
        </w:tc>
        <w:tc>
          <w:tcPr>
            <w:tcW w:w="2226" w:type="pct"/>
            <w:tcBorders>
              <w:top w:val="single" w:sz="4" w:space="0" w:color="auto"/>
              <w:left w:val="single" w:sz="4" w:space="0" w:color="auto"/>
              <w:bottom w:val="single" w:sz="4" w:space="0" w:color="auto"/>
              <w:right w:val="single" w:sz="4" w:space="0" w:color="auto"/>
            </w:tcBorders>
            <w:vAlign w:val="center"/>
          </w:tcPr>
          <w:p w14:paraId="71C16464" w14:textId="77777777" w:rsidR="009A1830" w:rsidRPr="00E44808" w:rsidRDefault="009A1830" w:rsidP="00EC495A">
            <w:pPr>
              <w:pStyle w:val="31"/>
              <w:topLinePunct/>
              <w:spacing w:after="0"/>
              <w:rPr>
                <w:rFonts w:ascii="仿宋_GB2312" w:eastAsia="仿宋_GB2312"/>
                <w:sz w:val="24"/>
                <w:szCs w:val="24"/>
              </w:rPr>
            </w:pPr>
            <w:r w:rsidRPr="00E44808">
              <w:rPr>
                <w:rFonts w:ascii="宋体" w:hAnsi="宋体"/>
                <w:sz w:val="24"/>
                <w:szCs w:val="24"/>
              </w:rPr>
              <w:fldChar w:fldCharType="begin"/>
            </w:r>
            <w:r w:rsidRPr="00E44808">
              <w:rPr>
                <w:rFonts w:ascii="宋体" w:hAnsi="宋体"/>
                <w:sz w:val="24"/>
                <w:szCs w:val="24"/>
              </w:rPr>
              <w:instrText xml:space="preserve"> </w:instrText>
            </w:r>
            <w:r w:rsidRPr="00E44808">
              <w:rPr>
                <w:rFonts w:ascii="宋体" w:hAnsi="宋体" w:hint="eastAsia"/>
                <w:sz w:val="24"/>
                <w:szCs w:val="24"/>
              </w:rPr>
              <w:instrText>eq \o\ac(□,√)</w:instrText>
            </w:r>
            <w:r w:rsidRPr="00E44808">
              <w:rPr>
                <w:rFonts w:ascii="宋体" w:hAnsi="宋体"/>
                <w:sz w:val="24"/>
                <w:szCs w:val="24"/>
              </w:rPr>
              <w:fldChar w:fldCharType="end"/>
            </w:r>
            <w:r w:rsidRPr="00E44808">
              <w:rPr>
                <w:rFonts w:ascii="仿宋_GB2312" w:eastAsia="仿宋_GB2312" w:hint="eastAsia"/>
                <w:sz w:val="24"/>
                <w:szCs w:val="24"/>
              </w:rPr>
              <w:t>不召开</w:t>
            </w:r>
          </w:p>
          <w:p w14:paraId="71C16465" w14:textId="77777777" w:rsidR="009A1830" w:rsidRPr="00E44808" w:rsidRDefault="009A1830" w:rsidP="00EC495A">
            <w:pPr>
              <w:rPr>
                <w:rFonts w:ascii="仿宋_GB2312" w:eastAsia="仿宋_GB2312"/>
                <w:sz w:val="24"/>
                <w:szCs w:val="24"/>
              </w:rPr>
            </w:pPr>
            <w:r w:rsidRPr="00E44808">
              <w:rPr>
                <w:rFonts w:ascii="仿宋_GB2312" w:eastAsia="仿宋_GB2312" w:hint="eastAsia"/>
                <w:sz w:val="24"/>
                <w:szCs w:val="24"/>
              </w:rPr>
              <w:t>□召开，召开时间：</w:t>
            </w:r>
          </w:p>
          <w:p w14:paraId="71C16466" w14:textId="77777777" w:rsidR="009A1830" w:rsidRPr="00E44808" w:rsidRDefault="009A1830" w:rsidP="00EC495A">
            <w:pPr>
              <w:ind w:firstLineChars="400" w:firstLine="960"/>
              <w:rPr>
                <w:rFonts w:ascii="仿宋_GB2312" w:eastAsia="仿宋_GB2312"/>
                <w:sz w:val="24"/>
                <w:szCs w:val="24"/>
              </w:rPr>
            </w:pPr>
            <w:r w:rsidRPr="00E44808">
              <w:rPr>
                <w:rFonts w:ascii="仿宋_GB2312" w:eastAsia="仿宋_GB2312" w:hint="eastAsia"/>
                <w:sz w:val="24"/>
                <w:szCs w:val="24"/>
              </w:rPr>
              <w:t>召开地点：</w:t>
            </w:r>
          </w:p>
        </w:tc>
      </w:tr>
      <w:tr w:rsidR="00E44808" w:rsidRPr="00E44808" w14:paraId="71C1646B" w14:textId="77777777" w:rsidTr="004E7983">
        <w:trPr>
          <w:trHeight w:val="199"/>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68" w14:textId="77777777" w:rsidR="004E7983" w:rsidRPr="00E44808" w:rsidRDefault="004E7983"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t>1.9.2</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69"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申请人提出问题的截止时间</w:t>
            </w:r>
          </w:p>
        </w:tc>
        <w:tc>
          <w:tcPr>
            <w:tcW w:w="2226" w:type="pct"/>
            <w:tcBorders>
              <w:top w:val="single" w:sz="4" w:space="0" w:color="auto"/>
              <w:left w:val="single" w:sz="4" w:space="0" w:color="auto"/>
              <w:bottom w:val="single" w:sz="4" w:space="0" w:color="auto"/>
              <w:right w:val="single" w:sz="4" w:space="0" w:color="auto"/>
            </w:tcBorders>
            <w:vAlign w:val="center"/>
          </w:tcPr>
          <w:p w14:paraId="71C1646A" w14:textId="75E760E1" w:rsidR="004E7983" w:rsidRPr="00E44808" w:rsidRDefault="00E44808" w:rsidP="00EC495A">
            <w:pPr>
              <w:rPr>
                <w:rFonts w:ascii="仿宋_GB2312" w:eastAsia="仿宋_GB2312"/>
                <w:sz w:val="24"/>
                <w:szCs w:val="24"/>
              </w:rPr>
            </w:pPr>
            <w:bookmarkStart w:id="126" w:name="PO_TBJZSJ_ONE"/>
            <w:r w:rsidRPr="00E44808">
              <w:rPr>
                <w:rFonts w:ascii="仿宋_GB2312" w:eastAsia="仿宋_GB2312"/>
                <w:sz w:val="24"/>
                <w:szCs w:val="24"/>
              </w:rPr>
              <w:t>2019-04-29 08:00</w:t>
            </w:r>
            <w:bookmarkEnd w:id="126"/>
          </w:p>
        </w:tc>
      </w:tr>
      <w:tr w:rsidR="00E44808" w:rsidRPr="00E44808" w14:paraId="71C1646F"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6C" w14:textId="77777777" w:rsidR="004E7983" w:rsidRPr="00E44808" w:rsidRDefault="004E7983"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t>1.9.3</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6D"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采购人书面澄清的截止时间</w:t>
            </w:r>
          </w:p>
        </w:tc>
        <w:tc>
          <w:tcPr>
            <w:tcW w:w="2226" w:type="pct"/>
            <w:tcBorders>
              <w:top w:val="single" w:sz="4" w:space="0" w:color="auto"/>
              <w:left w:val="single" w:sz="4" w:space="0" w:color="auto"/>
              <w:bottom w:val="single" w:sz="4" w:space="0" w:color="auto"/>
              <w:right w:val="single" w:sz="4" w:space="0" w:color="auto"/>
            </w:tcBorders>
            <w:vAlign w:val="center"/>
          </w:tcPr>
          <w:p w14:paraId="71C1646E" w14:textId="6EA72CAD" w:rsidR="004E7983" w:rsidRPr="00E44808" w:rsidRDefault="00E44808" w:rsidP="00EC495A">
            <w:pPr>
              <w:rPr>
                <w:rFonts w:ascii="仿宋_GB2312" w:eastAsia="仿宋_GB2312"/>
                <w:sz w:val="24"/>
                <w:szCs w:val="24"/>
              </w:rPr>
            </w:pPr>
            <w:bookmarkStart w:id="127" w:name="PO_TBJZSJ_TWO"/>
            <w:r w:rsidRPr="00E44808">
              <w:rPr>
                <w:rFonts w:ascii="仿宋_GB2312" w:eastAsia="仿宋_GB2312"/>
                <w:sz w:val="24"/>
                <w:szCs w:val="24"/>
              </w:rPr>
              <w:t>2019-04-28 08:00</w:t>
            </w:r>
            <w:bookmarkEnd w:id="127"/>
          </w:p>
        </w:tc>
      </w:tr>
      <w:tr w:rsidR="00E44808" w:rsidRPr="00E44808" w14:paraId="71C16473"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70" w14:textId="77777777" w:rsidR="004E7983" w:rsidRPr="00E44808" w:rsidRDefault="004E7983"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t>1.1.10</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71"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是否退还响应文件</w:t>
            </w:r>
          </w:p>
        </w:tc>
        <w:tc>
          <w:tcPr>
            <w:tcW w:w="2226" w:type="pct"/>
            <w:tcBorders>
              <w:top w:val="single" w:sz="4" w:space="0" w:color="auto"/>
              <w:left w:val="single" w:sz="4" w:space="0" w:color="auto"/>
              <w:bottom w:val="single" w:sz="4" w:space="0" w:color="auto"/>
              <w:right w:val="single" w:sz="4" w:space="0" w:color="auto"/>
            </w:tcBorders>
            <w:vAlign w:val="center"/>
          </w:tcPr>
          <w:p w14:paraId="71C16472" w14:textId="77777777" w:rsidR="004E7983" w:rsidRPr="00E44808" w:rsidRDefault="004E7983" w:rsidP="00EC495A">
            <w:pPr>
              <w:rPr>
                <w:rFonts w:ascii="仿宋_GB2312" w:eastAsia="仿宋_GB2312"/>
                <w:sz w:val="24"/>
                <w:szCs w:val="24"/>
              </w:rPr>
            </w:pPr>
            <w:r w:rsidRPr="00E44808">
              <w:rPr>
                <w:rFonts w:ascii="宋体" w:hAnsi="宋体"/>
                <w:sz w:val="24"/>
                <w:szCs w:val="24"/>
              </w:rPr>
              <w:fldChar w:fldCharType="begin"/>
            </w:r>
            <w:r w:rsidRPr="00E44808">
              <w:rPr>
                <w:rFonts w:ascii="宋体" w:hAnsi="宋体"/>
                <w:sz w:val="24"/>
                <w:szCs w:val="24"/>
              </w:rPr>
              <w:instrText xml:space="preserve"> </w:instrText>
            </w:r>
            <w:r w:rsidRPr="00E44808">
              <w:rPr>
                <w:rFonts w:ascii="宋体" w:hAnsi="宋体" w:hint="eastAsia"/>
                <w:sz w:val="24"/>
                <w:szCs w:val="24"/>
              </w:rPr>
              <w:instrText>eq \o\ac(□,√)</w:instrText>
            </w:r>
            <w:r w:rsidRPr="00E44808">
              <w:rPr>
                <w:rFonts w:ascii="宋体" w:hAnsi="宋体"/>
                <w:sz w:val="24"/>
                <w:szCs w:val="24"/>
              </w:rPr>
              <w:fldChar w:fldCharType="end"/>
            </w:r>
            <w:proofErr w:type="gramStart"/>
            <w:r w:rsidRPr="00E44808">
              <w:rPr>
                <w:rFonts w:ascii="仿宋_GB2312" w:eastAsia="仿宋_GB2312" w:hint="eastAsia"/>
                <w:sz w:val="24"/>
                <w:szCs w:val="24"/>
              </w:rPr>
              <w:t>否</w:t>
            </w:r>
            <w:proofErr w:type="gramEnd"/>
            <w:r w:rsidRPr="00E44808">
              <w:rPr>
                <w:rFonts w:ascii="仿宋_GB2312" w:eastAsia="仿宋_GB2312" w:hint="eastAsia"/>
                <w:sz w:val="24"/>
                <w:szCs w:val="24"/>
              </w:rPr>
              <w:t xml:space="preserve">    □是</w:t>
            </w:r>
          </w:p>
        </w:tc>
      </w:tr>
      <w:tr w:rsidR="00E44808" w:rsidRPr="00E44808" w14:paraId="71C16478"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74" w14:textId="77777777" w:rsidR="004E7983" w:rsidRPr="00E44808" w:rsidRDefault="004E7983" w:rsidP="00EC495A">
            <w:pPr>
              <w:jc w:val="center"/>
              <w:rPr>
                <w:rFonts w:ascii="仿宋_GB2312" w:eastAsia="仿宋_GB2312"/>
                <w:sz w:val="24"/>
                <w:szCs w:val="24"/>
              </w:rPr>
            </w:pPr>
            <w:smartTag w:uri="urn:schemas-microsoft-com:office:smarttags" w:element="chsdate">
              <w:smartTagPr>
                <w:attr w:name="IsROCDate" w:val="False"/>
                <w:attr w:name="IsLunarDate" w:val="False"/>
                <w:attr w:name="Day" w:val="30"/>
                <w:attr w:name="Month" w:val="12"/>
                <w:attr w:name="Year" w:val="1899"/>
              </w:smartTagPr>
              <w:r w:rsidRPr="00E44808">
                <w:rPr>
                  <w:rFonts w:ascii="仿宋_GB2312" w:eastAsia="仿宋_GB2312" w:hint="eastAsia"/>
                  <w:sz w:val="24"/>
                  <w:szCs w:val="24"/>
                </w:rPr>
                <w:t>3.2.1</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75"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构成响应文件的其他材料</w:t>
            </w:r>
          </w:p>
        </w:tc>
        <w:tc>
          <w:tcPr>
            <w:tcW w:w="2226" w:type="pct"/>
            <w:tcBorders>
              <w:top w:val="single" w:sz="4" w:space="0" w:color="auto"/>
              <w:left w:val="single" w:sz="4" w:space="0" w:color="auto"/>
              <w:bottom w:val="single" w:sz="4" w:space="0" w:color="auto"/>
              <w:right w:val="single" w:sz="4" w:space="0" w:color="auto"/>
            </w:tcBorders>
            <w:vAlign w:val="center"/>
          </w:tcPr>
          <w:p w14:paraId="71C16476" w14:textId="77777777" w:rsidR="004E7983" w:rsidRPr="00E44808" w:rsidRDefault="004E7983" w:rsidP="00EC495A">
            <w:pPr>
              <w:rPr>
                <w:rFonts w:ascii="仿宋_GB2312" w:eastAsia="仿宋_GB2312"/>
                <w:sz w:val="24"/>
                <w:szCs w:val="24"/>
              </w:rPr>
            </w:pPr>
            <w:r w:rsidRPr="00E44808">
              <w:rPr>
                <w:rFonts w:ascii="宋体" w:hAnsi="宋体"/>
                <w:sz w:val="24"/>
                <w:szCs w:val="24"/>
              </w:rPr>
              <w:fldChar w:fldCharType="begin"/>
            </w:r>
            <w:r w:rsidRPr="00E44808">
              <w:rPr>
                <w:rFonts w:ascii="宋体" w:hAnsi="宋体"/>
                <w:sz w:val="24"/>
                <w:szCs w:val="24"/>
              </w:rPr>
              <w:instrText xml:space="preserve"> </w:instrText>
            </w:r>
            <w:r w:rsidRPr="00E44808">
              <w:rPr>
                <w:rFonts w:ascii="宋体" w:hAnsi="宋体" w:hint="eastAsia"/>
                <w:sz w:val="24"/>
                <w:szCs w:val="24"/>
              </w:rPr>
              <w:instrText>eq \o\ac(□,√)</w:instrText>
            </w:r>
            <w:r w:rsidRPr="00E44808">
              <w:rPr>
                <w:rFonts w:ascii="宋体" w:hAnsi="宋体"/>
                <w:sz w:val="24"/>
                <w:szCs w:val="24"/>
              </w:rPr>
              <w:fldChar w:fldCharType="end"/>
            </w:r>
            <w:r w:rsidRPr="00E44808">
              <w:rPr>
                <w:rFonts w:ascii="仿宋_GB2312" w:eastAsia="仿宋_GB2312" w:hint="eastAsia"/>
                <w:sz w:val="24"/>
                <w:szCs w:val="24"/>
              </w:rPr>
              <w:t>无</w:t>
            </w:r>
          </w:p>
          <w:p w14:paraId="71C16477" w14:textId="77777777" w:rsidR="004E7983" w:rsidRPr="00E44808" w:rsidRDefault="004E7983" w:rsidP="00EC495A">
            <w:pPr>
              <w:rPr>
                <w:rFonts w:ascii="仿宋_GB2312" w:eastAsia="仿宋_GB2312"/>
                <w:sz w:val="24"/>
                <w:szCs w:val="24"/>
              </w:rPr>
            </w:pPr>
            <w:r w:rsidRPr="00E44808">
              <w:rPr>
                <w:rFonts w:ascii="仿宋_GB2312" w:eastAsia="仿宋_GB2312" w:hint="eastAsia"/>
                <w:sz w:val="24"/>
                <w:szCs w:val="24"/>
              </w:rPr>
              <w:t>□有    包括以下材料：</w:t>
            </w:r>
          </w:p>
        </w:tc>
      </w:tr>
      <w:tr w:rsidR="00E44808" w:rsidRPr="00E44808" w14:paraId="71C1647C"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79" w14:textId="77777777" w:rsidR="004E7983" w:rsidRPr="00E44808" w:rsidRDefault="004E7983" w:rsidP="00EC495A">
            <w:pPr>
              <w:jc w:val="center"/>
              <w:rPr>
                <w:rFonts w:ascii="仿宋_GB2312" w:eastAsia="仿宋_GB2312"/>
                <w:sz w:val="24"/>
                <w:szCs w:val="24"/>
              </w:rPr>
            </w:pPr>
            <w:smartTag w:uri="urn:schemas-microsoft-com:office:smarttags" w:element="chsdate">
              <w:smartTagPr>
                <w:attr w:name="IsROCDate" w:val="False"/>
                <w:attr w:name="IsLunarDate" w:val="False"/>
                <w:attr w:name="Day" w:val="30"/>
                <w:attr w:name="Month" w:val="12"/>
                <w:attr w:name="Year" w:val="1899"/>
              </w:smartTagPr>
              <w:r w:rsidRPr="00E44808">
                <w:rPr>
                  <w:rFonts w:ascii="仿宋_GB2312" w:eastAsia="仿宋_GB2312" w:hint="eastAsia"/>
                  <w:sz w:val="24"/>
                  <w:szCs w:val="24"/>
                </w:rPr>
                <w:t>3.4.1</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7A"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报价有效期</w:t>
            </w:r>
          </w:p>
        </w:tc>
        <w:tc>
          <w:tcPr>
            <w:tcW w:w="2226" w:type="pct"/>
            <w:tcBorders>
              <w:top w:val="single" w:sz="4" w:space="0" w:color="auto"/>
              <w:left w:val="single" w:sz="4" w:space="0" w:color="auto"/>
              <w:bottom w:val="single" w:sz="4" w:space="0" w:color="auto"/>
              <w:right w:val="single" w:sz="4" w:space="0" w:color="auto"/>
            </w:tcBorders>
            <w:vAlign w:val="center"/>
          </w:tcPr>
          <w:p w14:paraId="71C1647B" w14:textId="77777777" w:rsidR="004E7983" w:rsidRPr="00E44808" w:rsidRDefault="004E7983" w:rsidP="00EC495A">
            <w:pPr>
              <w:rPr>
                <w:rFonts w:ascii="仿宋_GB2312" w:eastAsia="仿宋_GB2312"/>
                <w:sz w:val="24"/>
                <w:szCs w:val="24"/>
              </w:rPr>
            </w:pPr>
            <w:proofErr w:type="gramStart"/>
            <w:r w:rsidRPr="00E44808">
              <w:rPr>
                <w:rFonts w:ascii="仿宋_GB2312" w:eastAsia="仿宋_GB2312" w:hint="eastAsia"/>
                <w:sz w:val="24"/>
                <w:szCs w:val="24"/>
              </w:rPr>
              <w:t>询</w:t>
            </w:r>
            <w:proofErr w:type="gramEnd"/>
            <w:r w:rsidRPr="00E44808">
              <w:rPr>
                <w:rFonts w:ascii="仿宋_GB2312" w:eastAsia="仿宋_GB2312" w:hint="eastAsia"/>
                <w:sz w:val="24"/>
                <w:szCs w:val="24"/>
              </w:rPr>
              <w:t>比报价截止之日起60天</w:t>
            </w:r>
          </w:p>
        </w:tc>
      </w:tr>
      <w:tr w:rsidR="00E44808" w:rsidRPr="00E44808" w14:paraId="71C16482" w14:textId="77777777" w:rsidTr="004E7983">
        <w:trPr>
          <w:trHeight w:val="485"/>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7D" w14:textId="77777777" w:rsidR="004E7983" w:rsidRPr="00E44808" w:rsidRDefault="004E7983" w:rsidP="00EC495A">
            <w:pPr>
              <w:jc w:val="center"/>
              <w:rPr>
                <w:rFonts w:ascii="仿宋_GB2312" w:eastAsia="仿宋_GB2312"/>
                <w:sz w:val="24"/>
                <w:szCs w:val="24"/>
              </w:rPr>
            </w:pPr>
            <w:smartTag w:uri="urn:schemas-microsoft-com:office:smarttags" w:element="chsdate">
              <w:smartTagPr>
                <w:attr w:name="IsROCDate" w:val="False"/>
                <w:attr w:name="IsLunarDate" w:val="False"/>
                <w:attr w:name="Day" w:val="30"/>
                <w:attr w:name="Month" w:val="12"/>
                <w:attr w:name="Year" w:val="1899"/>
              </w:smartTagPr>
              <w:r w:rsidRPr="00E44808">
                <w:rPr>
                  <w:rFonts w:ascii="仿宋_GB2312" w:eastAsia="仿宋_GB2312" w:hint="eastAsia"/>
                  <w:sz w:val="24"/>
                  <w:szCs w:val="24"/>
                </w:rPr>
                <w:t>3.5.1</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7E" w14:textId="77777777" w:rsidR="004E7983" w:rsidRPr="00E44808" w:rsidRDefault="004E7983" w:rsidP="00EC495A">
            <w:pPr>
              <w:jc w:val="center"/>
              <w:rPr>
                <w:rFonts w:ascii="仿宋_GB2312" w:eastAsia="仿宋_GB2312"/>
                <w:sz w:val="24"/>
                <w:szCs w:val="24"/>
              </w:rPr>
            </w:pPr>
            <w:proofErr w:type="gramStart"/>
            <w:r w:rsidRPr="00E44808">
              <w:rPr>
                <w:rFonts w:ascii="仿宋_GB2312" w:eastAsia="仿宋_GB2312" w:hint="eastAsia"/>
                <w:sz w:val="24"/>
                <w:szCs w:val="24"/>
              </w:rPr>
              <w:t>询</w:t>
            </w:r>
            <w:proofErr w:type="gramEnd"/>
            <w:r w:rsidRPr="00E44808">
              <w:rPr>
                <w:rFonts w:ascii="仿宋_GB2312" w:eastAsia="仿宋_GB2312" w:hint="eastAsia"/>
                <w:sz w:val="24"/>
                <w:szCs w:val="24"/>
              </w:rPr>
              <w:t>比报价保证金</w:t>
            </w:r>
          </w:p>
        </w:tc>
        <w:tc>
          <w:tcPr>
            <w:tcW w:w="2226" w:type="pct"/>
            <w:tcBorders>
              <w:top w:val="single" w:sz="4" w:space="0" w:color="auto"/>
              <w:left w:val="single" w:sz="4" w:space="0" w:color="auto"/>
              <w:bottom w:val="single" w:sz="4" w:space="0" w:color="auto"/>
              <w:right w:val="single" w:sz="4" w:space="0" w:color="auto"/>
            </w:tcBorders>
            <w:vAlign w:val="center"/>
          </w:tcPr>
          <w:p w14:paraId="71C1647F" w14:textId="77777777" w:rsidR="004E7983" w:rsidRPr="00E44808" w:rsidRDefault="004E7983" w:rsidP="00EC495A">
            <w:pPr>
              <w:rPr>
                <w:rFonts w:ascii="仿宋_GB2312" w:eastAsia="仿宋_GB2312"/>
                <w:sz w:val="24"/>
                <w:szCs w:val="24"/>
              </w:rPr>
            </w:pPr>
            <w:r w:rsidRPr="00E44808">
              <w:rPr>
                <w:rFonts w:ascii="宋体" w:hAnsi="宋体"/>
                <w:sz w:val="24"/>
                <w:szCs w:val="24"/>
              </w:rPr>
              <w:fldChar w:fldCharType="begin"/>
            </w:r>
            <w:r w:rsidRPr="00E44808">
              <w:rPr>
                <w:rFonts w:ascii="宋体" w:hAnsi="宋体"/>
                <w:sz w:val="24"/>
                <w:szCs w:val="24"/>
              </w:rPr>
              <w:instrText xml:space="preserve"> </w:instrText>
            </w:r>
            <w:r w:rsidRPr="00E44808">
              <w:rPr>
                <w:rFonts w:ascii="宋体" w:hAnsi="宋体" w:hint="eastAsia"/>
                <w:sz w:val="24"/>
                <w:szCs w:val="24"/>
              </w:rPr>
              <w:instrText>eq \o\ac(□,√)</w:instrText>
            </w:r>
            <w:r w:rsidRPr="00E44808">
              <w:rPr>
                <w:rFonts w:ascii="宋体" w:hAnsi="宋体"/>
                <w:sz w:val="24"/>
                <w:szCs w:val="24"/>
              </w:rPr>
              <w:fldChar w:fldCharType="end"/>
            </w:r>
            <w:r w:rsidRPr="00E44808">
              <w:rPr>
                <w:rFonts w:ascii="仿宋_GB2312" w:eastAsia="仿宋_GB2312" w:hint="eastAsia"/>
                <w:sz w:val="24"/>
                <w:szCs w:val="24"/>
              </w:rPr>
              <w:t>无</w:t>
            </w:r>
          </w:p>
          <w:p w14:paraId="71C16480" w14:textId="77777777" w:rsidR="004E7983" w:rsidRPr="00E44808" w:rsidRDefault="004E7983" w:rsidP="00EC495A">
            <w:pPr>
              <w:rPr>
                <w:rFonts w:ascii="仿宋_GB2312" w:eastAsia="仿宋_GB2312"/>
                <w:sz w:val="24"/>
                <w:szCs w:val="24"/>
              </w:rPr>
            </w:pPr>
            <w:r w:rsidRPr="00E44808">
              <w:rPr>
                <w:rFonts w:ascii="仿宋_GB2312" w:eastAsia="仿宋_GB2312" w:hint="eastAsia"/>
                <w:sz w:val="24"/>
                <w:szCs w:val="24"/>
              </w:rPr>
              <w:t>□有，</w:t>
            </w:r>
            <w:proofErr w:type="gramStart"/>
            <w:r w:rsidRPr="00E44808">
              <w:rPr>
                <w:rFonts w:ascii="仿宋_GB2312" w:eastAsia="仿宋_GB2312" w:hint="eastAsia"/>
                <w:sz w:val="24"/>
                <w:szCs w:val="24"/>
              </w:rPr>
              <w:t>询</w:t>
            </w:r>
            <w:proofErr w:type="gramEnd"/>
            <w:r w:rsidRPr="00E44808">
              <w:rPr>
                <w:rFonts w:ascii="仿宋_GB2312" w:eastAsia="仿宋_GB2312" w:hint="eastAsia"/>
                <w:sz w:val="24"/>
                <w:szCs w:val="24"/>
              </w:rPr>
              <w:t>比报价保证金的形式：</w:t>
            </w:r>
          </w:p>
          <w:p w14:paraId="71C16481" w14:textId="77777777" w:rsidR="004E7983" w:rsidRPr="00E44808" w:rsidRDefault="004E7983" w:rsidP="00EC495A">
            <w:pPr>
              <w:ind w:firstLineChars="300" w:firstLine="720"/>
              <w:rPr>
                <w:rFonts w:ascii="仿宋_GB2312" w:eastAsia="仿宋_GB2312"/>
                <w:sz w:val="24"/>
                <w:szCs w:val="24"/>
              </w:rPr>
            </w:pPr>
            <w:proofErr w:type="gramStart"/>
            <w:r w:rsidRPr="00E44808">
              <w:rPr>
                <w:rFonts w:ascii="仿宋_GB2312" w:eastAsia="仿宋_GB2312" w:hint="eastAsia"/>
                <w:sz w:val="24"/>
                <w:szCs w:val="24"/>
              </w:rPr>
              <w:lastRenderedPageBreak/>
              <w:t>询</w:t>
            </w:r>
            <w:proofErr w:type="gramEnd"/>
            <w:r w:rsidRPr="00E44808">
              <w:rPr>
                <w:rFonts w:ascii="仿宋_GB2312" w:eastAsia="仿宋_GB2312" w:hint="eastAsia"/>
                <w:sz w:val="24"/>
                <w:szCs w:val="24"/>
              </w:rPr>
              <w:t>比报价保证金的金额：</w:t>
            </w:r>
          </w:p>
        </w:tc>
      </w:tr>
      <w:tr w:rsidR="00E44808" w:rsidRPr="00E44808" w14:paraId="71C16487" w14:textId="77777777" w:rsidTr="004E7983">
        <w:trPr>
          <w:trHeight w:val="199"/>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83" w14:textId="77777777" w:rsidR="004E7983" w:rsidRPr="00E44808" w:rsidRDefault="004E7983"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lastRenderedPageBreak/>
                <w:t>3.7.1</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84"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技术指标和性能偏离</w:t>
            </w:r>
          </w:p>
        </w:tc>
        <w:tc>
          <w:tcPr>
            <w:tcW w:w="2226" w:type="pct"/>
            <w:tcBorders>
              <w:top w:val="single" w:sz="4" w:space="0" w:color="auto"/>
              <w:left w:val="single" w:sz="4" w:space="0" w:color="auto"/>
              <w:bottom w:val="single" w:sz="4" w:space="0" w:color="auto"/>
              <w:right w:val="single" w:sz="4" w:space="0" w:color="auto"/>
            </w:tcBorders>
            <w:vAlign w:val="center"/>
          </w:tcPr>
          <w:p w14:paraId="71C16485" w14:textId="77777777" w:rsidR="004E7983" w:rsidRPr="00E44808" w:rsidRDefault="004E7983" w:rsidP="00EC495A">
            <w:pPr>
              <w:pStyle w:val="31"/>
              <w:topLinePunct/>
              <w:spacing w:after="0"/>
              <w:rPr>
                <w:rFonts w:ascii="仿宋_GB2312" w:eastAsia="仿宋_GB2312"/>
                <w:sz w:val="24"/>
                <w:szCs w:val="24"/>
              </w:rPr>
            </w:pPr>
            <w:r w:rsidRPr="00E44808">
              <w:rPr>
                <w:rFonts w:ascii="宋体" w:hAnsi="宋体"/>
                <w:sz w:val="24"/>
                <w:szCs w:val="24"/>
              </w:rPr>
              <w:fldChar w:fldCharType="begin"/>
            </w:r>
            <w:r w:rsidRPr="00E44808">
              <w:rPr>
                <w:rFonts w:ascii="宋体" w:hAnsi="宋体"/>
                <w:sz w:val="24"/>
                <w:szCs w:val="24"/>
              </w:rPr>
              <w:instrText xml:space="preserve"> </w:instrText>
            </w:r>
            <w:r w:rsidRPr="00E44808">
              <w:rPr>
                <w:rFonts w:ascii="宋体" w:hAnsi="宋体" w:hint="eastAsia"/>
                <w:sz w:val="24"/>
                <w:szCs w:val="24"/>
              </w:rPr>
              <w:instrText>eq \o\ac(□,√)</w:instrText>
            </w:r>
            <w:r w:rsidRPr="00E44808">
              <w:rPr>
                <w:rFonts w:ascii="宋体" w:hAnsi="宋体"/>
                <w:sz w:val="24"/>
                <w:szCs w:val="24"/>
              </w:rPr>
              <w:fldChar w:fldCharType="end"/>
            </w:r>
            <w:r w:rsidRPr="00E44808">
              <w:rPr>
                <w:rFonts w:ascii="仿宋_GB2312" w:eastAsia="仿宋_GB2312" w:hint="eastAsia"/>
                <w:sz w:val="24"/>
                <w:szCs w:val="24"/>
              </w:rPr>
              <w:t>不允许</w:t>
            </w:r>
          </w:p>
          <w:p w14:paraId="71C16486" w14:textId="77777777" w:rsidR="004E7983" w:rsidRPr="00E44808" w:rsidRDefault="004E7983" w:rsidP="00EC495A">
            <w:pPr>
              <w:rPr>
                <w:rFonts w:ascii="仿宋_GB2312" w:eastAsia="仿宋_GB2312"/>
                <w:sz w:val="24"/>
                <w:szCs w:val="24"/>
              </w:rPr>
            </w:pPr>
            <w:r w:rsidRPr="00E44808">
              <w:rPr>
                <w:rFonts w:ascii="仿宋_GB2312" w:eastAsia="仿宋_GB2312" w:hint="eastAsia"/>
                <w:sz w:val="24"/>
                <w:szCs w:val="24"/>
              </w:rPr>
              <w:t>□允许，允许偏离的指标、性能和幅度：</w:t>
            </w:r>
          </w:p>
        </w:tc>
      </w:tr>
      <w:tr w:rsidR="00E44808" w:rsidRPr="00E44808" w14:paraId="71C1648D" w14:textId="77777777" w:rsidTr="004E7983">
        <w:trPr>
          <w:trHeight w:val="199"/>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88" w14:textId="77777777" w:rsidR="004E7983" w:rsidRPr="00E44808" w:rsidRDefault="004E7983"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t>3.7.3</w:t>
              </w:r>
            </w:smartTag>
          </w:p>
        </w:tc>
        <w:tc>
          <w:tcPr>
            <w:tcW w:w="2009" w:type="pct"/>
            <w:tcBorders>
              <w:top w:val="single" w:sz="4" w:space="0" w:color="auto"/>
              <w:left w:val="single" w:sz="4" w:space="0" w:color="auto"/>
              <w:bottom w:val="single" w:sz="4" w:space="0" w:color="auto"/>
              <w:right w:val="single" w:sz="4" w:space="0" w:color="auto"/>
            </w:tcBorders>
            <w:vAlign w:val="center"/>
          </w:tcPr>
          <w:p w14:paraId="71C16489"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货物样品</w:t>
            </w:r>
          </w:p>
        </w:tc>
        <w:tc>
          <w:tcPr>
            <w:tcW w:w="2226" w:type="pct"/>
            <w:tcBorders>
              <w:top w:val="single" w:sz="4" w:space="0" w:color="auto"/>
              <w:left w:val="single" w:sz="4" w:space="0" w:color="auto"/>
              <w:bottom w:val="single" w:sz="4" w:space="0" w:color="auto"/>
              <w:right w:val="single" w:sz="4" w:space="0" w:color="auto"/>
            </w:tcBorders>
            <w:vAlign w:val="center"/>
          </w:tcPr>
          <w:p w14:paraId="71C1648A" w14:textId="77777777" w:rsidR="004E7983" w:rsidRPr="00E44808" w:rsidRDefault="004E7983" w:rsidP="00EC495A">
            <w:pPr>
              <w:pStyle w:val="31"/>
              <w:keepNext/>
              <w:keepLines/>
              <w:pageBreakBefore/>
              <w:widowControl/>
              <w:topLinePunct/>
              <w:spacing w:after="0"/>
              <w:rPr>
                <w:rFonts w:ascii="仿宋_GB2312" w:eastAsia="仿宋_GB2312"/>
                <w:sz w:val="24"/>
                <w:szCs w:val="24"/>
              </w:rPr>
            </w:pPr>
            <w:r w:rsidRPr="00E44808">
              <w:rPr>
                <w:rFonts w:ascii="宋体" w:hAnsi="宋体"/>
                <w:sz w:val="24"/>
                <w:szCs w:val="24"/>
              </w:rPr>
              <w:fldChar w:fldCharType="begin"/>
            </w:r>
            <w:r w:rsidRPr="00E44808">
              <w:rPr>
                <w:rFonts w:ascii="宋体" w:hAnsi="宋体"/>
                <w:sz w:val="24"/>
                <w:szCs w:val="24"/>
              </w:rPr>
              <w:instrText xml:space="preserve"> </w:instrText>
            </w:r>
            <w:r w:rsidRPr="00E44808">
              <w:rPr>
                <w:rFonts w:ascii="宋体" w:hAnsi="宋体" w:hint="eastAsia"/>
                <w:sz w:val="24"/>
                <w:szCs w:val="24"/>
              </w:rPr>
              <w:instrText>eq \o\ac(□,√)</w:instrText>
            </w:r>
            <w:r w:rsidRPr="00E44808">
              <w:rPr>
                <w:rFonts w:ascii="宋体" w:hAnsi="宋体"/>
                <w:sz w:val="24"/>
                <w:szCs w:val="24"/>
              </w:rPr>
              <w:fldChar w:fldCharType="end"/>
            </w:r>
            <w:r w:rsidRPr="00E44808">
              <w:rPr>
                <w:rFonts w:ascii="仿宋_GB2312" w:eastAsia="仿宋_GB2312" w:hint="eastAsia"/>
                <w:sz w:val="24"/>
                <w:szCs w:val="24"/>
              </w:rPr>
              <w:t>不要求</w:t>
            </w:r>
          </w:p>
          <w:p w14:paraId="71C1648B" w14:textId="77777777" w:rsidR="004E7983" w:rsidRPr="00E44808" w:rsidRDefault="004E7983" w:rsidP="00EC495A">
            <w:pPr>
              <w:keepNext/>
              <w:keepLines/>
              <w:pageBreakBefore/>
              <w:widowControl/>
              <w:rPr>
                <w:rFonts w:ascii="仿宋_GB2312" w:eastAsia="仿宋_GB2312"/>
                <w:sz w:val="24"/>
                <w:szCs w:val="24"/>
                <w:u w:val="single"/>
              </w:rPr>
            </w:pPr>
            <w:r w:rsidRPr="00E44808">
              <w:rPr>
                <w:rFonts w:ascii="仿宋_GB2312" w:eastAsia="仿宋_GB2312" w:hint="eastAsia"/>
                <w:sz w:val="24"/>
                <w:szCs w:val="24"/>
              </w:rPr>
              <w:t>□要求，样品规格：</w:t>
            </w:r>
            <w:r w:rsidRPr="00E44808">
              <w:rPr>
                <w:rFonts w:ascii="仿宋_GB2312" w:eastAsia="仿宋_GB2312" w:hint="eastAsia"/>
                <w:sz w:val="24"/>
                <w:szCs w:val="24"/>
                <w:u w:val="single"/>
              </w:rPr>
              <w:t xml:space="preserve">    </w:t>
            </w:r>
            <w:r w:rsidRPr="00E44808">
              <w:rPr>
                <w:rFonts w:ascii="仿宋_GB2312" w:eastAsia="仿宋_GB2312" w:hint="eastAsia"/>
                <w:sz w:val="24"/>
                <w:szCs w:val="24"/>
              </w:rPr>
              <w:t xml:space="preserve">  制作要求：</w:t>
            </w:r>
            <w:r w:rsidRPr="00E44808">
              <w:rPr>
                <w:rFonts w:ascii="仿宋_GB2312" w:eastAsia="仿宋_GB2312" w:hint="eastAsia"/>
                <w:sz w:val="24"/>
                <w:szCs w:val="24"/>
                <w:u w:val="single"/>
              </w:rPr>
              <w:t xml:space="preserve">   </w:t>
            </w:r>
          </w:p>
          <w:p w14:paraId="71C1648C" w14:textId="77777777" w:rsidR="004E7983" w:rsidRPr="00E44808" w:rsidRDefault="004E7983" w:rsidP="00EC495A">
            <w:pPr>
              <w:keepNext/>
              <w:keepLines/>
              <w:pageBreakBefore/>
              <w:widowControl/>
              <w:ind w:firstLineChars="400" w:firstLine="960"/>
              <w:rPr>
                <w:rFonts w:ascii="仿宋_GB2312" w:eastAsia="仿宋_GB2312"/>
                <w:sz w:val="24"/>
                <w:szCs w:val="24"/>
              </w:rPr>
            </w:pPr>
            <w:r w:rsidRPr="00E44808">
              <w:rPr>
                <w:rFonts w:ascii="仿宋_GB2312" w:eastAsia="仿宋_GB2312" w:hint="eastAsia"/>
                <w:sz w:val="24"/>
                <w:szCs w:val="24"/>
              </w:rPr>
              <w:t xml:space="preserve">样品退还： </w:t>
            </w:r>
          </w:p>
        </w:tc>
      </w:tr>
      <w:tr w:rsidR="00E44808" w:rsidRPr="00E44808" w14:paraId="71C16492" w14:textId="77777777" w:rsidTr="004E7983">
        <w:trPr>
          <w:trHeight w:val="199"/>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8E"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3.8</w:t>
            </w:r>
          </w:p>
        </w:tc>
        <w:tc>
          <w:tcPr>
            <w:tcW w:w="2009" w:type="pct"/>
            <w:tcBorders>
              <w:top w:val="single" w:sz="4" w:space="0" w:color="auto"/>
              <w:left w:val="single" w:sz="4" w:space="0" w:color="auto"/>
              <w:bottom w:val="single" w:sz="4" w:space="0" w:color="auto"/>
              <w:right w:val="single" w:sz="4" w:space="0" w:color="auto"/>
            </w:tcBorders>
            <w:vAlign w:val="center"/>
          </w:tcPr>
          <w:p w14:paraId="71C1648F"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是否允许递交备选响应方案</w:t>
            </w:r>
          </w:p>
        </w:tc>
        <w:tc>
          <w:tcPr>
            <w:tcW w:w="2226" w:type="pct"/>
            <w:tcBorders>
              <w:top w:val="single" w:sz="4" w:space="0" w:color="auto"/>
              <w:left w:val="single" w:sz="4" w:space="0" w:color="auto"/>
              <w:bottom w:val="single" w:sz="4" w:space="0" w:color="auto"/>
              <w:right w:val="single" w:sz="4" w:space="0" w:color="auto"/>
            </w:tcBorders>
            <w:vAlign w:val="center"/>
          </w:tcPr>
          <w:p w14:paraId="71C16490" w14:textId="77777777" w:rsidR="004E7983" w:rsidRPr="00E44808" w:rsidRDefault="004E7983" w:rsidP="00EC495A">
            <w:pPr>
              <w:pStyle w:val="31"/>
              <w:topLinePunct/>
              <w:spacing w:after="0"/>
              <w:rPr>
                <w:rFonts w:ascii="仿宋_GB2312" w:eastAsia="仿宋_GB2312"/>
                <w:sz w:val="24"/>
                <w:szCs w:val="24"/>
              </w:rPr>
            </w:pPr>
            <w:r w:rsidRPr="00E44808">
              <w:rPr>
                <w:rFonts w:ascii="宋体" w:hAnsi="宋体"/>
                <w:sz w:val="24"/>
                <w:szCs w:val="24"/>
              </w:rPr>
              <w:fldChar w:fldCharType="begin"/>
            </w:r>
            <w:r w:rsidRPr="00E44808">
              <w:rPr>
                <w:rFonts w:ascii="宋体" w:hAnsi="宋体"/>
                <w:sz w:val="24"/>
                <w:szCs w:val="24"/>
              </w:rPr>
              <w:instrText xml:space="preserve"> </w:instrText>
            </w:r>
            <w:r w:rsidRPr="00E44808">
              <w:rPr>
                <w:rFonts w:ascii="宋体" w:hAnsi="宋体" w:hint="eastAsia"/>
                <w:sz w:val="24"/>
                <w:szCs w:val="24"/>
              </w:rPr>
              <w:instrText>eq \o\ac(□,√)</w:instrText>
            </w:r>
            <w:r w:rsidRPr="00E44808">
              <w:rPr>
                <w:rFonts w:ascii="宋体" w:hAnsi="宋体"/>
                <w:sz w:val="24"/>
                <w:szCs w:val="24"/>
              </w:rPr>
              <w:fldChar w:fldCharType="end"/>
            </w:r>
            <w:r w:rsidRPr="00E44808">
              <w:rPr>
                <w:rFonts w:ascii="仿宋_GB2312" w:eastAsia="仿宋_GB2312" w:hint="eastAsia"/>
                <w:sz w:val="24"/>
                <w:szCs w:val="24"/>
              </w:rPr>
              <w:t>不允许</w:t>
            </w:r>
          </w:p>
          <w:p w14:paraId="71C16491" w14:textId="77777777" w:rsidR="004E7983" w:rsidRPr="00E44808" w:rsidRDefault="004E7983" w:rsidP="00EC495A">
            <w:pPr>
              <w:rPr>
                <w:rFonts w:ascii="仿宋_GB2312" w:eastAsia="仿宋_GB2312"/>
                <w:sz w:val="24"/>
                <w:szCs w:val="24"/>
              </w:rPr>
            </w:pPr>
            <w:r w:rsidRPr="00E44808">
              <w:rPr>
                <w:rFonts w:ascii="仿宋_GB2312" w:eastAsia="仿宋_GB2312" w:hint="eastAsia"/>
                <w:sz w:val="24"/>
                <w:szCs w:val="24"/>
              </w:rPr>
              <w:t>□允许</w:t>
            </w:r>
          </w:p>
        </w:tc>
      </w:tr>
      <w:tr w:rsidR="00E44808" w:rsidRPr="00E44808" w14:paraId="71C16496" w14:textId="77777777" w:rsidTr="004E7983">
        <w:trPr>
          <w:trHeight w:val="199"/>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93"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4.1.1</w:t>
            </w:r>
          </w:p>
        </w:tc>
        <w:tc>
          <w:tcPr>
            <w:tcW w:w="2009" w:type="pct"/>
            <w:tcBorders>
              <w:top w:val="single" w:sz="4" w:space="0" w:color="auto"/>
              <w:left w:val="single" w:sz="4" w:space="0" w:color="auto"/>
              <w:bottom w:val="single" w:sz="4" w:space="0" w:color="auto"/>
              <w:right w:val="single" w:sz="4" w:space="0" w:color="auto"/>
            </w:tcBorders>
            <w:vAlign w:val="center"/>
          </w:tcPr>
          <w:p w14:paraId="71C16494"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报价截止时间</w:t>
            </w:r>
          </w:p>
        </w:tc>
        <w:tc>
          <w:tcPr>
            <w:tcW w:w="2226" w:type="pct"/>
            <w:tcBorders>
              <w:top w:val="single" w:sz="4" w:space="0" w:color="auto"/>
              <w:left w:val="single" w:sz="4" w:space="0" w:color="auto"/>
              <w:bottom w:val="single" w:sz="4" w:space="0" w:color="auto"/>
              <w:right w:val="single" w:sz="4" w:space="0" w:color="auto"/>
            </w:tcBorders>
            <w:vAlign w:val="center"/>
          </w:tcPr>
          <w:p w14:paraId="71C16495" w14:textId="26E31A90" w:rsidR="004E7983" w:rsidRPr="00E44808" w:rsidRDefault="00E44808" w:rsidP="00A92C73">
            <w:pPr>
              <w:rPr>
                <w:rFonts w:ascii="仿宋_GB2312" w:eastAsia="仿宋_GB2312"/>
                <w:sz w:val="24"/>
                <w:szCs w:val="24"/>
              </w:rPr>
            </w:pPr>
            <w:bookmarkStart w:id="128" w:name="PO_DIBENDTIME2"/>
            <w:r w:rsidRPr="00E44808">
              <w:rPr>
                <w:rFonts w:ascii="仿宋_GB2312" w:eastAsia="仿宋_GB2312" w:hAnsi="宋体"/>
                <w:sz w:val="24"/>
                <w:szCs w:val="24"/>
              </w:rPr>
              <w:t>2019-04-30 08:30</w:t>
            </w:r>
            <w:bookmarkEnd w:id="128"/>
          </w:p>
        </w:tc>
      </w:tr>
      <w:tr w:rsidR="00E44808" w:rsidRPr="00E44808" w14:paraId="71C1649A" w14:textId="77777777" w:rsidTr="004E7983">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97" w14:textId="77777777" w:rsidR="00EE1F82" w:rsidRPr="00E44808" w:rsidRDefault="00EE1F82" w:rsidP="00EC495A">
            <w:pPr>
              <w:jc w:val="center"/>
              <w:rPr>
                <w:rFonts w:ascii="仿宋_GB2312" w:eastAsia="仿宋_GB2312"/>
                <w:sz w:val="24"/>
                <w:szCs w:val="24"/>
              </w:rPr>
            </w:pPr>
            <w:r w:rsidRPr="00E44808">
              <w:rPr>
                <w:rFonts w:ascii="仿宋_GB2312" w:eastAsia="仿宋_GB2312" w:hint="eastAsia"/>
                <w:sz w:val="24"/>
                <w:szCs w:val="24"/>
              </w:rPr>
              <w:t>4.2.1</w:t>
            </w:r>
          </w:p>
        </w:tc>
        <w:tc>
          <w:tcPr>
            <w:tcW w:w="2009" w:type="pct"/>
            <w:tcBorders>
              <w:top w:val="single" w:sz="4" w:space="0" w:color="auto"/>
              <w:left w:val="single" w:sz="4" w:space="0" w:color="auto"/>
              <w:bottom w:val="single" w:sz="4" w:space="0" w:color="auto"/>
              <w:right w:val="single" w:sz="4" w:space="0" w:color="auto"/>
            </w:tcBorders>
            <w:vAlign w:val="center"/>
          </w:tcPr>
          <w:p w14:paraId="71C16498" w14:textId="77777777" w:rsidR="00EE1F82" w:rsidRPr="00E44808" w:rsidRDefault="00EE1F82" w:rsidP="00EC495A">
            <w:pPr>
              <w:jc w:val="center"/>
              <w:rPr>
                <w:rFonts w:ascii="仿宋_GB2312" w:eastAsia="仿宋_GB2312"/>
                <w:sz w:val="24"/>
                <w:szCs w:val="24"/>
              </w:rPr>
            </w:pPr>
            <w:r w:rsidRPr="00E44808">
              <w:rPr>
                <w:rFonts w:ascii="仿宋_GB2312" w:eastAsia="仿宋_GB2312" w:hint="eastAsia"/>
                <w:sz w:val="24"/>
                <w:szCs w:val="24"/>
              </w:rPr>
              <w:t>响应文件的提交</w:t>
            </w:r>
          </w:p>
        </w:tc>
        <w:tc>
          <w:tcPr>
            <w:tcW w:w="2226" w:type="pct"/>
            <w:tcBorders>
              <w:top w:val="single" w:sz="4" w:space="0" w:color="auto"/>
              <w:left w:val="single" w:sz="4" w:space="0" w:color="auto"/>
              <w:bottom w:val="single" w:sz="4" w:space="0" w:color="auto"/>
              <w:right w:val="single" w:sz="4" w:space="0" w:color="auto"/>
            </w:tcBorders>
            <w:vAlign w:val="center"/>
          </w:tcPr>
          <w:p w14:paraId="71C16499" w14:textId="77777777" w:rsidR="00EE1F82" w:rsidRPr="00E44808" w:rsidRDefault="00EE1F82" w:rsidP="00EC495A">
            <w:pPr>
              <w:rPr>
                <w:rFonts w:ascii="仿宋_GB2312" w:eastAsia="仿宋_GB2312"/>
                <w:sz w:val="24"/>
                <w:szCs w:val="24"/>
              </w:rPr>
            </w:pPr>
            <w:r w:rsidRPr="00E44808">
              <w:rPr>
                <w:rFonts w:ascii="仿宋_GB2312" w:eastAsia="仿宋_GB2312" w:cs="宋体" w:hint="eastAsia"/>
                <w:sz w:val="24"/>
                <w:szCs w:val="24"/>
              </w:rPr>
              <w:t>本钢集团电子招标采购交易平台本项目指定位置提交，网址：http://bid.bxsteel.com</w:t>
            </w:r>
          </w:p>
        </w:tc>
      </w:tr>
      <w:tr w:rsidR="00E44808" w:rsidRPr="00E44808" w14:paraId="71C1649F" w14:textId="77777777" w:rsidTr="004E7983">
        <w:trPr>
          <w:trHeight w:val="79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9B"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5.1</w:t>
            </w:r>
          </w:p>
        </w:tc>
        <w:tc>
          <w:tcPr>
            <w:tcW w:w="2009" w:type="pct"/>
            <w:tcBorders>
              <w:top w:val="single" w:sz="4" w:space="0" w:color="auto"/>
              <w:left w:val="single" w:sz="4" w:space="0" w:color="auto"/>
              <w:bottom w:val="single" w:sz="4" w:space="0" w:color="auto"/>
              <w:right w:val="single" w:sz="4" w:space="0" w:color="auto"/>
            </w:tcBorders>
            <w:vAlign w:val="center"/>
          </w:tcPr>
          <w:p w14:paraId="71C1649C"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开启时间和地点</w:t>
            </w:r>
          </w:p>
        </w:tc>
        <w:tc>
          <w:tcPr>
            <w:tcW w:w="2226" w:type="pct"/>
            <w:tcBorders>
              <w:top w:val="single" w:sz="4" w:space="0" w:color="auto"/>
              <w:left w:val="single" w:sz="4" w:space="0" w:color="auto"/>
              <w:right w:val="single" w:sz="4" w:space="0" w:color="auto"/>
            </w:tcBorders>
            <w:vAlign w:val="center"/>
          </w:tcPr>
          <w:p w14:paraId="71C1649D" w14:textId="21613582" w:rsidR="004E7983" w:rsidRPr="00E44808" w:rsidRDefault="004E7983" w:rsidP="00A92C73">
            <w:pPr>
              <w:rPr>
                <w:rFonts w:ascii="仿宋_GB2312" w:eastAsia="仿宋_GB2312"/>
                <w:sz w:val="24"/>
                <w:szCs w:val="24"/>
              </w:rPr>
            </w:pPr>
            <w:r w:rsidRPr="00E44808">
              <w:rPr>
                <w:rFonts w:ascii="仿宋_GB2312" w:eastAsia="仿宋_GB2312" w:cs="宋体" w:hint="eastAsia"/>
                <w:sz w:val="24"/>
                <w:szCs w:val="24"/>
              </w:rPr>
              <w:t>开标时间：</w:t>
            </w:r>
            <w:bookmarkStart w:id="129" w:name="PO_OPENTIME"/>
            <w:r w:rsidR="00E44808" w:rsidRPr="00E44808">
              <w:rPr>
                <w:rFonts w:ascii="仿宋_GB2312" w:eastAsia="仿宋_GB2312" w:cs="宋体"/>
                <w:sz w:val="24"/>
                <w:szCs w:val="24"/>
                <w:u w:color="000000"/>
              </w:rPr>
              <w:t>2019-04-30 08:30</w:t>
            </w:r>
            <w:bookmarkEnd w:id="129"/>
          </w:p>
          <w:p w14:paraId="71C1649E" w14:textId="77777777" w:rsidR="004E7983" w:rsidRPr="00E44808" w:rsidRDefault="004E7983" w:rsidP="00A92C73">
            <w:pPr>
              <w:rPr>
                <w:rFonts w:ascii="仿宋_GB2312" w:eastAsia="仿宋_GB2312"/>
                <w:sz w:val="24"/>
                <w:szCs w:val="24"/>
              </w:rPr>
            </w:pPr>
            <w:r w:rsidRPr="00E44808">
              <w:rPr>
                <w:rFonts w:ascii="仿宋_GB2312" w:eastAsia="仿宋_GB2312" w:cs="宋体" w:hint="eastAsia"/>
                <w:sz w:val="24"/>
                <w:szCs w:val="24"/>
              </w:rPr>
              <w:t xml:space="preserve">网上开标地点：本钢集团电子招投标交易平台  </w:t>
            </w:r>
          </w:p>
        </w:tc>
      </w:tr>
      <w:tr w:rsidR="00E44808" w:rsidRPr="00E44808" w14:paraId="71C164A4" w14:textId="77777777" w:rsidTr="004E7983">
        <w:trPr>
          <w:trHeight w:val="834"/>
          <w:jc w:val="center"/>
        </w:trPr>
        <w:tc>
          <w:tcPr>
            <w:tcW w:w="765" w:type="pct"/>
            <w:tcBorders>
              <w:top w:val="single" w:sz="4" w:space="0" w:color="auto"/>
              <w:left w:val="single" w:sz="4" w:space="0" w:color="auto"/>
              <w:right w:val="single" w:sz="4" w:space="0" w:color="auto"/>
            </w:tcBorders>
            <w:vAlign w:val="center"/>
          </w:tcPr>
          <w:p w14:paraId="71C164A0" w14:textId="77777777" w:rsidR="00EE1F82" w:rsidRPr="00E44808" w:rsidRDefault="00EE1F82" w:rsidP="00EC495A">
            <w:pPr>
              <w:jc w:val="center"/>
              <w:rPr>
                <w:rFonts w:ascii="仿宋_GB2312" w:eastAsia="仿宋_GB2312"/>
                <w:sz w:val="24"/>
                <w:szCs w:val="24"/>
              </w:rPr>
            </w:pPr>
            <w:r w:rsidRPr="00E44808">
              <w:rPr>
                <w:rFonts w:ascii="仿宋_GB2312" w:eastAsia="仿宋_GB2312" w:hint="eastAsia"/>
                <w:sz w:val="24"/>
                <w:szCs w:val="24"/>
              </w:rPr>
              <w:t>6.1.1</w:t>
            </w:r>
          </w:p>
        </w:tc>
        <w:tc>
          <w:tcPr>
            <w:tcW w:w="2009" w:type="pct"/>
            <w:tcBorders>
              <w:top w:val="single" w:sz="4" w:space="0" w:color="auto"/>
              <w:left w:val="single" w:sz="4" w:space="0" w:color="auto"/>
              <w:right w:val="single" w:sz="4" w:space="0" w:color="auto"/>
            </w:tcBorders>
            <w:vAlign w:val="center"/>
          </w:tcPr>
          <w:p w14:paraId="71C164A1" w14:textId="77777777" w:rsidR="00EE1F82" w:rsidRPr="00E44808" w:rsidRDefault="00EE1F82" w:rsidP="00EC495A">
            <w:pPr>
              <w:jc w:val="center"/>
              <w:rPr>
                <w:rFonts w:ascii="仿宋_GB2312" w:eastAsia="仿宋_GB2312"/>
                <w:sz w:val="24"/>
                <w:szCs w:val="24"/>
              </w:rPr>
            </w:pPr>
            <w:r w:rsidRPr="00E44808">
              <w:rPr>
                <w:rFonts w:ascii="仿宋_GB2312" w:eastAsia="仿宋_GB2312" w:hint="eastAsia"/>
                <w:sz w:val="24"/>
                <w:szCs w:val="24"/>
              </w:rPr>
              <w:t>评审委员会组建</w:t>
            </w:r>
          </w:p>
        </w:tc>
        <w:tc>
          <w:tcPr>
            <w:tcW w:w="2226" w:type="pct"/>
            <w:tcBorders>
              <w:top w:val="single" w:sz="4" w:space="0" w:color="auto"/>
              <w:left w:val="single" w:sz="4" w:space="0" w:color="auto"/>
              <w:right w:val="single" w:sz="4" w:space="0" w:color="auto"/>
            </w:tcBorders>
            <w:vAlign w:val="center"/>
          </w:tcPr>
          <w:p w14:paraId="71C164A2" w14:textId="77777777" w:rsidR="00EE1F82" w:rsidRPr="00E44808" w:rsidRDefault="00EE1F82" w:rsidP="00EC495A">
            <w:pPr>
              <w:pStyle w:val="31"/>
              <w:topLinePunct/>
              <w:spacing w:after="0"/>
              <w:rPr>
                <w:rFonts w:ascii="仿宋_GB2312" w:eastAsia="仿宋_GB2312"/>
                <w:sz w:val="24"/>
                <w:szCs w:val="24"/>
              </w:rPr>
            </w:pPr>
            <w:r w:rsidRPr="00E44808">
              <w:rPr>
                <w:rFonts w:ascii="仿宋_GB2312" w:eastAsia="仿宋_GB2312" w:hint="eastAsia"/>
                <w:sz w:val="24"/>
                <w:szCs w:val="24"/>
              </w:rPr>
              <w:t>评审委员会构成：3人，其中采购人代表1人，专家2人；</w:t>
            </w:r>
          </w:p>
          <w:p w14:paraId="71C164A3" w14:textId="77777777" w:rsidR="00EE1F82" w:rsidRPr="00E44808" w:rsidRDefault="00EE1F82" w:rsidP="00EC495A">
            <w:pPr>
              <w:pStyle w:val="31"/>
              <w:topLinePunct/>
              <w:spacing w:after="0"/>
              <w:rPr>
                <w:rFonts w:ascii="仿宋_GB2312" w:eastAsia="仿宋_GB2312"/>
                <w:sz w:val="24"/>
                <w:szCs w:val="24"/>
              </w:rPr>
            </w:pPr>
            <w:r w:rsidRPr="00E44808">
              <w:rPr>
                <w:rFonts w:ascii="仿宋_GB2312" w:eastAsia="仿宋_GB2312" w:hint="eastAsia"/>
                <w:sz w:val="24"/>
                <w:szCs w:val="24"/>
              </w:rPr>
              <w:t>评审专家确定方式：随机抽取</w:t>
            </w:r>
          </w:p>
        </w:tc>
      </w:tr>
      <w:tr w:rsidR="00E44808" w:rsidRPr="00E44808" w14:paraId="71C164A8" w14:textId="77777777" w:rsidTr="004E7983">
        <w:trPr>
          <w:trHeight w:val="454"/>
          <w:jc w:val="center"/>
        </w:trPr>
        <w:tc>
          <w:tcPr>
            <w:tcW w:w="765" w:type="pct"/>
            <w:tcBorders>
              <w:top w:val="single" w:sz="4" w:space="0" w:color="auto"/>
              <w:left w:val="single" w:sz="4" w:space="0" w:color="auto"/>
              <w:right w:val="single" w:sz="4" w:space="0" w:color="auto"/>
            </w:tcBorders>
            <w:vAlign w:val="center"/>
          </w:tcPr>
          <w:p w14:paraId="71C164A5"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7.2</w:t>
            </w:r>
          </w:p>
        </w:tc>
        <w:tc>
          <w:tcPr>
            <w:tcW w:w="2009" w:type="pct"/>
            <w:tcBorders>
              <w:top w:val="single" w:sz="4" w:space="0" w:color="auto"/>
              <w:left w:val="single" w:sz="4" w:space="0" w:color="auto"/>
              <w:right w:val="single" w:sz="4" w:space="0" w:color="auto"/>
            </w:tcBorders>
            <w:vAlign w:val="center"/>
          </w:tcPr>
          <w:p w14:paraId="71C164A6"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成交服务费</w:t>
            </w:r>
          </w:p>
        </w:tc>
        <w:tc>
          <w:tcPr>
            <w:tcW w:w="2226" w:type="pct"/>
            <w:tcBorders>
              <w:top w:val="single" w:sz="4" w:space="0" w:color="auto"/>
              <w:left w:val="single" w:sz="4" w:space="0" w:color="auto"/>
              <w:right w:val="single" w:sz="4" w:space="0" w:color="auto"/>
            </w:tcBorders>
            <w:vAlign w:val="center"/>
          </w:tcPr>
          <w:p w14:paraId="71C164A7" w14:textId="02C9D545" w:rsidR="004E7983" w:rsidRPr="00E44808" w:rsidRDefault="00EE1F82" w:rsidP="00A92C73">
            <w:pPr>
              <w:pStyle w:val="31"/>
              <w:topLinePunct/>
              <w:spacing w:after="0"/>
              <w:rPr>
                <w:rFonts w:ascii="仿宋_GB2312" w:eastAsia="仿宋_GB2312"/>
                <w:sz w:val="24"/>
                <w:szCs w:val="24"/>
              </w:rPr>
            </w:pPr>
            <w:r w:rsidRPr="00E44808">
              <w:rPr>
                <w:rFonts w:ascii="仿宋_GB2312" w:eastAsia="仿宋_GB2312" w:cs="宋体" w:hint="eastAsia"/>
                <w:sz w:val="24"/>
                <w:szCs w:val="24"/>
              </w:rPr>
              <w:t>成交人</w:t>
            </w:r>
            <w:r w:rsidR="00E44808" w:rsidRPr="00E44808">
              <w:rPr>
                <w:rFonts w:ascii="仿宋_GB2312" w:eastAsia="仿宋_GB2312" w:cs="宋体" w:hint="eastAsia"/>
                <w:sz w:val="24"/>
                <w:szCs w:val="24"/>
              </w:rPr>
              <w:t>不</w:t>
            </w:r>
            <w:r w:rsidRPr="00E44808">
              <w:rPr>
                <w:rFonts w:ascii="仿宋_GB2312" w:eastAsia="仿宋_GB2312" w:cs="宋体" w:hint="eastAsia"/>
                <w:sz w:val="24"/>
                <w:szCs w:val="24"/>
              </w:rPr>
              <w:t>需缴纳成交服务费</w:t>
            </w:r>
          </w:p>
        </w:tc>
      </w:tr>
      <w:tr w:rsidR="00E44808" w:rsidRPr="00E44808" w14:paraId="71C164AC" w14:textId="77777777" w:rsidTr="004E7983">
        <w:trPr>
          <w:trHeight w:val="1094"/>
          <w:jc w:val="center"/>
        </w:trPr>
        <w:tc>
          <w:tcPr>
            <w:tcW w:w="765" w:type="pct"/>
            <w:tcBorders>
              <w:top w:val="single" w:sz="4" w:space="0" w:color="auto"/>
              <w:left w:val="single" w:sz="4" w:space="0" w:color="auto"/>
              <w:right w:val="single" w:sz="4" w:space="0" w:color="auto"/>
            </w:tcBorders>
            <w:vAlign w:val="center"/>
          </w:tcPr>
          <w:p w14:paraId="71C164A9" w14:textId="77777777" w:rsidR="004E7983" w:rsidRPr="00E44808" w:rsidRDefault="004E7983" w:rsidP="00EC495A">
            <w:pPr>
              <w:jc w:val="center"/>
              <w:rPr>
                <w:rFonts w:ascii="仿宋_GB2312" w:eastAsia="仿宋_GB2312"/>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int="eastAsia"/>
                  <w:sz w:val="24"/>
                  <w:szCs w:val="24"/>
                </w:rPr>
                <w:t>7.3.1</w:t>
              </w:r>
            </w:smartTag>
          </w:p>
        </w:tc>
        <w:tc>
          <w:tcPr>
            <w:tcW w:w="2009" w:type="pct"/>
            <w:tcBorders>
              <w:top w:val="single" w:sz="4" w:space="0" w:color="auto"/>
              <w:left w:val="single" w:sz="4" w:space="0" w:color="auto"/>
              <w:right w:val="single" w:sz="4" w:space="0" w:color="auto"/>
            </w:tcBorders>
            <w:vAlign w:val="center"/>
          </w:tcPr>
          <w:p w14:paraId="71C164AA" w14:textId="77777777" w:rsidR="004E7983" w:rsidRPr="00E44808" w:rsidRDefault="004E7983" w:rsidP="00EC495A">
            <w:pPr>
              <w:jc w:val="center"/>
              <w:rPr>
                <w:rFonts w:ascii="仿宋_GB2312" w:eastAsia="仿宋_GB2312"/>
                <w:sz w:val="24"/>
                <w:szCs w:val="24"/>
              </w:rPr>
            </w:pPr>
            <w:r w:rsidRPr="00E44808">
              <w:rPr>
                <w:rFonts w:ascii="仿宋_GB2312" w:eastAsia="仿宋_GB2312" w:hint="eastAsia"/>
                <w:sz w:val="24"/>
                <w:szCs w:val="24"/>
              </w:rPr>
              <w:t>履约担保</w:t>
            </w:r>
          </w:p>
        </w:tc>
        <w:tc>
          <w:tcPr>
            <w:tcW w:w="2226" w:type="pct"/>
            <w:tcBorders>
              <w:top w:val="single" w:sz="4" w:space="0" w:color="auto"/>
              <w:left w:val="single" w:sz="4" w:space="0" w:color="auto"/>
              <w:bottom w:val="single" w:sz="4" w:space="0" w:color="auto"/>
              <w:right w:val="single" w:sz="4" w:space="0" w:color="auto"/>
            </w:tcBorders>
            <w:vAlign w:val="center"/>
          </w:tcPr>
          <w:p w14:paraId="71C164AB" w14:textId="77777777" w:rsidR="004E7983" w:rsidRPr="00E44808" w:rsidRDefault="004E7983" w:rsidP="00A92C73">
            <w:pPr>
              <w:rPr>
                <w:rFonts w:ascii="仿宋_GB2312" w:eastAsia="仿宋_GB2312"/>
                <w:sz w:val="24"/>
                <w:szCs w:val="24"/>
              </w:rPr>
            </w:pPr>
            <w:r w:rsidRPr="00E44808">
              <w:rPr>
                <w:rFonts w:ascii="仿宋_GB2312" w:eastAsia="仿宋_GB2312" w:hint="eastAsia"/>
                <w:sz w:val="24"/>
                <w:szCs w:val="24"/>
              </w:rPr>
              <w:t>见补充说明、附件及合同主要条款</w:t>
            </w:r>
          </w:p>
        </w:tc>
      </w:tr>
      <w:tr w:rsidR="00E44808" w:rsidRPr="00E44808" w14:paraId="71C164AF" w14:textId="77777777" w:rsidTr="00EE1F82">
        <w:trPr>
          <w:trHeight w:val="454"/>
          <w:jc w:val="center"/>
        </w:trPr>
        <w:tc>
          <w:tcPr>
            <w:tcW w:w="765" w:type="pct"/>
            <w:tcBorders>
              <w:top w:val="single" w:sz="4" w:space="0" w:color="auto"/>
              <w:left w:val="single" w:sz="4" w:space="0" w:color="auto"/>
              <w:bottom w:val="single" w:sz="4" w:space="0" w:color="auto"/>
              <w:right w:val="single" w:sz="4" w:space="0" w:color="auto"/>
            </w:tcBorders>
            <w:vAlign w:val="center"/>
          </w:tcPr>
          <w:p w14:paraId="71C164AD" w14:textId="77777777" w:rsidR="00EE1F82" w:rsidRPr="00E44808" w:rsidRDefault="00EE1F82" w:rsidP="00EC495A">
            <w:pPr>
              <w:jc w:val="center"/>
              <w:rPr>
                <w:rFonts w:ascii="仿宋_GB2312" w:eastAsia="仿宋_GB2312"/>
                <w:sz w:val="24"/>
                <w:szCs w:val="24"/>
              </w:rPr>
            </w:pPr>
            <w:r w:rsidRPr="00E44808">
              <w:rPr>
                <w:rFonts w:ascii="仿宋_GB2312" w:eastAsia="仿宋_GB2312" w:hint="eastAsia"/>
                <w:sz w:val="24"/>
                <w:szCs w:val="24"/>
              </w:rPr>
              <w:t>10</w:t>
            </w:r>
          </w:p>
        </w:tc>
        <w:tc>
          <w:tcPr>
            <w:tcW w:w="4235" w:type="pct"/>
            <w:gridSpan w:val="2"/>
            <w:tcBorders>
              <w:top w:val="single" w:sz="4" w:space="0" w:color="auto"/>
              <w:left w:val="single" w:sz="4" w:space="0" w:color="auto"/>
              <w:bottom w:val="single" w:sz="4" w:space="0" w:color="auto"/>
              <w:right w:val="single" w:sz="4" w:space="0" w:color="auto"/>
            </w:tcBorders>
            <w:vAlign w:val="center"/>
          </w:tcPr>
          <w:p w14:paraId="71C164AE" w14:textId="77777777" w:rsidR="00EE1F82" w:rsidRPr="00E44808" w:rsidRDefault="00EE1F82" w:rsidP="00EE1F82">
            <w:pPr>
              <w:jc w:val="center"/>
              <w:rPr>
                <w:rFonts w:ascii="仿宋_GB2312" w:eastAsia="仿宋_GB2312"/>
                <w:sz w:val="24"/>
                <w:szCs w:val="24"/>
              </w:rPr>
            </w:pPr>
            <w:r w:rsidRPr="00E44808">
              <w:rPr>
                <w:rFonts w:ascii="仿宋_GB2312" w:eastAsia="仿宋_GB2312" w:hint="eastAsia"/>
                <w:sz w:val="24"/>
                <w:szCs w:val="24"/>
              </w:rPr>
              <w:t>需要补充的其他内容</w:t>
            </w:r>
          </w:p>
        </w:tc>
      </w:tr>
      <w:tr w:rsidR="00E44808" w:rsidRPr="00E44808" w14:paraId="71C164B2" w14:textId="77777777" w:rsidTr="00EE1F82">
        <w:trPr>
          <w:trHeight w:val="454"/>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71C164B0" w14:textId="77777777" w:rsidR="00EE1F82" w:rsidRPr="00E44808" w:rsidRDefault="00EE1F82" w:rsidP="00EC495A">
            <w:pPr>
              <w:jc w:val="center"/>
              <w:rPr>
                <w:rFonts w:ascii="仿宋_GB2312" w:eastAsia="仿宋_GB2312" w:cs="宋体"/>
                <w:sz w:val="24"/>
                <w:szCs w:val="24"/>
              </w:rPr>
            </w:pPr>
            <w:r w:rsidRPr="00E44808">
              <w:rPr>
                <w:rFonts w:ascii="仿宋_GB2312" w:eastAsia="仿宋_GB2312" w:cs="宋体" w:hint="eastAsia"/>
                <w:sz w:val="24"/>
                <w:szCs w:val="24"/>
              </w:rPr>
              <w:t>本钢招标有限公司客</w:t>
            </w:r>
            <w:proofErr w:type="gramStart"/>
            <w:r w:rsidRPr="00E44808">
              <w:rPr>
                <w:rFonts w:ascii="仿宋_GB2312" w:eastAsia="仿宋_GB2312" w:cs="宋体" w:hint="eastAsia"/>
                <w:sz w:val="24"/>
                <w:szCs w:val="24"/>
              </w:rPr>
              <w:t>服中心</w:t>
            </w:r>
            <w:proofErr w:type="gramEnd"/>
            <w:r w:rsidRPr="00E44808">
              <w:rPr>
                <w:rFonts w:ascii="仿宋_GB2312" w:eastAsia="仿宋_GB2312" w:cs="宋体" w:hint="eastAsia"/>
                <w:sz w:val="24"/>
                <w:szCs w:val="24"/>
              </w:rPr>
              <w:t>电话：</w:t>
            </w:r>
          </w:p>
          <w:p w14:paraId="71C164B1" w14:textId="303F30F4" w:rsidR="00EE1F82" w:rsidRPr="00E44808" w:rsidRDefault="00E44808" w:rsidP="00A92C73">
            <w:pPr>
              <w:jc w:val="center"/>
              <w:rPr>
                <w:rFonts w:ascii="仿宋_GB2312" w:eastAsia="仿宋_GB2312"/>
                <w:sz w:val="24"/>
                <w:szCs w:val="24"/>
              </w:rPr>
            </w:pPr>
            <w:bookmarkStart w:id="130" w:name="PO_KFDH"/>
            <w:r w:rsidRPr="00E44808">
              <w:rPr>
                <w:rFonts w:ascii="仿宋_GB2312" w:eastAsia="仿宋_GB2312" w:cs="宋体" w:hint="eastAsia"/>
                <w:sz w:val="24"/>
                <w:szCs w:val="24"/>
              </w:rPr>
              <w:t>024-47827210；024-47827304</w:t>
            </w:r>
            <w:bookmarkEnd w:id="130"/>
          </w:p>
        </w:tc>
      </w:tr>
    </w:tbl>
    <w:p w14:paraId="71C164B3" w14:textId="77777777" w:rsidR="00EE1F82" w:rsidRPr="00E44808" w:rsidRDefault="00A92C73" w:rsidP="00EE1F82">
      <w:pPr>
        <w:pStyle w:val="2"/>
      </w:pPr>
      <w:r w:rsidRPr="00E44808">
        <w:br w:type="page"/>
      </w:r>
      <w:bookmarkStart w:id="131" w:name="_Toc482000986"/>
      <w:bookmarkStart w:id="132" w:name="_Toc516305803"/>
      <w:bookmarkStart w:id="133" w:name="_Toc488655913"/>
      <w:bookmarkEnd w:id="105"/>
      <w:bookmarkEnd w:id="106"/>
      <w:bookmarkEnd w:id="107"/>
      <w:bookmarkEnd w:id="108"/>
      <w:bookmarkEnd w:id="109"/>
      <w:r w:rsidR="00EE1F82" w:rsidRPr="00E44808">
        <w:rPr>
          <w:rFonts w:hint="eastAsia"/>
        </w:rPr>
        <w:lastRenderedPageBreak/>
        <w:t>1、总则</w:t>
      </w:r>
      <w:bookmarkEnd w:id="131"/>
      <w:bookmarkEnd w:id="132"/>
    </w:p>
    <w:p w14:paraId="71C164B4" w14:textId="77777777" w:rsidR="00EE1F82" w:rsidRPr="00E44808" w:rsidRDefault="00EE1F82" w:rsidP="00EE1F82">
      <w:pPr>
        <w:spacing w:line="360" w:lineRule="auto"/>
        <w:rPr>
          <w:rFonts w:ascii="仿宋_GB2312" w:eastAsia="仿宋_GB2312"/>
          <w:sz w:val="28"/>
          <w:szCs w:val="28"/>
        </w:rPr>
      </w:pPr>
      <w:bookmarkStart w:id="134" w:name="_Toc144974498"/>
      <w:bookmarkStart w:id="135" w:name="_Toc152042306"/>
      <w:bookmarkStart w:id="136" w:name="_Toc152045530"/>
      <w:bookmarkStart w:id="137" w:name="_Toc179632547"/>
      <w:r w:rsidRPr="00E44808">
        <w:rPr>
          <w:rFonts w:ascii="仿宋_GB2312" w:eastAsia="仿宋_GB2312" w:hint="eastAsia"/>
          <w:sz w:val="28"/>
          <w:szCs w:val="28"/>
        </w:rPr>
        <w:t>1.1项目概况</w:t>
      </w:r>
      <w:bookmarkEnd w:id="134"/>
      <w:bookmarkEnd w:id="135"/>
      <w:bookmarkEnd w:id="136"/>
      <w:bookmarkEnd w:id="137"/>
    </w:p>
    <w:p w14:paraId="71C164B5" w14:textId="77777777" w:rsidR="00EE1F82" w:rsidRPr="00E44808" w:rsidRDefault="00EE1F82" w:rsidP="00EE1F82">
      <w:pPr>
        <w:spacing w:line="360" w:lineRule="auto"/>
        <w:jc w:val="left"/>
        <w:rPr>
          <w:rFonts w:ascii="仿宋_GB2312" w:eastAsia="仿宋_GB2312"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Ansi="宋体" w:hint="eastAsia"/>
            <w:sz w:val="28"/>
            <w:szCs w:val="28"/>
          </w:rPr>
          <w:t>1.1.1</w:t>
        </w:r>
      </w:smartTag>
      <w:r w:rsidRPr="00E44808">
        <w:rPr>
          <w:rFonts w:ascii="仿宋_GB2312" w:eastAsia="仿宋_GB2312" w:hAnsi="宋体" w:hint="eastAsia"/>
          <w:sz w:val="28"/>
          <w:szCs w:val="28"/>
        </w:rPr>
        <w:t>根据国家相关法律、法规和规章的规定，本采购项目已具备采购条件，现对本项目进行</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w:t>
      </w:r>
    </w:p>
    <w:p w14:paraId="71C164B6" w14:textId="77777777" w:rsidR="00EE1F82" w:rsidRPr="00E44808" w:rsidRDefault="00EE1F82" w:rsidP="00EE1F82">
      <w:pPr>
        <w:spacing w:line="360" w:lineRule="auto"/>
        <w:jc w:val="left"/>
        <w:rPr>
          <w:rFonts w:ascii="仿宋_GB2312" w:eastAsia="仿宋_GB2312" w:hAnsi="宋体"/>
          <w:sz w:val="28"/>
          <w:szCs w:val="28"/>
        </w:rPr>
      </w:pPr>
      <w:r w:rsidRPr="00E44808">
        <w:rPr>
          <w:rFonts w:ascii="仿宋_GB2312" w:eastAsia="仿宋_GB2312" w:hAnsi="宋体" w:hint="eastAsia"/>
          <w:sz w:val="28"/>
          <w:szCs w:val="28"/>
        </w:rPr>
        <w:t>1.1.2采购人：见申请人须知前附表。</w:t>
      </w:r>
    </w:p>
    <w:p w14:paraId="71C164B7" w14:textId="77777777" w:rsidR="00EE1F82" w:rsidRPr="00E44808" w:rsidRDefault="00EE1F82" w:rsidP="00EE1F82">
      <w:pPr>
        <w:spacing w:line="360" w:lineRule="auto"/>
        <w:jc w:val="left"/>
        <w:rPr>
          <w:rFonts w:ascii="仿宋_GB2312" w:eastAsia="仿宋_GB2312" w:hAnsi="宋体"/>
          <w:sz w:val="28"/>
          <w:szCs w:val="28"/>
        </w:rPr>
      </w:pPr>
      <w:r w:rsidRPr="00E44808">
        <w:rPr>
          <w:rFonts w:ascii="仿宋_GB2312" w:eastAsia="仿宋_GB2312" w:hAnsi="宋体" w:hint="eastAsia"/>
          <w:sz w:val="28"/>
          <w:szCs w:val="28"/>
        </w:rPr>
        <w:t>1.1.3招标机构：见申请人须知前附表。</w:t>
      </w:r>
    </w:p>
    <w:p w14:paraId="71C164B8" w14:textId="77777777" w:rsidR="00EE1F82" w:rsidRPr="00E44808" w:rsidRDefault="00EE1F82" w:rsidP="00EE1F82">
      <w:pPr>
        <w:spacing w:line="360" w:lineRule="auto"/>
        <w:jc w:val="left"/>
        <w:rPr>
          <w:rFonts w:ascii="仿宋_GB2312" w:eastAsia="仿宋_GB2312" w:hAnsi="宋体"/>
          <w:sz w:val="28"/>
          <w:szCs w:val="28"/>
        </w:rPr>
      </w:pPr>
      <w:r w:rsidRPr="00E44808">
        <w:rPr>
          <w:rFonts w:ascii="仿宋_GB2312" w:eastAsia="仿宋_GB2312" w:hAnsi="宋体" w:hint="eastAsia"/>
          <w:sz w:val="28"/>
          <w:szCs w:val="28"/>
        </w:rPr>
        <w:t>1.1.4项目名称：见申请人须知前附表。</w:t>
      </w:r>
    </w:p>
    <w:p w14:paraId="71C164B9" w14:textId="77777777" w:rsidR="00EE1F82" w:rsidRPr="00E44808" w:rsidRDefault="00EE1F82" w:rsidP="00EE1F82">
      <w:pPr>
        <w:spacing w:line="360" w:lineRule="auto"/>
        <w:jc w:val="left"/>
        <w:rPr>
          <w:rFonts w:ascii="仿宋_GB2312" w:eastAsia="仿宋_GB2312" w:hAnsi="宋体"/>
          <w:sz w:val="28"/>
          <w:szCs w:val="28"/>
        </w:rPr>
      </w:pPr>
      <w:r w:rsidRPr="00E44808">
        <w:rPr>
          <w:rFonts w:ascii="仿宋_GB2312" w:eastAsia="仿宋_GB2312" w:hAnsi="宋体" w:hint="eastAsia"/>
          <w:sz w:val="28"/>
          <w:szCs w:val="28"/>
        </w:rPr>
        <w:t>1.1.5交货地点：见申请人须知前附表。</w:t>
      </w:r>
    </w:p>
    <w:p w14:paraId="71C164BA" w14:textId="77777777" w:rsidR="00EE1F82" w:rsidRPr="00E44808" w:rsidRDefault="00EE1F82" w:rsidP="00EE1F82">
      <w:pPr>
        <w:spacing w:line="360" w:lineRule="auto"/>
        <w:jc w:val="left"/>
        <w:rPr>
          <w:rFonts w:ascii="仿宋_GB2312" w:eastAsia="仿宋_GB2312" w:hAnsi="宋体"/>
          <w:sz w:val="28"/>
          <w:szCs w:val="28"/>
        </w:rPr>
      </w:pPr>
      <w:r w:rsidRPr="00E44808">
        <w:rPr>
          <w:rFonts w:ascii="仿宋_GB2312" w:eastAsia="仿宋_GB2312" w:hAnsi="宋体" w:hint="eastAsia"/>
          <w:sz w:val="28"/>
          <w:szCs w:val="28"/>
        </w:rPr>
        <w:t>1.1.6交货时间：见申请人须知前附表。</w:t>
      </w:r>
    </w:p>
    <w:p w14:paraId="71C164BB" w14:textId="77777777" w:rsidR="00EE1F82" w:rsidRPr="00E44808" w:rsidRDefault="00EE1F82" w:rsidP="00EE1F82">
      <w:pPr>
        <w:spacing w:line="360" w:lineRule="auto"/>
        <w:rPr>
          <w:rFonts w:ascii="仿宋_GB2312" w:eastAsia="仿宋_GB2312"/>
          <w:sz w:val="28"/>
          <w:szCs w:val="28"/>
        </w:rPr>
      </w:pPr>
      <w:bookmarkStart w:id="138" w:name="_Toc144974499"/>
      <w:bookmarkStart w:id="139" w:name="_Toc152042307"/>
      <w:bookmarkStart w:id="140" w:name="_Toc152045531"/>
      <w:bookmarkStart w:id="141" w:name="_Toc179632548"/>
      <w:r w:rsidRPr="00E44808">
        <w:rPr>
          <w:rFonts w:ascii="仿宋_GB2312" w:eastAsia="仿宋_GB2312" w:hint="eastAsia"/>
          <w:sz w:val="28"/>
          <w:szCs w:val="28"/>
        </w:rPr>
        <w:t>1.2资金来源和落实情况</w:t>
      </w:r>
      <w:bookmarkEnd w:id="138"/>
      <w:bookmarkEnd w:id="139"/>
      <w:bookmarkEnd w:id="140"/>
      <w:bookmarkEnd w:id="141"/>
      <w:r w:rsidRPr="00E44808">
        <w:rPr>
          <w:rFonts w:ascii="仿宋_GB2312" w:eastAsia="仿宋_GB2312" w:hint="eastAsia"/>
          <w:sz w:val="28"/>
          <w:szCs w:val="28"/>
        </w:rPr>
        <w:t>：</w:t>
      </w:r>
      <w:r w:rsidRPr="00E44808">
        <w:rPr>
          <w:rFonts w:ascii="仿宋_GB2312" w:eastAsia="仿宋_GB2312" w:hAnsi="宋体" w:hint="eastAsia"/>
          <w:sz w:val="28"/>
          <w:szCs w:val="28"/>
        </w:rPr>
        <w:t>见申请人须知前附表。</w:t>
      </w:r>
    </w:p>
    <w:p w14:paraId="71C164BC"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1.2.1资金来源：见申请人须知前附表。</w:t>
      </w:r>
    </w:p>
    <w:p w14:paraId="71C164BD"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1.2.2资金落实情况：见申请人须知前附表。</w:t>
      </w:r>
    </w:p>
    <w:p w14:paraId="71C164BE" w14:textId="77777777" w:rsidR="00EE1F82" w:rsidRPr="00E44808" w:rsidRDefault="00EE1F82" w:rsidP="00EE1F82">
      <w:pPr>
        <w:spacing w:line="360" w:lineRule="auto"/>
        <w:rPr>
          <w:rFonts w:ascii="仿宋_GB2312" w:eastAsia="仿宋_GB2312" w:hAnsi="宋体"/>
          <w:sz w:val="28"/>
          <w:szCs w:val="28"/>
        </w:rPr>
      </w:pPr>
      <w:bookmarkStart w:id="142" w:name="_Toc144974500"/>
      <w:bookmarkStart w:id="143" w:name="_Toc152042308"/>
      <w:bookmarkStart w:id="144" w:name="_Toc152045532"/>
      <w:bookmarkStart w:id="145" w:name="_Toc179632549"/>
      <w:r w:rsidRPr="00E44808">
        <w:rPr>
          <w:rFonts w:ascii="仿宋_GB2312" w:eastAsia="仿宋_GB2312" w:hint="eastAsia"/>
          <w:sz w:val="28"/>
          <w:szCs w:val="28"/>
        </w:rPr>
        <w:t>1.3采购范围及要求</w:t>
      </w:r>
      <w:bookmarkEnd w:id="142"/>
      <w:bookmarkEnd w:id="143"/>
      <w:bookmarkEnd w:id="144"/>
      <w:bookmarkEnd w:id="145"/>
      <w:r w:rsidRPr="00E44808">
        <w:rPr>
          <w:rFonts w:ascii="仿宋_GB2312" w:eastAsia="仿宋_GB2312" w:hAnsi="宋体" w:hint="eastAsia"/>
          <w:sz w:val="28"/>
          <w:szCs w:val="28"/>
        </w:rPr>
        <w:t>：见申请人须知前附表。</w:t>
      </w:r>
    </w:p>
    <w:p w14:paraId="71C164BF" w14:textId="77777777" w:rsidR="00EE1F82" w:rsidRPr="00E44808" w:rsidRDefault="00EE1F82" w:rsidP="00EE1F82">
      <w:pPr>
        <w:pStyle w:val="3"/>
        <w:rPr>
          <w:b w:val="0"/>
        </w:rPr>
      </w:pPr>
      <w:bookmarkStart w:id="146" w:name="_Toc144974501"/>
      <w:bookmarkStart w:id="147" w:name="_Toc152042309"/>
      <w:bookmarkStart w:id="148" w:name="_Toc152045533"/>
      <w:bookmarkStart w:id="149" w:name="_Toc179632550"/>
      <w:bookmarkStart w:id="150" w:name="_Toc144974503"/>
      <w:bookmarkStart w:id="151" w:name="_Toc152042311"/>
      <w:bookmarkStart w:id="152" w:name="_Toc152045535"/>
      <w:bookmarkStart w:id="153" w:name="_Toc179632552"/>
      <w:r w:rsidRPr="00E44808">
        <w:rPr>
          <w:rFonts w:hint="eastAsia"/>
          <w:b w:val="0"/>
        </w:rPr>
        <w:t>1.4</w:t>
      </w:r>
      <w:r w:rsidRPr="00E44808">
        <w:rPr>
          <w:rFonts w:hint="eastAsia"/>
        </w:rPr>
        <w:t>申请</w:t>
      </w:r>
      <w:r w:rsidRPr="00E44808">
        <w:rPr>
          <w:rFonts w:hint="eastAsia"/>
          <w:b w:val="0"/>
        </w:rPr>
        <w:t>人资格要求</w:t>
      </w:r>
      <w:bookmarkEnd w:id="146"/>
      <w:bookmarkEnd w:id="147"/>
      <w:bookmarkEnd w:id="148"/>
      <w:bookmarkEnd w:id="149"/>
    </w:p>
    <w:p w14:paraId="71C164C0"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申请人应是收到采购人发出</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比报价邀请的合格供应商。是否接受联合体见申请人须知前附表。</w:t>
      </w:r>
    </w:p>
    <w:p w14:paraId="71C164C1" w14:textId="77777777" w:rsidR="00EE1F82" w:rsidRPr="00E44808" w:rsidRDefault="00EE1F82" w:rsidP="00EE1F82">
      <w:pPr>
        <w:pStyle w:val="3"/>
        <w:rPr>
          <w:b w:val="0"/>
        </w:rPr>
      </w:pPr>
      <w:r w:rsidRPr="00E44808">
        <w:rPr>
          <w:rFonts w:hint="eastAsia"/>
          <w:b w:val="0"/>
        </w:rPr>
        <w:t>1.5费用承担</w:t>
      </w:r>
      <w:bookmarkEnd w:id="150"/>
      <w:bookmarkEnd w:id="151"/>
      <w:bookmarkEnd w:id="152"/>
      <w:bookmarkEnd w:id="153"/>
    </w:p>
    <w:p w14:paraId="71C164C2"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申请人准备和参加</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比报价活动发生的费用自理。</w:t>
      </w:r>
    </w:p>
    <w:p w14:paraId="71C164C3" w14:textId="77777777" w:rsidR="00EE1F82" w:rsidRPr="00E44808" w:rsidRDefault="00EE1F82" w:rsidP="00EE1F82">
      <w:pPr>
        <w:pStyle w:val="3"/>
        <w:rPr>
          <w:b w:val="0"/>
        </w:rPr>
      </w:pPr>
      <w:bookmarkStart w:id="154" w:name="_Toc144974504"/>
      <w:bookmarkStart w:id="155" w:name="_Toc152042312"/>
      <w:bookmarkStart w:id="156" w:name="_Toc152045536"/>
      <w:bookmarkStart w:id="157" w:name="_Toc179632553"/>
      <w:r w:rsidRPr="00E44808">
        <w:rPr>
          <w:rFonts w:hint="eastAsia"/>
          <w:b w:val="0"/>
        </w:rPr>
        <w:t>1.6保密</w:t>
      </w:r>
      <w:bookmarkEnd w:id="154"/>
      <w:bookmarkEnd w:id="155"/>
      <w:bookmarkEnd w:id="156"/>
      <w:bookmarkEnd w:id="157"/>
    </w:p>
    <w:p w14:paraId="71C164C4"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参与</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比采购活动的各方应对采购文件和响应文件中的商业和技术等秘密保密，违者应对由此造成的后果承担法律责任。</w:t>
      </w:r>
    </w:p>
    <w:p w14:paraId="71C164C5" w14:textId="77777777" w:rsidR="00EE1F82" w:rsidRPr="00E44808" w:rsidRDefault="00EE1F82" w:rsidP="00EE1F82">
      <w:pPr>
        <w:pStyle w:val="3"/>
        <w:rPr>
          <w:b w:val="0"/>
        </w:rPr>
      </w:pPr>
      <w:bookmarkStart w:id="158" w:name="_Toc144974505"/>
      <w:bookmarkStart w:id="159" w:name="_Toc152042313"/>
      <w:bookmarkStart w:id="160" w:name="_Toc152045537"/>
      <w:bookmarkStart w:id="161" w:name="_Toc179632554"/>
      <w:r w:rsidRPr="00E44808">
        <w:rPr>
          <w:rFonts w:hint="eastAsia"/>
          <w:b w:val="0"/>
        </w:rPr>
        <w:t>1.7语言</w:t>
      </w:r>
      <w:bookmarkEnd w:id="158"/>
      <w:r w:rsidRPr="00E44808">
        <w:rPr>
          <w:rFonts w:hint="eastAsia"/>
          <w:b w:val="0"/>
        </w:rPr>
        <w:t>文字</w:t>
      </w:r>
      <w:bookmarkEnd w:id="159"/>
      <w:bookmarkEnd w:id="160"/>
      <w:bookmarkEnd w:id="161"/>
    </w:p>
    <w:p w14:paraId="71C164C6"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除专用术语外，与招标</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比报价有关的语言均使用中文。必要时专用术语应附有中文注释。</w:t>
      </w:r>
    </w:p>
    <w:p w14:paraId="71C164C7" w14:textId="77777777" w:rsidR="00EE1F82" w:rsidRPr="00E44808" w:rsidRDefault="00EE1F82" w:rsidP="00EE1F82">
      <w:pPr>
        <w:pStyle w:val="3"/>
        <w:rPr>
          <w:b w:val="0"/>
        </w:rPr>
      </w:pPr>
      <w:bookmarkStart w:id="162" w:name="_Toc144974506"/>
      <w:bookmarkStart w:id="163" w:name="_Toc152042314"/>
      <w:bookmarkStart w:id="164" w:name="_Toc152045538"/>
      <w:bookmarkStart w:id="165" w:name="_Toc179632555"/>
      <w:r w:rsidRPr="00E44808">
        <w:rPr>
          <w:rFonts w:hint="eastAsia"/>
          <w:b w:val="0"/>
        </w:rPr>
        <w:t>1.8计量单位</w:t>
      </w:r>
      <w:bookmarkEnd w:id="162"/>
      <w:bookmarkEnd w:id="163"/>
      <w:bookmarkEnd w:id="164"/>
      <w:bookmarkEnd w:id="165"/>
    </w:p>
    <w:p w14:paraId="71C164C8"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lastRenderedPageBreak/>
        <w:t>所有计量均采用中华人民共和国法定计量单位。</w:t>
      </w:r>
    </w:p>
    <w:p w14:paraId="71C164C9" w14:textId="77777777" w:rsidR="00EE1F82" w:rsidRPr="00E44808" w:rsidRDefault="00EE1F82" w:rsidP="00EE1F82">
      <w:pPr>
        <w:pStyle w:val="3"/>
        <w:rPr>
          <w:b w:val="0"/>
        </w:rPr>
      </w:pPr>
      <w:bookmarkStart w:id="166" w:name="_Toc144974508"/>
      <w:bookmarkStart w:id="167" w:name="_Toc152042316"/>
      <w:bookmarkStart w:id="168" w:name="_Toc152045540"/>
      <w:bookmarkStart w:id="169" w:name="_Toc179632557"/>
      <w:r w:rsidRPr="00E44808">
        <w:rPr>
          <w:rFonts w:hint="eastAsia"/>
          <w:b w:val="0"/>
        </w:rPr>
        <w:t>1.9</w:t>
      </w:r>
      <w:proofErr w:type="gramStart"/>
      <w:r w:rsidRPr="00E44808">
        <w:rPr>
          <w:rFonts w:hint="eastAsia"/>
          <w:b w:val="0"/>
          <w:kern w:val="2"/>
        </w:rPr>
        <w:t>询</w:t>
      </w:r>
      <w:proofErr w:type="gramEnd"/>
      <w:r w:rsidRPr="00E44808">
        <w:rPr>
          <w:rFonts w:hint="eastAsia"/>
          <w:b w:val="0"/>
          <w:kern w:val="2"/>
        </w:rPr>
        <w:t>比采购</w:t>
      </w:r>
      <w:r w:rsidRPr="00E44808">
        <w:rPr>
          <w:rFonts w:hint="eastAsia"/>
          <w:b w:val="0"/>
        </w:rPr>
        <w:t>预备会</w:t>
      </w:r>
      <w:bookmarkEnd w:id="166"/>
      <w:bookmarkEnd w:id="167"/>
      <w:bookmarkEnd w:id="168"/>
      <w:bookmarkEnd w:id="169"/>
    </w:p>
    <w:p w14:paraId="71C164CA"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1.9.1申请人须知前附表规定召开</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比采购预备会的，采购人按申请人须知前附表规定的时间和地点召开</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比采购预备会，澄清申请人提出的问题。</w:t>
      </w:r>
    </w:p>
    <w:p w14:paraId="71C164CB"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1.9.2申请人应在申请人须知前附表规定的时间前，以书面形式将提出的问题送达采购人，以便采购人在会议期间澄清。</w:t>
      </w:r>
    </w:p>
    <w:p w14:paraId="71C164CC"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1.9.3</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比预备会后，采购人在申请人须知前附表规定的时间内，将对申请人所提问题的澄清，以书面形式通知所有购买</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比采购文件的申请人。该澄清内容为采购文件的组成部分。</w:t>
      </w:r>
    </w:p>
    <w:p w14:paraId="71C164CD" w14:textId="77777777" w:rsidR="00EE1F82" w:rsidRPr="00E44808" w:rsidRDefault="00EE1F82" w:rsidP="00EE1F82">
      <w:pPr>
        <w:pStyle w:val="3"/>
        <w:rPr>
          <w:b w:val="0"/>
        </w:rPr>
      </w:pPr>
      <w:bookmarkStart w:id="170" w:name="_Toc179632559"/>
      <w:r w:rsidRPr="00E44808">
        <w:rPr>
          <w:rFonts w:hint="eastAsia"/>
          <w:b w:val="0"/>
        </w:rPr>
        <w:t>1.10</w:t>
      </w:r>
      <w:bookmarkEnd w:id="170"/>
      <w:r w:rsidRPr="00E44808">
        <w:rPr>
          <w:rFonts w:hint="eastAsia"/>
          <w:b w:val="0"/>
        </w:rPr>
        <w:t>响应文件退还</w:t>
      </w:r>
    </w:p>
    <w:p w14:paraId="71C164CE"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除申请人须知前附表另有规定外，申请人所递交的响应文件不予退还。</w:t>
      </w:r>
    </w:p>
    <w:p w14:paraId="71C164CF" w14:textId="77777777" w:rsidR="00EE1F82" w:rsidRPr="00E44808" w:rsidRDefault="00EE1F82" w:rsidP="00EE1F82">
      <w:pPr>
        <w:pStyle w:val="3"/>
        <w:rPr>
          <w:b w:val="0"/>
        </w:rPr>
      </w:pPr>
      <w:r w:rsidRPr="00E44808">
        <w:rPr>
          <w:rFonts w:hint="eastAsia"/>
          <w:b w:val="0"/>
        </w:rPr>
        <w:t>1.11知识产权</w:t>
      </w:r>
    </w:p>
    <w:p w14:paraId="71C164D0"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1.11.1申请人应明确列出自己或相关制造商拥有的与所供货物和服务相关的专利权、商标权等知识产权或工业产权，并承诺，如果申请人成交，将许可该采购项目的采购人使用上述列出的知识产权或工业产权。如有未列出的与该</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比项目相关的知识产权或工业产权，则默示为许可采购人使用。上述明示和默示的知识产权或工业产权的许可使用费，均包含在申请人的</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比报价价格中。</w:t>
      </w:r>
    </w:p>
    <w:p w14:paraId="71C164D1"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1.11.2申请人还应承诺，申请人的技术方案或产品等不侵犯第三方的知识产权或工业产权。若申请人成交可能会导致侵犯第三方知识产权或工业产权，则由申请人全部承担由于侵犯他人知识产权或工业产权引起的全部责任和赔偿费用，包括因侵权而造成采购人的后续使用费。</w:t>
      </w:r>
    </w:p>
    <w:p w14:paraId="71C164D2" w14:textId="77777777" w:rsidR="00EE1F82" w:rsidRPr="00E44808" w:rsidRDefault="00EE1F82" w:rsidP="00EE1F82">
      <w:pPr>
        <w:pStyle w:val="2"/>
      </w:pPr>
      <w:bookmarkStart w:id="171" w:name="_Toc144974510"/>
      <w:bookmarkStart w:id="172" w:name="_Toc152042318"/>
      <w:bookmarkStart w:id="173" w:name="_Toc152045542"/>
      <w:bookmarkStart w:id="174" w:name="_Toc179632560"/>
      <w:bookmarkStart w:id="175" w:name="_Toc482000987"/>
      <w:bookmarkStart w:id="176" w:name="_Toc516305804"/>
      <w:r w:rsidRPr="00E44808">
        <w:rPr>
          <w:rFonts w:hint="eastAsia"/>
        </w:rPr>
        <w:t>2、</w:t>
      </w:r>
      <w:proofErr w:type="gramStart"/>
      <w:r w:rsidRPr="00E44808">
        <w:rPr>
          <w:rFonts w:hint="eastAsia"/>
        </w:rPr>
        <w:t>询</w:t>
      </w:r>
      <w:proofErr w:type="gramEnd"/>
      <w:r w:rsidRPr="00E44808">
        <w:rPr>
          <w:rFonts w:hint="eastAsia"/>
        </w:rPr>
        <w:t>比采购文件</w:t>
      </w:r>
      <w:bookmarkEnd w:id="171"/>
      <w:bookmarkEnd w:id="172"/>
      <w:bookmarkEnd w:id="173"/>
      <w:bookmarkEnd w:id="174"/>
      <w:bookmarkEnd w:id="175"/>
      <w:bookmarkEnd w:id="176"/>
    </w:p>
    <w:p w14:paraId="71C164D3" w14:textId="77777777" w:rsidR="00EE1F82" w:rsidRPr="00E44808" w:rsidRDefault="00EE1F82" w:rsidP="00EE1F82">
      <w:pPr>
        <w:pStyle w:val="3"/>
        <w:rPr>
          <w:b w:val="0"/>
        </w:rPr>
      </w:pPr>
      <w:bookmarkStart w:id="177" w:name="_Toc144974511"/>
      <w:bookmarkStart w:id="178" w:name="_Toc152042319"/>
      <w:bookmarkStart w:id="179" w:name="_Toc152045543"/>
      <w:bookmarkStart w:id="180" w:name="_Toc179632561"/>
      <w:r w:rsidRPr="00E44808">
        <w:rPr>
          <w:rFonts w:hint="eastAsia"/>
          <w:b w:val="0"/>
        </w:rPr>
        <w:t>2.1采购文件的组成</w:t>
      </w:r>
      <w:bookmarkEnd w:id="177"/>
      <w:bookmarkEnd w:id="178"/>
      <w:bookmarkEnd w:id="179"/>
      <w:bookmarkEnd w:id="180"/>
    </w:p>
    <w:p w14:paraId="71C164D4"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本采购文件包括：</w:t>
      </w:r>
    </w:p>
    <w:p w14:paraId="71C164D5"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（1）资格预审通过通知书；</w:t>
      </w:r>
    </w:p>
    <w:p w14:paraId="71C164D6"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lastRenderedPageBreak/>
        <w:t>（2）申请人须知；</w:t>
      </w:r>
    </w:p>
    <w:p w14:paraId="71C164D7"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（3）评审办法；</w:t>
      </w:r>
    </w:p>
    <w:p w14:paraId="71C164D8"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（4）否决报价情形认定；</w:t>
      </w:r>
    </w:p>
    <w:p w14:paraId="71C164D9"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（5）合同主要条款；</w:t>
      </w:r>
    </w:p>
    <w:p w14:paraId="71C164DA"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（6）项目需求清单、补充说明及附件；</w:t>
      </w:r>
    </w:p>
    <w:p w14:paraId="71C164DB"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（7）响应文件格式。</w:t>
      </w:r>
    </w:p>
    <w:p w14:paraId="71C164DC"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根据本章第1.9款、第2.2款和第2.3款对采购文件所作的澄清、修改，构成采购文件的组成部分。</w:t>
      </w:r>
    </w:p>
    <w:p w14:paraId="71C164DD"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2.2采购文件的澄清</w:t>
      </w:r>
    </w:p>
    <w:p w14:paraId="71C164DE"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2.2.1申请人应仔细阅读和检查采购文件的全部内容。如发现缺项或附件不全，应及时向采购人提出，以便补齐。如有疑问，应在申请人须知前附表规定的时间前以书面形式，要求采购人对采购文件予以澄清。</w:t>
      </w:r>
    </w:p>
    <w:p w14:paraId="71C164DF"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2.2.2采购文件的澄清将在申请人须知前附表规定的报价截止时间2天前以书面形式发给所有购买采购文件的申请人，但不指明澄清问题的来源；如果澄清发出的时间距报价截止时间不足2天且澄清的内容可能影响响应文件编制的，相应延长报价截止时间。</w:t>
      </w:r>
    </w:p>
    <w:p w14:paraId="71C164E0"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2.2.3申请人在收到澄清后，应在申请人须知前附表规定的时间内通知采购人，确认已收到该澄清。</w:t>
      </w:r>
    </w:p>
    <w:p w14:paraId="71C164E1" w14:textId="77777777" w:rsidR="00EE1F82" w:rsidRPr="00E44808" w:rsidRDefault="00EE1F82" w:rsidP="00EE1F82">
      <w:pPr>
        <w:pStyle w:val="3"/>
        <w:rPr>
          <w:b w:val="0"/>
        </w:rPr>
      </w:pPr>
      <w:bookmarkStart w:id="181" w:name="_Toc144974513"/>
      <w:bookmarkStart w:id="182" w:name="_Toc152042321"/>
      <w:bookmarkStart w:id="183" w:name="_Toc152045545"/>
      <w:bookmarkStart w:id="184" w:name="_Toc179632563"/>
      <w:bookmarkStart w:id="185" w:name="_Toc433094087"/>
      <w:r w:rsidRPr="00E44808">
        <w:rPr>
          <w:rFonts w:hint="eastAsia"/>
          <w:b w:val="0"/>
        </w:rPr>
        <w:t>2.3采购文件的修改</w:t>
      </w:r>
      <w:bookmarkEnd w:id="181"/>
      <w:bookmarkEnd w:id="182"/>
      <w:bookmarkEnd w:id="183"/>
      <w:bookmarkEnd w:id="184"/>
      <w:bookmarkEnd w:id="185"/>
    </w:p>
    <w:p w14:paraId="71C164E2" w14:textId="77777777" w:rsidR="00EE1F82" w:rsidRPr="00E44808" w:rsidRDefault="00EE1F82" w:rsidP="00EE1F82">
      <w:pPr>
        <w:spacing w:line="360" w:lineRule="auto"/>
        <w:rPr>
          <w:rFonts w:ascii="仿宋_GB2312" w:eastAsia="仿宋_GB2312"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Ansi="宋体" w:hint="eastAsia"/>
            <w:sz w:val="28"/>
            <w:szCs w:val="28"/>
          </w:rPr>
          <w:t>2.3.1</w:t>
        </w:r>
      </w:smartTag>
      <w:r w:rsidRPr="00E44808">
        <w:rPr>
          <w:rFonts w:ascii="仿宋_GB2312" w:eastAsia="仿宋_GB2312" w:hAnsi="宋体" w:hint="eastAsia"/>
          <w:sz w:val="28"/>
          <w:szCs w:val="28"/>
        </w:rPr>
        <w:t>在报价截止时间2天前，采购人可以书面形式修改采购文件，并通知所有已购买采购文件的申请人。如果修改采购文件的时间距报价截止时间不足2天，相应延长报价截止时间。</w:t>
      </w:r>
    </w:p>
    <w:p w14:paraId="71C164E3"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2.3.2申请人收到修改内容后，应确认已收到该修改。</w:t>
      </w:r>
    </w:p>
    <w:p w14:paraId="71C164E4" w14:textId="77777777" w:rsidR="00EE1F82" w:rsidRPr="00E44808" w:rsidRDefault="00EE1F82" w:rsidP="00EE1F82">
      <w:pPr>
        <w:pStyle w:val="2"/>
        <w:keepNext w:val="0"/>
        <w:keepLines w:val="0"/>
      </w:pPr>
      <w:bookmarkStart w:id="186" w:name="_Toc144974514"/>
      <w:bookmarkStart w:id="187" w:name="_Toc152042322"/>
      <w:bookmarkStart w:id="188" w:name="_Toc152045546"/>
      <w:bookmarkStart w:id="189" w:name="_Toc179632564"/>
      <w:bookmarkStart w:id="190" w:name="_Toc433094088"/>
      <w:bookmarkStart w:id="191" w:name="_Toc482000988"/>
      <w:bookmarkStart w:id="192" w:name="_Toc516305805"/>
      <w:r w:rsidRPr="00E44808">
        <w:rPr>
          <w:rFonts w:hint="eastAsia"/>
        </w:rPr>
        <w:t>3、响应文件</w:t>
      </w:r>
      <w:bookmarkEnd w:id="186"/>
      <w:bookmarkEnd w:id="187"/>
      <w:bookmarkEnd w:id="188"/>
      <w:bookmarkEnd w:id="189"/>
      <w:bookmarkEnd w:id="190"/>
      <w:bookmarkEnd w:id="191"/>
      <w:bookmarkEnd w:id="192"/>
    </w:p>
    <w:p w14:paraId="71C164E5" w14:textId="77777777" w:rsidR="00EE1F82" w:rsidRPr="00E44808" w:rsidRDefault="00EE1F82" w:rsidP="00EE1F82">
      <w:pPr>
        <w:pStyle w:val="3"/>
        <w:rPr>
          <w:b w:val="0"/>
        </w:rPr>
      </w:pPr>
      <w:bookmarkStart w:id="193" w:name="_Toc433094089"/>
      <w:r w:rsidRPr="00E44808">
        <w:rPr>
          <w:rFonts w:hint="eastAsia"/>
          <w:b w:val="0"/>
        </w:rPr>
        <w:t>3.1响应文件编制规定</w:t>
      </w:r>
      <w:bookmarkEnd w:id="193"/>
    </w:p>
    <w:p w14:paraId="71C164E6" w14:textId="77777777" w:rsidR="00EE1F82" w:rsidRPr="00E44808" w:rsidRDefault="00EE1F82" w:rsidP="00EE1F82">
      <w:pPr>
        <w:spacing w:line="360" w:lineRule="auto"/>
        <w:ind w:leftChars="1" w:left="2" w:firstLineChars="200" w:firstLine="560"/>
        <w:rPr>
          <w:rFonts w:ascii="仿宋_GB2312" w:eastAsia="仿宋_GB2312" w:hAnsi="宋体"/>
          <w:sz w:val="28"/>
          <w:szCs w:val="28"/>
        </w:rPr>
      </w:pPr>
      <w:r w:rsidRPr="00E44808">
        <w:rPr>
          <w:rFonts w:ascii="仿宋_GB2312" w:eastAsia="仿宋_GB2312" w:hAnsi="宋体" w:hint="eastAsia"/>
          <w:sz w:val="28"/>
          <w:szCs w:val="28"/>
        </w:rPr>
        <w:lastRenderedPageBreak/>
        <w:t>申请人应认真阅读采购文件中所有的事项、格式、条款和技术规格。申请人没有按照采购文件要求提交全部资料，或者响应文件没有对采购文件在各方面都做出实质性响应是申请人的风险，并可能导致其报价被否决处理。</w:t>
      </w:r>
    </w:p>
    <w:p w14:paraId="71C164E7" w14:textId="77777777" w:rsidR="00EE1F82" w:rsidRPr="00E44808" w:rsidRDefault="00EE1F82" w:rsidP="00EE1F82">
      <w:pPr>
        <w:pStyle w:val="3"/>
        <w:rPr>
          <w:b w:val="0"/>
        </w:rPr>
      </w:pPr>
      <w:bookmarkStart w:id="194" w:name="_Toc144974515"/>
      <w:bookmarkStart w:id="195" w:name="_Toc152042323"/>
      <w:bookmarkStart w:id="196" w:name="_Toc152045547"/>
      <w:bookmarkStart w:id="197" w:name="_Toc179632565"/>
      <w:bookmarkStart w:id="198" w:name="_Toc433094090"/>
      <w:r w:rsidRPr="00E44808">
        <w:rPr>
          <w:rFonts w:hint="eastAsia"/>
          <w:b w:val="0"/>
        </w:rPr>
        <w:t>3.2响应文件的组成</w:t>
      </w:r>
      <w:bookmarkEnd w:id="194"/>
      <w:bookmarkEnd w:id="195"/>
      <w:bookmarkEnd w:id="196"/>
      <w:bookmarkEnd w:id="197"/>
      <w:bookmarkEnd w:id="198"/>
    </w:p>
    <w:p w14:paraId="71C164E8"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响应文件应包括下列内容：</w:t>
      </w:r>
    </w:p>
    <w:p w14:paraId="71C164E9"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（1）报价；</w:t>
      </w:r>
    </w:p>
    <w:p w14:paraId="71C164EA"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（2）成交服务费承诺书，如要求，需提交；</w:t>
      </w:r>
    </w:p>
    <w:p w14:paraId="71C164EB"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（3）资格审查资料，资格预审资料如有变化，需提交；</w:t>
      </w:r>
    </w:p>
    <w:p w14:paraId="71C164EC"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（4）申请人须提供的其它材料，如要求，需提交；</w:t>
      </w:r>
    </w:p>
    <w:p w14:paraId="71C164ED"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（5）</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比报价保证金，若要求，需提交；</w:t>
      </w:r>
      <w:r w:rsidRPr="00E44808">
        <w:rPr>
          <w:rFonts w:ascii="仿宋_GB2312" w:eastAsia="仿宋_GB2312" w:hAnsi="宋体"/>
          <w:sz w:val="28"/>
          <w:szCs w:val="28"/>
        </w:rPr>
        <w:t xml:space="preserve"> </w:t>
      </w:r>
    </w:p>
    <w:p w14:paraId="71C164EE"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（6）申请人须知前附表规定的其他材料，若要求，需提交。</w:t>
      </w:r>
    </w:p>
    <w:p w14:paraId="71C164EF" w14:textId="77777777" w:rsidR="00EE1F82" w:rsidRPr="00E44808" w:rsidRDefault="00EE1F82" w:rsidP="00EE1F82">
      <w:pPr>
        <w:pStyle w:val="3"/>
        <w:rPr>
          <w:b w:val="0"/>
        </w:rPr>
      </w:pPr>
      <w:bookmarkStart w:id="199" w:name="_Toc144974516"/>
      <w:bookmarkStart w:id="200" w:name="_Toc152042324"/>
      <w:bookmarkStart w:id="201" w:name="_Toc152045548"/>
      <w:bookmarkStart w:id="202" w:name="_Toc179632566"/>
      <w:bookmarkStart w:id="203" w:name="_Toc433094091"/>
      <w:r w:rsidRPr="00E44808">
        <w:rPr>
          <w:rFonts w:hint="eastAsia"/>
          <w:b w:val="0"/>
        </w:rPr>
        <w:t>3.3响应报价</w:t>
      </w:r>
      <w:bookmarkEnd w:id="199"/>
      <w:bookmarkEnd w:id="200"/>
      <w:bookmarkEnd w:id="201"/>
      <w:bookmarkEnd w:id="202"/>
      <w:bookmarkEnd w:id="203"/>
    </w:p>
    <w:p w14:paraId="71C164F0" w14:textId="77777777" w:rsidR="00EE1F82" w:rsidRPr="00E44808" w:rsidRDefault="00EE1F82" w:rsidP="00EE1F82">
      <w:pPr>
        <w:tabs>
          <w:tab w:val="left" w:pos="709"/>
        </w:tabs>
        <w:spacing w:line="360" w:lineRule="auto"/>
        <w:ind w:leftChars="1" w:left="2"/>
        <w:rPr>
          <w:rFonts w:ascii="仿宋_GB2312" w:eastAsia="仿宋_GB2312" w:hAnsi="宋体"/>
          <w:sz w:val="28"/>
          <w:szCs w:val="28"/>
        </w:rPr>
      </w:pPr>
      <w:r w:rsidRPr="00E44808">
        <w:rPr>
          <w:rFonts w:ascii="仿宋_GB2312" w:eastAsia="仿宋_GB2312" w:hAnsi="宋体" w:hint="eastAsia"/>
          <w:sz w:val="28"/>
          <w:szCs w:val="28"/>
        </w:rPr>
        <w:t>3.3.1申请人应根据</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文件要求报价。多品种、多规格组合标项目各品种规格单价必须填全，否则报价将被否决。响应总价中不得包含采购文件要求以外的内容，也不得缺漏采购文件所要求的内容，否则，将可能导致其报价被否决。</w:t>
      </w:r>
    </w:p>
    <w:p w14:paraId="71C164F1" w14:textId="77777777" w:rsidR="00EE1F82" w:rsidRPr="00E44808" w:rsidRDefault="00EE1F82" w:rsidP="00EE1F82">
      <w:pPr>
        <w:tabs>
          <w:tab w:val="left" w:pos="709"/>
        </w:tabs>
        <w:spacing w:line="360" w:lineRule="auto"/>
        <w:ind w:leftChars="1" w:left="2"/>
        <w:rPr>
          <w:rFonts w:ascii="仿宋_GB2312" w:eastAsia="仿宋_GB2312" w:hAnsi="宋体"/>
          <w:sz w:val="28"/>
          <w:szCs w:val="28"/>
        </w:rPr>
      </w:pPr>
      <w:r w:rsidRPr="00E44808">
        <w:rPr>
          <w:rFonts w:ascii="仿宋_GB2312" w:eastAsia="仿宋_GB2312" w:hAnsi="宋体" w:hint="eastAsia"/>
          <w:sz w:val="28"/>
          <w:szCs w:val="28"/>
        </w:rPr>
        <w:t>3.3.2响应报价应按下列要求填写：</w:t>
      </w:r>
    </w:p>
    <w:p w14:paraId="71C164F2" w14:textId="77777777" w:rsidR="00EE1F82" w:rsidRPr="00E44808" w:rsidRDefault="00EE1F82" w:rsidP="00EE1F82">
      <w:pPr>
        <w:spacing w:line="360" w:lineRule="auto"/>
        <w:ind w:leftChars="3" w:left="6" w:firstLineChars="150" w:firstLine="420"/>
        <w:rPr>
          <w:rFonts w:ascii="仿宋_GB2312" w:eastAsia="仿宋_GB2312" w:hAnsi="宋体"/>
          <w:sz w:val="28"/>
          <w:szCs w:val="28"/>
        </w:rPr>
      </w:pPr>
      <w:r w:rsidRPr="00E44808">
        <w:rPr>
          <w:rFonts w:ascii="仿宋_GB2312" w:eastAsia="仿宋_GB2312" w:hAnsi="宋体" w:hint="eastAsia"/>
          <w:sz w:val="28"/>
          <w:szCs w:val="28"/>
        </w:rPr>
        <w:t>（1）报价应按采购文件要求含税（或不含税）、所含费用填报。</w:t>
      </w:r>
    </w:p>
    <w:p w14:paraId="71C164F3" w14:textId="77777777" w:rsidR="00EE1F82" w:rsidRPr="00E44808" w:rsidRDefault="00EE1F82" w:rsidP="00EE1F82">
      <w:pPr>
        <w:spacing w:line="360" w:lineRule="auto"/>
        <w:ind w:leftChars="3" w:left="6" w:firstLineChars="150" w:firstLine="420"/>
        <w:rPr>
          <w:rFonts w:ascii="仿宋_GB2312" w:eastAsia="仿宋_GB2312" w:hAnsi="宋体"/>
          <w:sz w:val="28"/>
          <w:szCs w:val="28"/>
        </w:rPr>
      </w:pPr>
      <w:r w:rsidRPr="00E44808">
        <w:rPr>
          <w:rFonts w:ascii="仿宋_GB2312" w:eastAsia="仿宋_GB2312" w:hAnsi="宋体" w:hint="eastAsia"/>
          <w:sz w:val="28"/>
          <w:szCs w:val="28"/>
        </w:rPr>
        <w:t>（2）各项响应价格均以人民币报价。</w:t>
      </w:r>
    </w:p>
    <w:p w14:paraId="71C164F4" w14:textId="77777777" w:rsidR="00EE1F82" w:rsidRPr="00E44808" w:rsidRDefault="00EE1F82" w:rsidP="00EE1F82">
      <w:pPr>
        <w:spacing w:line="360" w:lineRule="auto"/>
        <w:ind w:leftChars="1" w:left="2"/>
        <w:rPr>
          <w:rFonts w:ascii="仿宋_GB2312" w:eastAsia="仿宋_GB2312" w:hAnsi="宋体"/>
          <w:sz w:val="28"/>
          <w:szCs w:val="28"/>
        </w:rPr>
      </w:pPr>
      <w:r w:rsidRPr="00E44808">
        <w:rPr>
          <w:rFonts w:ascii="仿宋_GB2312" w:eastAsia="仿宋_GB2312" w:hAnsi="宋体" w:hint="eastAsia"/>
          <w:sz w:val="28"/>
          <w:szCs w:val="28"/>
        </w:rPr>
        <w:t>3.3.3除非申请人须知前附表及报价要求另有规定，申请人所报的价格在合同执行过程中固定不变,不得以任何理由予以变更。任何包含价格调整要求的报价被认为是非实质性响应报价而予以拒绝。</w:t>
      </w:r>
    </w:p>
    <w:p w14:paraId="71C164F5" w14:textId="77777777" w:rsidR="00EE1F82" w:rsidRPr="00E44808" w:rsidRDefault="00EE1F82" w:rsidP="00EE1F82">
      <w:pPr>
        <w:tabs>
          <w:tab w:val="left" w:pos="709"/>
        </w:tabs>
        <w:spacing w:line="360" w:lineRule="auto"/>
        <w:ind w:leftChars="1" w:left="2"/>
        <w:rPr>
          <w:rFonts w:ascii="仿宋_GB2312" w:eastAsia="仿宋_GB2312"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Ansi="宋体" w:hint="eastAsia"/>
            <w:sz w:val="28"/>
            <w:szCs w:val="28"/>
          </w:rPr>
          <w:t>3.3.4采购</w:t>
        </w:r>
      </w:smartTag>
      <w:r w:rsidRPr="00E44808">
        <w:rPr>
          <w:rFonts w:ascii="仿宋_GB2312" w:eastAsia="仿宋_GB2312" w:hAnsi="宋体" w:hint="eastAsia"/>
          <w:sz w:val="28"/>
          <w:szCs w:val="28"/>
        </w:rPr>
        <w:t>人不接受申请人的任何低于成本报价的不正当竞争方式。</w:t>
      </w:r>
    </w:p>
    <w:p w14:paraId="71C164F6" w14:textId="77777777" w:rsidR="00EE1F82" w:rsidRPr="00E44808" w:rsidRDefault="00EE1F82" w:rsidP="00EE1F82">
      <w:pPr>
        <w:spacing w:line="360" w:lineRule="auto"/>
        <w:ind w:leftChars="1" w:left="2"/>
        <w:rPr>
          <w:rFonts w:ascii="仿宋_GB2312" w:eastAsia="仿宋_GB2312" w:hAnsi="宋体"/>
          <w:sz w:val="28"/>
          <w:szCs w:val="28"/>
        </w:rPr>
      </w:pPr>
      <w:r w:rsidRPr="00E44808">
        <w:rPr>
          <w:rFonts w:ascii="仿宋_GB2312" w:eastAsia="仿宋_GB2312" w:hAnsi="宋体" w:hint="eastAsia"/>
          <w:sz w:val="28"/>
          <w:szCs w:val="28"/>
        </w:rPr>
        <w:t>3.3.5申请人可以在报价截止时间前修改</w:t>
      </w:r>
      <w:r w:rsidRPr="00E44808">
        <w:rPr>
          <w:rFonts w:ascii="仿宋_GB2312" w:eastAsia="仿宋_GB2312" w:hAnsi="宋体" w:cs="宋体" w:hint="eastAsia"/>
          <w:sz w:val="28"/>
          <w:szCs w:val="28"/>
        </w:rPr>
        <w:t>响应报价</w:t>
      </w:r>
      <w:r w:rsidRPr="00E44808">
        <w:rPr>
          <w:rFonts w:ascii="仿宋_GB2312" w:eastAsia="仿宋_GB2312" w:hAnsi="宋体" w:hint="eastAsia"/>
          <w:sz w:val="28"/>
          <w:szCs w:val="28"/>
        </w:rPr>
        <w:t>中的单价及总价。</w:t>
      </w:r>
    </w:p>
    <w:p w14:paraId="71C164F7" w14:textId="77777777" w:rsidR="00EE1F82" w:rsidRPr="00E44808" w:rsidRDefault="00EE1F82" w:rsidP="00EE1F82">
      <w:pPr>
        <w:pStyle w:val="3"/>
        <w:rPr>
          <w:b w:val="0"/>
        </w:rPr>
      </w:pPr>
      <w:bookmarkStart w:id="204" w:name="_Toc144974517"/>
      <w:bookmarkStart w:id="205" w:name="_Toc152042325"/>
      <w:bookmarkStart w:id="206" w:name="_Toc152045549"/>
      <w:bookmarkStart w:id="207" w:name="_Toc179632567"/>
      <w:bookmarkStart w:id="208" w:name="_Toc433094092"/>
      <w:r w:rsidRPr="00E44808">
        <w:rPr>
          <w:rFonts w:hint="eastAsia"/>
          <w:b w:val="0"/>
        </w:rPr>
        <w:t>3.4报价有效期</w:t>
      </w:r>
      <w:bookmarkEnd w:id="204"/>
      <w:bookmarkEnd w:id="205"/>
      <w:bookmarkEnd w:id="206"/>
      <w:bookmarkEnd w:id="207"/>
      <w:bookmarkEnd w:id="208"/>
    </w:p>
    <w:p w14:paraId="71C164F8"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3.4.1在申请人须知前附表规定的报价有效期内，申请人不得要求撤销或修改其</w:t>
      </w:r>
      <w:r w:rsidRPr="00E44808">
        <w:rPr>
          <w:rFonts w:ascii="仿宋_GB2312" w:eastAsia="仿宋_GB2312" w:hAnsi="宋体" w:hint="eastAsia"/>
          <w:sz w:val="28"/>
          <w:szCs w:val="28"/>
        </w:rPr>
        <w:lastRenderedPageBreak/>
        <w:t>响应文件。</w:t>
      </w:r>
    </w:p>
    <w:p w14:paraId="71C164F9" w14:textId="77777777" w:rsidR="00EE1F82" w:rsidRPr="00E44808" w:rsidRDefault="00EE1F82" w:rsidP="00EE1F82">
      <w:pPr>
        <w:spacing w:line="360" w:lineRule="auto"/>
        <w:rPr>
          <w:rFonts w:ascii="仿宋_GB2312" w:eastAsia="仿宋_GB2312"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Ansi="宋体" w:hint="eastAsia"/>
            <w:sz w:val="28"/>
            <w:szCs w:val="28"/>
          </w:rPr>
          <w:t>3.4.2</w:t>
        </w:r>
      </w:smartTag>
      <w:r w:rsidRPr="00E44808">
        <w:rPr>
          <w:rFonts w:ascii="仿宋_GB2312" w:eastAsia="仿宋_GB2312" w:hAnsi="宋体" w:hint="eastAsia"/>
          <w:sz w:val="28"/>
          <w:szCs w:val="28"/>
        </w:rPr>
        <w:t>出现特殊情况需要延长报价有效期的，采购人以书面形式通知所有申请人延长报价有效期。对于提交</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比报价保证金的，申请人同意延长时，相应延长其</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比报价保证金的有效期，但不得要求或被允许修改或撤销其响应文件；申请人拒绝延长时，其报价失效，但申请人有权收回其</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w:t>
      </w:r>
    </w:p>
    <w:p w14:paraId="71C164FA" w14:textId="77777777" w:rsidR="00EE1F82" w:rsidRPr="00E44808" w:rsidRDefault="00EE1F82" w:rsidP="00EE1F82">
      <w:pPr>
        <w:pStyle w:val="3"/>
        <w:rPr>
          <w:b w:val="0"/>
        </w:rPr>
      </w:pPr>
      <w:bookmarkStart w:id="209" w:name="_Toc144974518"/>
      <w:bookmarkStart w:id="210" w:name="_Toc152042326"/>
      <w:bookmarkStart w:id="211" w:name="_Toc152045550"/>
      <w:bookmarkStart w:id="212" w:name="_Toc179632568"/>
      <w:bookmarkStart w:id="213" w:name="_Toc433094093"/>
      <w:r w:rsidRPr="00E44808">
        <w:rPr>
          <w:rFonts w:hint="eastAsia"/>
          <w:b w:val="0"/>
        </w:rPr>
        <w:t>3.5</w:t>
      </w:r>
      <w:proofErr w:type="gramStart"/>
      <w:r w:rsidRPr="00E44808">
        <w:rPr>
          <w:rFonts w:hint="eastAsia"/>
          <w:b w:val="0"/>
        </w:rPr>
        <w:t>询</w:t>
      </w:r>
      <w:proofErr w:type="gramEnd"/>
      <w:r w:rsidRPr="00E44808">
        <w:rPr>
          <w:rFonts w:hint="eastAsia"/>
          <w:b w:val="0"/>
        </w:rPr>
        <w:t>比报价保证金</w:t>
      </w:r>
      <w:bookmarkEnd w:id="209"/>
      <w:bookmarkEnd w:id="210"/>
      <w:bookmarkEnd w:id="211"/>
      <w:bookmarkEnd w:id="212"/>
      <w:bookmarkEnd w:id="213"/>
    </w:p>
    <w:p w14:paraId="71C164FB"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3.5.1申请人在递交响应文件的同时，应按申请人须知前附表规定的金额、担保形式递交</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比报价保证金，其有效期应与报价有效期一致，并作为其响应文件的组成部分。允许联合体的，其</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比报价保证金由牵头人递交，并应符合申请人须知前附表的规定。</w:t>
      </w:r>
    </w:p>
    <w:p w14:paraId="71C164FC"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3.5.2申请人不按本章第3.5.1项要求提交</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比报价保证金的，其响应文件作被否决处理。</w:t>
      </w:r>
    </w:p>
    <w:p w14:paraId="71C164FD"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3.5.3采购人与成交人签订合同后5日内，向未成交的申请人和成交人退还</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w:t>
      </w:r>
    </w:p>
    <w:p w14:paraId="71C164FE"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3.5.4有下列情形之一的，</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比报价保证金将不予退还：</w:t>
      </w:r>
    </w:p>
    <w:p w14:paraId="71C164FF"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（1）申请人在规定的报价有效期内撤销或修改其响应文件；</w:t>
      </w:r>
    </w:p>
    <w:p w14:paraId="71C16500"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（2）成交人在收到成交通知书后，无正当理由拒签合同协议书或未按采购文件规定提交履约担保。</w:t>
      </w:r>
    </w:p>
    <w:p w14:paraId="71C16501" w14:textId="77777777" w:rsidR="00EE1F82" w:rsidRPr="00E44808" w:rsidRDefault="00EE1F82" w:rsidP="00EE1F82">
      <w:pPr>
        <w:pStyle w:val="3"/>
        <w:rPr>
          <w:b w:val="0"/>
        </w:rPr>
      </w:pPr>
      <w:bookmarkStart w:id="214" w:name="_Toc144974519"/>
      <w:bookmarkStart w:id="215" w:name="_Toc152042327"/>
      <w:bookmarkStart w:id="216" w:name="_Toc152045551"/>
      <w:bookmarkStart w:id="217" w:name="_Toc179632569"/>
      <w:bookmarkStart w:id="218" w:name="_Toc433094095"/>
      <w:bookmarkStart w:id="219" w:name="_Toc144974521"/>
      <w:bookmarkStart w:id="220" w:name="_Toc152042329"/>
      <w:bookmarkStart w:id="221" w:name="_Toc152045553"/>
      <w:bookmarkStart w:id="222" w:name="_Toc179632571"/>
      <w:r w:rsidRPr="00E44808">
        <w:rPr>
          <w:rFonts w:hint="eastAsia"/>
          <w:b w:val="0"/>
        </w:rPr>
        <w:t>3.6资格审查资料</w:t>
      </w:r>
      <w:bookmarkEnd w:id="214"/>
      <w:bookmarkEnd w:id="215"/>
      <w:bookmarkEnd w:id="216"/>
      <w:bookmarkEnd w:id="217"/>
    </w:p>
    <w:p w14:paraId="71C16502"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申请人在编制响应文件时，应按新情况更新或补充其在申请资格预审时提供的资料，以证实其各项资格条件仍能继续满足资格预审文件的要求，具备供给本标的资格条件、能力和信誉。</w:t>
      </w:r>
    </w:p>
    <w:p w14:paraId="71C16503" w14:textId="77777777" w:rsidR="00EE1F82" w:rsidRPr="00E44808" w:rsidRDefault="00EE1F82" w:rsidP="00EE1F82">
      <w:pPr>
        <w:pStyle w:val="3"/>
        <w:rPr>
          <w:b w:val="0"/>
        </w:rPr>
      </w:pPr>
      <w:r w:rsidRPr="00E44808">
        <w:rPr>
          <w:rFonts w:hint="eastAsia"/>
          <w:b w:val="0"/>
        </w:rPr>
        <w:t>3.7技术参数与要求</w:t>
      </w:r>
      <w:bookmarkEnd w:id="218"/>
    </w:p>
    <w:p w14:paraId="71C16504" w14:textId="77777777" w:rsidR="00EE1F82" w:rsidRPr="00E44808" w:rsidRDefault="00EE1F82" w:rsidP="00EE1F82">
      <w:pPr>
        <w:spacing w:line="360" w:lineRule="auto"/>
        <w:rPr>
          <w:rFonts w:ascii="仿宋_GB2312" w:eastAsia="仿宋_GB2312"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Ansi="宋体" w:hint="eastAsia"/>
            <w:sz w:val="28"/>
            <w:szCs w:val="28"/>
          </w:rPr>
          <w:t>3.7.1</w:t>
        </w:r>
      </w:smartTag>
      <w:r w:rsidRPr="00E44808">
        <w:rPr>
          <w:rFonts w:ascii="仿宋_GB2312" w:eastAsia="仿宋_GB2312" w:hAnsi="宋体" w:hint="eastAsia"/>
          <w:sz w:val="28"/>
          <w:szCs w:val="28"/>
        </w:rPr>
        <w:t>主要技术参数和要求的详细说明，如果允许有偏离，偏离应当符合申请人须知前附表规定的偏离范围和幅度。</w:t>
      </w:r>
    </w:p>
    <w:p w14:paraId="71C16505"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lastRenderedPageBreak/>
        <w:t>3.7.2申请人在阐述</w:t>
      </w:r>
      <w:r w:rsidRPr="00E44808">
        <w:rPr>
          <w:rFonts w:ascii="仿宋_GB2312" w:eastAsia="仿宋_GB2312" w:hint="eastAsia"/>
          <w:sz w:val="28"/>
          <w:szCs w:val="28"/>
        </w:rPr>
        <w:t>技术参数与要求</w:t>
      </w:r>
      <w:r w:rsidRPr="00E44808">
        <w:rPr>
          <w:rFonts w:ascii="仿宋_GB2312" w:eastAsia="仿宋_GB2312" w:hAnsi="宋体" w:hint="eastAsia"/>
          <w:sz w:val="28"/>
          <w:szCs w:val="28"/>
        </w:rPr>
        <w:t>时，应注意采购人标的技术参数和要求，是否有限制性。申请人在响应中可以采用不同办法，并且满足或超过采购文件的要求。</w:t>
      </w:r>
    </w:p>
    <w:p w14:paraId="71C16506"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3.7.3申请人须知前附表规定提交样品的，按要求提交样品。同时，采购人按前附表规定的时间和方式退还样品。</w:t>
      </w:r>
    </w:p>
    <w:p w14:paraId="71C16507" w14:textId="77777777" w:rsidR="00EE1F82" w:rsidRPr="00E44808" w:rsidRDefault="00EE1F82" w:rsidP="00EE1F82">
      <w:pPr>
        <w:pStyle w:val="3"/>
        <w:rPr>
          <w:b w:val="0"/>
        </w:rPr>
      </w:pPr>
      <w:bookmarkStart w:id="223" w:name="_Toc433094096"/>
      <w:r w:rsidRPr="00E44808">
        <w:rPr>
          <w:rFonts w:hint="eastAsia"/>
          <w:b w:val="0"/>
        </w:rPr>
        <w:t>3.8备选响应方案</w:t>
      </w:r>
      <w:bookmarkEnd w:id="219"/>
      <w:bookmarkEnd w:id="220"/>
      <w:bookmarkEnd w:id="221"/>
      <w:bookmarkEnd w:id="222"/>
      <w:bookmarkEnd w:id="223"/>
    </w:p>
    <w:p w14:paraId="71C16508"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除申请人须知前附表另有规定外，申请人不得递交备选响应方案。允许申请人递交备选响应方案的，只有成交人所递交的备选响应方案方可予以考虑。评审委员会认为成交人的备选响应方案优于其按照采购文件要求编制的响应方案的，采购人可以接受该备选响应方案。</w:t>
      </w:r>
    </w:p>
    <w:p w14:paraId="71C16509" w14:textId="77777777" w:rsidR="00EE1F82" w:rsidRPr="00E44808" w:rsidRDefault="00EE1F82" w:rsidP="00EE1F82">
      <w:pPr>
        <w:pStyle w:val="3"/>
        <w:rPr>
          <w:b w:val="0"/>
        </w:rPr>
      </w:pPr>
      <w:bookmarkStart w:id="224" w:name="_Toc144974522"/>
      <w:bookmarkStart w:id="225" w:name="_Toc152042330"/>
      <w:bookmarkStart w:id="226" w:name="_Toc152045554"/>
      <w:bookmarkStart w:id="227" w:name="_Toc179632572"/>
      <w:bookmarkStart w:id="228" w:name="_Toc433094097"/>
      <w:r w:rsidRPr="00E44808">
        <w:rPr>
          <w:rFonts w:hint="eastAsia"/>
          <w:b w:val="0"/>
        </w:rPr>
        <w:t>3.9响应文件的编制</w:t>
      </w:r>
      <w:bookmarkEnd w:id="224"/>
      <w:bookmarkEnd w:id="225"/>
      <w:bookmarkEnd w:id="226"/>
      <w:bookmarkEnd w:id="227"/>
      <w:bookmarkEnd w:id="228"/>
    </w:p>
    <w:p w14:paraId="71C1650A"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3.9.1响应文件应按采购文件要求进行编制，如有必要，可以增加附页，作为响应文件的组成部分。在满足采购文件实质性要求的基础上，可以提出比采购文件要求更有利于采购人的承诺。</w:t>
      </w:r>
    </w:p>
    <w:p w14:paraId="71C1650B"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3.9.2响应文件应当对采购文件有关供货范围及伴随服务、技术标准和要求、</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比报价要求、供货期、报价有效期等实质性内容</w:t>
      </w:r>
      <w:proofErr w:type="gramStart"/>
      <w:r w:rsidRPr="00E44808">
        <w:rPr>
          <w:rFonts w:ascii="仿宋_GB2312" w:eastAsia="仿宋_GB2312" w:hAnsi="宋体" w:hint="eastAsia"/>
          <w:sz w:val="28"/>
          <w:szCs w:val="28"/>
        </w:rPr>
        <w:t>作出</w:t>
      </w:r>
      <w:proofErr w:type="gramEnd"/>
      <w:r w:rsidRPr="00E44808">
        <w:rPr>
          <w:rFonts w:ascii="仿宋_GB2312" w:eastAsia="仿宋_GB2312" w:hAnsi="宋体" w:hint="eastAsia"/>
          <w:sz w:val="28"/>
          <w:szCs w:val="28"/>
        </w:rPr>
        <w:t>响应。</w:t>
      </w:r>
    </w:p>
    <w:p w14:paraId="71C1650C" w14:textId="77777777" w:rsidR="00EE1F82" w:rsidRPr="00E44808" w:rsidRDefault="00EE1F82" w:rsidP="00EE1F82">
      <w:pPr>
        <w:pStyle w:val="2"/>
      </w:pPr>
      <w:bookmarkStart w:id="229" w:name="_Toc144974523"/>
      <w:bookmarkStart w:id="230" w:name="_Toc152042331"/>
      <w:bookmarkStart w:id="231" w:name="_Toc152045555"/>
      <w:bookmarkStart w:id="232" w:name="_Toc179632573"/>
      <w:bookmarkStart w:id="233" w:name="_Toc433094098"/>
      <w:bookmarkStart w:id="234" w:name="_Toc482000989"/>
      <w:bookmarkStart w:id="235" w:name="_Toc516305806"/>
      <w:r w:rsidRPr="00E44808">
        <w:rPr>
          <w:rFonts w:hint="eastAsia"/>
        </w:rPr>
        <w:t>4、</w:t>
      </w:r>
      <w:bookmarkEnd w:id="229"/>
      <w:bookmarkEnd w:id="230"/>
      <w:bookmarkEnd w:id="231"/>
      <w:bookmarkEnd w:id="232"/>
      <w:bookmarkEnd w:id="233"/>
      <w:bookmarkEnd w:id="234"/>
      <w:proofErr w:type="gramStart"/>
      <w:r w:rsidRPr="00E44808">
        <w:rPr>
          <w:rFonts w:hint="eastAsia"/>
        </w:rPr>
        <w:t>询</w:t>
      </w:r>
      <w:proofErr w:type="gramEnd"/>
      <w:r w:rsidRPr="00E44808">
        <w:rPr>
          <w:rFonts w:hint="eastAsia"/>
        </w:rPr>
        <w:t>比</w:t>
      </w:r>
      <w:bookmarkEnd w:id="235"/>
    </w:p>
    <w:p w14:paraId="71C1650D" w14:textId="77777777" w:rsidR="00EE1F82" w:rsidRPr="00E44808" w:rsidRDefault="00EE1F82" w:rsidP="00EE1F82">
      <w:pPr>
        <w:pStyle w:val="3"/>
        <w:rPr>
          <w:b w:val="0"/>
        </w:rPr>
      </w:pPr>
      <w:bookmarkStart w:id="236" w:name="_Toc144974524"/>
      <w:bookmarkStart w:id="237" w:name="_Toc152042332"/>
      <w:bookmarkStart w:id="238" w:name="_Toc152045556"/>
      <w:bookmarkStart w:id="239" w:name="_Toc179632574"/>
      <w:bookmarkStart w:id="240" w:name="_Toc433094099"/>
      <w:r w:rsidRPr="00E44808">
        <w:rPr>
          <w:rFonts w:hint="eastAsia"/>
          <w:b w:val="0"/>
        </w:rPr>
        <w:t>4.1</w:t>
      </w:r>
      <w:proofErr w:type="gramStart"/>
      <w:r w:rsidRPr="00E44808">
        <w:rPr>
          <w:rFonts w:hint="eastAsia"/>
          <w:b w:val="0"/>
        </w:rPr>
        <w:t>询</w:t>
      </w:r>
      <w:proofErr w:type="gramEnd"/>
      <w:r w:rsidRPr="00E44808">
        <w:rPr>
          <w:rFonts w:hint="eastAsia"/>
          <w:b w:val="0"/>
        </w:rPr>
        <w:t>比流程包括申请人提交响应文件阶段、</w:t>
      </w:r>
      <w:proofErr w:type="gramStart"/>
      <w:r w:rsidRPr="00E44808">
        <w:rPr>
          <w:rFonts w:hint="eastAsia"/>
          <w:b w:val="0"/>
        </w:rPr>
        <w:t>询</w:t>
      </w:r>
      <w:proofErr w:type="gramEnd"/>
      <w:r w:rsidRPr="00E44808">
        <w:rPr>
          <w:rFonts w:hint="eastAsia"/>
          <w:b w:val="0"/>
        </w:rPr>
        <w:t>比报价阶段等。</w:t>
      </w:r>
    </w:p>
    <w:p w14:paraId="71C1650E" w14:textId="77777777" w:rsidR="00EE1F82" w:rsidRPr="00E44808" w:rsidRDefault="00EE1F82" w:rsidP="00EE1F82">
      <w:pPr>
        <w:pStyle w:val="3"/>
        <w:rPr>
          <w:b w:val="0"/>
        </w:rPr>
      </w:pPr>
      <w:r w:rsidRPr="00E44808">
        <w:rPr>
          <w:rFonts w:hint="eastAsia"/>
          <w:b w:val="0"/>
        </w:rPr>
        <w:t>4.1.1报价截止时间：详见申请人须知前附表。报价截止时间前，申请人按要求提交响应文件。</w:t>
      </w:r>
    </w:p>
    <w:p w14:paraId="71C1650F" w14:textId="77777777" w:rsidR="00EE1F82" w:rsidRPr="00E44808" w:rsidRDefault="00EE1F82" w:rsidP="00EE1F82">
      <w:pPr>
        <w:pStyle w:val="3"/>
        <w:rPr>
          <w:b w:val="0"/>
        </w:rPr>
      </w:pPr>
      <w:r w:rsidRPr="00E44808">
        <w:rPr>
          <w:rFonts w:hint="eastAsia"/>
          <w:b w:val="0"/>
        </w:rPr>
        <w:t>4.</w:t>
      </w:r>
      <w:bookmarkStart w:id="241" w:name="_Toc144974525"/>
      <w:bookmarkStart w:id="242" w:name="_Toc152042333"/>
      <w:bookmarkStart w:id="243" w:name="_Toc152045557"/>
      <w:bookmarkStart w:id="244" w:name="_Toc179632575"/>
      <w:bookmarkStart w:id="245" w:name="_Toc433094100"/>
      <w:bookmarkEnd w:id="236"/>
      <w:bookmarkEnd w:id="237"/>
      <w:bookmarkEnd w:id="238"/>
      <w:bookmarkEnd w:id="239"/>
      <w:bookmarkEnd w:id="240"/>
      <w:r w:rsidRPr="00E44808">
        <w:rPr>
          <w:rFonts w:hint="eastAsia"/>
          <w:b w:val="0"/>
        </w:rPr>
        <w:t>2响应文件的</w:t>
      </w:r>
      <w:bookmarkEnd w:id="241"/>
      <w:bookmarkEnd w:id="242"/>
      <w:bookmarkEnd w:id="243"/>
      <w:bookmarkEnd w:id="244"/>
      <w:bookmarkEnd w:id="245"/>
      <w:r w:rsidRPr="00E44808">
        <w:rPr>
          <w:rFonts w:hint="eastAsia"/>
          <w:b w:val="0"/>
        </w:rPr>
        <w:t>提交</w:t>
      </w:r>
    </w:p>
    <w:p w14:paraId="71C16510"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4.2.1响应文件的提交：见申请人须知前附表。</w:t>
      </w:r>
    </w:p>
    <w:p w14:paraId="71C16511" w14:textId="77777777" w:rsidR="00EE1F82" w:rsidRPr="00E44808" w:rsidRDefault="00EE1F82" w:rsidP="00EE1F82">
      <w:pPr>
        <w:tabs>
          <w:tab w:val="left" w:pos="709"/>
        </w:tabs>
        <w:spacing w:line="360" w:lineRule="auto"/>
        <w:rPr>
          <w:rFonts w:ascii="仿宋_GB2312" w:eastAsia="仿宋_GB2312" w:hAnsi="宋体"/>
          <w:sz w:val="28"/>
          <w:szCs w:val="28"/>
        </w:rPr>
      </w:pPr>
      <w:r w:rsidRPr="00E44808">
        <w:rPr>
          <w:rFonts w:ascii="仿宋_GB2312" w:eastAsia="仿宋_GB2312" w:hAnsi="宋体" w:hint="eastAsia"/>
          <w:sz w:val="28"/>
          <w:szCs w:val="28"/>
        </w:rPr>
        <w:t>4.2.2电子</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比采购系统收到响应文件后，本钢集团电子招标采购交易平台自动予以确认。</w:t>
      </w:r>
    </w:p>
    <w:p w14:paraId="71C16512"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4.2.3未提交至指定位置的响应文件，采购人不予受理。</w:t>
      </w:r>
    </w:p>
    <w:p w14:paraId="71C16513" w14:textId="77777777" w:rsidR="00EE1F82" w:rsidRPr="00E44808" w:rsidRDefault="00EE1F82" w:rsidP="00EE1F82">
      <w:pPr>
        <w:pStyle w:val="3"/>
        <w:rPr>
          <w:b w:val="0"/>
        </w:rPr>
      </w:pPr>
      <w:bookmarkStart w:id="246" w:name="_Toc144974526"/>
      <w:bookmarkStart w:id="247" w:name="_Toc152042334"/>
      <w:bookmarkStart w:id="248" w:name="_Toc152045558"/>
      <w:bookmarkStart w:id="249" w:name="_Toc179632576"/>
      <w:bookmarkStart w:id="250" w:name="_Toc433094101"/>
      <w:r w:rsidRPr="00E44808">
        <w:rPr>
          <w:rFonts w:hint="eastAsia"/>
          <w:b w:val="0"/>
        </w:rPr>
        <w:lastRenderedPageBreak/>
        <w:t>4.3响应文件的修改与撤回</w:t>
      </w:r>
      <w:bookmarkEnd w:id="246"/>
      <w:bookmarkEnd w:id="247"/>
      <w:bookmarkEnd w:id="248"/>
      <w:bookmarkEnd w:id="249"/>
      <w:bookmarkEnd w:id="250"/>
    </w:p>
    <w:p w14:paraId="71C16514"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4.3.1在本章第4.1.1项规定的报价截止时间前，随时可以修改或撤回已提交的响应文件。</w:t>
      </w:r>
    </w:p>
    <w:p w14:paraId="71C16515"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4.3.2修改的内容为响应文件的组成部分。</w:t>
      </w:r>
    </w:p>
    <w:p w14:paraId="71C16516" w14:textId="77777777" w:rsidR="00EE1F82" w:rsidRPr="00E44808" w:rsidRDefault="00EE1F82" w:rsidP="00EE1F82">
      <w:pPr>
        <w:pStyle w:val="2"/>
      </w:pPr>
      <w:bookmarkStart w:id="251" w:name="_Toc144974527"/>
      <w:bookmarkStart w:id="252" w:name="_Toc152042335"/>
      <w:bookmarkStart w:id="253" w:name="_Toc152045559"/>
      <w:bookmarkStart w:id="254" w:name="_Toc179632577"/>
      <w:bookmarkStart w:id="255" w:name="_Toc433094102"/>
      <w:bookmarkStart w:id="256" w:name="_Toc482000990"/>
      <w:bookmarkStart w:id="257" w:name="_Toc516305807"/>
      <w:r w:rsidRPr="00E44808">
        <w:rPr>
          <w:rFonts w:hint="eastAsia"/>
        </w:rPr>
        <w:t>5、</w:t>
      </w:r>
      <w:bookmarkEnd w:id="251"/>
      <w:bookmarkEnd w:id="252"/>
      <w:bookmarkEnd w:id="253"/>
      <w:bookmarkEnd w:id="254"/>
      <w:bookmarkEnd w:id="255"/>
      <w:r w:rsidRPr="00E44808">
        <w:rPr>
          <w:rFonts w:hint="eastAsia"/>
        </w:rPr>
        <w:t>开启</w:t>
      </w:r>
      <w:bookmarkEnd w:id="256"/>
      <w:bookmarkEnd w:id="257"/>
    </w:p>
    <w:p w14:paraId="71C16517" w14:textId="77777777" w:rsidR="00EE1F82" w:rsidRPr="00E44808" w:rsidRDefault="00EE1F82" w:rsidP="00EE1F82">
      <w:pPr>
        <w:pStyle w:val="3"/>
        <w:rPr>
          <w:b w:val="0"/>
        </w:rPr>
      </w:pPr>
      <w:bookmarkStart w:id="258" w:name="_Toc144974528"/>
      <w:bookmarkStart w:id="259" w:name="_Toc152042336"/>
      <w:bookmarkStart w:id="260" w:name="_Toc152045560"/>
      <w:bookmarkStart w:id="261" w:name="_Toc179632578"/>
      <w:bookmarkStart w:id="262" w:name="_Toc433094103"/>
      <w:r w:rsidRPr="00E44808">
        <w:rPr>
          <w:rFonts w:hint="eastAsia"/>
          <w:b w:val="0"/>
        </w:rPr>
        <w:t>5.1开启时间和地点</w:t>
      </w:r>
      <w:bookmarkEnd w:id="258"/>
      <w:bookmarkEnd w:id="259"/>
      <w:bookmarkEnd w:id="260"/>
      <w:bookmarkEnd w:id="261"/>
      <w:bookmarkEnd w:id="262"/>
    </w:p>
    <w:p w14:paraId="71C16518"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采购人在本章第4.1.1项规定的报价截止时间的同一时间和申请人须知前附表规定的地点公开开启，所有申请人的法定代表人或其委托代理人可登录本钢集团电子招标采购交易平台（http://bid.bxsteel.com）参加。</w:t>
      </w:r>
    </w:p>
    <w:p w14:paraId="71C16519" w14:textId="77777777" w:rsidR="00EE1F82" w:rsidRPr="00E44808" w:rsidRDefault="00EE1F82" w:rsidP="00EE1F82">
      <w:pPr>
        <w:pStyle w:val="3"/>
        <w:rPr>
          <w:b w:val="0"/>
        </w:rPr>
      </w:pPr>
      <w:bookmarkStart w:id="263" w:name="_Toc144974529"/>
      <w:bookmarkStart w:id="264" w:name="_Toc152042337"/>
      <w:bookmarkStart w:id="265" w:name="_Toc152045561"/>
      <w:bookmarkStart w:id="266" w:name="_Toc179632579"/>
      <w:bookmarkStart w:id="267" w:name="_Toc433094104"/>
      <w:r w:rsidRPr="00E44808">
        <w:rPr>
          <w:rFonts w:hint="eastAsia"/>
          <w:b w:val="0"/>
        </w:rPr>
        <w:t>5.2开启程序</w:t>
      </w:r>
      <w:bookmarkEnd w:id="263"/>
      <w:bookmarkEnd w:id="264"/>
      <w:bookmarkEnd w:id="265"/>
      <w:bookmarkEnd w:id="266"/>
      <w:bookmarkEnd w:id="267"/>
    </w:p>
    <w:p w14:paraId="71C1651A" w14:textId="77777777" w:rsidR="00EE1F82" w:rsidRPr="00E44808" w:rsidRDefault="00EE1F82" w:rsidP="00EE1F82">
      <w:pPr>
        <w:spacing w:line="360" w:lineRule="auto"/>
        <w:rPr>
          <w:rFonts w:ascii="仿宋_GB2312" w:eastAsia="仿宋_GB2312"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Ansi="宋体" w:hint="eastAsia"/>
            <w:sz w:val="28"/>
            <w:szCs w:val="28"/>
          </w:rPr>
          <w:t>5.2.1招标机构</w:t>
        </w:r>
      </w:smartTag>
      <w:r w:rsidRPr="00E44808">
        <w:rPr>
          <w:rFonts w:ascii="仿宋_GB2312" w:eastAsia="仿宋_GB2312" w:hAnsi="宋体" w:hint="eastAsia"/>
          <w:sz w:val="28"/>
          <w:szCs w:val="28"/>
        </w:rPr>
        <w:t>在规定的时间登录本钢集团电子招标采购交易平台开启系统（http://bid.bxsteel.com）进行开启操作，开启监督人员、采购方及申请人可同时在线查看开启情况，并可在开启后90分钟内查看开启结果。</w:t>
      </w:r>
    </w:p>
    <w:p w14:paraId="71C1651B"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5.2.2采购人对开启过程记录并存档备查。申请人对开启有异议的，应当在开启时提出，成交人当场对异议</w:t>
      </w:r>
      <w:proofErr w:type="gramStart"/>
      <w:r w:rsidRPr="00E44808">
        <w:rPr>
          <w:rFonts w:ascii="仿宋_GB2312" w:eastAsia="仿宋_GB2312" w:hAnsi="宋体" w:hint="eastAsia"/>
          <w:sz w:val="28"/>
          <w:szCs w:val="28"/>
        </w:rPr>
        <w:t>作出</w:t>
      </w:r>
      <w:proofErr w:type="gramEnd"/>
      <w:r w:rsidRPr="00E44808">
        <w:rPr>
          <w:rFonts w:ascii="仿宋_GB2312" w:eastAsia="仿宋_GB2312" w:hAnsi="宋体" w:hint="eastAsia"/>
          <w:sz w:val="28"/>
          <w:szCs w:val="28"/>
        </w:rPr>
        <w:t>答复。</w:t>
      </w:r>
    </w:p>
    <w:p w14:paraId="71C1651C" w14:textId="77777777" w:rsidR="00EE1F82" w:rsidRPr="00E44808" w:rsidRDefault="00EE1F82" w:rsidP="00EE1F82">
      <w:pPr>
        <w:pStyle w:val="2"/>
      </w:pPr>
      <w:bookmarkStart w:id="268" w:name="_Toc144974530"/>
      <w:bookmarkStart w:id="269" w:name="_Toc152042338"/>
      <w:bookmarkStart w:id="270" w:name="_Toc152045562"/>
      <w:bookmarkStart w:id="271" w:name="_Toc179632580"/>
      <w:bookmarkStart w:id="272" w:name="_Toc433094105"/>
      <w:bookmarkStart w:id="273" w:name="_Toc482000991"/>
      <w:bookmarkStart w:id="274" w:name="_Toc516305808"/>
      <w:r w:rsidRPr="00E44808">
        <w:rPr>
          <w:rFonts w:hint="eastAsia"/>
        </w:rPr>
        <w:t>6、</w:t>
      </w:r>
      <w:bookmarkEnd w:id="268"/>
      <w:bookmarkEnd w:id="269"/>
      <w:bookmarkEnd w:id="270"/>
      <w:bookmarkEnd w:id="271"/>
      <w:bookmarkEnd w:id="272"/>
      <w:r w:rsidRPr="00E44808">
        <w:rPr>
          <w:rFonts w:hint="eastAsia"/>
        </w:rPr>
        <w:t>评审</w:t>
      </w:r>
      <w:bookmarkEnd w:id="273"/>
      <w:bookmarkEnd w:id="274"/>
    </w:p>
    <w:p w14:paraId="71C1651D" w14:textId="77777777" w:rsidR="00EE1F82" w:rsidRPr="00E44808" w:rsidRDefault="00EE1F82" w:rsidP="00EE1F82">
      <w:pPr>
        <w:pStyle w:val="3"/>
        <w:rPr>
          <w:b w:val="0"/>
        </w:rPr>
      </w:pPr>
      <w:bookmarkStart w:id="275" w:name="_Toc144974531"/>
      <w:bookmarkStart w:id="276" w:name="_Toc152042339"/>
      <w:bookmarkStart w:id="277" w:name="_Toc152045563"/>
      <w:bookmarkStart w:id="278" w:name="_Toc179632581"/>
      <w:bookmarkStart w:id="279" w:name="_Toc433094106"/>
      <w:r w:rsidRPr="00E44808">
        <w:rPr>
          <w:rFonts w:hint="eastAsia"/>
          <w:b w:val="0"/>
        </w:rPr>
        <w:t>6.1评审委员会</w:t>
      </w:r>
      <w:bookmarkEnd w:id="275"/>
      <w:bookmarkEnd w:id="276"/>
      <w:bookmarkEnd w:id="277"/>
      <w:bookmarkEnd w:id="278"/>
      <w:bookmarkEnd w:id="279"/>
    </w:p>
    <w:p w14:paraId="71C1651E"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6.1.1评审由采购人组建的评审委员会负责，评审委员会由采购人或其委托的招标机构熟悉相关业务的代表，以及有关技术、经济等方面的专家组成，人数及确定方式见申请人须知前附表。</w:t>
      </w:r>
    </w:p>
    <w:p w14:paraId="71C1651F"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6.1.2评审委员会成员有下列情形之一的，予以回避：</w:t>
      </w:r>
    </w:p>
    <w:p w14:paraId="71C16520"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（1）采购人或采购人的主要负责人的近亲属；</w:t>
      </w:r>
    </w:p>
    <w:p w14:paraId="71C16521"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（2）项目主管部门或者行政监督部门的人员；</w:t>
      </w:r>
    </w:p>
    <w:p w14:paraId="71C16522"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（3）与采购人有经济利益关系，可能影响对</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比采购公正评审的；</w:t>
      </w:r>
    </w:p>
    <w:p w14:paraId="71C16523"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（4）曾因在采购、</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比以及其他与采购有关活动中从事违法行为而受过行</w:t>
      </w:r>
      <w:r w:rsidRPr="00E44808">
        <w:rPr>
          <w:rFonts w:ascii="仿宋_GB2312" w:eastAsia="仿宋_GB2312" w:hAnsi="宋体" w:hint="eastAsia"/>
          <w:sz w:val="28"/>
          <w:szCs w:val="28"/>
        </w:rPr>
        <w:lastRenderedPageBreak/>
        <w:t>政处罚或刑事处罚的。</w:t>
      </w:r>
    </w:p>
    <w:p w14:paraId="71C16524" w14:textId="77777777" w:rsidR="00EE1F82" w:rsidRPr="00E44808" w:rsidRDefault="00EE1F82" w:rsidP="00EE1F82">
      <w:pPr>
        <w:pStyle w:val="3"/>
        <w:rPr>
          <w:b w:val="0"/>
        </w:rPr>
      </w:pPr>
      <w:bookmarkStart w:id="280" w:name="_Toc144974532"/>
      <w:bookmarkStart w:id="281" w:name="_Toc152042340"/>
      <w:bookmarkStart w:id="282" w:name="_Toc152045564"/>
      <w:bookmarkStart w:id="283" w:name="_Toc179632582"/>
      <w:bookmarkStart w:id="284" w:name="_Toc433094107"/>
      <w:r w:rsidRPr="00E44808">
        <w:rPr>
          <w:rFonts w:hint="eastAsia"/>
          <w:b w:val="0"/>
        </w:rPr>
        <w:t>6.2评审原则</w:t>
      </w:r>
      <w:bookmarkEnd w:id="280"/>
      <w:bookmarkEnd w:id="281"/>
      <w:bookmarkEnd w:id="282"/>
      <w:bookmarkEnd w:id="283"/>
      <w:bookmarkEnd w:id="284"/>
      <w:r w:rsidRPr="00E44808">
        <w:rPr>
          <w:rFonts w:hint="eastAsia"/>
          <w:b w:val="0"/>
        </w:rPr>
        <w:tab/>
      </w:r>
    </w:p>
    <w:p w14:paraId="71C16525"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评审活动遵循公平、公正、科学和择优的原则。</w:t>
      </w:r>
    </w:p>
    <w:p w14:paraId="71C16526" w14:textId="77777777" w:rsidR="00EE1F82" w:rsidRPr="00E44808" w:rsidRDefault="00EE1F82" w:rsidP="00EE1F82">
      <w:pPr>
        <w:pStyle w:val="3"/>
        <w:rPr>
          <w:b w:val="0"/>
        </w:rPr>
      </w:pPr>
      <w:bookmarkStart w:id="285" w:name="_Toc144974533"/>
      <w:bookmarkStart w:id="286" w:name="_Toc152042341"/>
      <w:bookmarkStart w:id="287" w:name="_Toc152045565"/>
      <w:bookmarkStart w:id="288" w:name="_Toc179632583"/>
      <w:bookmarkStart w:id="289" w:name="_Toc433094108"/>
      <w:r w:rsidRPr="00E44808">
        <w:rPr>
          <w:rFonts w:hint="eastAsia"/>
          <w:b w:val="0"/>
        </w:rPr>
        <w:t>6.3</w:t>
      </w:r>
      <w:bookmarkEnd w:id="285"/>
      <w:bookmarkEnd w:id="286"/>
      <w:bookmarkEnd w:id="287"/>
      <w:bookmarkEnd w:id="288"/>
      <w:bookmarkEnd w:id="289"/>
      <w:r w:rsidRPr="00E44808">
        <w:rPr>
          <w:rFonts w:hint="eastAsia"/>
          <w:b w:val="0"/>
        </w:rPr>
        <w:t>评审</w:t>
      </w:r>
    </w:p>
    <w:p w14:paraId="71C16527"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评审委员会按照第三章“评审办法”规定的方法、评审因素、标准和程序对响应文件进行系统地评审和比较。第三章“评审办法”中没有规定的方法、评审因素和标准，不作为评审依据。</w:t>
      </w:r>
    </w:p>
    <w:p w14:paraId="71C16528" w14:textId="77777777" w:rsidR="00EE1F82" w:rsidRPr="00E44808" w:rsidRDefault="00EE1F82" w:rsidP="00EE1F82">
      <w:pPr>
        <w:pStyle w:val="2"/>
      </w:pPr>
      <w:bookmarkStart w:id="290" w:name="_Toc144974534"/>
      <w:bookmarkStart w:id="291" w:name="_Toc152042342"/>
      <w:bookmarkStart w:id="292" w:name="_Toc152045566"/>
      <w:bookmarkStart w:id="293" w:name="_Toc179632584"/>
      <w:bookmarkStart w:id="294" w:name="_Toc433094109"/>
      <w:bookmarkStart w:id="295" w:name="_Toc482000992"/>
      <w:bookmarkStart w:id="296" w:name="_Toc516305809"/>
      <w:r w:rsidRPr="00E44808">
        <w:rPr>
          <w:rFonts w:hint="eastAsia"/>
        </w:rPr>
        <w:t>7、合同授予</w:t>
      </w:r>
      <w:bookmarkEnd w:id="290"/>
      <w:bookmarkEnd w:id="291"/>
      <w:bookmarkEnd w:id="292"/>
      <w:bookmarkEnd w:id="293"/>
      <w:bookmarkEnd w:id="294"/>
      <w:bookmarkEnd w:id="295"/>
      <w:bookmarkEnd w:id="296"/>
    </w:p>
    <w:p w14:paraId="71C16529" w14:textId="77777777" w:rsidR="00EE1F82" w:rsidRPr="00E44808" w:rsidRDefault="00EE1F82" w:rsidP="00EE1F82">
      <w:pPr>
        <w:pStyle w:val="3"/>
        <w:rPr>
          <w:b w:val="0"/>
        </w:rPr>
      </w:pPr>
      <w:bookmarkStart w:id="297" w:name="_Toc144974535"/>
      <w:bookmarkStart w:id="298" w:name="_Toc152042343"/>
      <w:bookmarkStart w:id="299" w:name="_Toc152045567"/>
      <w:bookmarkStart w:id="300" w:name="_Toc179632585"/>
      <w:bookmarkStart w:id="301" w:name="_Toc433094110"/>
      <w:r w:rsidRPr="00E44808">
        <w:rPr>
          <w:rFonts w:hint="eastAsia"/>
          <w:b w:val="0"/>
        </w:rPr>
        <w:t>7.1定标方式</w:t>
      </w:r>
      <w:bookmarkEnd w:id="297"/>
      <w:bookmarkEnd w:id="298"/>
      <w:bookmarkEnd w:id="299"/>
      <w:bookmarkEnd w:id="300"/>
      <w:bookmarkEnd w:id="301"/>
    </w:p>
    <w:p w14:paraId="71C1652A"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采购人依据评审委员会推荐的成交候选人确定成交人。</w:t>
      </w:r>
    </w:p>
    <w:p w14:paraId="71C1652B" w14:textId="77777777" w:rsidR="00EE1F82" w:rsidRPr="00E44808" w:rsidRDefault="00EE1F82" w:rsidP="00EE1F82">
      <w:pPr>
        <w:pStyle w:val="3"/>
        <w:rPr>
          <w:b w:val="0"/>
        </w:rPr>
      </w:pPr>
      <w:bookmarkStart w:id="302" w:name="_Toc144974536"/>
      <w:bookmarkStart w:id="303" w:name="_Toc152042344"/>
      <w:bookmarkStart w:id="304" w:name="_Toc152045568"/>
      <w:bookmarkStart w:id="305" w:name="_Toc179632586"/>
      <w:bookmarkStart w:id="306" w:name="_Toc433094111"/>
      <w:r w:rsidRPr="00E44808">
        <w:rPr>
          <w:rFonts w:hint="eastAsia"/>
          <w:b w:val="0"/>
        </w:rPr>
        <w:t>7.2成交通知</w:t>
      </w:r>
      <w:bookmarkEnd w:id="302"/>
      <w:bookmarkEnd w:id="303"/>
      <w:bookmarkEnd w:id="304"/>
      <w:bookmarkEnd w:id="305"/>
      <w:bookmarkEnd w:id="306"/>
    </w:p>
    <w:p w14:paraId="71C1652C"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在本章第3.4款规定的报价有效期内，采购人以书面形式向成交人发出成交通知书，同时将成交结果通知未成交的申请人。成交人应按申请人须知前附表规定金额、时间向招标机构支付成交服务费。</w:t>
      </w:r>
    </w:p>
    <w:p w14:paraId="71C1652D" w14:textId="77777777" w:rsidR="00EE1F82" w:rsidRPr="00E44808" w:rsidRDefault="00EE1F82" w:rsidP="00EE1F82">
      <w:pPr>
        <w:pStyle w:val="3"/>
        <w:rPr>
          <w:b w:val="0"/>
        </w:rPr>
      </w:pPr>
      <w:bookmarkStart w:id="307" w:name="_Toc144974537"/>
      <w:bookmarkStart w:id="308" w:name="_Toc152042345"/>
      <w:bookmarkStart w:id="309" w:name="_Toc152045569"/>
      <w:bookmarkStart w:id="310" w:name="_Toc179632587"/>
      <w:bookmarkStart w:id="311" w:name="_Toc433094112"/>
      <w:r w:rsidRPr="00E44808">
        <w:rPr>
          <w:rFonts w:hint="eastAsia"/>
          <w:b w:val="0"/>
        </w:rPr>
        <w:t>7.3履约担保</w:t>
      </w:r>
      <w:bookmarkEnd w:id="307"/>
      <w:bookmarkEnd w:id="308"/>
      <w:bookmarkEnd w:id="309"/>
      <w:bookmarkEnd w:id="310"/>
      <w:bookmarkEnd w:id="311"/>
    </w:p>
    <w:p w14:paraId="71C1652E" w14:textId="77777777" w:rsidR="00EE1F82" w:rsidRPr="00E44808" w:rsidRDefault="00EE1F82" w:rsidP="00EE1F82">
      <w:pPr>
        <w:spacing w:line="360" w:lineRule="auto"/>
        <w:rPr>
          <w:rFonts w:ascii="仿宋_GB2312" w:eastAsia="仿宋_GB2312"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Ansi="宋体" w:hint="eastAsia"/>
            <w:sz w:val="28"/>
            <w:szCs w:val="28"/>
          </w:rPr>
          <w:t>7.3.1</w:t>
        </w:r>
      </w:smartTag>
      <w:r w:rsidRPr="00E44808">
        <w:rPr>
          <w:rFonts w:ascii="仿宋_GB2312" w:eastAsia="仿宋_GB2312" w:hAnsi="宋体" w:hint="eastAsia"/>
          <w:sz w:val="28"/>
          <w:szCs w:val="28"/>
        </w:rPr>
        <w:t>在签订合同前，成交人应按申请人须知前附表规定的金额、担保形式和采购文件第五章“合同主要条款”规定的履约担保格式向采购人提交履约担保。若联合体成交的，其履约担保由牵头人递交，并应符合申请人须知前附表规定的金额、担保形式和采购文件第五章“合同主要条款”规定的履约担保格式要求。</w:t>
      </w:r>
    </w:p>
    <w:p w14:paraId="71C1652F"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7.3.2成交人不能按本章第7.3.1项要求提交履约担保的，视为放弃成交，其</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比报价保证金不予退还，给采购人造成的损失超过</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比报价保证金数额的，成交人还应当对超过部分予以赔偿。</w:t>
      </w:r>
    </w:p>
    <w:p w14:paraId="71C16530" w14:textId="77777777" w:rsidR="00EE1F82" w:rsidRPr="00E44808" w:rsidRDefault="00EE1F82" w:rsidP="00EE1F82">
      <w:pPr>
        <w:pStyle w:val="3"/>
        <w:rPr>
          <w:b w:val="0"/>
        </w:rPr>
      </w:pPr>
      <w:bookmarkStart w:id="312" w:name="_Toc144974538"/>
      <w:bookmarkStart w:id="313" w:name="_Toc152042346"/>
      <w:bookmarkStart w:id="314" w:name="_Toc152045570"/>
      <w:bookmarkStart w:id="315" w:name="_Toc179632588"/>
      <w:bookmarkStart w:id="316" w:name="_Toc433094113"/>
      <w:r w:rsidRPr="00E44808">
        <w:rPr>
          <w:rFonts w:hint="eastAsia"/>
          <w:b w:val="0"/>
        </w:rPr>
        <w:t>7.4签订合同</w:t>
      </w:r>
      <w:bookmarkEnd w:id="312"/>
      <w:bookmarkEnd w:id="313"/>
      <w:bookmarkEnd w:id="314"/>
      <w:bookmarkEnd w:id="315"/>
      <w:bookmarkEnd w:id="316"/>
    </w:p>
    <w:p w14:paraId="71C16531" w14:textId="77777777" w:rsidR="00EE1F82" w:rsidRPr="00E44808" w:rsidRDefault="00EE1F82" w:rsidP="00EE1F82">
      <w:pPr>
        <w:spacing w:line="360" w:lineRule="auto"/>
        <w:rPr>
          <w:rFonts w:ascii="仿宋_GB2312" w:eastAsia="仿宋_GB2312"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Ansi="宋体" w:hint="eastAsia"/>
            <w:sz w:val="28"/>
            <w:szCs w:val="28"/>
          </w:rPr>
          <w:t>7.4.1采购</w:t>
        </w:r>
      </w:smartTag>
      <w:r w:rsidRPr="00E44808">
        <w:rPr>
          <w:rFonts w:ascii="仿宋_GB2312" w:eastAsia="仿宋_GB2312" w:hAnsi="宋体" w:hint="eastAsia"/>
          <w:sz w:val="28"/>
          <w:szCs w:val="28"/>
        </w:rPr>
        <w:t>人和成交人应当自成交通知书发出之日起30天内，根据采购文件和成交人的响应文件订立书面合同。成交人无正当理由拒签合同的、在签订合同时向</w:t>
      </w:r>
      <w:r w:rsidRPr="00E44808">
        <w:rPr>
          <w:rFonts w:ascii="仿宋_GB2312" w:eastAsia="仿宋_GB2312" w:hAnsi="宋体" w:hint="eastAsia"/>
          <w:sz w:val="28"/>
          <w:szCs w:val="28"/>
        </w:rPr>
        <w:lastRenderedPageBreak/>
        <w:t>采购人提出附加条件的，采购人取消其成交资格，其</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比报价保证金不予退还；给采购人造成的损失超过</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比报价保证金数额的，成交人还应当对超过部分予以赔偿。</w:t>
      </w:r>
    </w:p>
    <w:p w14:paraId="71C16532"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7.4.2发出成交通知书后，采购人无正当理由拒签合同的，采购人向成交人退还</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比报价保证金；</w:t>
      </w:r>
      <w:proofErr w:type="gramStart"/>
      <w:r w:rsidRPr="00E44808">
        <w:rPr>
          <w:rFonts w:ascii="仿宋_GB2312" w:eastAsia="仿宋_GB2312" w:hAnsi="宋体" w:hint="eastAsia"/>
          <w:sz w:val="28"/>
          <w:szCs w:val="28"/>
        </w:rPr>
        <w:t>给成交人</w:t>
      </w:r>
      <w:proofErr w:type="gramEnd"/>
      <w:r w:rsidRPr="00E44808">
        <w:rPr>
          <w:rFonts w:ascii="仿宋_GB2312" w:eastAsia="仿宋_GB2312" w:hAnsi="宋体" w:hint="eastAsia"/>
          <w:sz w:val="28"/>
          <w:szCs w:val="28"/>
        </w:rPr>
        <w:t>造成损失的，还应当赔偿其损失。</w:t>
      </w:r>
    </w:p>
    <w:p w14:paraId="71C16533" w14:textId="77777777" w:rsidR="00EE1F82" w:rsidRPr="00E44808" w:rsidRDefault="00EE1F82" w:rsidP="00EE1F82">
      <w:pPr>
        <w:pStyle w:val="2"/>
      </w:pPr>
      <w:bookmarkStart w:id="317" w:name="_Toc144974539"/>
      <w:bookmarkStart w:id="318" w:name="_Toc152042347"/>
      <w:bookmarkStart w:id="319" w:name="_Toc152045571"/>
      <w:bookmarkStart w:id="320" w:name="_Toc179632589"/>
      <w:bookmarkStart w:id="321" w:name="_Toc433094114"/>
      <w:bookmarkStart w:id="322" w:name="_Toc482000993"/>
      <w:bookmarkStart w:id="323" w:name="_Toc516305810"/>
      <w:r w:rsidRPr="00E44808">
        <w:rPr>
          <w:rFonts w:hint="eastAsia"/>
        </w:rPr>
        <w:t>8、重新采购、不再</w:t>
      </w:r>
      <w:bookmarkEnd w:id="317"/>
      <w:bookmarkEnd w:id="318"/>
      <w:bookmarkEnd w:id="319"/>
      <w:bookmarkEnd w:id="320"/>
      <w:bookmarkEnd w:id="321"/>
      <w:r w:rsidRPr="00E44808">
        <w:rPr>
          <w:rFonts w:hint="eastAsia"/>
        </w:rPr>
        <w:t>采购</w:t>
      </w:r>
      <w:bookmarkEnd w:id="322"/>
      <w:bookmarkEnd w:id="323"/>
    </w:p>
    <w:p w14:paraId="71C16534" w14:textId="77777777" w:rsidR="00EE1F82" w:rsidRPr="00E44808" w:rsidRDefault="00EE1F82" w:rsidP="00EE1F82">
      <w:pPr>
        <w:pStyle w:val="3"/>
        <w:rPr>
          <w:b w:val="0"/>
        </w:rPr>
      </w:pPr>
      <w:bookmarkStart w:id="324" w:name="_Toc144974540"/>
      <w:bookmarkStart w:id="325" w:name="_Toc152042348"/>
      <w:bookmarkStart w:id="326" w:name="_Toc152045572"/>
      <w:bookmarkStart w:id="327" w:name="_Toc179632590"/>
      <w:bookmarkStart w:id="328" w:name="_Toc433094115"/>
      <w:r w:rsidRPr="00E44808">
        <w:rPr>
          <w:rFonts w:hint="eastAsia"/>
          <w:b w:val="0"/>
        </w:rPr>
        <w:t>8.1重新</w:t>
      </w:r>
      <w:bookmarkEnd w:id="324"/>
      <w:bookmarkEnd w:id="325"/>
      <w:bookmarkEnd w:id="326"/>
      <w:bookmarkEnd w:id="327"/>
      <w:bookmarkEnd w:id="328"/>
      <w:r w:rsidRPr="00E44808">
        <w:rPr>
          <w:rFonts w:hint="eastAsia"/>
          <w:b w:val="0"/>
        </w:rPr>
        <w:t>采购</w:t>
      </w:r>
    </w:p>
    <w:p w14:paraId="71C16535"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不满足开启条件或经评审后否决所有报价的采购项目，采购人或将重新采购。</w:t>
      </w:r>
    </w:p>
    <w:p w14:paraId="71C16536" w14:textId="77777777" w:rsidR="00EE1F82" w:rsidRPr="00E44808" w:rsidRDefault="00EE1F82" w:rsidP="00EE1F82">
      <w:pPr>
        <w:pStyle w:val="3"/>
        <w:rPr>
          <w:b w:val="0"/>
        </w:rPr>
      </w:pPr>
      <w:bookmarkStart w:id="329" w:name="_Toc144974541"/>
      <w:bookmarkStart w:id="330" w:name="_Toc152042349"/>
      <w:bookmarkStart w:id="331" w:name="_Toc152045573"/>
      <w:bookmarkStart w:id="332" w:name="_Toc179632591"/>
      <w:bookmarkStart w:id="333" w:name="_Toc433094116"/>
      <w:r w:rsidRPr="00E44808">
        <w:rPr>
          <w:rFonts w:hint="eastAsia"/>
          <w:b w:val="0"/>
        </w:rPr>
        <w:t>8.2不再</w:t>
      </w:r>
      <w:bookmarkEnd w:id="329"/>
      <w:bookmarkEnd w:id="330"/>
      <w:bookmarkEnd w:id="331"/>
      <w:bookmarkEnd w:id="332"/>
      <w:bookmarkEnd w:id="333"/>
      <w:r w:rsidRPr="00E44808">
        <w:rPr>
          <w:rFonts w:hint="eastAsia"/>
          <w:b w:val="0"/>
        </w:rPr>
        <w:t>采购</w:t>
      </w:r>
    </w:p>
    <w:p w14:paraId="71C16537"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重新采购后申请人仍不满足开启条件或者所有报价被否决的或将不再采购，或者经采购人审批后改变采购方式。</w:t>
      </w:r>
    </w:p>
    <w:p w14:paraId="71C16538" w14:textId="77777777" w:rsidR="00EE1F82" w:rsidRPr="00E44808" w:rsidRDefault="00EE1F82" w:rsidP="00EE1F82">
      <w:pPr>
        <w:pStyle w:val="2"/>
      </w:pPr>
      <w:bookmarkStart w:id="334" w:name="_Toc144974542"/>
      <w:bookmarkStart w:id="335" w:name="_Toc152042350"/>
      <w:bookmarkStart w:id="336" w:name="_Toc152045574"/>
      <w:bookmarkStart w:id="337" w:name="_Toc179632592"/>
      <w:bookmarkStart w:id="338" w:name="_Toc433094117"/>
      <w:bookmarkStart w:id="339" w:name="_Toc482000994"/>
      <w:bookmarkStart w:id="340" w:name="_Toc516305811"/>
      <w:r w:rsidRPr="00E44808">
        <w:rPr>
          <w:rFonts w:hint="eastAsia"/>
        </w:rPr>
        <w:t>9、纪律和监督</w:t>
      </w:r>
      <w:bookmarkEnd w:id="334"/>
      <w:bookmarkEnd w:id="335"/>
      <w:bookmarkEnd w:id="336"/>
      <w:bookmarkEnd w:id="337"/>
      <w:bookmarkEnd w:id="338"/>
      <w:bookmarkEnd w:id="339"/>
      <w:bookmarkEnd w:id="340"/>
    </w:p>
    <w:p w14:paraId="71C16539" w14:textId="77777777" w:rsidR="00EE1F82" w:rsidRPr="00E44808" w:rsidRDefault="00EE1F82" w:rsidP="00EE1F82">
      <w:pPr>
        <w:pStyle w:val="3"/>
        <w:rPr>
          <w:b w:val="0"/>
        </w:rPr>
      </w:pPr>
      <w:bookmarkStart w:id="341" w:name="_Toc144974543"/>
      <w:bookmarkStart w:id="342" w:name="_Toc152042351"/>
      <w:bookmarkStart w:id="343" w:name="_Toc152045575"/>
      <w:bookmarkStart w:id="344" w:name="_Toc179632593"/>
      <w:bookmarkStart w:id="345" w:name="_Toc433094118"/>
      <w:r w:rsidRPr="00E44808">
        <w:rPr>
          <w:rFonts w:hint="eastAsia"/>
          <w:b w:val="0"/>
        </w:rPr>
        <w:t>9.1对采购人的纪律要求</w:t>
      </w:r>
      <w:bookmarkEnd w:id="341"/>
      <w:bookmarkEnd w:id="342"/>
      <w:bookmarkEnd w:id="343"/>
      <w:bookmarkEnd w:id="344"/>
      <w:bookmarkEnd w:id="345"/>
    </w:p>
    <w:p w14:paraId="71C1653A"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采购人不得泄漏采购活动中应当保密的情况和资料，不得与申请人串通损害国家利益、社会公共利益或者他人合法权益。</w:t>
      </w:r>
    </w:p>
    <w:p w14:paraId="71C1653B" w14:textId="77777777" w:rsidR="00EE1F82" w:rsidRPr="00E44808" w:rsidRDefault="00EE1F82" w:rsidP="00EE1F82">
      <w:pPr>
        <w:pStyle w:val="3"/>
        <w:rPr>
          <w:b w:val="0"/>
        </w:rPr>
      </w:pPr>
      <w:bookmarkStart w:id="346" w:name="_Toc144974544"/>
      <w:bookmarkStart w:id="347" w:name="_Toc152042352"/>
      <w:bookmarkStart w:id="348" w:name="_Toc152045576"/>
      <w:bookmarkStart w:id="349" w:name="_Toc179632594"/>
      <w:bookmarkStart w:id="350" w:name="_Toc433094119"/>
      <w:r w:rsidRPr="00E44808">
        <w:rPr>
          <w:rFonts w:hint="eastAsia"/>
          <w:b w:val="0"/>
        </w:rPr>
        <w:t>9.2对申请人的纪律要求</w:t>
      </w:r>
      <w:bookmarkEnd w:id="346"/>
      <w:bookmarkEnd w:id="347"/>
      <w:bookmarkEnd w:id="348"/>
      <w:bookmarkEnd w:id="349"/>
      <w:bookmarkEnd w:id="350"/>
    </w:p>
    <w:p w14:paraId="71C1653C"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申请人不得相互串通或者与采购人串通，不得向采购人或者评审委员会成员行贿谋取成交，不得以他人名义报价或者以其他方式弄虚作假骗取成交；申请人不得以任何方式干扰、影响评审工作。</w:t>
      </w:r>
    </w:p>
    <w:p w14:paraId="71C1653D" w14:textId="77777777" w:rsidR="00EE1F82" w:rsidRPr="00E44808" w:rsidRDefault="00EE1F82" w:rsidP="00EE1F82">
      <w:pPr>
        <w:pStyle w:val="3"/>
        <w:rPr>
          <w:b w:val="0"/>
        </w:rPr>
      </w:pPr>
      <w:bookmarkStart w:id="351" w:name="_Toc144974545"/>
      <w:bookmarkStart w:id="352" w:name="_Toc152042353"/>
      <w:bookmarkStart w:id="353" w:name="_Toc152045577"/>
      <w:bookmarkStart w:id="354" w:name="_Toc179632595"/>
      <w:bookmarkStart w:id="355" w:name="_Toc433094120"/>
      <w:r w:rsidRPr="00E44808">
        <w:rPr>
          <w:rFonts w:hint="eastAsia"/>
          <w:b w:val="0"/>
        </w:rPr>
        <w:t>9.3对评审委员会成员的纪律要求</w:t>
      </w:r>
      <w:bookmarkEnd w:id="351"/>
      <w:bookmarkEnd w:id="352"/>
      <w:bookmarkEnd w:id="353"/>
      <w:bookmarkEnd w:id="354"/>
      <w:bookmarkEnd w:id="355"/>
    </w:p>
    <w:p w14:paraId="71C1653E"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评审委员会成员不得收受他人的财物或者其他好处，不得向他人透漏对响应文件的评审和比较、成交候选人的推荐情况以及评审有关的其他情况。在评审活动中，评审委员会成员不得擅离职守，影响评审程序正常进行，不得使用第三章“评审办法”没有规定的评审因素和标准进行评审。</w:t>
      </w:r>
    </w:p>
    <w:p w14:paraId="71C1653F" w14:textId="77777777" w:rsidR="00EE1F82" w:rsidRPr="00E44808" w:rsidRDefault="00EE1F82" w:rsidP="00EE1F82">
      <w:pPr>
        <w:pStyle w:val="3"/>
        <w:rPr>
          <w:b w:val="0"/>
        </w:rPr>
      </w:pPr>
      <w:bookmarkStart w:id="356" w:name="_Toc152042354"/>
      <w:bookmarkStart w:id="357" w:name="_Toc152045578"/>
      <w:bookmarkStart w:id="358" w:name="_Toc179632596"/>
      <w:bookmarkStart w:id="359" w:name="_Toc433094121"/>
      <w:bookmarkStart w:id="360" w:name="_Toc144974546"/>
      <w:r w:rsidRPr="00E44808">
        <w:rPr>
          <w:rFonts w:hint="eastAsia"/>
          <w:b w:val="0"/>
        </w:rPr>
        <w:t>9.4对与评审活动有关的工作人员的纪律要求</w:t>
      </w:r>
      <w:bookmarkEnd w:id="356"/>
      <w:bookmarkEnd w:id="357"/>
      <w:bookmarkEnd w:id="358"/>
      <w:bookmarkEnd w:id="359"/>
    </w:p>
    <w:p w14:paraId="71C16540" w14:textId="77777777" w:rsidR="00EE1F82" w:rsidRPr="00E44808" w:rsidRDefault="00EE1F82" w:rsidP="00EE1F82">
      <w:pPr>
        <w:spacing w:line="360" w:lineRule="auto"/>
        <w:ind w:firstLineChars="200" w:firstLine="560"/>
        <w:rPr>
          <w:rFonts w:ascii="仿宋_GB2312" w:eastAsia="仿宋_GB2312" w:hAnsi="宋体"/>
          <w:sz w:val="28"/>
          <w:szCs w:val="28"/>
        </w:rPr>
      </w:pPr>
      <w:bookmarkStart w:id="361" w:name="_Toc152042355"/>
      <w:r w:rsidRPr="00E44808">
        <w:rPr>
          <w:rFonts w:ascii="仿宋_GB2312" w:eastAsia="仿宋_GB2312" w:hAnsi="宋体" w:hint="eastAsia"/>
          <w:sz w:val="28"/>
          <w:szCs w:val="28"/>
        </w:rPr>
        <w:lastRenderedPageBreak/>
        <w:t>与评审活动有关的工作人员不得收受他人的财物或者其他好处，不得向他人透漏对响应文件的评审和比较、成交候选人的推荐情况以及评审有关的其他情况。在评审活动中，与评审活动有关的工作人员不得擅离职守，影响评审程序正常进行。</w:t>
      </w:r>
      <w:bookmarkEnd w:id="361"/>
    </w:p>
    <w:p w14:paraId="71C16541" w14:textId="77777777" w:rsidR="00EE1F82" w:rsidRPr="00E44808" w:rsidRDefault="00EE1F82" w:rsidP="00EE1F82">
      <w:pPr>
        <w:pStyle w:val="3"/>
        <w:rPr>
          <w:b w:val="0"/>
        </w:rPr>
      </w:pPr>
      <w:bookmarkStart w:id="362" w:name="_Toc152042356"/>
      <w:bookmarkStart w:id="363" w:name="_Toc152045579"/>
      <w:bookmarkStart w:id="364" w:name="_Toc179632597"/>
      <w:bookmarkStart w:id="365" w:name="_Toc433094122"/>
      <w:r w:rsidRPr="00E44808">
        <w:rPr>
          <w:rFonts w:hint="eastAsia"/>
          <w:b w:val="0"/>
        </w:rPr>
        <w:t>9.5异议与投诉</w:t>
      </w:r>
      <w:bookmarkEnd w:id="360"/>
      <w:bookmarkEnd w:id="362"/>
      <w:bookmarkEnd w:id="363"/>
      <w:bookmarkEnd w:id="364"/>
      <w:bookmarkEnd w:id="365"/>
    </w:p>
    <w:p w14:paraId="71C16542"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9.5.1申请人及其利害关系人对本采购文件有异议的，应当在报价截止时间至少10日前提出；对开启有异议的，应当在开启现场提出。逾期提出的，采购人不予受理。</w:t>
      </w:r>
    </w:p>
    <w:p w14:paraId="71C16543"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9.5.2申请人和其他利害关系人认为本次采购活动违反法律、法规和规章规定的，自知道或者应当知道之日起10日内向有关行政监督部门投诉，其中对9.5.1款规定事项投诉的，应当按9.5.1款规定先向采购人提出异议后方可投诉。</w:t>
      </w:r>
    </w:p>
    <w:p w14:paraId="71C16544" w14:textId="77777777" w:rsidR="00EE1F82" w:rsidRPr="00E44808" w:rsidRDefault="00EE1F82" w:rsidP="00EE1F82">
      <w:pPr>
        <w:pStyle w:val="2"/>
      </w:pPr>
      <w:bookmarkStart w:id="366" w:name="_Toc144974547"/>
      <w:bookmarkStart w:id="367" w:name="_Toc152042357"/>
      <w:bookmarkStart w:id="368" w:name="_Toc152045580"/>
      <w:bookmarkStart w:id="369" w:name="_Toc179632598"/>
      <w:bookmarkStart w:id="370" w:name="_Toc433094123"/>
      <w:bookmarkStart w:id="371" w:name="_Toc482000995"/>
      <w:bookmarkStart w:id="372" w:name="_Toc516305812"/>
      <w:r w:rsidRPr="00E44808">
        <w:rPr>
          <w:rFonts w:hint="eastAsia"/>
        </w:rPr>
        <w:t>10、需要补充的其它内容</w:t>
      </w:r>
      <w:bookmarkEnd w:id="366"/>
      <w:bookmarkEnd w:id="367"/>
      <w:bookmarkEnd w:id="368"/>
      <w:bookmarkEnd w:id="369"/>
      <w:bookmarkEnd w:id="370"/>
      <w:bookmarkEnd w:id="371"/>
      <w:bookmarkEnd w:id="372"/>
    </w:p>
    <w:p w14:paraId="71C16545"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需要补充的其它内容：见申请人须知前附表。</w:t>
      </w:r>
    </w:p>
    <w:p w14:paraId="71C16546" w14:textId="77777777" w:rsidR="00EE1F82" w:rsidRPr="00E44808" w:rsidRDefault="00EE1F82" w:rsidP="00EE1F82">
      <w:pPr>
        <w:spacing w:line="400" w:lineRule="exact"/>
        <w:rPr>
          <w:rFonts w:ascii="黑体" w:hAnsi="黑体"/>
          <w:b/>
          <w:bCs/>
          <w:spacing w:val="12"/>
          <w:sz w:val="24"/>
        </w:rPr>
        <w:sectPr w:rsidR="00EE1F82" w:rsidRPr="00E44808" w:rsidSect="007D2F25">
          <w:headerReference w:type="first" r:id="rId17"/>
          <w:pgSz w:w="11907" w:h="16840" w:code="9"/>
          <w:pgMar w:top="1440" w:right="1077" w:bottom="1440" w:left="1077" w:header="709" w:footer="737" w:gutter="0"/>
          <w:cols w:space="720"/>
          <w:titlePg/>
          <w:docGrid w:linePitch="407"/>
        </w:sectPr>
      </w:pPr>
      <w:bookmarkStart w:id="373" w:name="_Toc144974548"/>
      <w:bookmarkStart w:id="374" w:name="_Toc152042358"/>
      <w:bookmarkStart w:id="375" w:name="_Toc152045581"/>
      <w:bookmarkStart w:id="376" w:name="_Toc179632599"/>
    </w:p>
    <w:p w14:paraId="71C16547" w14:textId="77777777" w:rsidR="00EE1F82" w:rsidRPr="00E44808" w:rsidRDefault="00EE1F82" w:rsidP="00EE1F82">
      <w:pPr>
        <w:pStyle w:val="1"/>
        <w:spacing w:before="240" w:after="240"/>
      </w:pPr>
      <w:bookmarkStart w:id="377" w:name="_Toc183492164"/>
      <w:bookmarkStart w:id="378" w:name="_Toc482000996"/>
      <w:bookmarkStart w:id="379" w:name="_Toc516305813"/>
      <w:bookmarkStart w:id="380" w:name="_Toc183492178"/>
      <w:bookmarkStart w:id="381" w:name="_Toc309114769"/>
      <w:bookmarkEnd w:id="373"/>
      <w:bookmarkEnd w:id="374"/>
      <w:bookmarkEnd w:id="375"/>
      <w:bookmarkEnd w:id="376"/>
      <w:r w:rsidRPr="00E44808">
        <w:rPr>
          <w:rFonts w:hint="eastAsia"/>
        </w:rPr>
        <w:lastRenderedPageBreak/>
        <w:t>第三章 评审办法</w:t>
      </w:r>
      <w:bookmarkEnd w:id="377"/>
      <w:bookmarkEnd w:id="378"/>
      <w:bookmarkEnd w:id="379"/>
    </w:p>
    <w:p w14:paraId="71C16548" w14:textId="77777777" w:rsidR="00EE1F82" w:rsidRPr="00E44808" w:rsidRDefault="00EE1F82" w:rsidP="00EE1F82">
      <w:pPr>
        <w:pStyle w:val="2"/>
      </w:pPr>
      <w:bookmarkStart w:id="382" w:name="_Toc183492165"/>
      <w:bookmarkStart w:id="383" w:name="_Toc482000997"/>
      <w:bookmarkStart w:id="384" w:name="_Toc516305814"/>
      <w:r w:rsidRPr="00E44808">
        <w:rPr>
          <w:rFonts w:hint="eastAsia"/>
        </w:rPr>
        <w:t>评审办法前附表</w:t>
      </w:r>
      <w:bookmarkEnd w:id="382"/>
      <w:bookmarkEnd w:id="383"/>
      <w:bookmarkEnd w:id="384"/>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92"/>
        <w:gridCol w:w="2511"/>
        <w:gridCol w:w="5425"/>
      </w:tblGrid>
      <w:tr w:rsidR="00E44808" w:rsidRPr="00E44808" w14:paraId="71C1654C" w14:textId="77777777" w:rsidTr="00EC495A">
        <w:trPr>
          <w:trHeight w:val="510"/>
          <w:tblHeader/>
          <w:jc w:val="center"/>
        </w:trPr>
        <w:tc>
          <w:tcPr>
            <w:tcW w:w="1951" w:type="dxa"/>
            <w:gridSpan w:val="2"/>
            <w:vAlign w:val="center"/>
          </w:tcPr>
          <w:p w14:paraId="71C16549" w14:textId="77777777" w:rsidR="00EE1F82" w:rsidRPr="00E44808" w:rsidRDefault="00EE1F82" w:rsidP="00EC495A">
            <w:pPr>
              <w:autoSpaceDE w:val="0"/>
              <w:autoSpaceDN w:val="0"/>
              <w:jc w:val="center"/>
              <w:rPr>
                <w:rFonts w:ascii="仿宋_GB2312" w:eastAsia="仿宋_GB2312" w:hAnsi="宋体"/>
                <w:b/>
                <w:sz w:val="24"/>
                <w:szCs w:val="24"/>
              </w:rPr>
            </w:pPr>
            <w:r w:rsidRPr="00E44808">
              <w:rPr>
                <w:rFonts w:ascii="仿宋_GB2312" w:eastAsia="仿宋_GB2312" w:hAnsi="宋体" w:hint="eastAsia"/>
                <w:b/>
                <w:sz w:val="24"/>
                <w:szCs w:val="24"/>
              </w:rPr>
              <w:t>条款号</w:t>
            </w:r>
          </w:p>
        </w:tc>
        <w:tc>
          <w:tcPr>
            <w:tcW w:w="2511" w:type="dxa"/>
            <w:vAlign w:val="center"/>
          </w:tcPr>
          <w:p w14:paraId="71C1654A" w14:textId="77777777" w:rsidR="00EE1F82" w:rsidRPr="00E44808" w:rsidRDefault="00EE1F82" w:rsidP="00EC495A">
            <w:pPr>
              <w:autoSpaceDE w:val="0"/>
              <w:autoSpaceDN w:val="0"/>
              <w:jc w:val="center"/>
              <w:rPr>
                <w:rFonts w:ascii="仿宋_GB2312" w:eastAsia="仿宋_GB2312" w:hAnsi="宋体"/>
                <w:b/>
                <w:sz w:val="24"/>
                <w:szCs w:val="24"/>
              </w:rPr>
            </w:pPr>
            <w:r w:rsidRPr="00E44808">
              <w:rPr>
                <w:rFonts w:ascii="仿宋_GB2312" w:eastAsia="仿宋_GB2312" w:hAnsi="宋体" w:hint="eastAsia"/>
                <w:b/>
                <w:sz w:val="24"/>
                <w:szCs w:val="24"/>
              </w:rPr>
              <w:t>评审因素</w:t>
            </w:r>
          </w:p>
        </w:tc>
        <w:tc>
          <w:tcPr>
            <w:tcW w:w="5425" w:type="dxa"/>
            <w:vAlign w:val="center"/>
          </w:tcPr>
          <w:p w14:paraId="71C1654B" w14:textId="77777777" w:rsidR="00EE1F82" w:rsidRPr="00E44808" w:rsidRDefault="00EE1F82" w:rsidP="00EC495A">
            <w:pPr>
              <w:autoSpaceDE w:val="0"/>
              <w:autoSpaceDN w:val="0"/>
              <w:jc w:val="center"/>
              <w:rPr>
                <w:rFonts w:ascii="仿宋_GB2312" w:eastAsia="仿宋_GB2312" w:hAnsi="宋体"/>
                <w:b/>
                <w:sz w:val="24"/>
                <w:szCs w:val="24"/>
              </w:rPr>
            </w:pPr>
            <w:r w:rsidRPr="00E44808">
              <w:rPr>
                <w:rFonts w:ascii="仿宋_GB2312" w:eastAsia="仿宋_GB2312" w:hAnsi="宋体" w:hint="eastAsia"/>
                <w:b/>
                <w:sz w:val="24"/>
                <w:szCs w:val="24"/>
              </w:rPr>
              <w:t>评审标准</w:t>
            </w:r>
          </w:p>
        </w:tc>
      </w:tr>
      <w:tr w:rsidR="00E44808" w:rsidRPr="00E44808" w14:paraId="71C16552" w14:textId="77777777" w:rsidTr="00EC495A">
        <w:trPr>
          <w:trHeight w:val="482"/>
          <w:jc w:val="center"/>
        </w:trPr>
        <w:tc>
          <w:tcPr>
            <w:tcW w:w="959" w:type="dxa"/>
            <w:vMerge w:val="restart"/>
            <w:vAlign w:val="center"/>
          </w:tcPr>
          <w:p w14:paraId="71C1654D" w14:textId="77777777" w:rsidR="00EE1F82" w:rsidRPr="00E44808" w:rsidRDefault="00EE1F82" w:rsidP="00EC495A">
            <w:pPr>
              <w:autoSpaceDE w:val="0"/>
              <w:autoSpaceDN w:val="0"/>
              <w:jc w:val="center"/>
              <w:rPr>
                <w:rFonts w:ascii="仿宋_GB2312" w:eastAsia="仿宋_GB2312" w:hAnsi="宋体"/>
                <w:b/>
                <w:sz w:val="24"/>
                <w:szCs w:val="24"/>
              </w:rPr>
            </w:pPr>
            <w:smartTag w:uri="urn:schemas-microsoft-com:office:smarttags" w:element="chsdate">
              <w:smartTagPr>
                <w:attr w:name="Year" w:val="1899"/>
                <w:attr w:name="Month" w:val="12"/>
                <w:attr w:name="Day" w:val="30"/>
                <w:attr w:name="IsLunarDate" w:val="False"/>
                <w:attr w:name="IsROCDate" w:val="False"/>
              </w:smartTagPr>
              <w:r w:rsidRPr="00E44808">
                <w:rPr>
                  <w:rFonts w:ascii="仿宋_GB2312" w:eastAsia="仿宋_GB2312" w:hAnsi="宋体" w:hint="eastAsia"/>
                  <w:b/>
                  <w:sz w:val="24"/>
                  <w:szCs w:val="24"/>
                </w:rPr>
                <w:t>2.1.1</w:t>
              </w:r>
            </w:smartTag>
          </w:p>
        </w:tc>
        <w:tc>
          <w:tcPr>
            <w:tcW w:w="992" w:type="dxa"/>
            <w:vMerge w:val="restart"/>
            <w:vAlign w:val="center"/>
          </w:tcPr>
          <w:p w14:paraId="71C1654E" w14:textId="77777777" w:rsidR="00EE1F82" w:rsidRPr="00E44808" w:rsidRDefault="00EE1F82" w:rsidP="00EC495A">
            <w:pPr>
              <w:autoSpaceDE w:val="0"/>
              <w:autoSpaceDN w:val="0"/>
              <w:rPr>
                <w:rFonts w:ascii="仿宋_GB2312" w:eastAsia="仿宋_GB2312" w:hAnsi="宋体"/>
                <w:b/>
                <w:sz w:val="24"/>
                <w:szCs w:val="24"/>
              </w:rPr>
            </w:pPr>
            <w:r w:rsidRPr="00E44808">
              <w:rPr>
                <w:rFonts w:ascii="仿宋_GB2312" w:eastAsia="仿宋_GB2312" w:hAnsi="宋体" w:hint="eastAsia"/>
                <w:b/>
                <w:sz w:val="24"/>
                <w:szCs w:val="24"/>
              </w:rPr>
              <w:t>形式评</w:t>
            </w:r>
          </w:p>
          <w:p w14:paraId="71C1654F" w14:textId="77777777" w:rsidR="00EE1F82" w:rsidRPr="00E44808" w:rsidRDefault="00EE1F82" w:rsidP="00EC495A">
            <w:pPr>
              <w:autoSpaceDE w:val="0"/>
              <w:autoSpaceDN w:val="0"/>
              <w:rPr>
                <w:rFonts w:ascii="仿宋_GB2312" w:eastAsia="仿宋_GB2312" w:hAnsi="宋体"/>
                <w:b/>
                <w:sz w:val="24"/>
                <w:szCs w:val="24"/>
              </w:rPr>
            </w:pPr>
            <w:proofErr w:type="gramStart"/>
            <w:r w:rsidRPr="00E44808">
              <w:rPr>
                <w:rFonts w:ascii="仿宋_GB2312" w:eastAsia="仿宋_GB2312" w:hAnsi="宋体" w:hint="eastAsia"/>
                <w:b/>
                <w:sz w:val="24"/>
                <w:szCs w:val="24"/>
              </w:rPr>
              <w:t>审标准</w:t>
            </w:r>
            <w:proofErr w:type="gramEnd"/>
          </w:p>
        </w:tc>
        <w:tc>
          <w:tcPr>
            <w:tcW w:w="2511" w:type="dxa"/>
            <w:vAlign w:val="center"/>
          </w:tcPr>
          <w:p w14:paraId="71C16550"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申请人名称</w:t>
            </w:r>
          </w:p>
        </w:tc>
        <w:tc>
          <w:tcPr>
            <w:tcW w:w="5425" w:type="dxa"/>
            <w:vAlign w:val="center"/>
          </w:tcPr>
          <w:p w14:paraId="71C16551" w14:textId="77777777" w:rsidR="00EE1F82" w:rsidRPr="00E44808" w:rsidRDefault="00EE1F82" w:rsidP="00EC495A">
            <w:pPr>
              <w:autoSpaceDE w:val="0"/>
              <w:autoSpaceDN w:val="0"/>
              <w:rPr>
                <w:rFonts w:ascii="仿宋_GB2312" w:eastAsia="仿宋_GB2312" w:hAnsi="宋体"/>
                <w:sz w:val="24"/>
                <w:szCs w:val="24"/>
              </w:rPr>
            </w:pPr>
            <w:r w:rsidRPr="00E44808">
              <w:rPr>
                <w:rFonts w:ascii="仿宋_GB2312" w:eastAsia="仿宋_GB2312" w:hAnsi="宋体" w:hint="eastAsia"/>
                <w:sz w:val="24"/>
                <w:szCs w:val="24"/>
              </w:rPr>
              <w:t>与营业执照、资质材料一致</w:t>
            </w:r>
          </w:p>
        </w:tc>
      </w:tr>
      <w:tr w:rsidR="00E44808" w:rsidRPr="00E44808" w14:paraId="71C16557" w14:textId="77777777" w:rsidTr="00EC495A">
        <w:trPr>
          <w:trHeight w:val="482"/>
          <w:jc w:val="center"/>
        </w:trPr>
        <w:tc>
          <w:tcPr>
            <w:tcW w:w="959" w:type="dxa"/>
            <w:vMerge/>
            <w:vAlign w:val="center"/>
          </w:tcPr>
          <w:p w14:paraId="71C16553" w14:textId="77777777" w:rsidR="00EE1F82" w:rsidRPr="00E44808" w:rsidRDefault="00EE1F82" w:rsidP="00EC495A">
            <w:pPr>
              <w:autoSpaceDE w:val="0"/>
              <w:autoSpaceDN w:val="0"/>
              <w:jc w:val="center"/>
              <w:rPr>
                <w:rFonts w:ascii="仿宋_GB2312" w:eastAsia="仿宋_GB2312" w:hAnsi="宋体"/>
                <w:b/>
                <w:sz w:val="24"/>
                <w:szCs w:val="24"/>
              </w:rPr>
            </w:pPr>
          </w:p>
        </w:tc>
        <w:tc>
          <w:tcPr>
            <w:tcW w:w="992" w:type="dxa"/>
            <w:vMerge/>
            <w:vAlign w:val="center"/>
          </w:tcPr>
          <w:p w14:paraId="71C16554" w14:textId="77777777" w:rsidR="00EE1F82" w:rsidRPr="00E44808" w:rsidRDefault="00EE1F82" w:rsidP="00EC495A">
            <w:pPr>
              <w:autoSpaceDE w:val="0"/>
              <w:autoSpaceDN w:val="0"/>
              <w:ind w:firstLine="420"/>
              <w:jc w:val="center"/>
              <w:rPr>
                <w:rFonts w:ascii="仿宋_GB2312" w:eastAsia="仿宋_GB2312" w:hAnsi="宋体"/>
                <w:b/>
                <w:sz w:val="24"/>
                <w:szCs w:val="24"/>
              </w:rPr>
            </w:pPr>
          </w:p>
        </w:tc>
        <w:tc>
          <w:tcPr>
            <w:tcW w:w="2511" w:type="dxa"/>
            <w:vAlign w:val="center"/>
          </w:tcPr>
          <w:p w14:paraId="71C16555"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响应文件格式</w:t>
            </w:r>
          </w:p>
        </w:tc>
        <w:tc>
          <w:tcPr>
            <w:tcW w:w="5425" w:type="dxa"/>
            <w:vAlign w:val="center"/>
          </w:tcPr>
          <w:p w14:paraId="71C16556" w14:textId="77777777" w:rsidR="00EE1F82" w:rsidRPr="00E44808" w:rsidRDefault="00EE1F82" w:rsidP="00EC495A">
            <w:pPr>
              <w:autoSpaceDE w:val="0"/>
              <w:autoSpaceDN w:val="0"/>
              <w:rPr>
                <w:rFonts w:ascii="仿宋_GB2312" w:eastAsia="仿宋_GB2312" w:hAnsi="宋体"/>
                <w:sz w:val="24"/>
                <w:szCs w:val="24"/>
              </w:rPr>
            </w:pPr>
            <w:r w:rsidRPr="00E44808">
              <w:rPr>
                <w:rFonts w:ascii="仿宋_GB2312" w:eastAsia="仿宋_GB2312" w:hAnsi="宋体" w:hint="eastAsia"/>
                <w:sz w:val="24"/>
                <w:szCs w:val="24"/>
              </w:rPr>
              <w:t>符合“响应文件格式”的要求</w:t>
            </w:r>
          </w:p>
        </w:tc>
      </w:tr>
      <w:tr w:rsidR="00E44808" w:rsidRPr="00E44808" w14:paraId="71C1655C" w14:textId="77777777" w:rsidTr="00EC495A">
        <w:trPr>
          <w:trHeight w:val="482"/>
          <w:jc w:val="center"/>
        </w:trPr>
        <w:tc>
          <w:tcPr>
            <w:tcW w:w="959" w:type="dxa"/>
            <w:vMerge/>
            <w:vAlign w:val="center"/>
          </w:tcPr>
          <w:p w14:paraId="71C16558" w14:textId="77777777" w:rsidR="00EE1F82" w:rsidRPr="00E44808" w:rsidRDefault="00EE1F82" w:rsidP="00EC495A">
            <w:pPr>
              <w:autoSpaceDE w:val="0"/>
              <w:autoSpaceDN w:val="0"/>
              <w:jc w:val="center"/>
              <w:rPr>
                <w:rFonts w:ascii="仿宋_GB2312" w:eastAsia="仿宋_GB2312" w:hAnsi="宋体"/>
                <w:b/>
                <w:sz w:val="24"/>
                <w:szCs w:val="24"/>
              </w:rPr>
            </w:pPr>
          </w:p>
        </w:tc>
        <w:tc>
          <w:tcPr>
            <w:tcW w:w="992" w:type="dxa"/>
            <w:vMerge/>
            <w:vAlign w:val="center"/>
          </w:tcPr>
          <w:p w14:paraId="71C16559" w14:textId="77777777" w:rsidR="00EE1F82" w:rsidRPr="00E44808" w:rsidRDefault="00EE1F82" w:rsidP="00EC495A">
            <w:pPr>
              <w:autoSpaceDE w:val="0"/>
              <w:autoSpaceDN w:val="0"/>
              <w:ind w:firstLine="420"/>
              <w:jc w:val="center"/>
              <w:rPr>
                <w:rFonts w:ascii="仿宋_GB2312" w:eastAsia="仿宋_GB2312" w:hAnsi="宋体"/>
                <w:b/>
                <w:sz w:val="24"/>
                <w:szCs w:val="24"/>
              </w:rPr>
            </w:pPr>
          </w:p>
        </w:tc>
        <w:tc>
          <w:tcPr>
            <w:tcW w:w="2511" w:type="dxa"/>
            <w:vAlign w:val="center"/>
          </w:tcPr>
          <w:p w14:paraId="71C1655A"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报价形式</w:t>
            </w:r>
          </w:p>
        </w:tc>
        <w:tc>
          <w:tcPr>
            <w:tcW w:w="5425" w:type="dxa"/>
            <w:vAlign w:val="center"/>
          </w:tcPr>
          <w:p w14:paraId="71C1655B" w14:textId="77777777" w:rsidR="00EE1F82" w:rsidRPr="00E44808" w:rsidRDefault="00EE1F82" w:rsidP="00EC495A">
            <w:pPr>
              <w:autoSpaceDE w:val="0"/>
              <w:autoSpaceDN w:val="0"/>
              <w:rPr>
                <w:rFonts w:ascii="仿宋_GB2312" w:eastAsia="仿宋_GB2312" w:hAnsi="宋体"/>
                <w:sz w:val="24"/>
                <w:szCs w:val="24"/>
              </w:rPr>
            </w:pPr>
            <w:r w:rsidRPr="00E44808">
              <w:rPr>
                <w:rFonts w:ascii="仿宋_GB2312" w:eastAsia="仿宋_GB2312" w:hAnsi="宋体" w:hint="eastAsia"/>
                <w:sz w:val="24"/>
                <w:szCs w:val="24"/>
              </w:rPr>
              <w:t>符合“申请人须知”规定</w:t>
            </w:r>
          </w:p>
        </w:tc>
      </w:tr>
      <w:tr w:rsidR="00E44808" w:rsidRPr="00E44808" w14:paraId="71C16561" w14:textId="77777777" w:rsidTr="00EC495A">
        <w:trPr>
          <w:trHeight w:val="482"/>
          <w:jc w:val="center"/>
        </w:trPr>
        <w:tc>
          <w:tcPr>
            <w:tcW w:w="959" w:type="dxa"/>
            <w:vMerge/>
            <w:vAlign w:val="center"/>
          </w:tcPr>
          <w:p w14:paraId="71C1655D" w14:textId="77777777" w:rsidR="00EE1F82" w:rsidRPr="00E44808" w:rsidRDefault="00EE1F82" w:rsidP="00EC495A">
            <w:pPr>
              <w:autoSpaceDE w:val="0"/>
              <w:autoSpaceDN w:val="0"/>
              <w:jc w:val="center"/>
              <w:rPr>
                <w:rFonts w:ascii="仿宋_GB2312" w:eastAsia="仿宋_GB2312" w:hAnsi="宋体"/>
                <w:b/>
                <w:sz w:val="24"/>
                <w:szCs w:val="24"/>
              </w:rPr>
            </w:pPr>
          </w:p>
        </w:tc>
        <w:tc>
          <w:tcPr>
            <w:tcW w:w="992" w:type="dxa"/>
            <w:vMerge/>
            <w:vAlign w:val="center"/>
          </w:tcPr>
          <w:p w14:paraId="71C1655E" w14:textId="77777777" w:rsidR="00EE1F82" w:rsidRPr="00E44808" w:rsidRDefault="00EE1F82" w:rsidP="00EC495A">
            <w:pPr>
              <w:autoSpaceDE w:val="0"/>
              <w:autoSpaceDN w:val="0"/>
              <w:ind w:firstLine="420"/>
              <w:jc w:val="center"/>
              <w:rPr>
                <w:rFonts w:ascii="仿宋_GB2312" w:eastAsia="仿宋_GB2312" w:hAnsi="宋体"/>
                <w:b/>
                <w:sz w:val="24"/>
                <w:szCs w:val="24"/>
              </w:rPr>
            </w:pPr>
          </w:p>
        </w:tc>
        <w:tc>
          <w:tcPr>
            <w:tcW w:w="2511" w:type="dxa"/>
            <w:vAlign w:val="center"/>
          </w:tcPr>
          <w:p w14:paraId="71C1655F"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报价唯一</w:t>
            </w:r>
          </w:p>
        </w:tc>
        <w:tc>
          <w:tcPr>
            <w:tcW w:w="5425" w:type="dxa"/>
            <w:vAlign w:val="center"/>
          </w:tcPr>
          <w:p w14:paraId="71C16560" w14:textId="77777777" w:rsidR="00EE1F82" w:rsidRPr="00E44808" w:rsidRDefault="00EE1F82" w:rsidP="00EC495A">
            <w:pPr>
              <w:autoSpaceDE w:val="0"/>
              <w:autoSpaceDN w:val="0"/>
              <w:rPr>
                <w:rFonts w:ascii="仿宋_GB2312" w:eastAsia="仿宋_GB2312" w:hAnsi="宋体"/>
                <w:sz w:val="24"/>
                <w:szCs w:val="24"/>
              </w:rPr>
            </w:pPr>
            <w:r w:rsidRPr="00E44808">
              <w:rPr>
                <w:rFonts w:ascii="仿宋_GB2312" w:eastAsia="仿宋_GB2312" w:hAnsi="宋体" w:hint="eastAsia"/>
                <w:sz w:val="24"/>
                <w:szCs w:val="24"/>
              </w:rPr>
              <w:t>只能有一个有效报价</w:t>
            </w:r>
          </w:p>
        </w:tc>
      </w:tr>
      <w:tr w:rsidR="00E44808" w:rsidRPr="00E44808" w14:paraId="71C16566" w14:textId="77777777" w:rsidTr="00EC495A">
        <w:trPr>
          <w:trHeight w:val="482"/>
          <w:jc w:val="center"/>
        </w:trPr>
        <w:tc>
          <w:tcPr>
            <w:tcW w:w="959" w:type="dxa"/>
            <w:vMerge/>
            <w:vAlign w:val="center"/>
          </w:tcPr>
          <w:p w14:paraId="71C16562" w14:textId="77777777" w:rsidR="00EE1F82" w:rsidRPr="00E44808" w:rsidRDefault="00EE1F82" w:rsidP="00EC495A">
            <w:pPr>
              <w:autoSpaceDE w:val="0"/>
              <w:autoSpaceDN w:val="0"/>
              <w:jc w:val="center"/>
              <w:rPr>
                <w:rFonts w:ascii="仿宋_GB2312" w:eastAsia="仿宋_GB2312" w:hAnsi="宋体"/>
                <w:b/>
                <w:sz w:val="24"/>
                <w:szCs w:val="24"/>
              </w:rPr>
            </w:pPr>
          </w:p>
        </w:tc>
        <w:tc>
          <w:tcPr>
            <w:tcW w:w="992" w:type="dxa"/>
            <w:vMerge/>
            <w:vAlign w:val="center"/>
          </w:tcPr>
          <w:p w14:paraId="71C16563" w14:textId="77777777" w:rsidR="00EE1F82" w:rsidRPr="00E44808" w:rsidRDefault="00EE1F82" w:rsidP="00EC495A">
            <w:pPr>
              <w:autoSpaceDE w:val="0"/>
              <w:autoSpaceDN w:val="0"/>
              <w:ind w:firstLine="420"/>
              <w:jc w:val="center"/>
              <w:rPr>
                <w:rFonts w:ascii="仿宋_GB2312" w:eastAsia="仿宋_GB2312" w:hAnsi="宋体"/>
                <w:b/>
                <w:sz w:val="24"/>
                <w:szCs w:val="24"/>
              </w:rPr>
            </w:pPr>
          </w:p>
        </w:tc>
        <w:tc>
          <w:tcPr>
            <w:tcW w:w="2511" w:type="dxa"/>
            <w:vAlign w:val="center"/>
          </w:tcPr>
          <w:p w14:paraId="71C16564"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联合体</w:t>
            </w:r>
          </w:p>
        </w:tc>
        <w:tc>
          <w:tcPr>
            <w:tcW w:w="5425" w:type="dxa"/>
            <w:vAlign w:val="center"/>
          </w:tcPr>
          <w:p w14:paraId="71C16565" w14:textId="77777777" w:rsidR="00EE1F82" w:rsidRPr="00E44808" w:rsidRDefault="00EE1F82" w:rsidP="00EC495A">
            <w:pPr>
              <w:autoSpaceDE w:val="0"/>
              <w:autoSpaceDN w:val="0"/>
              <w:rPr>
                <w:rFonts w:ascii="仿宋_GB2312" w:eastAsia="仿宋_GB2312" w:hAnsi="宋体"/>
                <w:spacing w:val="-12"/>
                <w:sz w:val="24"/>
                <w:szCs w:val="24"/>
              </w:rPr>
            </w:pPr>
            <w:r w:rsidRPr="00E44808">
              <w:rPr>
                <w:rFonts w:ascii="仿宋_GB2312" w:eastAsia="仿宋_GB2312" w:hAnsi="宋体" w:hint="eastAsia"/>
                <w:sz w:val="24"/>
                <w:szCs w:val="24"/>
              </w:rPr>
              <w:t>提交联合体协议书，并明确联合体牵头人（如有）</w:t>
            </w:r>
          </w:p>
        </w:tc>
      </w:tr>
      <w:tr w:rsidR="00E44808" w:rsidRPr="00E44808" w14:paraId="71C1656C" w14:textId="77777777" w:rsidTr="00EC495A">
        <w:trPr>
          <w:trHeight w:val="482"/>
          <w:jc w:val="center"/>
        </w:trPr>
        <w:tc>
          <w:tcPr>
            <w:tcW w:w="959" w:type="dxa"/>
            <w:vMerge w:val="restart"/>
            <w:vAlign w:val="center"/>
          </w:tcPr>
          <w:p w14:paraId="71C16567" w14:textId="77777777" w:rsidR="00EE1F82" w:rsidRPr="00E44808" w:rsidRDefault="00EE1F82" w:rsidP="00EC495A">
            <w:pPr>
              <w:autoSpaceDE w:val="0"/>
              <w:autoSpaceDN w:val="0"/>
              <w:jc w:val="center"/>
              <w:rPr>
                <w:rFonts w:ascii="仿宋_GB2312" w:eastAsia="仿宋_GB2312" w:hAnsi="宋体"/>
                <w:b/>
                <w:sz w:val="24"/>
                <w:szCs w:val="24"/>
              </w:rPr>
            </w:pPr>
            <w:r w:rsidRPr="00E44808">
              <w:rPr>
                <w:rFonts w:ascii="仿宋_GB2312" w:eastAsia="仿宋_GB2312" w:hAnsi="宋体" w:hint="eastAsia"/>
                <w:b/>
                <w:sz w:val="24"/>
                <w:szCs w:val="24"/>
              </w:rPr>
              <w:t>2.1.2</w:t>
            </w:r>
          </w:p>
        </w:tc>
        <w:tc>
          <w:tcPr>
            <w:tcW w:w="992" w:type="dxa"/>
            <w:vMerge w:val="restart"/>
            <w:vAlign w:val="center"/>
          </w:tcPr>
          <w:p w14:paraId="71C16568" w14:textId="77777777" w:rsidR="00EE1F82" w:rsidRPr="00E44808" w:rsidRDefault="00EE1F82" w:rsidP="00EC495A">
            <w:pPr>
              <w:autoSpaceDE w:val="0"/>
              <w:autoSpaceDN w:val="0"/>
              <w:rPr>
                <w:rFonts w:ascii="仿宋_GB2312" w:eastAsia="仿宋_GB2312" w:hAnsi="宋体"/>
                <w:b/>
                <w:sz w:val="24"/>
                <w:szCs w:val="24"/>
              </w:rPr>
            </w:pPr>
            <w:r w:rsidRPr="00E44808">
              <w:rPr>
                <w:rFonts w:ascii="仿宋_GB2312" w:eastAsia="仿宋_GB2312" w:hAnsi="宋体" w:hint="eastAsia"/>
                <w:b/>
                <w:sz w:val="24"/>
                <w:szCs w:val="24"/>
              </w:rPr>
              <w:t>响应性</w:t>
            </w:r>
          </w:p>
          <w:p w14:paraId="71C16569" w14:textId="77777777" w:rsidR="00EE1F82" w:rsidRPr="00E44808" w:rsidRDefault="00EE1F82" w:rsidP="00EC495A">
            <w:pPr>
              <w:autoSpaceDE w:val="0"/>
              <w:autoSpaceDN w:val="0"/>
              <w:rPr>
                <w:rFonts w:ascii="仿宋_GB2312" w:eastAsia="仿宋_GB2312" w:hAnsi="宋体"/>
                <w:b/>
                <w:sz w:val="24"/>
                <w:szCs w:val="24"/>
              </w:rPr>
            </w:pPr>
            <w:r w:rsidRPr="00E44808">
              <w:rPr>
                <w:rFonts w:ascii="仿宋_GB2312" w:eastAsia="仿宋_GB2312" w:hAnsi="宋体" w:hint="eastAsia"/>
                <w:b/>
                <w:sz w:val="24"/>
                <w:szCs w:val="24"/>
              </w:rPr>
              <w:t>评审标准</w:t>
            </w:r>
          </w:p>
        </w:tc>
        <w:tc>
          <w:tcPr>
            <w:tcW w:w="2511" w:type="dxa"/>
            <w:vAlign w:val="center"/>
          </w:tcPr>
          <w:p w14:paraId="71C1656A" w14:textId="77777777" w:rsidR="00EE1F82" w:rsidRPr="00E44808" w:rsidRDefault="00EE1F82" w:rsidP="00EC495A">
            <w:pPr>
              <w:autoSpaceDE w:val="0"/>
              <w:autoSpaceDN w:val="0"/>
              <w:jc w:val="center"/>
              <w:rPr>
                <w:rFonts w:ascii="仿宋_GB2312" w:eastAsia="仿宋_GB2312" w:hAnsi="宋体"/>
                <w:sz w:val="24"/>
                <w:szCs w:val="24"/>
              </w:rPr>
            </w:pPr>
            <w:proofErr w:type="gramStart"/>
            <w:r w:rsidRPr="00E44808">
              <w:rPr>
                <w:rFonts w:ascii="仿宋_GB2312" w:eastAsia="仿宋_GB2312" w:hAnsi="宋体" w:hint="eastAsia"/>
                <w:sz w:val="24"/>
                <w:szCs w:val="24"/>
              </w:rPr>
              <w:t>询</w:t>
            </w:r>
            <w:proofErr w:type="gramEnd"/>
            <w:r w:rsidRPr="00E44808">
              <w:rPr>
                <w:rFonts w:ascii="仿宋_GB2312" w:eastAsia="仿宋_GB2312" w:hAnsi="宋体" w:hint="eastAsia"/>
                <w:sz w:val="24"/>
                <w:szCs w:val="24"/>
              </w:rPr>
              <w:t>比采购货物</w:t>
            </w:r>
          </w:p>
        </w:tc>
        <w:tc>
          <w:tcPr>
            <w:tcW w:w="5425" w:type="dxa"/>
            <w:vAlign w:val="center"/>
          </w:tcPr>
          <w:p w14:paraId="71C1656B" w14:textId="77777777" w:rsidR="00EE1F82" w:rsidRPr="00E44808" w:rsidRDefault="00EE1F82" w:rsidP="00EC495A">
            <w:pPr>
              <w:autoSpaceDE w:val="0"/>
              <w:autoSpaceDN w:val="0"/>
              <w:rPr>
                <w:rFonts w:ascii="仿宋_GB2312" w:eastAsia="仿宋_GB2312" w:hAnsi="宋体"/>
                <w:sz w:val="24"/>
                <w:szCs w:val="24"/>
              </w:rPr>
            </w:pPr>
            <w:r w:rsidRPr="00E44808">
              <w:rPr>
                <w:rFonts w:ascii="仿宋_GB2312" w:eastAsia="仿宋_GB2312" w:hAnsi="宋体" w:hint="eastAsia"/>
                <w:sz w:val="24"/>
                <w:szCs w:val="24"/>
              </w:rPr>
              <w:t>符合“申请人须知”规定</w:t>
            </w:r>
          </w:p>
        </w:tc>
      </w:tr>
      <w:tr w:rsidR="00E44808" w:rsidRPr="00E44808" w14:paraId="71C16571" w14:textId="77777777" w:rsidTr="00EC495A">
        <w:trPr>
          <w:trHeight w:val="482"/>
          <w:jc w:val="center"/>
        </w:trPr>
        <w:tc>
          <w:tcPr>
            <w:tcW w:w="959" w:type="dxa"/>
            <w:vMerge/>
            <w:vAlign w:val="center"/>
          </w:tcPr>
          <w:p w14:paraId="71C1656D" w14:textId="77777777" w:rsidR="00EE1F82" w:rsidRPr="00E44808" w:rsidRDefault="00EE1F82" w:rsidP="00EC495A">
            <w:pPr>
              <w:autoSpaceDE w:val="0"/>
              <w:autoSpaceDN w:val="0"/>
              <w:jc w:val="center"/>
              <w:rPr>
                <w:rFonts w:ascii="仿宋_GB2312" w:eastAsia="仿宋_GB2312" w:hAnsi="宋体"/>
                <w:sz w:val="24"/>
                <w:szCs w:val="24"/>
              </w:rPr>
            </w:pPr>
          </w:p>
        </w:tc>
        <w:tc>
          <w:tcPr>
            <w:tcW w:w="992" w:type="dxa"/>
            <w:vMerge/>
            <w:vAlign w:val="center"/>
          </w:tcPr>
          <w:p w14:paraId="71C1656E"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2511" w:type="dxa"/>
            <w:vAlign w:val="center"/>
          </w:tcPr>
          <w:p w14:paraId="71C1656F"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供货期</w:t>
            </w:r>
          </w:p>
        </w:tc>
        <w:tc>
          <w:tcPr>
            <w:tcW w:w="5425" w:type="dxa"/>
            <w:vAlign w:val="center"/>
          </w:tcPr>
          <w:p w14:paraId="71C16570" w14:textId="77777777" w:rsidR="00EE1F82" w:rsidRPr="00E44808" w:rsidRDefault="00EE1F82" w:rsidP="00EC495A">
            <w:pPr>
              <w:jc w:val="left"/>
            </w:pPr>
            <w:r w:rsidRPr="00E44808">
              <w:rPr>
                <w:rFonts w:ascii="仿宋_GB2312" w:eastAsia="仿宋_GB2312" w:hAnsi="宋体" w:hint="eastAsia"/>
                <w:sz w:val="24"/>
                <w:szCs w:val="24"/>
              </w:rPr>
              <w:t>符合“申请人须知”规定</w:t>
            </w:r>
          </w:p>
        </w:tc>
      </w:tr>
      <w:tr w:rsidR="00E44808" w:rsidRPr="00E44808" w14:paraId="71C16576" w14:textId="77777777" w:rsidTr="00EC495A">
        <w:trPr>
          <w:trHeight w:val="482"/>
          <w:jc w:val="center"/>
        </w:trPr>
        <w:tc>
          <w:tcPr>
            <w:tcW w:w="959" w:type="dxa"/>
            <w:vMerge/>
            <w:vAlign w:val="center"/>
          </w:tcPr>
          <w:p w14:paraId="71C16572" w14:textId="77777777" w:rsidR="00EE1F82" w:rsidRPr="00E44808" w:rsidRDefault="00EE1F82" w:rsidP="00EC495A">
            <w:pPr>
              <w:autoSpaceDE w:val="0"/>
              <w:autoSpaceDN w:val="0"/>
              <w:jc w:val="center"/>
              <w:rPr>
                <w:rFonts w:ascii="仿宋_GB2312" w:eastAsia="仿宋_GB2312" w:hAnsi="宋体"/>
                <w:sz w:val="24"/>
                <w:szCs w:val="24"/>
              </w:rPr>
            </w:pPr>
          </w:p>
        </w:tc>
        <w:tc>
          <w:tcPr>
            <w:tcW w:w="992" w:type="dxa"/>
            <w:vMerge/>
            <w:vAlign w:val="center"/>
          </w:tcPr>
          <w:p w14:paraId="71C16573"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2511" w:type="dxa"/>
            <w:vAlign w:val="center"/>
          </w:tcPr>
          <w:p w14:paraId="71C16574"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质量要求</w:t>
            </w:r>
          </w:p>
        </w:tc>
        <w:tc>
          <w:tcPr>
            <w:tcW w:w="5425" w:type="dxa"/>
            <w:vAlign w:val="center"/>
          </w:tcPr>
          <w:p w14:paraId="71C16575" w14:textId="77777777" w:rsidR="00EE1F82" w:rsidRPr="00E44808" w:rsidRDefault="00EE1F82" w:rsidP="00EC495A">
            <w:pPr>
              <w:jc w:val="left"/>
            </w:pPr>
            <w:r w:rsidRPr="00E44808">
              <w:rPr>
                <w:rFonts w:ascii="仿宋_GB2312" w:eastAsia="仿宋_GB2312" w:hAnsi="宋体" w:hint="eastAsia"/>
                <w:sz w:val="24"/>
                <w:szCs w:val="24"/>
              </w:rPr>
              <w:t>符合“申请人须知”规定</w:t>
            </w:r>
          </w:p>
        </w:tc>
      </w:tr>
      <w:tr w:rsidR="00E44808" w:rsidRPr="00E44808" w14:paraId="71C1657B" w14:textId="77777777" w:rsidTr="00EC495A">
        <w:trPr>
          <w:trHeight w:val="482"/>
          <w:jc w:val="center"/>
        </w:trPr>
        <w:tc>
          <w:tcPr>
            <w:tcW w:w="959" w:type="dxa"/>
            <w:vMerge/>
            <w:vAlign w:val="center"/>
          </w:tcPr>
          <w:p w14:paraId="71C16577" w14:textId="77777777" w:rsidR="00EE1F82" w:rsidRPr="00E44808" w:rsidRDefault="00EE1F82" w:rsidP="00EC495A">
            <w:pPr>
              <w:autoSpaceDE w:val="0"/>
              <w:autoSpaceDN w:val="0"/>
              <w:jc w:val="center"/>
              <w:rPr>
                <w:rFonts w:ascii="仿宋_GB2312" w:eastAsia="仿宋_GB2312" w:hAnsi="宋体"/>
                <w:sz w:val="24"/>
                <w:szCs w:val="24"/>
              </w:rPr>
            </w:pPr>
          </w:p>
        </w:tc>
        <w:tc>
          <w:tcPr>
            <w:tcW w:w="992" w:type="dxa"/>
            <w:vMerge/>
            <w:vAlign w:val="center"/>
          </w:tcPr>
          <w:p w14:paraId="71C16578"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2511" w:type="dxa"/>
            <w:vAlign w:val="center"/>
          </w:tcPr>
          <w:p w14:paraId="71C16579"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报价有效期</w:t>
            </w:r>
          </w:p>
        </w:tc>
        <w:tc>
          <w:tcPr>
            <w:tcW w:w="5425" w:type="dxa"/>
            <w:vAlign w:val="center"/>
          </w:tcPr>
          <w:p w14:paraId="71C1657A" w14:textId="77777777" w:rsidR="00EE1F82" w:rsidRPr="00E44808" w:rsidRDefault="00EE1F82" w:rsidP="00EC495A">
            <w:pPr>
              <w:jc w:val="left"/>
            </w:pPr>
            <w:r w:rsidRPr="00E44808">
              <w:rPr>
                <w:rFonts w:ascii="仿宋_GB2312" w:eastAsia="仿宋_GB2312" w:hAnsi="宋体" w:hint="eastAsia"/>
                <w:sz w:val="24"/>
                <w:szCs w:val="24"/>
              </w:rPr>
              <w:t>符合“申请人须知”规定</w:t>
            </w:r>
          </w:p>
        </w:tc>
      </w:tr>
      <w:tr w:rsidR="00E44808" w:rsidRPr="00E44808" w14:paraId="71C16580" w14:textId="77777777" w:rsidTr="00EC495A">
        <w:trPr>
          <w:trHeight w:val="482"/>
          <w:jc w:val="center"/>
        </w:trPr>
        <w:tc>
          <w:tcPr>
            <w:tcW w:w="959" w:type="dxa"/>
            <w:vMerge/>
            <w:vAlign w:val="center"/>
          </w:tcPr>
          <w:p w14:paraId="71C1657C" w14:textId="77777777" w:rsidR="00EE1F82" w:rsidRPr="00E44808" w:rsidRDefault="00EE1F82" w:rsidP="00EC495A">
            <w:pPr>
              <w:autoSpaceDE w:val="0"/>
              <w:autoSpaceDN w:val="0"/>
              <w:jc w:val="center"/>
              <w:rPr>
                <w:rFonts w:ascii="仿宋_GB2312" w:eastAsia="仿宋_GB2312" w:hAnsi="宋体"/>
                <w:sz w:val="24"/>
                <w:szCs w:val="24"/>
              </w:rPr>
            </w:pPr>
          </w:p>
        </w:tc>
        <w:tc>
          <w:tcPr>
            <w:tcW w:w="992" w:type="dxa"/>
            <w:vMerge/>
            <w:vAlign w:val="center"/>
          </w:tcPr>
          <w:p w14:paraId="71C1657D"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2511" w:type="dxa"/>
            <w:vAlign w:val="center"/>
          </w:tcPr>
          <w:p w14:paraId="71C1657E" w14:textId="77777777" w:rsidR="00EE1F82" w:rsidRPr="00E44808" w:rsidRDefault="00EE1F82" w:rsidP="00EC495A">
            <w:pPr>
              <w:autoSpaceDE w:val="0"/>
              <w:autoSpaceDN w:val="0"/>
              <w:jc w:val="center"/>
              <w:rPr>
                <w:rFonts w:ascii="仿宋_GB2312" w:eastAsia="仿宋_GB2312" w:hAnsi="宋体"/>
                <w:sz w:val="24"/>
                <w:szCs w:val="24"/>
              </w:rPr>
            </w:pPr>
            <w:proofErr w:type="gramStart"/>
            <w:r w:rsidRPr="00E44808">
              <w:rPr>
                <w:rFonts w:ascii="仿宋_GB2312" w:eastAsia="仿宋_GB2312" w:hAnsi="宋体" w:hint="eastAsia"/>
                <w:sz w:val="24"/>
                <w:szCs w:val="24"/>
              </w:rPr>
              <w:t>询</w:t>
            </w:r>
            <w:proofErr w:type="gramEnd"/>
            <w:r w:rsidRPr="00E44808">
              <w:rPr>
                <w:rFonts w:ascii="仿宋_GB2312" w:eastAsia="仿宋_GB2312" w:hAnsi="宋体" w:hint="eastAsia"/>
                <w:sz w:val="24"/>
                <w:szCs w:val="24"/>
              </w:rPr>
              <w:t>比报价保证金</w:t>
            </w:r>
          </w:p>
        </w:tc>
        <w:tc>
          <w:tcPr>
            <w:tcW w:w="5425" w:type="dxa"/>
            <w:vAlign w:val="center"/>
          </w:tcPr>
          <w:p w14:paraId="71C1657F" w14:textId="77777777" w:rsidR="00EE1F82" w:rsidRPr="00E44808" w:rsidRDefault="00EE1F82" w:rsidP="00EC495A">
            <w:pPr>
              <w:jc w:val="left"/>
            </w:pPr>
            <w:r w:rsidRPr="00E44808">
              <w:rPr>
                <w:rFonts w:ascii="仿宋_GB2312" w:eastAsia="仿宋_GB2312" w:hAnsi="宋体" w:hint="eastAsia"/>
                <w:sz w:val="24"/>
                <w:szCs w:val="24"/>
              </w:rPr>
              <w:t>符合“申请人须知”规定</w:t>
            </w:r>
          </w:p>
        </w:tc>
      </w:tr>
      <w:tr w:rsidR="00E44808" w:rsidRPr="00E44808" w14:paraId="71C16585" w14:textId="77777777" w:rsidTr="00EC495A">
        <w:trPr>
          <w:trHeight w:val="482"/>
          <w:jc w:val="center"/>
        </w:trPr>
        <w:tc>
          <w:tcPr>
            <w:tcW w:w="959" w:type="dxa"/>
            <w:vMerge/>
            <w:vAlign w:val="center"/>
          </w:tcPr>
          <w:p w14:paraId="71C16581" w14:textId="77777777" w:rsidR="00EE1F82" w:rsidRPr="00E44808" w:rsidRDefault="00EE1F82" w:rsidP="00EC495A">
            <w:pPr>
              <w:autoSpaceDE w:val="0"/>
              <w:autoSpaceDN w:val="0"/>
              <w:jc w:val="center"/>
              <w:rPr>
                <w:rFonts w:ascii="仿宋_GB2312" w:eastAsia="仿宋_GB2312" w:hAnsi="宋体"/>
                <w:sz w:val="24"/>
                <w:szCs w:val="24"/>
              </w:rPr>
            </w:pPr>
          </w:p>
        </w:tc>
        <w:tc>
          <w:tcPr>
            <w:tcW w:w="992" w:type="dxa"/>
            <w:vMerge/>
            <w:vAlign w:val="center"/>
          </w:tcPr>
          <w:p w14:paraId="71C16582"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2511" w:type="dxa"/>
            <w:vAlign w:val="center"/>
          </w:tcPr>
          <w:p w14:paraId="71C16583"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权利义务</w:t>
            </w:r>
          </w:p>
        </w:tc>
        <w:tc>
          <w:tcPr>
            <w:tcW w:w="5425" w:type="dxa"/>
            <w:vAlign w:val="center"/>
          </w:tcPr>
          <w:p w14:paraId="71C16584" w14:textId="77777777" w:rsidR="00EE1F82" w:rsidRPr="00E44808" w:rsidRDefault="00EE1F82" w:rsidP="00EC495A">
            <w:pPr>
              <w:autoSpaceDE w:val="0"/>
              <w:autoSpaceDN w:val="0"/>
              <w:rPr>
                <w:rFonts w:ascii="仿宋_GB2312" w:eastAsia="仿宋_GB2312" w:hAnsi="宋体"/>
                <w:sz w:val="24"/>
                <w:szCs w:val="24"/>
              </w:rPr>
            </w:pPr>
            <w:r w:rsidRPr="00E44808">
              <w:rPr>
                <w:rFonts w:ascii="仿宋_GB2312" w:eastAsia="仿宋_GB2312" w:hAnsi="宋体" w:hint="eastAsia"/>
                <w:sz w:val="24"/>
                <w:szCs w:val="24"/>
              </w:rPr>
              <w:t>符合“合同条款”规定</w:t>
            </w:r>
          </w:p>
        </w:tc>
      </w:tr>
      <w:tr w:rsidR="00E44808" w:rsidRPr="00E44808" w14:paraId="71C1658A" w14:textId="77777777" w:rsidTr="00EC495A">
        <w:trPr>
          <w:trHeight w:val="482"/>
          <w:jc w:val="center"/>
        </w:trPr>
        <w:tc>
          <w:tcPr>
            <w:tcW w:w="959" w:type="dxa"/>
            <w:vMerge/>
            <w:vAlign w:val="center"/>
          </w:tcPr>
          <w:p w14:paraId="71C16586" w14:textId="77777777" w:rsidR="00EE1F82" w:rsidRPr="00E44808" w:rsidRDefault="00EE1F82" w:rsidP="00EC495A">
            <w:pPr>
              <w:autoSpaceDE w:val="0"/>
              <w:autoSpaceDN w:val="0"/>
              <w:jc w:val="center"/>
              <w:rPr>
                <w:rFonts w:ascii="仿宋_GB2312" w:eastAsia="仿宋_GB2312" w:hAnsi="宋体"/>
                <w:sz w:val="24"/>
                <w:szCs w:val="24"/>
              </w:rPr>
            </w:pPr>
          </w:p>
        </w:tc>
        <w:tc>
          <w:tcPr>
            <w:tcW w:w="992" w:type="dxa"/>
            <w:vMerge/>
            <w:vAlign w:val="center"/>
          </w:tcPr>
          <w:p w14:paraId="71C16587"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2511" w:type="dxa"/>
            <w:vAlign w:val="center"/>
          </w:tcPr>
          <w:p w14:paraId="71C16588" w14:textId="77777777" w:rsidR="00EE1F82" w:rsidRPr="00E44808" w:rsidRDefault="00EE1F82" w:rsidP="00EC495A">
            <w:pPr>
              <w:autoSpaceDE w:val="0"/>
              <w:autoSpaceDN w:val="0"/>
              <w:jc w:val="center"/>
              <w:rPr>
                <w:rFonts w:ascii="仿宋_GB2312" w:eastAsia="仿宋_GB2312" w:hAnsi="宋体"/>
                <w:spacing w:val="-10"/>
                <w:sz w:val="24"/>
                <w:szCs w:val="24"/>
              </w:rPr>
            </w:pPr>
            <w:proofErr w:type="gramStart"/>
            <w:r w:rsidRPr="00E44808">
              <w:rPr>
                <w:rFonts w:ascii="仿宋_GB2312" w:eastAsia="仿宋_GB2312" w:hAnsi="宋体" w:hint="eastAsia"/>
                <w:sz w:val="24"/>
                <w:szCs w:val="24"/>
              </w:rPr>
              <w:t>询</w:t>
            </w:r>
            <w:proofErr w:type="gramEnd"/>
            <w:r w:rsidRPr="00E44808">
              <w:rPr>
                <w:rFonts w:ascii="仿宋_GB2312" w:eastAsia="仿宋_GB2312" w:hAnsi="宋体" w:hint="eastAsia"/>
                <w:sz w:val="24"/>
                <w:szCs w:val="24"/>
              </w:rPr>
              <w:t>比采购</w:t>
            </w:r>
            <w:r w:rsidRPr="00E44808">
              <w:rPr>
                <w:rFonts w:ascii="仿宋_GB2312" w:eastAsia="仿宋_GB2312" w:hAnsi="宋体" w:hint="eastAsia"/>
                <w:spacing w:val="-10"/>
                <w:sz w:val="24"/>
                <w:szCs w:val="24"/>
              </w:rPr>
              <w:t>报价单</w:t>
            </w:r>
          </w:p>
        </w:tc>
        <w:tc>
          <w:tcPr>
            <w:tcW w:w="5425" w:type="dxa"/>
            <w:vAlign w:val="center"/>
          </w:tcPr>
          <w:p w14:paraId="71C16589" w14:textId="77777777" w:rsidR="00EE1F82" w:rsidRPr="00E44808" w:rsidRDefault="00EE1F82" w:rsidP="00EC495A">
            <w:pPr>
              <w:autoSpaceDE w:val="0"/>
              <w:autoSpaceDN w:val="0"/>
              <w:rPr>
                <w:rFonts w:ascii="仿宋_GB2312" w:eastAsia="仿宋_GB2312" w:hAnsi="宋体"/>
                <w:sz w:val="24"/>
                <w:szCs w:val="24"/>
              </w:rPr>
            </w:pPr>
            <w:r w:rsidRPr="00E44808">
              <w:rPr>
                <w:rFonts w:ascii="仿宋_GB2312" w:eastAsia="仿宋_GB2312" w:hAnsi="宋体" w:hint="eastAsia"/>
                <w:sz w:val="24"/>
                <w:szCs w:val="24"/>
              </w:rPr>
              <w:t>符合“项目需求清单”给出的范围及数量</w:t>
            </w:r>
          </w:p>
        </w:tc>
      </w:tr>
      <w:tr w:rsidR="00E44808" w:rsidRPr="00E44808" w14:paraId="71C1658F" w14:textId="77777777" w:rsidTr="00EC495A">
        <w:trPr>
          <w:trHeight w:val="482"/>
          <w:jc w:val="center"/>
        </w:trPr>
        <w:tc>
          <w:tcPr>
            <w:tcW w:w="959" w:type="dxa"/>
            <w:vMerge/>
            <w:vAlign w:val="center"/>
          </w:tcPr>
          <w:p w14:paraId="71C1658B" w14:textId="77777777" w:rsidR="00EE1F82" w:rsidRPr="00E44808" w:rsidRDefault="00EE1F82" w:rsidP="00EC495A">
            <w:pPr>
              <w:autoSpaceDE w:val="0"/>
              <w:autoSpaceDN w:val="0"/>
              <w:jc w:val="center"/>
              <w:rPr>
                <w:rFonts w:ascii="仿宋_GB2312" w:eastAsia="仿宋_GB2312" w:hAnsi="宋体"/>
                <w:sz w:val="24"/>
                <w:szCs w:val="24"/>
              </w:rPr>
            </w:pPr>
          </w:p>
        </w:tc>
        <w:tc>
          <w:tcPr>
            <w:tcW w:w="992" w:type="dxa"/>
            <w:vMerge/>
            <w:vAlign w:val="center"/>
          </w:tcPr>
          <w:p w14:paraId="71C1658C"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2511" w:type="dxa"/>
            <w:vAlign w:val="center"/>
          </w:tcPr>
          <w:p w14:paraId="71C1658D" w14:textId="77777777" w:rsidR="00EE1F82" w:rsidRPr="00E44808" w:rsidRDefault="00EE1F82" w:rsidP="00EC495A">
            <w:pPr>
              <w:autoSpaceDE w:val="0"/>
              <w:autoSpaceDN w:val="0"/>
              <w:jc w:val="center"/>
              <w:rPr>
                <w:rFonts w:ascii="仿宋_GB2312" w:eastAsia="仿宋_GB2312" w:hAnsi="宋体"/>
                <w:sz w:val="24"/>
                <w:szCs w:val="24"/>
              </w:rPr>
            </w:pPr>
            <w:proofErr w:type="gramStart"/>
            <w:r w:rsidRPr="00E44808">
              <w:rPr>
                <w:rFonts w:ascii="仿宋_GB2312" w:eastAsia="仿宋_GB2312" w:hAnsi="宋体" w:hint="eastAsia"/>
                <w:sz w:val="24"/>
                <w:szCs w:val="24"/>
              </w:rPr>
              <w:t>询</w:t>
            </w:r>
            <w:proofErr w:type="gramEnd"/>
            <w:r w:rsidRPr="00E44808">
              <w:rPr>
                <w:rFonts w:ascii="仿宋_GB2312" w:eastAsia="仿宋_GB2312" w:hAnsi="宋体" w:hint="eastAsia"/>
                <w:sz w:val="24"/>
                <w:szCs w:val="24"/>
              </w:rPr>
              <w:t>比采购要求及相关服务</w:t>
            </w:r>
          </w:p>
        </w:tc>
        <w:tc>
          <w:tcPr>
            <w:tcW w:w="5425" w:type="dxa"/>
            <w:vAlign w:val="center"/>
          </w:tcPr>
          <w:p w14:paraId="71C1658E" w14:textId="77777777" w:rsidR="00EE1F82" w:rsidRPr="00E44808" w:rsidRDefault="00EE1F82" w:rsidP="00EC495A">
            <w:pPr>
              <w:autoSpaceDE w:val="0"/>
              <w:autoSpaceDN w:val="0"/>
              <w:rPr>
                <w:rFonts w:ascii="仿宋_GB2312" w:eastAsia="仿宋_GB2312" w:hAnsi="宋体"/>
                <w:sz w:val="24"/>
                <w:szCs w:val="24"/>
              </w:rPr>
            </w:pPr>
            <w:r w:rsidRPr="00E44808">
              <w:rPr>
                <w:rFonts w:ascii="仿宋_GB2312" w:eastAsia="仿宋_GB2312" w:hAnsi="宋体" w:hint="eastAsia"/>
                <w:sz w:val="24"/>
                <w:szCs w:val="24"/>
              </w:rPr>
              <w:t>符合“</w:t>
            </w:r>
            <w:proofErr w:type="gramStart"/>
            <w:r w:rsidRPr="00E44808">
              <w:rPr>
                <w:rFonts w:ascii="仿宋_GB2312" w:eastAsia="仿宋_GB2312" w:hAnsi="宋体" w:hint="eastAsia"/>
                <w:sz w:val="24"/>
                <w:szCs w:val="24"/>
              </w:rPr>
              <w:t>询</w:t>
            </w:r>
            <w:proofErr w:type="gramEnd"/>
            <w:r w:rsidRPr="00E44808">
              <w:rPr>
                <w:rFonts w:ascii="仿宋_GB2312" w:eastAsia="仿宋_GB2312" w:hAnsi="宋体" w:hint="eastAsia"/>
                <w:sz w:val="24"/>
                <w:szCs w:val="24"/>
              </w:rPr>
              <w:t>比采购要求”规定</w:t>
            </w:r>
          </w:p>
        </w:tc>
      </w:tr>
      <w:tr w:rsidR="00E44808" w:rsidRPr="00E44808" w14:paraId="71C16594" w14:textId="77777777" w:rsidTr="00EC495A">
        <w:trPr>
          <w:trHeight w:val="482"/>
          <w:jc w:val="center"/>
        </w:trPr>
        <w:tc>
          <w:tcPr>
            <w:tcW w:w="959" w:type="dxa"/>
            <w:vMerge/>
            <w:vAlign w:val="center"/>
          </w:tcPr>
          <w:p w14:paraId="71C16590" w14:textId="77777777" w:rsidR="00EE1F82" w:rsidRPr="00E44808" w:rsidRDefault="00EE1F82" w:rsidP="00EC495A">
            <w:pPr>
              <w:autoSpaceDE w:val="0"/>
              <w:autoSpaceDN w:val="0"/>
              <w:jc w:val="center"/>
              <w:rPr>
                <w:rFonts w:ascii="仿宋_GB2312" w:eastAsia="仿宋_GB2312" w:hAnsi="宋体"/>
                <w:sz w:val="24"/>
                <w:szCs w:val="24"/>
              </w:rPr>
            </w:pPr>
          </w:p>
        </w:tc>
        <w:tc>
          <w:tcPr>
            <w:tcW w:w="992" w:type="dxa"/>
            <w:vMerge/>
            <w:vAlign w:val="center"/>
          </w:tcPr>
          <w:p w14:paraId="71C16591"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2511" w:type="dxa"/>
            <w:vAlign w:val="center"/>
          </w:tcPr>
          <w:p w14:paraId="71C16592"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技术指标和性能偏离</w:t>
            </w:r>
          </w:p>
        </w:tc>
        <w:tc>
          <w:tcPr>
            <w:tcW w:w="5425" w:type="dxa"/>
            <w:vAlign w:val="center"/>
          </w:tcPr>
          <w:p w14:paraId="71C16593" w14:textId="77777777" w:rsidR="00EE1F82" w:rsidRPr="00E44808" w:rsidRDefault="00EE1F82" w:rsidP="00EC495A">
            <w:pPr>
              <w:autoSpaceDE w:val="0"/>
              <w:autoSpaceDN w:val="0"/>
              <w:rPr>
                <w:rFonts w:ascii="仿宋_GB2312" w:eastAsia="仿宋_GB2312" w:hAnsi="宋体"/>
                <w:sz w:val="24"/>
                <w:szCs w:val="24"/>
              </w:rPr>
            </w:pPr>
            <w:r w:rsidRPr="00E44808">
              <w:rPr>
                <w:rFonts w:ascii="仿宋_GB2312" w:eastAsia="仿宋_GB2312" w:hAnsi="宋体" w:hint="eastAsia"/>
                <w:sz w:val="24"/>
                <w:szCs w:val="24"/>
              </w:rPr>
              <w:t>符合“申请人须知”规定</w:t>
            </w:r>
          </w:p>
        </w:tc>
      </w:tr>
      <w:tr w:rsidR="00E44808" w:rsidRPr="00E44808" w14:paraId="71C1659A" w14:textId="77777777" w:rsidTr="00EC495A">
        <w:trPr>
          <w:trHeight w:val="510"/>
          <w:jc w:val="center"/>
        </w:trPr>
        <w:tc>
          <w:tcPr>
            <w:tcW w:w="959" w:type="dxa"/>
            <w:vMerge w:val="restart"/>
            <w:vAlign w:val="center"/>
          </w:tcPr>
          <w:p w14:paraId="71C16595" w14:textId="77777777" w:rsidR="00EE1F82" w:rsidRPr="00E44808" w:rsidRDefault="00EE1F82" w:rsidP="00EC495A">
            <w:pPr>
              <w:autoSpaceDE w:val="0"/>
              <w:autoSpaceDN w:val="0"/>
              <w:jc w:val="center"/>
              <w:rPr>
                <w:rFonts w:ascii="仿宋_GB2312" w:eastAsia="仿宋_GB2312" w:hAnsi="宋体"/>
                <w:b/>
                <w:sz w:val="24"/>
                <w:szCs w:val="24"/>
              </w:rPr>
            </w:pPr>
            <w:r w:rsidRPr="00E44808">
              <w:rPr>
                <w:rFonts w:ascii="仿宋_GB2312" w:eastAsia="仿宋_GB2312" w:hAnsi="宋体" w:hint="eastAsia"/>
                <w:b/>
                <w:sz w:val="24"/>
                <w:szCs w:val="24"/>
              </w:rPr>
              <w:t>2.2</w:t>
            </w:r>
          </w:p>
        </w:tc>
        <w:tc>
          <w:tcPr>
            <w:tcW w:w="992" w:type="dxa"/>
            <w:vMerge w:val="restart"/>
            <w:vAlign w:val="center"/>
          </w:tcPr>
          <w:p w14:paraId="71C16596" w14:textId="77777777" w:rsidR="00EE1F82" w:rsidRPr="00E44808" w:rsidRDefault="00EE1F82" w:rsidP="00EC495A">
            <w:pPr>
              <w:autoSpaceDE w:val="0"/>
              <w:autoSpaceDN w:val="0"/>
              <w:rPr>
                <w:rFonts w:ascii="仿宋_GB2312" w:eastAsia="仿宋_GB2312" w:hAnsi="宋体"/>
                <w:b/>
                <w:sz w:val="24"/>
                <w:szCs w:val="24"/>
              </w:rPr>
            </w:pPr>
            <w:r w:rsidRPr="00E44808">
              <w:rPr>
                <w:rFonts w:ascii="仿宋_GB2312" w:eastAsia="仿宋_GB2312" w:hAnsi="宋体" w:hint="eastAsia"/>
                <w:b/>
                <w:sz w:val="24"/>
                <w:szCs w:val="24"/>
              </w:rPr>
              <w:t>详细评</w:t>
            </w:r>
          </w:p>
          <w:p w14:paraId="71C16597" w14:textId="77777777" w:rsidR="00EE1F82" w:rsidRPr="00E44808" w:rsidRDefault="00EE1F82" w:rsidP="00EC495A">
            <w:pPr>
              <w:autoSpaceDE w:val="0"/>
              <w:autoSpaceDN w:val="0"/>
              <w:rPr>
                <w:rFonts w:ascii="仿宋_GB2312" w:eastAsia="仿宋_GB2312" w:hAnsi="宋体"/>
                <w:b/>
                <w:sz w:val="24"/>
                <w:szCs w:val="24"/>
              </w:rPr>
            </w:pPr>
            <w:proofErr w:type="gramStart"/>
            <w:r w:rsidRPr="00E44808">
              <w:rPr>
                <w:rFonts w:ascii="仿宋_GB2312" w:eastAsia="仿宋_GB2312" w:hAnsi="宋体" w:hint="eastAsia"/>
                <w:b/>
                <w:sz w:val="24"/>
                <w:szCs w:val="24"/>
              </w:rPr>
              <w:t>审标准</w:t>
            </w:r>
            <w:proofErr w:type="gramEnd"/>
          </w:p>
        </w:tc>
        <w:tc>
          <w:tcPr>
            <w:tcW w:w="2511" w:type="dxa"/>
            <w:vAlign w:val="center"/>
          </w:tcPr>
          <w:p w14:paraId="71C16598"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评审方法</w:t>
            </w:r>
          </w:p>
        </w:tc>
        <w:tc>
          <w:tcPr>
            <w:tcW w:w="5425" w:type="dxa"/>
            <w:vAlign w:val="center"/>
          </w:tcPr>
          <w:p w14:paraId="71C16599" w14:textId="77777777" w:rsidR="00EE1F82" w:rsidRPr="00E44808" w:rsidRDefault="00EE1F82" w:rsidP="00EC495A">
            <w:pPr>
              <w:autoSpaceDE w:val="0"/>
              <w:autoSpaceDN w:val="0"/>
              <w:jc w:val="left"/>
              <w:rPr>
                <w:rFonts w:ascii="仿宋_GB2312" w:eastAsia="仿宋_GB2312" w:hAnsi="宋体"/>
                <w:sz w:val="24"/>
                <w:szCs w:val="24"/>
              </w:rPr>
            </w:pPr>
            <w:r w:rsidRPr="00E44808">
              <w:rPr>
                <w:rFonts w:ascii="仿宋_GB2312" w:eastAsia="仿宋_GB2312" w:hAnsi="宋体" w:hint="eastAsia"/>
                <w:sz w:val="24"/>
                <w:szCs w:val="24"/>
              </w:rPr>
              <w:t>根据补充说明中评审方法</w:t>
            </w:r>
          </w:p>
        </w:tc>
      </w:tr>
      <w:tr w:rsidR="00E44808" w:rsidRPr="00E44808" w14:paraId="71C1659F" w14:textId="77777777" w:rsidTr="00EC495A">
        <w:trPr>
          <w:trHeight w:val="510"/>
          <w:jc w:val="center"/>
        </w:trPr>
        <w:tc>
          <w:tcPr>
            <w:tcW w:w="959" w:type="dxa"/>
            <w:vMerge/>
            <w:vAlign w:val="center"/>
          </w:tcPr>
          <w:p w14:paraId="71C1659B"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992" w:type="dxa"/>
            <w:vMerge/>
            <w:vAlign w:val="center"/>
          </w:tcPr>
          <w:p w14:paraId="71C1659C" w14:textId="77777777" w:rsidR="00EE1F82" w:rsidRPr="00E44808" w:rsidRDefault="00EE1F82" w:rsidP="00EC495A">
            <w:pPr>
              <w:autoSpaceDE w:val="0"/>
              <w:autoSpaceDN w:val="0"/>
              <w:ind w:firstLine="420"/>
              <w:jc w:val="center"/>
              <w:rPr>
                <w:rFonts w:ascii="仿宋_GB2312" w:eastAsia="仿宋_GB2312" w:hAnsi="宋体"/>
                <w:sz w:val="24"/>
                <w:szCs w:val="24"/>
              </w:rPr>
            </w:pPr>
          </w:p>
        </w:tc>
        <w:tc>
          <w:tcPr>
            <w:tcW w:w="2511" w:type="dxa"/>
            <w:vAlign w:val="center"/>
          </w:tcPr>
          <w:p w14:paraId="71C1659D" w14:textId="77777777" w:rsidR="00EE1F82" w:rsidRPr="00E44808" w:rsidRDefault="00EE1F82" w:rsidP="00EC495A">
            <w:pPr>
              <w:autoSpaceDE w:val="0"/>
              <w:autoSpaceDN w:val="0"/>
              <w:jc w:val="center"/>
              <w:rPr>
                <w:rFonts w:ascii="仿宋_GB2312" w:eastAsia="仿宋_GB2312" w:hAnsi="宋体"/>
                <w:sz w:val="24"/>
                <w:szCs w:val="24"/>
              </w:rPr>
            </w:pPr>
            <w:r w:rsidRPr="00E44808">
              <w:rPr>
                <w:rFonts w:ascii="仿宋_GB2312" w:eastAsia="仿宋_GB2312" w:hAnsi="宋体" w:hint="eastAsia"/>
                <w:sz w:val="24"/>
                <w:szCs w:val="24"/>
              </w:rPr>
              <w:t>评审要求</w:t>
            </w:r>
          </w:p>
        </w:tc>
        <w:tc>
          <w:tcPr>
            <w:tcW w:w="5425" w:type="dxa"/>
            <w:vAlign w:val="center"/>
          </w:tcPr>
          <w:p w14:paraId="71C1659E" w14:textId="77777777" w:rsidR="00EE1F82" w:rsidRPr="00E44808" w:rsidRDefault="00EE1F82" w:rsidP="00EC495A">
            <w:pPr>
              <w:autoSpaceDE w:val="0"/>
              <w:autoSpaceDN w:val="0"/>
              <w:jc w:val="left"/>
              <w:rPr>
                <w:rFonts w:ascii="仿宋_GB2312" w:eastAsia="仿宋_GB2312" w:hAnsi="宋体"/>
                <w:sz w:val="24"/>
                <w:szCs w:val="24"/>
              </w:rPr>
            </w:pPr>
            <w:r w:rsidRPr="00E44808">
              <w:rPr>
                <w:rFonts w:ascii="仿宋_GB2312" w:eastAsia="仿宋_GB2312" w:hAnsi="宋体" w:hint="eastAsia"/>
                <w:sz w:val="24"/>
                <w:szCs w:val="24"/>
              </w:rPr>
              <w:t>根据补充说明及附件</w:t>
            </w:r>
          </w:p>
        </w:tc>
      </w:tr>
    </w:tbl>
    <w:p w14:paraId="71C165A0" w14:textId="77777777" w:rsidR="00EE1F82" w:rsidRPr="00E44808" w:rsidRDefault="00EE1F82" w:rsidP="00EE1F82">
      <w:pPr>
        <w:rPr>
          <w:rFonts w:ascii="仿宋_GB2312" w:eastAsia="仿宋_GB2312" w:hAnsi="仿宋" w:cs="仿宋_GB2312"/>
          <w:szCs w:val="21"/>
        </w:rPr>
      </w:pPr>
      <w:r w:rsidRPr="00E44808">
        <w:br w:type="page"/>
      </w:r>
    </w:p>
    <w:p w14:paraId="71C165A1" w14:textId="77777777" w:rsidR="00EE1F82" w:rsidRPr="00E44808" w:rsidRDefault="00EE1F82" w:rsidP="00EE1F82">
      <w:pPr>
        <w:pStyle w:val="2"/>
      </w:pPr>
      <w:bookmarkStart w:id="385" w:name="_Toc183492166"/>
      <w:bookmarkStart w:id="386" w:name="_Toc482000998"/>
      <w:bookmarkStart w:id="387" w:name="_Toc516305815"/>
      <w:r w:rsidRPr="00E44808">
        <w:rPr>
          <w:rFonts w:hint="eastAsia"/>
        </w:rPr>
        <w:lastRenderedPageBreak/>
        <w:t>1、评审方法</w:t>
      </w:r>
      <w:bookmarkEnd w:id="385"/>
      <w:bookmarkEnd w:id="386"/>
      <w:bookmarkEnd w:id="387"/>
    </w:p>
    <w:p w14:paraId="71C165A2"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本次评审采用经评审的最低投标价法。评审原则：总价最低、单价合理。评审委员会对满足采购文件实质要求的采购文件，根据本章第2.2款规定的量化因素及量化标准进行价格折算，按照评审价由低到高的顺序推荐成交候选人，或根据采购人授权直接确定成交人，但</w:t>
      </w:r>
      <w:proofErr w:type="gramStart"/>
      <w:r w:rsidRPr="00E44808">
        <w:rPr>
          <w:rFonts w:ascii="仿宋_GB2312" w:eastAsia="仿宋_GB2312" w:hAnsi="宋体" w:hint="eastAsia"/>
          <w:sz w:val="30"/>
          <w:szCs w:val="30"/>
        </w:rPr>
        <w:t>询</w:t>
      </w:r>
      <w:proofErr w:type="gramEnd"/>
      <w:r w:rsidRPr="00E44808">
        <w:rPr>
          <w:rFonts w:ascii="仿宋_GB2312" w:eastAsia="仿宋_GB2312" w:hAnsi="宋体" w:hint="eastAsia"/>
          <w:sz w:val="30"/>
          <w:szCs w:val="30"/>
        </w:rPr>
        <w:t>比采购</w:t>
      </w:r>
      <w:r w:rsidRPr="00E44808">
        <w:rPr>
          <w:rFonts w:ascii="仿宋_GB2312" w:eastAsia="仿宋_GB2312" w:hAnsi="宋体" w:hint="eastAsia"/>
          <w:sz w:val="28"/>
          <w:szCs w:val="28"/>
        </w:rPr>
        <w:t>报价低于其成本的除外。评审价相等时，响应报价低的优先；响应报价也相等的，由采购人自行确定。</w:t>
      </w:r>
    </w:p>
    <w:p w14:paraId="71C165A3" w14:textId="77777777" w:rsidR="00EE1F82" w:rsidRPr="00E44808" w:rsidRDefault="00EE1F82" w:rsidP="00EE1F82">
      <w:pPr>
        <w:pStyle w:val="2"/>
      </w:pPr>
      <w:bookmarkStart w:id="388" w:name="_Toc482000999"/>
      <w:bookmarkStart w:id="389" w:name="_Toc516305816"/>
      <w:r w:rsidRPr="00E44808">
        <w:rPr>
          <w:rFonts w:hint="eastAsia"/>
        </w:rPr>
        <w:t>2、评审标准</w:t>
      </w:r>
      <w:bookmarkEnd w:id="380"/>
      <w:bookmarkEnd w:id="381"/>
      <w:bookmarkEnd w:id="388"/>
      <w:bookmarkEnd w:id="389"/>
    </w:p>
    <w:p w14:paraId="71C165A4" w14:textId="77777777" w:rsidR="00EE1F82" w:rsidRPr="00E44808" w:rsidRDefault="00EE1F82" w:rsidP="00EE1F82">
      <w:pPr>
        <w:pStyle w:val="3"/>
        <w:rPr>
          <w:b w:val="0"/>
        </w:rPr>
      </w:pPr>
      <w:bookmarkStart w:id="390" w:name="_Toc183492179"/>
      <w:bookmarkStart w:id="391" w:name="_Toc309114770"/>
      <w:r w:rsidRPr="00E44808">
        <w:rPr>
          <w:rFonts w:hint="eastAsia"/>
          <w:b w:val="0"/>
        </w:rPr>
        <w:t>2.1初步评审标准</w:t>
      </w:r>
      <w:bookmarkEnd w:id="390"/>
      <w:bookmarkEnd w:id="391"/>
    </w:p>
    <w:p w14:paraId="71C165A5"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2.1.1形式评审标准：见评审办法前附表。</w:t>
      </w:r>
    </w:p>
    <w:p w14:paraId="71C165A6"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2.1.2响应性评审标准：见评审办法前附表。</w:t>
      </w:r>
    </w:p>
    <w:p w14:paraId="71C165A7" w14:textId="77777777" w:rsidR="00EE1F82" w:rsidRPr="00E44808" w:rsidRDefault="00EE1F82" w:rsidP="00EE1F82">
      <w:pPr>
        <w:pStyle w:val="3"/>
        <w:rPr>
          <w:b w:val="0"/>
        </w:rPr>
      </w:pPr>
      <w:bookmarkStart w:id="392" w:name="_Toc183492180"/>
      <w:bookmarkStart w:id="393" w:name="_Toc309114771"/>
      <w:r w:rsidRPr="00E44808">
        <w:rPr>
          <w:rFonts w:hint="eastAsia"/>
          <w:b w:val="0"/>
        </w:rPr>
        <w:t>2.2详细评审标准</w:t>
      </w:r>
      <w:bookmarkEnd w:id="392"/>
      <w:bookmarkEnd w:id="393"/>
    </w:p>
    <w:p w14:paraId="71C165A8"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见评审办法前附表。</w:t>
      </w:r>
    </w:p>
    <w:p w14:paraId="71C165A9" w14:textId="77777777" w:rsidR="00EE1F82" w:rsidRPr="00E44808" w:rsidRDefault="00EE1F82" w:rsidP="00EE1F82">
      <w:pPr>
        <w:pStyle w:val="2"/>
      </w:pPr>
      <w:bookmarkStart w:id="394" w:name="_Toc183492181"/>
      <w:bookmarkStart w:id="395" w:name="_Toc309114772"/>
      <w:bookmarkStart w:id="396" w:name="_Toc482001000"/>
      <w:bookmarkStart w:id="397" w:name="_Toc516305817"/>
      <w:r w:rsidRPr="00E44808">
        <w:rPr>
          <w:rFonts w:hint="eastAsia"/>
        </w:rPr>
        <w:t>3、评审程序</w:t>
      </w:r>
      <w:bookmarkEnd w:id="394"/>
      <w:bookmarkEnd w:id="395"/>
      <w:bookmarkEnd w:id="396"/>
      <w:bookmarkEnd w:id="397"/>
    </w:p>
    <w:p w14:paraId="71C165AA" w14:textId="77777777" w:rsidR="00EE1F82" w:rsidRPr="00E44808" w:rsidRDefault="00EE1F82" w:rsidP="00EE1F82">
      <w:pPr>
        <w:pStyle w:val="3"/>
        <w:rPr>
          <w:b w:val="0"/>
        </w:rPr>
      </w:pPr>
      <w:bookmarkStart w:id="398" w:name="_Toc183492182"/>
      <w:bookmarkStart w:id="399" w:name="_Toc309114773"/>
      <w:r w:rsidRPr="00E44808">
        <w:rPr>
          <w:rFonts w:hint="eastAsia"/>
          <w:b w:val="0"/>
        </w:rPr>
        <w:t>3.1初步评审</w:t>
      </w:r>
      <w:bookmarkEnd w:id="398"/>
      <w:bookmarkEnd w:id="399"/>
    </w:p>
    <w:p w14:paraId="71C165AB"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3.1.1评审委员会可以要求申请人提交第二章“申请人须知”第3.6项及资格预审文件规定的有关证明和证件的原件，以便核验。评审委员会依据本章第2.1款规定的标准对响应文件进行初步评审。有一项不符合评审标准的，其报价将被否决。</w:t>
      </w:r>
    </w:p>
    <w:p w14:paraId="71C165AC"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3.1.2申请人有以下情形之一的，其</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比报价将被否决：</w:t>
      </w:r>
    </w:p>
    <w:p w14:paraId="71C165AD"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（1）资格预审文件第二章第</w:t>
      </w:r>
      <w:smartTag w:uri="urn:schemas-microsoft-com:office:smarttags" w:element="chsdate">
        <w:smartTagPr>
          <w:attr w:name="IsROCDate" w:val="False"/>
          <w:attr w:name="IsLunarDate" w:val="False"/>
          <w:attr w:name="Day" w:val="30"/>
          <w:attr w:name="Month" w:val="12"/>
          <w:attr w:name="Year" w:val="1899"/>
        </w:smartTagPr>
        <w:r w:rsidRPr="00E44808">
          <w:rPr>
            <w:rFonts w:ascii="仿宋_GB2312" w:eastAsia="仿宋_GB2312" w:hAnsi="宋体" w:hint="eastAsia"/>
            <w:sz w:val="28"/>
            <w:szCs w:val="28"/>
          </w:rPr>
          <w:t>1.4.3</w:t>
        </w:r>
      </w:smartTag>
      <w:r w:rsidRPr="00E44808">
        <w:rPr>
          <w:rFonts w:ascii="仿宋_GB2312" w:eastAsia="仿宋_GB2312" w:hAnsi="宋体" w:hint="eastAsia"/>
          <w:sz w:val="28"/>
          <w:szCs w:val="28"/>
        </w:rPr>
        <w:t>项规定的任何一种情形的；</w:t>
      </w:r>
    </w:p>
    <w:p w14:paraId="71C165AE"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（2）串通或弄虚作假或有其他违法行为的；</w:t>
      </w:r>
    </w:p>
    <w:p w14:paraId="71C165AF" w14:textId="77777777" w:rsidR="00EE1F82" w:rsidRPr="00E44808" w:rsidRDefault="00EE1F82" w:rsidP="00EE1F82">
      <w:pPr>
        <w:spacing w:line="360" w:lineRule="auto"/>
        <w:ind w:firstLineChars="202" w:firstLine="566"/>
        <w:rPr>
          <w:rFonts w:ascii="仿宋_GB2312" w:eastAsia="仿宋_GB2312" w:hAnsi="宋体"/>
          <w:sz w:val="28"/>
          <w:szCs w:val="28"/>
        </w:rPr>
      </w:pPr>
      <w:r w:rsidRPr="00E44808">
        <w:rPr>
          <w:rFonts w:ascii="仿宋_GB2312" w:eastAsia="仿宋_GB2312" w:hAnsi="宋体" w:hint="eastAsia"/>
          <w:sz w:val="28"/>
          <w:szCs w:val="28"/>
        </w:rPr>
        <w:t>（3）不按评审委员会要求澄清、说明或补正的。</w:t>
      </w:r>
    </w:p>
    <w:p w14:paraId="71C165B0"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3.1.3</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比报价有算术错误的，评审委员会按以下原则对</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比报价进行修正，修正的价格经申请人确认后具有约束力。申请人不接受修正价格的，其报价将被否决。</w:t>
      </w:r>
    </w:p>
    <w:p w14:paraId="71C165B1"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lastRenderedPageBreak/>
        <w:t>（1）响应文件中的大写金额与小写金额不一致的，以大写金额为准；</w:t>
      </w:r>
    </w:p>
    <w:p w14:paraId="71C165B2"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（2）总价金额与依据单价计算出的结果不一致的，以单价金额为准修正总价，但单价金额小数点有明显错误的除外。</w:t>
      </w:r>
    </w:p>
    <w:p w14:paraId="71C165B3" w14:textId="77777777" w:rsidR="00EE1F82" w:rsidRPr="00E44808" w:rsidRDefault="00EE1F82" w:rsidP="00EE1F82">
      <w:pPr>
        <w:pStyle w:val="3"/>
        <w:rPr>
          <w:b w:val="0"/>
        </w:rPr>
      </w:pPr>
      <w:bookmarkStart w:id="400" w:name="_Toc183492183"/>
      <w:bookmarkStart w:id="401" w:name="_Toc309114774"/>
      <w:r w:rsidRPr="00E44808">
        <w:rPr>
          <w:rFonts w:hint="eastAsia"/>
          <w:b w:val="0"/>
        </w:rPr>
        <w:t>3.2详细评审</w:t>
      </w:r>
      <w:bookmarkEnd w:id="400"/>
      <w:bookmarkEnd w:id="401"/>
    </w:p>
    <w:p w14:paraId="71C165B4" w14:textId="77777777" w:rsidR="00EE1F82" w:rsidRPr="00E44808" w:rsidRDefault="00EE1F82" w:rsidP="00EE1F82">
      <w:pPr>
        <w:spacing w:line="360" w:lineRule="auto"/>
        <w:rPr>
          <w:rFonts w:ascii="仿宋_GB2312" w:eastAsia="仿宋_GB2312" w:hAnsi="宋体"/>
          <w:sz w:val="28"/>
          <w:szCs w:val="28"/>
        </w:rPr>
      </w:pPr>
      <w:smartTag w:uri="urn:schemas-microsoft-com:office:smarttags" w:element="chsdate">
        <w:smartTagPr>
          <w:attr w:name="IsROCDate" w:val="False"/>
          <w:attr w:name="IsLunarDate" w:val="False"/>
          <w:attr w:name="Day" w:val="30"/>
          <w:attr w:name="Month" w:val="12"/>
          <w:attr w:name="Year" w:val="1899"/>
        </w:smartTagPr>
        <w:r w:rsidRPr="00E44808">
          <w:rPr>
            <w:rFonts w:ascii="仿宋_GB2312" w:eastAsia="仿宋_GB2312" w:hAnsi="宋体" w:hint="eastAsia"/>
            <w:sz w:val="28"/>
            <w:szCs w:val="28"/>
          </w:rPr>
          <w:t>3.2.1</w:t>
        </w:r>
      </w:smartTag>
      <w:r w:rsidRPr="00E44808">
        <w:rPr>
          <w:rFonts w:ascii="仿宋_GB2312" w:eastAsia="仿宋_GB2312" w:hAnsi="宋体" w:hint="eastAsia"/>
          <w:sz w:val="28"/>
          <w:szCs w:val="28"/>
        </w:rPr>
        <w:t>评审委员会在评审时，除考虑申请人的报价之外，还要考虑量化以下因素：</w:t>
      </w:r>
    </w:p>
    <w:p w14:paraId="71C165B5"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（1）将货物运至最终目的地所发生的国内运输费、保险费及它伴随服务费用；</w:t>
      </w:r>
    </w:p>
    <w:p w14:paraId="71C165B6"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（2）响应文件申报的交货期；</w:t>
      </w:r>
    </w:p>
    <w:p w14:paraId="71C165B7"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（3）与合同条款规定的付款条件的偏差；</w:t>
      </w:r>
    </w:p>
    <w:p w14:paraId="71C165B8"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（4）</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比采购货物的性能和生产率。</w:t>
      </w:r>
    </w:p>
    <w:p w14:paraId="71C165B9" w14:textId="77777777" w:rsidR="00EE1F82" w:rsidRPr="00E44808" w:rsidRDefault="00EE1F82" w:rsidP="00EE1F82">
      <w:pPr>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评审委员会按本章第2.2款规定的量化因素和标准进行价格折算，计算出评审价，并最终确定申请人的评审价。</w:t>
      </w:r>
    </w:p>
    <w:p w14:paraId="71C165BA"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3.2.2评审委员会发现申请人的报价明显低于其他</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比报价，或者在设有预测价格时明显低于预测价格，使得其</w:t>
      </w:r>
      <w:proofErr w:type="gramStart"/>
      <w:r w:rsidRPr="00E44808">
        <w:rPr>
          <w:rFonts w:ascii="仿宋_GB2312" w:eastAsia="仿宋_GB2312" w:hAnsi="宋体" w:hint="eastAsia"/>
          <w:sz w:val="28"/>
          <w:szCs w:val="28"/>
        </w:rPr>
        <w:t>询</w:t>
      </w:r>
      <w:proofErr w:type="gramEnd"/>
      <w:r w:rsidRPr="00E44808">
        <w:rPr>
          <w:rFonts w:ascii="仿宋_GB2312" w:eastAsia="仿宋_GB2312" w:hAnsi="宋体" w:hint="eastAsia"/>
          <w:sz w:val="28"/>
          <w:szCs w:val="28"/>
        </w:rPr>
        <w:t>比报价可能低于其个别成本的，应要求该申请人</w:t>
      </w:r>
      <w:proofErr w:type="gramStart"/>
      <w:r w:rsidRPr="00E44808">
        <w:rPr>
          <w:rFonts w:ascii="仿宋_GB2312" w:eastAsia="仿宋_GB2312" w:hAnsi="宋体" w:hint="eastAsia"/>
          <w:sz w:val="28"/>
          <w:szCs w:val="28"/>
        </w:rPr>
        <w:t>作出</w:t>
      </w:r>
      <w:proofErr w:type="gramEnd"/>
      <w:r w:rsidRPr="00E44808">
        <w:rPr>
          <w:rFonts w:ascii="仿宋_GB2312" w:eastAsia="仿宋_GB2312" w:hAnsi="宋体" w:hint="eastAsia"/>
          <w:sz w:val="28"/>
          <w:szCs w:val="28"/>
        </w:rPr>
        <w:t>书面说明并提供相应的证明材料。申请人不能合理说明或者不能提供相应证明材料的，由评审委员会认定该申请人以低于成本价格报价，其报价将被否决。</w:t>
      </w:r>
    </w:p>
    <w:p w14:paraId="71C165BB"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3.2.3本项目采用</w:t>
      </w:r>
      <w:proofErr w:type="gramStart"/>
      <w:r w:rsidRPr="00E44808">
        <w:rPr>
          <w:rFonts w:ascii="仿宋_GB2312" w:eastAsia="仿宋_GB2312" w:hAnsi="宋体" w:hint="eastAsia"/>
          <w:sz w:val="28"/>
          <w:szCs w:val="28"/>
        </w:rPr>
        <w:t>询比方式</w:t>
      </w:r>
      <w:proofErr w:type="gramEnd"/>
      <w:r w:rsidRPr="00E44808">
        <w:rPr>
          <w:rFonts w:ascii="仿宋_GB2312" w:eastAsia="仿宋_GB2312" w:hAnsi="宋体" w:hint="eastAsia"/>
          <w:sz w:val="28"/>
          <w:szCs w:val="28"/>
        </w:rPr>
        <w:t>进行采购，经评审后，推荐【评审价格最低】优先成交。</w:t>
      </w:r>
    </w:p>
    <w:p w14:paraId="71C165BC" w14:textId="77777777" w:rsidR="00EE1F82" w:rsidRPr="00E44808" w:rsidRDefault="00EE1F82" w:rsidP="00EE1F82">
      <w:pPr>
        <w:pStyle w:val="3"/>
        <w:rPr>
          <w:b w:val="0"/>
        </w:rPr>
      </w:pPr>
      <w:bookmarkStart w:id="402" w:name="_Toc183492184"/>
      <w:bookmarkStart w:id="403" w:name="_Toc309114775"/>
      <w:r w:rsidRPr="00E44808">
        <w:rPr>
          <w:rFonts w:hint="eastAsia"/>
          <w:b w:val="0"/>
        </w:rPr>
        <w:t>3.3响应文件的澄清和补正</w:t>
      </w:r>
      <w:bookmarkEnd w:id="402"/>
      <w:bookmarkEnd w:id="403"/>
    </w:p>
    <w:p w14:paraId="71C165BD"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3.3.1在评审过程中，评审委员会可以书面或录音电话形式要求申请人对所提交响应文件中不明确的内容以书面或录音电话形式澄清或说明，或者对细微偏差进行补正。评审委员会不接受申请人主动提出的澄清、说明或补正。</w:t>
      </w:r>
    </w:p>
    <w:p w14:paraId="71C165BE"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3.3.2澄清、说明和补正不得改变响应文件的实质性内容（算术性错误修正的除外）。申请人以书面或录音电话形式的澄清、说明和补正属于响应文件的组成部分。</w:t>
      </w:r>
    </w:p>
    <w:p w14:paraId="71C165BF"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lastRenderedPageBreak/>
        <w:t>3.3.3评审委员会对申请人提交的澄清、说明或补正有疑问的，可以要求申请人进一步澄清、说明或补正，直至满足评审委员会的要求。</w:t>
      </w:r>
    </w:p>
    <w:p w14:paraId="71C165C0" w14:textId="77777777" w:rsidR="00EE1F82" w:rsidRPr="00E44808" w:rsidRDefault="00EE1F82" w:rsidP="00EE1F82">
      <w:pPr>
        <w:pStyle w:val="3"/>
        <w:rPr>
          <w:b w:val="0"/>
        </w:rPr>
      </w:pPr>
      <w:bookmarkStart w:id="404" w:name="_Toc183492185"/>
      <w:bookmarkStart w:id="405" w:name="_Toc309114776"/>
      <w:r w:rsidRPr="00E44808">
        <w:rPr>
          <w:rFonts w:hint="eastAsia"/>
          <w:b w:val="0"/>
        </w:rPr>
        <w:t>3.4评审结果</w:t>
      </w:r>
      <w:bookmarkEnd w:id="404"/>
      <w:bookmarkEnd w:id="405"/>
    </w:p>
    <w:p w14:paraId="71C165C1"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3.4.1除第二章“申请人须知”前附表授权直接确定成交人外，评审委员会按照评审价由低到高顺序推荐成交候选人。</w:t>
      </w:r>
    </w:p>
    <w:p w14:paraId="71C165C2" w14:textId="77777777" w:rsidR="00EE1F82" w:rsidRPr="00E44808" w:rsidRDefault="00EE1F82" w:rsidP="00EE1F82">
      <w:pPr>
        <w:spacing w:line="360" w:lineRule="auto"/>
        <w:rPr>
          <w:rFonts w:ascii="仿宋_GB2312" w:eastAsia="仿宋_GB2312" w:hAnsi="宋体"/>
          <w:sz w:val="28"/>
          <w:szCs w:val="28"/>
        </w:rPr>
      </w:pPr>
      <w:r w:rsidRPr="00E44808">
        <w:rPr>
          <w:rFonts w:ascii="仿宋_GB2312" w:eastAsia="仿宋_GB2312" w:hAnsi="宋体" w:hint="eastAsia"/>
          <w:sz w:val="28"/>
          <w:szCs w:val="28"/>
        </w:rPr>
        <w:t>3.4.2评审委员会完成评审后，向采购人提交书面或电子评审报告。</w:t>
      </w:r>
    </w:p>
    <w:p w14:paraId="71C165C3" w14:textId="77777777" w:rsidR="00EE1F82" w:rsidRPr="00E44808" w:rsidRDefault="00EE1F82" w:rsidP="00EE1F82">
      <w:pPr>
        <w:pStyle w:val="1"/>
        <w:spacing w:before="240" w:after="240"/>
      </w:pPr>
      <w:bookmarkStart w:id="406" w:name="_Toc433094141"/>
      <w:r w:rsidRPr="00E44808">
        <w:br w:type="page"/>
      </w:r>
      <w:bookmarkStart w:id="407" w:name="_Toc482001001"/>
      <w:bookmarkStart w:id="408" w:name="_Toc516305818"/>
      <w:r w:rsidRPr="00E44808">
        <w:rPr>
          <w:rFonts w:hint="eastAsia"/>
        </w:rPr>
        <w:lastRenderedPageBreak/>
        <w:t>第四章 否决</w:t>
      </w:r>
      <w:proofErr w:type="gramStart"/>
      <w:r w:rsidRPr="00E44808">
        <w:rPr>
          <w:rFonts w:hint="eastAsia"/>
        </w:rPr>
        <w:t>询</w:t>
      </w:r>
      <w:proofErr w:type="gramEnd"/>
      <w:r w:rsidRPr="00E44808">
        <w:rPr>
          <w:rFonts w:hint="eastAsia"/>
        </w:rPr>
        <w:t>比采购报价情形认定</w:t>
      </w:r>
      <w:bookmarkEnd w:id="406"/>
      <w:bookmarkEnd w:id="407"/>
      <w:bookmarkEnd w:id="408"/>
    </w:p>
    <w:p w14:paraId="71C165C4"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有下列情况之一者，响应文件被视为有重大偏差，作否决报价处理：</w:t>
      </w:r>
    </w:p>
    <w:p w14:paraId="71C165C5"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bCs/>
          <w:sz w:val="28"/>
          <w:szCs w:val="28"/>
        </w:rPr>
        <w:t>1.</w:t>
      </w:r>
      <w:r w:rsidRPr="00E44808">
        <w:rPr>
          <w:rFonts w:ascii="仿宋_GB2312" w:eastAsia="仿宋_GB2312" w:hAnsi="宋体" w:cs="宋体" w:hint="eastAsia"/>
          <w:sz w:val="28"/>
          <w:szCs w:val="28"/>
        </w:rPr>
        <w:t>未按照采购文件规定要求进行签署或盖章的；</w:t>
      </w:r>
    </w:p>
    <w:p w14:paraId="71C165C6"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2.要求提交</w:t>
      </w:r>
      <w:proofErr w:type="gramStart"/>
      <w:r w:rsidRPr="00E44808">
        <w:rPr>
          <w:rFonts w:ascii="仿宋_GB2312" w:eastAsia="仿宋_GB2312" w:hAnsi="宋体" w:cs="宋体" w:hint="eastAsia"/>
          <w:sz w:val="28"/>
          <w:szCs w:val="28"/>
        </w:rPr>
        <w:t>询</w:t>
      </w:r>
      <w:proofErr w:type="gramEnd"/>
      <w:r w:rsidRPr="00E44808">
        <w:rPr>
          <w:rFonts w:ascii="仿宋_GB2312" w:eastAsia="仿宋_GB2312" w:hAnsi="宋体" w:cs="宋体" w:hint="eastAsia"/>
          <w:sz w:val="28"/>
          <w:szCs w:val="28"/>
        </w:rPr>
        <w:t>比报价保证金的，未按要求提交的；</w:t>
      </w:r>
    </w:p>
    <w:p w14:paraId="71C165C7"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3.丧失合格供应商资格条件的；</w:t>
      </w:r>
    </w:p>
    <w:p w14:paraId="71C165C8"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4.申请人以他人名义报价、串通、以行贿手段谋取成交或以弄虚作假方式报价的；</w:t>
      </w:r>
    </w:p>
    <w:p w14:paraId="71C165C9"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5.未对采购文件提出的实质性要求做出响应的或组合标未投满标的；</w:t>
      </w:r>
    </w:p>
    <w:p w14:paraId="71C165CA"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6.</w:t>
      </w:r>
      <w:proofErr w:type="gramStart"/>
      <w:r w:rsidRPr="00E44808">
        <w:rPr>
          <w:rFonts w:ascii="仿宋_GB2312" w:eastAsia="仿宋_GB2312" w:hAnsi="宋体" w:cs="宋体" w:hint="eastAsia"/>
          <w:sz w:val="28"/>
          <w:szCs w:val="28"/>
        </w:rPr>
        <w:t>询</w:t>
      </w:r>
      <w:proofErr w:type="gramEnd"/>
      <w:r w:rsidRPr="00E44808">
        <w:rPr>
          <w:rFonts w:ascii="仿宋_GB2312" w:eastAsia="仿宋_GB2312" w:hAnsi="宋体" w:cs="宋体" w:hint="eastAsia"/>
          <w:sz w:val="28"/>
          <w:szCs w:val="28"/>
        </w:rPr>
        <w:t>比报价明显低于成本，而申请人又不能提出合理说明或提供相关证明材料的；</w:t>
      </w:r>
    </w:p>
    <w:p w14:paraId="71C165CB"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7.申请人少于两家的；</w:t>
      </w:r>
    </w:p>
    <w:p w14:paraId="71C165CC"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8.</w:t>
      </w:r>
      <w:proofErr w:type="gramStart"/>
      <w:r w:rsidRPr="00E44808">
        <w:rPr>
          <w:rFonts w:ascii="仿宋_GB2312" w:eastAsia="仿宋_GB2312" w:hAnsi="宋体" w:cs="宋体" w:hint="eastAsia"/>
          <w:sz w:val="28"/>
          <w:szCs w:val="28"/>
        </w:rPr>
        <w:t>询</w:t>
      </w:r>
      <w:proofErr w:type="gramEnd"/>
      <w:r w:rsidRPr="00E44808">
        <w:rPr>
          <w:rFonts w:ascii="仿宋_GB2312" w:eastAsia="仿宋_GB2312" w:hAnsi="宋体" w:cs="宋体" w:hint="eastAsia"/>
          <w:sz w:val="28"/>
          <w:szCs w:val="28"/>
        </w:rPr>
        <w:t>比报价超过最高限价的；</w:t>
      </w:r>
    </w:p>
    <w:p w14:paraId="71C165CD"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9.出现影响采购公正的违法、违规行为的；</w:t>
      </w:r>
    </w:p>
    <w:p w14:paraId="71C165CE"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10.没有按要求</w:t>
      </w:r>
      <w:proofErr w:type="gramStart"/>
      <w:r w:rsidRPr="00E44808">
        <w:rPr>
          <w:rFonts w:ascii="仿宋_GB2312" w:eastAsia="仿宋_GB2312" w:hAnsi="宋体" w:cs="宋体" w:hint="eastAsia"/>
          <w:sz w:val="28"/>
          <w:szCs w:val="28"/>
        </w:rPr>
        <w:t>询</w:t>
      </w:r>
      <w:proofErr w:type="gramEnd"/>
      <w:r w:rsidRPr="00E44808">
        <w:rPr>
          <w:rFonts w:ascii="仿宋_GB2312" w:eastAsia="仿宋_GB2312" w:hAnsi="宋体" w:cs="宋体" w:hint="eastAsia"/>
          <w:sz w:val="28"/>
          <w:szCs w:val="28"/>
        </w:rPr>
        <w:t xml:space="preserve">比报价的； </w:t>
      </w:r>
    </w:p>
    <w:p w14:paraId="71C165CF"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11.评委要求申请人予以澄清的问题，申请人拒绝回应的；</w:t>
      </w:r>
    </w:p>
    <w:p w14:paraId="71C165D0"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12.法定代表人为同一个人或者存在控股和被控股关系的两个及两个以上单位，在同一项目中报价时，将被视为串标，同时被否决报价；</w:t>
      </w:r>
    </w:p>
    <w:p w14:paraId="71C165D1"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13.在同一份响应文件中对同一采购货物有两个或多个报价，且未写明哪一个为最终报价的；</w:t>
      </w:r>
    </w:p>
    <w:p w14:paraId="71C165D2"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14.联合体</w:t>
      </w:r>
      <w:proofErr w:type="gramStart"/>
      <w:r w:rsidRPr="00E44808">
        <w:rPr>
          <w:rFonts w:ascii="仿宋_GB2312" w:eastAsia="仿宋_GB2312" w:hAnsi="宋体" w:cs="宋体" w:hint="eastAsia"/>
          <w:sz w:val="28"/>
          <w:szCs w:val="28"/>
        </w:rPr>
        <w:t>询</w:t>
      </w:r>
      <w:proofErr w:type="gramEnd"/>
      <w:r w:rsidRPr="00E44808">
        <w:rPr>
          <w:rFonts w:ascii="仿宋_GB2312" w:eastAsia="仿宋_GB2312" w:hAnsi="宋体" w:cs="宋体" w:hint="eastAsia"/>
          <w:sz w:val="28"/>
          <w:szCs w:val="28"/>
        </w:rPr>
        <w:t>比报价未提交联合体协议的；</w:t>
      </w:r>
    </w:p>
    <w:p w14:paraId="71C165D3"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15.申请人不符合国家或资格预审文件、采购文件规定的资格条件的；</w:t>
      </w:r>
    </w:p>
    <w:p w14:paraId="71C165D4"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16.申请人之间协商</w:t>
      </w:r>
      <w:proofErr w:type="gramStart"/>
      <w:r w:rsidRPr="00E44808">
        <w:rPr>
          <w:rFonts w:ascii="仿宋_GB2312" w:eastAsia="仿宋_GB2312" w:hAnsi="宋体" w:cs="宋体" w:hint="eastAsia"/>
          <w:sz w:val="28"/>
          <w:szCs w:val="28"/>
        </w:rPr>
        <w:t>询</w:t>
      </w:r>
      <w:proofErr w:type="gramEnd"/>
      <w:r w:rsidRPr="00E44808">
        <w:rPr>
          <w:rFonts w:ascii="仿宋_GB2312" w:eastAsia="仿宋_GB2312" w:hAnsi="宋体" w:cs="宋体" w:hint="eastAsia"/>
          <w:sz w:val="28"/>
          <w:szCs w:val="28"/>
        </w:rPr>
        <w:t>比报价等响应文件实质性内容的；</w:t>
      </w:r>
    </w:p>
    <w:p w14:paraId="71C165D5"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17.申请人之间约定成交方的；</w:t>
      </w:r>
    </w:p>
    <w:p w14:paraId="71C165D6"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18.申请人之间约定部分申请人放弃报价或成交的；</w:t>
      </w:r>
    </w:p>
    <w:p w14:paraId="71C165D7"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lastRenderedPageBreak/>
        <w:t>19.属于同一集团、协会、商会等组织成员的申请人按照该组织要求协同报价的；</w:t>
      </w:r>
    </w:p>
    <w:p w14:paraId="71C165D8"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20.申请人之间为谋取成交或排斥特定申请人而采取的其他联合行动等；</w:t>
      </w:r>
    </w:p>
    <w:p w14:paraId="71C165D9"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21.不同申请人的响应文件由同一单位或者个人编制的；</w:t>
      </w:r>
    </w:p>
    <w:p w14:paraId="71C165DA"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22.不同申请人委托同一单位或个人办理</w:t>
      </w:r>
      <w:proofErr w:type="gramStart"/>
      <w:r w:rsidRPr="00E44808">
        <w:rPr>
          <w:rFonts w:ascii="仿宋_GB2312" w:eastAsia="仿宋_GB2312" w:hAnsi="宋体" w:cs="宋体" w:hint="eastAsia"/>
          <w:sz w:val="28"/>
          <w:szCs w:val="28"/>
        </w:rPr>
        <w:t>询</w:t>
      </w:r>
      <w:proofErr w:type="gramEnd"/>
      <w:r w:rsidRPr="00E44808">
        <w:rPr>
          <w:rFonts w:ascii="仿宋_GB2312" w:eastAsia="仿宋_GB2312" w:hAnsi="宋体" w:cs="宋体" w:hint="eastAsia"/>
          <w:sz w:val="28"/>
          <w:szCs w:val="28"/>
        </w:rPr>
        <w:t>比报价事宜的；</w:t>
      </w:r>
    </w:p>
    <w:p w14:paraId="71C165DB"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23.不同申请人响应文件载明的项目管理成员为同一人的；</w:t>
      </w:r>
    </w:p>
    <w:p w14:paraId="71C165DC"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24.不同申请人响应文件异常一致或</w:t>
      </w:r>
      <w:proofErr w:type="gramStart"/>
      <w:r w:rsidRPr="00E44808">
        <w:rPr>
          <w:rFonts w:ascii="仿宋_GB2312" w:eastAsia="仿宋_GB2312" w:hAnsi="宋体" w:cs="宋体" w:hint="eastAsia"/>
          <w:sz w:val="28"/>
          <w:szCs w:val="28"/>
        </w:rPr>
        <w:t>询</w:t>
      </w:r>
      <w:proofErr w:type="gramEnd"/>
      <w:r w:rsidRPr="00E44808">
        <w:rPr>
          <w:rFonts w:ascii="仿宋_GB2312" w:eastAsia="仿宋_GB2312" w:hAnsi="宋体" w:cs="宋体" w:hint="eastAsia"/>
          <w:sz w:val="28"/>
          <w:szCs w:val="28"/>
        </w:rPr>
        <w:t>比报价呈规律性差异的；</w:t>
      </w:r>
    </w:p>
    <w:p w14:paraId="71C165DD" w14:textId="77777777" w:rsidR="00EE1F82" w:rsidRPr="00E44808" w:rsidRDefault="00EE1F82" w:rsidP="00EE1F82">
      <w:pPr>
        <w:spacing w:line="360" w:lineRule="auto"/>
        <w:ind w:firstLineChars="202" w:firstLine="566"/>
        <w:rPr>
          <w:rFonts w:ascii="仿宋_GB2312" w:eastAsia="仿宋_GB2312" w:hAnsi="宋体" w:cs="宋体"/>
          <w:sz w:val="28"/>
          <w:szCs w:val="28"/>
        </w:rPr>
      </w:pPr>
      <w:r w:rsidRPr="00E44808">
        <w:rPr>
          <w:rFonts w:ascii="仿宋_GB2312" w:eastAsia="仿宋_GB2312" w:hAnsi="宋体" w:cs="宋体" w:hint="eastAsia"/>
          <w:sz w:val="28"/>
          <w:szCs w:val="28"/>
        </w:rPr>
        <w:t>25.不同申请人响应文件相互混装的；</w:t>
      </w:r>
    </w:p>
    <w:p w14:paraId="71C165DE" w14:textId="77777777" w:rsidR="00EE1F82" w:rsidRPr="00E44808" w:rsidRDefault="00EE1F82" w:rsidP="00EE1F82">
      <w:pPr>
        <w:spacing w:line="360" w:lineRule="auto"/>
        <w:ind w:firstLineChars="202" w:firstLine="566"/>
        <w:rPr>
          <w:rFonts w:ascii="宋体" w:hAnsi="宋体" w:cs="宋体"/>
          <w:b/>
          <w:bCs/>
          <w:sz w:val="32"/>
          <w:szCs w:val="32"/>
        </w:rPr>
      </w:pPr>
      <w:r w:rsidRPr="00E44808">
        <w:rPr>
          <w:rFonts w:ascii="仿宋_GB2312" w:eastAsia="仿宋_GB2312" w:hAnsi="宋体" w:cs="宋体" w:hint="eastAsia"/>
          <w:sz w:val="28"/>
          <w:szCs w:val="28"/>
        </w:rPr>
        <w:t>26.不同申请人</w:t>
      </w:r>
      <w:proofErr w:type="gramStart"/>
      <w:r w:rsidRPr="00E44808">
        <w:rPr>
          <w:rFonts w:ascii="仿宋_GB2312" w:eastAsia="仿宋_GB2312" w:hAnsi="宋体" w:cs="宋体" w:hint="eastAsia"/>
          <w:sz w:val="28"/>
          <w:szCs w:val="28"/>
        </w:rPr>
        <w:t>询</w:t>
      </w:r>
      <w:proofErr w:type="gramEnd"/>
      <w:r w:rsidRPr="00E44808">
        <w:rPr>
          <w:rFonts w:ascii="仿宋_GB2312" w:eastAsia="仿宋_GB2312" w:hAnsi="宋体" w:cs="宋体" w:hint="eastAsia"/>
          <w:sz w:val="28"/>
          <w:szCs w:val="28"/>
        </w:rPr>
        <w:t>比报价保证金从同一单位或个人账户汇出等。</w:t>
      </w:r>
    </w:p>
    <w:p w14:paraId="71C165DF" w14:textId="77777777" w:rsidR="00EE1F82" w:rsidRPr="00E44808" w:rsidRDefault="00EE1F82" w:rsidP="00EE1F82">
      <w:pPr>
        <w:pStyle w:val="1"/>
        <w:spacing w:before="240" w:after="240"/>
        <w:rPr>
          <w:rFonts w:cs="宋体"/>
          <w:sz w:val="21"/>
          <w:szCs w:val="21"/>
        </w:rPr>
      </w:pPr>
      <w:bookmarkStart w:id="409" w:name="_Toc433094142"/>
      <w:r w:rsidRPr="00E44808">
        <w:br w:type="page"/>
      </w:r>
      <w:bookmarkStart w:id="410" w:name="_Toc482001002"/>
      <w:bookmarkStart w:id="411" w:name="_Toc516305819"/>
      <w:r w:rsidRPr="00E44808">
        <w:rPr>
          <w:rFonts w:hint="eastAsia"/>
        </w:rPr>
        <w:lastRenderedPageBreak/>
        <w:t>第五章 合同主要条款</w:t>
      </w:r>
      <w:bookmarkEnd w:id="409"/>
      <w:bookmarkEnd w:id="410"/>
      <w:bookmarkEnd w:id="411"/>
    </w:p>
    <w:p w14:paraId="71C165E0" w14:textId="77777777" w:rsidR="00EE1F82" w:rsidRPr="00E44808" w:rsidRDefault="00EE1F82" w:rsidP="00EE1F82">
      <w:pPr>
        <w:pStyle w:val="2"/>
      </w:pPr>
      <w:bookmarkStart w:id="412" w:name="_Toc482001003"/>
      <w:bookmarkStart w:id="413" w:name="_Toc516305820"/>
      <w:r w:rsidRPr="00E44808">
        <w:rPr>
          <w:rFonts w:hint="eastAsia"/>
        </w:rPr>
        <w:t>1、合同签订</w:t>
      </w:r>
      <w:bookmarkEnd w:id="412"/>
      <w:bookmarkEnd w:id="413"/>
    </w:p>
    <w:p w14:paraId="71C165E1" w14:textId="77777777" w:rsidR="00EE1F82" w:rsidRPr="00E44808" w:rsidRDefault="00EE1F82" w:rsidP="00EE1F82">
      <w:pPr>
        <w:spacing w:line="360" w:lineRule="auto"/>
        <w:rPr>
          <w:rFonts w:ascii="仿宋_GB2312" w:eastAsia="仿宋_GB2312" w:hAnsi="宋体" w:cs="宋体"/>
          <w:sz w:val="28"/>
          <w:szCs w:val="28"/>
        </w:rPr>
      </w:pPr>
      <w:r w:rsidRPr="00E44808">
        <w:rPr>
          <w:rFonts w:ascii="仿宋_GB2312" w:eastAsia="仿宋_GB2312" w:hAnsi="宋体" w:cs="宋体" w:hint="eastAsia"/>
          <w:sz w:val="28"/>
          <w:szCs w:val="28"/>
        </w:rPr>
        <w:t>1.1确定成交人及相关事宜后，甲方（采购人）、乙方（成交人）签订合同；</w:t>
      </w:r>
    </w:p>
    <w:p w14:paraId="71C165E2" w14:textId="77777777" w:rsidR="00EE1F82" w:rsidRPr="00E44808" w:rsidRDefault="00EE1F82" w:rsidP="00EE1F82">
      <w:pPr>
        <w:spacing w:line="360" w:lineRule="auto"/>
        <w:rPr>
          <w:rFonts w:ascii="仿宋_GB2312" w:eastAsia="仿宋_GB2312" w:hAnsi="宋体" w:cs="宋体"/>
          <w:sz w:val="28"/>
          <w:szCs w:val="28"/>
        </w:rPr>
      </w:pPr>
      <w:r w:rsidRPr="00E44808">
        <w:rPr>
          <w:rFonts w:ascii="仿宋_GB2312" w:eastAsia="仿宋_GB2312" w:hAnsi="宋体" w:cs="宋体" w:hint="eastAsia"/>
          <w:sz w:val="28"/>
          <w:szCs w:val="28"/>
        </w:rPr>
        <w:t>1.2采购文件、成交人的响应文件（含澄清文件）均为签订合同的依据。</w:t>
      </w:r>
    </w:p>
    <w:p w14:paraId="71C165E3" w14:textId="77777777" w:rsidR="00EE1F82" w:rsidRPr="00E44808" w:rsidRDefault="00EE1F82" w:rsidP="00EE1F82">
      <w:pPr>
        <w:pStyle w:val="2"/>
        <w:rPr>
          <w:kern w:val="0"/>
        </w:rPr>
      </w:pPr>
      <w:bookmarkStart w:id="414" w:name="_Toc482001004"/>
      <w:bookmarkStart w:id="415" w:name="_Toc516305821"/>
      <w:r w:rsidRPr="00E44808">
        <w:rPr>
          <w:rFonts w:cs="宋体" w:hint="eastAsia"/>
        </w:rPr>
        <w:t>2、</w:t>
      </w:r>
      <w:r w:rsidRPr="00E44808">
        <w:rPr>
          <w:rFonts w:hint="eastAsia"/>
          <w:kern w:val="0"/>
        </w:rPr>
        <w:t>合同主要条款</w:t>
      </w:r>
      <w:bookmarkEnd w:id="414"/>
      <w:bookmarkEnd w:id="415"/>
    </w:p>
    <w:p w14:paraId="71C165E4" w14:textId="77777777" w:rsidR="00EE1F82" w:rsidRPr="00E44808" w:rsidRDefault="00EE1F82" w:rsidP="00EE1F82">
      <w:pPr>
        <w:spacing w:line="360" w:lineRule="auto"/>
        <w:ind w:firstLineChars="200" w:firstLine="560"/>
        <w:rPr>
          <w:rFonts w:ascii="仿宋_GB2312" w:eastAsia="仿宋_GB2312" w:hAnsi="宋体" w:cs="宋体"/>
          <w:sz w:val="28"/>
          <w:szCs w:val="28"/>
        </w:rPr>
      </w:pPr>
      <w:r w:rsidRPr="00E44808">
        <w:rPr>
          <w:rFonts w:ascii="仿宋_GB2312" w:eastAsia="仿宋_GB2312" w:hAnsi="宋体" w:cs="宋体" w:hint="eastAsia"/>
          <w:sz w:val="28"/>
          <w:szCs w:val="28"/>
        </w:rPr>
        <w:t>详见合同附件。</w:t>
      </w:r>
    </w:p>
    <w:p w14:paraId="71C165E5" w14:textId="77777777" w:rsidR="00EE1F82" w:rsidRPr="00E44808" w:rsidRDefault="00EE1F82" w:rsidP="00EE1F82">
      <w:pPr>
        <w:pStyle w:val="2"/>
        <w:rPr>
          <w:kern w:val="0"/>
        </w:rPr>
      </w:pPr>
      <w:bookmarkStart w:id="416" w:name="_Toc482001005"/>
      <w:bookmarkStart w:id="417" w:name="_Toc516305822"/>
      <w:r w:rsidRPr="00E44808">
        <w:rPr>
          <w:rFonts w:cs="宋体" w:hint="eastAsia"/>
        </w:rPr>
        <w:t>3、</w:t>
      </w:r>
      <w:r w:rsidRPr="00E44808">
        <w:rPr>
          <w:rFonts w:hint="eastAsia"/>
          <w:kern w:val="0"/>
        </w:rPr>
        <w:t>合同执行</w:t>
      </w:r>
      <w:bookmarkEnd w:id="416"/>
      <w:bookmarkEnd w:id="417"/>
    </w:p>
    <w:p w14:paraId="71C165E6" w14:textId="77777777" w:rsidR="00EE1F82" w:rsidRPr="00E44808" w:rsidRDefault="00EE1F82" w:rsidP="00EE1F82">
      <w:pPr>
        <w:widowControl/>
        <w:shd w:val="clear" w:color="auto" w:fill="FFFFFF"/>
        <w:spacing w:line="360" w:lineRule="auto"/>
        <w:jc w:val="left"/>
        <w:rPr>
          <w:rFonts w:ascii="仿宋_GB2312" w:eastAsia="仿宋_GB2312" w:hAnsi="宋体" w:cs="宋体"/>
          <w:sz w:val="28"/>
          <w:szCs w:val="28"/>
        </w:rPr>
      </w:pPr>
      <w:r w:rsidRPr="00E44808">
        <w:rPr>
          <w:rFonts w:ascii="仿宋_GB2312" w:eastAsia="仿宋_GB2312" w:hAnsi="宋体" w:cs="宋体" w:hint="eastAsia"/>
          <w:sz w:val="28"/>
          <w:szCs w:val="28"/>
        </w:rPr>
        <w:t>3.1甲乙双方严格按合同条款执行；</w:t>
      </w:r>
    </w:p>
    <w:p w14:paraId="71C165E7" w14:textId="77777777" w:rsidR="00EE1F82" w:rsidRPr="00E44808" w:rsidRDefault="00EE1F82" w:rsidP="00EE1F82">
      <w:pPr>
        <w:widowControl/>
        <w:shd w:val="clear" w:color="auto" w:fill="FFFFFF"/>
        <w:spacing w:line="360" w:lineRule="auto"/>
        <w:jc w:val="left"/>
        <w:rPr>
          <w:rFonts w:ascii="仿宋_GB2312" w:eastAsia="仿宋_GB2312" w:hAnsi="宋体" w:cs="宋体"/>
          <w:sz w:val="28"/>
          <w:szCs w:val="28"/>
        </w:rPr>
      </w:pPr>
      <w:r w:rsidRPr="00E44808">
        <w:rPr>
          <w:rFonts w:ascii="仿宋_GB2312" w:eastAsia="仿宋_GB2312" w:hAnsi="宋体" w:cs="宋体" w:hint="eastAsia"/>
          <w:sz w:val="28"/>
          <w:szCs w:val="28"/>
        </w:rPr>
        <w:t>3.2因特殊原因不能按时履行合同，甲乙方应在合同规定的期限内书面告知对方；</w:t>
      </w:r>
    </w:p>
    <w:p w14:paraId="71C165E8" w14:textId="77777777" w:rsidR="00EE1F82" w:rsidRPr="00E44808" w:rsidRDefault="00EE1F82" w:rsidP="00EE1F82">
      <w:pPr>
        <w:widowControl/>
        <w:shd w:val="clear" w:color="auto" w:fill="FFFFFF"/>
        <w:spacing w:line="360" w:lineRule="auto"/>
        <w:jc w:val="left"/>
        <w:rPr>
          <w:rFonts w:ascii="仿宋_GB2312" w:eastAsia="仿宋_GB2312" w:hAnsi="宋体" w:cs="宋体"/>
          <w:sz w:val="28"/>
          <w:szCs w:val="28"/>
        </w:rPr>
      </w:pPr>
      <w:r w:rsidRPr="00E44808">
        <w:rPr>
          <w:rFonts w:ascii="仿宋_GB2312" w:eastAsia="仿宋_GB2312" w:hAnsi="宋体" w:cs="宋体" w:hint="eastAsia"/>
          <w:sz w:val="28"/>
          <w:szCs w:val="28"/>
        </w:rPr>
        <w:t>3.3如需变更合同内容，甲乙双方协商解决；</w:t>
      </w:r>
    </w:p>
    <w:p w14:paraId="71C165E9" w14:textId="77777777" w:rsidR="00EE1F82" w:rsidRPr="00E44808" w:rsidRDefault="00EE1F82" w:rsidP="00EE1F82">
      <w:pPr>
        <w:widowControl/>
        <w:shd w:val="clear" w:color="auto" w:fill="FFFFFF"/>
        <w:spacing w:line="360" w:lineRule="auto"/>
        <w:jc w:val="left"/>
        <w:rPr>
          <w:rFonts w:ascii="宋体" w:hAnsi="宋体" w:cs="宋体"/>
          <w:szCs w:val="21"/>
        </w:rPr>
      </w:pPr>
      <w:r w:rsidRPr="00E44808">
        <w:rPr>
          <w:rFonts w:ascii="仿宋_GB2312" w:eastAsia="仿宋_GB2312" w:hAnsi="宋体" w:cs="宋体" w:hint="eastAsia"/>
          <w:sz w:val="28"/>
          <w:szCs w:val="28"/>
        </w:rPr>
        <w:t>3.4无特殊原因乙方拒不履行合同，甲方可单方面解除合同并追究违约责任。</w:t>
      </w:r>
      <w:bookmarkStart w:id="418" w:name="_Toc107822570"/>
      <w:bookmarkStart w:id="419" w:name="_Toc226969353"/>
    </w:p>
    <w:p w14:paraId="71C165EA" w14:textId="77777777" w:rsidR="00EE1F82" w:rsidRPr="00E44808" w:rsidRDefault="00EE1F82" w:rsidP="00EE1F82">
      <w:pPr>
        <w:pStyle w:val="1"/>
        <w:spacing w:before="240" w:after="240"/>
      </w:pPr>
      <w:r w:rsidRPr="00E44808">
        <w:br w:type="page"/>
      </w:r>
      <w:bookmarkStart w:id="420" w:name="_Toc482001006"/>
      <w:bookmarkStart w:id="421" w:name="_Toc516305823"/>
      <w:r w:rsidRPr="00E44808">
        <w:rPr>
          <w:rFonts w:hint="eastAsia"/>
        </w:rPr>
        <w:lastRenderedPageBreak/>
        <w:t>第六章 项目需求清单</w:t>
      </w:r>
      <w:bookmarkEnd w:id="418"/>
      <w:bookmarkEnd w:id="419"/>
      <w:r w:rsidRPr="00E44808">
        <w:rPr>
          <w:rFonts w:hint="eastAsia"/>
        </w:rPr>
        <w:t>、补充说明及附件</w:t>
      </w:r>
      <w:bookmarkEnd w:id="420"/>
      <w:bookmarkEnd w:id="421"/>
    </w:p>
    <w:p w14:paraId="71C165EB" w14:textId="77777777" w:rsidR="00EE1F82" w:rsidRPr="00E44808" w:rsidRDefault="00EE1F82" w:rsidP="00EE1F82">
      <w:pPr>
        <w:pStyle w:val="2"/>
      </w:pPr>
      <w:bookmarkStart w:id="422" w:name="_Toc107822571"/>
      <w:bookmarkStart w:id="423" w:name="_Toc226969354"/>
      <w:bookmarkStart w:id="424" w:name="_Toc482001007"/>
      <w:bookmarkStart w:id="425" w:name="_Toc516305824"/>
      <w:r w:rsidRPr="00E44808">
        <w:rPr>
          <w:rFonts w:hint="eastAsia"/>
        </w:rPr>
        <w:t>1、项目需求清单</w:t>
      </w:r>
      <w:bookmarkEnd w:id="422"/>
      <w:bookmarkEnd w:id="423"/>
      <w:bookmarkEnd w:id="424"/>
      <w:bookmarkEnd w:id="425"/>
    </w:p>
    <w:p w14:paraId="71C165EC" w14:textId="77777777" w:rsidR="00EE1F82" w:rsidRPr="00E44808" w:rsidRDefault="00EE1F82" w:rsidP="00EE1F82">
      <w:pPr>
        <w:autoSpaceDE w:val="0"/>
        <w:autoSpaceDN w:val="0"/>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详见资格预审通过通知书中《项目需求清单》。</w:t>
      </w:r>
    </w:p>
    <w:p w14:paraId="71C165ED" w14:textId="77777777" w:rsidR="00EE1F82" w:rsidRPr="00E44808" w:rsidRDefault="00EE1F82" w:rsidP="00EE1F82">
      <w:pPr>
        <w:pStyle w:val="2"/>
      </w:pPr>
      <w:bookmarkStart w:id="426" w:name="_Toc482001008"/>
      <w:bookmarkStart w:id="427" w:name="_Toc516305825"/>
      <w:r w:rsidRPr="00E44808">
        <w:rPr>
          <w:rFonts w:hint="eastAsia"/>
        </w:rPr>
        <w:t>2、补充说明及附件</w:t>
      </w:r>
      <w:bookmarkEnd w:id="426"/>
      <w:bookmarkEnd w:id="427"/>
    </w:p>
    <w:p w14:paraId="71C165EE" w14:textId="77777777" w:rsidR="00EE1F82" w:rsidRPr="00E44808" w:rsidRDefault="00EE1F82" w:rsidP="00EE1F82">
      <w:pPr>
        <w:autoSpaceDE w:val="0"/>
        <w:autoSpaceDN w:val="0"/>
        <w:spacing w:line="360" w:lineRule="auto"/>
        <w:ind w:firstLineChars="200" w:firstLine="560"/>
        <w:rPr>
          <w:rFonts w:ascii="仿宋_GB2312" w:eastAsia="仿宋_GB2312" w:hAnsi="宋体"/>
          <w:sz w:val="28"/>
          <w:szCs w:val="28"/>
        </w:rPr>
      </w:pPr>
      <w:r w:rsidRPr="00E44808">
        <w:rPr>
          <w:rFonts w:ascii="仿宋_GB2312" w:eastAsia="仿宋_GB2312" w:hAnsi="宋体" w:hint="eastAsia"/>
          <w:sz w:val="28"/>
          <w:szCs w:val="28"/>
        </w:rPr>
        <w:t>详见资格预审通过通知书中《补充说明》及附件。</w:t>
      </w:r>
    </w:p>
    <w:p w14:paraId="71C165EF" w14:textId="77777777" w:rsidR="00EE1F82" w:rsidRPr="00E44808" w:rsidRDefault="00EE1F82" w:rsidP="00EE1F82">
      <w:pPr>
        <w:autoSpaceDE w:val="0"/>
        <w:autoSpaceDN w:val="0"/>
        <w:spacing w:line="360" w:lineRule="auto"/>
        <w:ind w:firstLineChars="200" w:firstLine="560"/>
        <w:rPr>
          <w:rFonts w:ascii="仿宋_GB2312" w:eastAsia="仿宋_GB2312" w:hAnsi="宋体"/>
          <w:sz w:val="28"/>
          <w:szCs w:val="28"/>
        </w:rPr>
      </w:pPr>
    </w:p>
    <w:p w14:paraId="71C165F0" w14:textId="77777777" w:rsidR="00EE1F82" w:rsidRPr="00E44808" w:rsidRDefault="00EE1F82" w:rsidP="00EE1F82">
      <w:pPr>
        <w:widowControl/>
        <w:jc w:val="left"/>
        <w:rPr>
          <w:rFonts w:ascii="仿宋_GB2312" w:eastAsia="仿宋_GB2312" w:hAnsi="宋体"/>
          <w:sz w:val="28"/>
          <w:szCs w:val="28"/>
        </w:rPr>
      </w:pPr>
      <w:r w:rsidRPr="00E44808">
        <w:rPr>
          <w:rFonts w:ascii="仿宋_GB2312" w:eastAsia="仿宋_GB2312" w:hAnsi="宋体"/>
          <w:sz w:val="28"/>
          <w:szCs w:val="28"/>
        </w:rPr>
        <w:br w:type="page"/>
      </w:r>
    </w:p>
    <w:p w14:paraId="71C165F1" w14:textId="77777777" w:rsidR="00EE1F82" w:rsidRPr="00E44808" w:rsidRDefault="00EE1F82" w:rsidP="00EE1F82">
      <w:pPr>
        <w:pStyle w:val="1"/>
        <w:spacing w:before="240" w:after="240"/>
      </w:pPr>
      <w:bookmarkStart w:id="428" w:name="_Toc107822557"/>
      <w:bookmarkStart w:id="429" w:name="_Toc226969359"/>
      <w:bookmarkStart w:id="430" w:name="_Toc482001009"/>
      <w:bookmarkStart w:id="431" w:name="_Toc516305826"/>
      <w:r w:rsidRPr="00E44808">
        <w:rPr>
          <w:rFonts w:hint="eastAsia"/>
        </w:rPr>
        <w:lastRenderedPageBreak/>
        <w:t>第七章 响应文件格式</w:t>
      </w:r>
      <w:bookmarkEnd w:id="428"/>
      <w:bookmarkEnd w:id="429"/>
      <w:bookmarkEnd w:id="430"/>
      <w:bookmarkEnd w:id="431"/>
    </w:p>
    <w:p w14:paraId="71C165F2" w14:textId="77777777" w:rsidR="00EE1F82" w:rsidRPr="00E44808" w:rsidRDefault="00EE1F82" w:rsidP="00EE1F82">
      <w:pPr>
        <w:widowControl/>
        <w:spacing w:line="480" w:lineRule="auto"/>
        <w:ind w:firstLineChars="200" w:firstLine="560"/>
        <w:jc w:val="left"/>
        <w:rPr>
          <w:rFonts w:ascii="仿宋_GB2312" w:eastAsia="仿宋_GB2312"/>
          <w:sz w:val="28"/>
          <w:szCs w:val="28"/>
        </w:rPr>
      </w:pPr>
      <w:r w:rsidRPr="00E44808">
        <w:rPr>
          <w:rFonts w:ascii="仿宋_GB2312" w:eastAsia="仿宋_GB2312" w:hint="eastAsia"/>
          <w:sz w:val="28"/>
          <w:szCs w:val="28"/>
        </w:rPr>
        <w:t>一、</w:t>
      </w:r>
      <w:proofErr w:type="gramStart"/>
      <w:r w:rsidRPr="00E44808">
        <w:rPr>
          <w:rFonts w:ascii="仿宋_GB2312" w:eastAsia="仿宋_GB2312" w:hint="eastAsia"/>
          <w:sz w:val="28"/>
          <w:szCs w:val="28"/>
        </w:rPr>
        <w:t>询</w:t>
      </w:r>
      <w:proofErr w:type="gramEnd"/>
      <w:r w:rsidRPr="00E44808">
        <w:rPr>
          <w:rFonts w:ascii="仿宋_GB2312" w:eastAsia="仿宋_GB2312" w:hint="eastAsia"/>
          <w:sz w:val="28"/>
          <w:szCs w:val="28"/>
        </w:rPr>
        <w:t>比报价</w:t>
      </w:r>
      <w:r w:rsidRPr="00E44808">
        <w:rPr>
          <w:rFonts w:ascii="仿宋_GB2312" w:eastAsia="仿宋_GB2312" w:hAnsi="宋体" w:hint="eastAsia"/>
          <w:bCs/>
          <w:sz w:val="28"/>
          <w:szCs w:val="28"/>
        </w:rPr>
        <w:t>（请登录本钢集团电子招标采购交易平台本项目指定位置报价）</w:t>
      </w:r>
    </w:p>
    <w:p w14:paraId="71C165F3" w14:textId="77777777" w:rsidR="00EE1F82" w:rsidRPr="00E44808" w:rsidRDefault="00EE1F82" w:rsidP="00EE1F82">
      <w:pPr>
        <w:widowControl/>
        <w:spacing w:line="480" w:lineRule="auto"/>
        <w:ind w:firstLineChars="200" w:firstLine="560"/>
        <w:jc w:val="left"/>
        <w:rPr>
          <w:rFonts w:ascii="仿宋_GB2312" w:eastAsia="仿宋_GB2312"/>
          <w:sz w:val="28"/>
          <w:szCs w:val="28"/>
        </w:rPr>
      </w:pPr>
      <w:r w:rsidRPr="00E44808">
        <w:rPr>
          <w:rFonts w:ascii="仿宋_GB2312" w:eastAsia="仿宋_GB2312" w:hint="eastAsia"/>
          <w:sz w:val="28"/>
          <w:szCs w:val="28"/>
        </w:rPr>
        <w:t>二、成交服务费承诺书</w:t>
      </w:r>
      <w:r w:rsidRPr="00E44808">
        <w:rPr>
          <w:rFonts w:ascii="仿宋_GB2312" w:eastAsia="仿宋_GB2312" w:hAnsi="宋体" w:hint="eastAsia"/>
          <w:bCs/>
          <w:sz w:val="28"/>
          <w:szCs w:val="28"/>
        </w:rPr>
        <w:t>（如要求，具体格式请登录本钢集团电子招标采购交易平台“系统公告”中下载）</w:t>
      </w:r>
    </w:p>
    <w:p w14:paraId="71C165F4" w14:textId="77777777" w:rsidR="00EE1F82" w:rsidRPr="00E44808" w:rsidRDefault="00EE1F82" w:rsidP="00EE1F82">
      <w:pPr>
        <w:widowControl/>
        <w:spacing w:line="480" w:lineRule="auto"/>
        <w:ind w:firstLineChars="200" w:firstLine="560"/>
        <w:jc w:val="left"/>
        <w:rPr>
          <w:rFonts w:ascii="仿宋_GB2312" w:eastAsia="仿宋_GB2312"/>
          <w:sz w:val="28"/>
          <w:szCs w:val="28"/>
        </w:rPr>
      </w:pPr>
      <w:r w:rsidRPr="00E44808">
        <w:rPr>
          <w:rFonts w:ascii="仿宋_GB2312" w:eastAsia="仿宋_GB2312" w:hint="eastAsia"/>
          <w:sz w:val="28"/>
          <w:szCs w:val="28"/>
        </w:rPr>
        <w:t>三、资格审查资料（资格预审资料</w:t>
      </w:r>
      <w:r w:rsidRPr="00E44808">
        <w:rPr>
          <w:rFonts w:ascii="仿宋_GB2312" w:eastAsia="仿宋_GB2312" w:hAnsi="宋体" w:hint="eastAsia"/>
          <w:bCs/>
          <w:sz w:val="28"/>
          <w:szCs w:val="28"/>
        </w:rPr>
        <w:t>如</w:t>
      </w:r>
      <w:r w:rsidRPr="00E44808">
        <w:rPr>
          <w:rFonts w:ascii="仿宋_GB2312" w:eastAsia="仿宋_GB2312" w:hint="eastAsia"/>
          <w:sz w:val="28"/>
          <w:szCs w:val="28"/>
        </w:rPr>
        <w:t>有变化，按规定在本钢集团电子招标采购交易平台http://bid.bxsteel.com指定位置上传）</w:t>
      </w:r>
    </w:p>
    <w:p w14:paraId="71C165F5" w14:textId="77777777" w:rsidR="003C0A50" w:rsidRPr="00E44808" w:rsidRDefault="00EE1F82" w:rsidP="00EE1F82">
      <w:pPr>
        <w:widowControl/>
        <w:spacing w:line="480" w:lineRule="auto"/>
        <w:ind w:firstLineChars="200" w:firstLine="560"/>
        <w:jc w:val="left"/>
        <w:rPr>
          <w:rFonts w:ascii="仿宋_GB2312" w:eastAsia="仿宋_GB2312"/>
          <w:sz w:val="28"/>
          <w:szCs w:val="28"/>
        </w:rPr>
      </w:pPr>
      <w:r w:rsidRPr="00E44808">
        <w:rPr>
          <w:rFonts w:ascii="仿宋_GB2312" w:eastAsia="仿宋_GB2312" w:hint="eastAsia"/>
          <w:sz w:val="28"/>
          <w:szCs w:val="28"/>
        </w:rPr>
        <w:t>四、申请人须提供的其它材料</w:t>
      </w:r>
      <w:r w:rsidRPr="00E44808">
        <w:rPr>
          <w:rFonts w:ascii="仿宋_GB2312" w:eastAsia="仿宋_GB2312" w:hAnsi="宋体" w:hint="eastAsia"/>
          <w:bCs/>
          <w:sz w:val="28"/>
          <w:szCs w:val="28"/>
        </w:rPr>
        <w:t>（如要求）</w:t>
      </w:r>
      <w:bookmarkStart w:id="432" w:name="_GoBack"/>
      <w:bookmarkEnd w:id="133"/>
      <w:bookmarkEnd w:id="432"/>
    </w:p>
    <w:sectPr w:rsidR="003C0A50" w:rsidRPr="00E44808" w:rsidSect="00C85072">
      <w:footerReference w:type="default" r:id="rId18"/>
      <w:pgSz w:w="11907" w:h="16840" w:code="9"/>
      <w:pgMar w:top="1440" w:right="1077" w:bottom="1440" w:left="1077" w:header="709" w:footer="737" w:gutter="0"/>
      <w:cols w:space="720"/>
      <w:titlePg/>
      <w:docGrid w:linePitch="4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ABD25" w14:textId="77777777" w:rsidR="00CF6C29" w:rsidRDefault="00CF6C29">
      <w:r>
        <w:separator/>
      </w:r>
    </w:p>
  </w:endnote>
  <w:endnote w:type="continuationSeparator" w:id="0">
    <w:p w14:paraId="3DB259C6" w14:textId="77777777" w:rsidR="00CF6C29" w:rsidRDefault="00CF6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5FB" w14:textId="77777777" w:rsidR="002F3F64" w:rsidRDefault="002F3F64" w:rsidP="00A0659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1C165FC" w14:textId="77777777" w:rsidR="002F3F64" w:rsidRDefault="002F3F64" w:rsidP="00D624FE">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5FD" w14:textId="77777777" w:rsidR="002F3F64" w:rsidRPr="00864596" w:rsidRDefault="002F3F64" w:rsidP="00AB3EDC">
    <w:pPr>
      <w:pStyle w:val="a5"/>
      <w:jc w:val="center"/>
      <w:rPr>
        <w:rFonts w:ascii="Times New Roman" w:eastAsia="宋体"/>
        <w:sz w:val="24"/>
        <w:szCs w:val="24"/>
      </w:rPr>
    </w:pPr>
    <w:r w:rsidRPr="00864596">
      <w:rPr>
        <w:rFonts w:ascii="Times New Roman" w:eastAsia="仿宋"/>
        <w:sz w:val="24"/>
        <w:szCs w:val="24"/>
      </w:rPr>
      <w:fldChar w:fldCharType="begin"/>
    </w:r>
    <w:r w:rsidRPr="00864596">
      <w:rPr>
        <w:rFonts w:ascii="Times New Roman" w:eastAsia="仿宋"/>
        <w:sz w:val="24"/>
        <w:szCs w:val="24"/>
      </w:rPr>
      <w:instrText xml:space="preserve"> PAGE   \* MERGEFORMAT </w:instrText>
    </w:r>
    <w:r w:rsidRPr="00864596">
      <w:rPr>
        <w:rFonts w:ascii="Times New Roman" w:eastAsia="仿宋"/>
        <w:sz w:val="24"/>
        <w:szCs w:val="24"/>
      </w:rPr>
      <w:fldChar w:fldCharType="separate"/>
    </w:r>
    <w:r w:rsidRPr="002F3F64">
      <w:rPr>
        <w:rFonts w:ascii="Times New Roman" w:eastAsia="仿宋"/>
        <w:noProof/>
        <w:sz w:val="24"/>
        <w:szCs w:val="24"/>
        <w:lang w:val="zh-CN"/>
      </w:rPr>
      <w:t>II</w:t>
    </w:r>
    <w:r w:rsidRPr="00864596">
      <w:rPr>
        <w:rFonts w:ascii="Times New Roman" w:eastAsia="仿宋"/>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5FF" w14:textId="77777777" w:rsidR="002F3F64" w:rsidRPr="001F01FE" w:rsidRDefault="002F3F64" w:rsidP="00C47D86">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605" w14:textId="77777777" w:rsidR="002F3F64" w:rsidRPr="00315B5B" w:rsidRDefault="002F3F64" w:rsidP="00864596">
    <w:pPr>
      <w:pStyle w:val="a5"/>
      <w:jc w:val="center"/>
      <w:rPr>
        <w:rFonts w:ascii="Times New Roman" w:eastAsiaTheme="minorEastAsia"/>
        <w:sz w:val="21"/>
        <w:szCs w:val="21"/>
      </w:rPr>
    </w:pPr>
    <w:r w:rsidRPr="00315B5B">
      <w:rPr>
        <w:rFonts w:ascii="Times New Roman" w:eastAsia="仿宋"/>
        <w:sz w:val="21"/>
        <w:szCs w:val="21"/>
      </w:rPr>
      <w:fldChar w:fldCharType="begin"/>
    </w:r>
    <w:r w:rsidRPr="00315B5B">
      <w:rPr>
        <w:rFonts w:ascii="Times New Roman" w:eastAsia="仿宋"/>
        <w:sz w:val="21"/>
        <w:szCs w:val="21"/>
      </w:rPr>
      <w:instrText xml:space="preserve"> PAGE   \* MERGEFORMAT </w:instrText>
    </w:r>
    <w:r w:rsidRPr="00315B5B">
      <w:rPr>
        <w:rFonts w:ascii="Times New Roman" w:eastAsia="仿宋"/>
        <w:sz w:val="21"/>
        <w:szCs w:val="21"/>
      </w:rPr>
      <w:fldChar w:fldCharType="separate"/>
    </w:r>
    <w:r w:rsidR="00DC54C5" w:rsidRPr="00DC54C5">
      <w:rPr>
        <w:rFonts w:ascii="Times New Roman" w:eastAsia="仿宋"/>
        <w:noProof/>
        <w:sz w:val="21"/>
        <w:szCs w:val="21"/>
        <w:lang w:val="zh-CN"/>
      </w:rPr>
      <w:t>5</w:t>
    </w:r>
    <w:r w:rsidRPr="00315B5B">
      <w:rPr>
        <w:rFonts w:ascii="Times New Roman" w:eastAsia="仿宋"/>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607" w14:textId="77777777" w:rsidR="002F3F64" w:rsidRPr="00066D12" w:rsidRDefault="002F3F64" w:rsidP="00D8001B">
    <w:pPr>
      <w:pStyle w:val="a5"/>
      <w:jc w:val="center"/>
      <w:rPr>
        <w:rFonts w:ascii="Times New Roman" w:eastAsia="宋体"/>
        <w:sz w:val="21"/>
        <w:szCs w:val="21"/>
      </w:rPr>
    </w:pPr>
    <w:r w:rsidRPr="00066D12">
      <w:rPr>
        <w:rFonts w:ascii="Times New Roman" w:eastAsia="仿宋"/>
        <w:sz w:val="21"/>
        <w:szCs w:val="21"/>
      </w:rPr>
      <w:fldChar w:fldCharType="begin"/>
    </w:r>
    <w:r w:rsidRPr="00066D12">
      <w:rPr>
        <w:rFonts w:ascii="Times New Roman" w:eastAsia="仿宋"/>
        <w:sz w:val="21"/>
        <w:szCs w:val="21"/>
      </w:rPr>
      <w:instrText xml:space="preserve"> PAGE   \* MERGEFORMAT </w:instrText>
    </w:r>
    <w:r w:rsidRPr="00066D12">
      <w:rPr>
        <w:rFonts w:ascii="Times New Roman" w:eastAsia="仿宋"/>
        <w:sz w:val="21"/>
        <w:szCs w:val="21"/>
      </w:rPr>
      <w:fldChar w:fldCharType="separate"/>
    </w:r>
    <w:r w:rsidR="00DC54C5" w:rsidRPr="00DC54C5">
      <w:rPr>
        <w:rFonts w:ascii="Times New Roman" w:eastAsia="仿宋"/>
        <w:noProof/>
        <w:sz w:val="21"/>
        <w:szCs w:val="21"/>
        <w:lang w:val="zh-CN"/>
      </w:rPr>
      <w:t>25</w:t>
    </w:r>
    <w:r w:rsidRPr="00066D12">
      <w:rPr>
        <w:rFonts w:ascii="Times New Roman" w:eastAsia="仿宋"/>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F1D27" w14:textId="77777777" w:rsidR="00CF6C29" w:rsidRDefault="00CF6C29">
      <w:r>
        <w:separator/>
      </w:r>
    </w:p>
  </w:footnote>
  <w:footnote w:type="continuationSeparator" w:id="0">
    <w:p w14:paraId="2F99DB1C" w14:textId="77777777" w:rsidR="00CF6C29" w:rsidRDefault="00CF6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2504A" w14:textId="77777777" w:rsidR="00DC54C5" w:rsidRDefault="00DC54C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5FA" w14:textId="699F6F79" w:rsidR="002F3F64" w:rsidRPr="001338CE" w:rsidRDefault="00E44808" w:rsidP="00BF0CDA">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noProof/>
        <w:sz w:val="18"/>
        <w:szCs w:val="18"/>
      </w:rPr>
      <w:pict w14:anchorId="71C16608">
        <v:shapetype id="_x0000_t32" coordsize="21600,21600" o:spt="32" o:oned="t" path="m,l21600,21600e" filled="f">
          <v:path arrowok="t" fillok="f" o:connecttype="none"/>
          <o:lock v:ext="edit" shapetype="t"/>
        </v:shapetype>
        <v:shape id="_x0000_s2050" type="#_x0000_t32" style="position:absolute;margin-left:-1.5pt;margin-top:27.2pt;width:490.4pt;height:0;z-index:251657216" o:connectortype="straight" strokeweight="2pt"/>
      </w:pict>
    </w:r>
    <w:r w:rsidR="002F3F64">
      <w:rPr>
        <w:rFonts w:ascii="宋体" w:hAnsi="宋体"/>
        <w:b/>
        <w:noProof/>
        <w:sz w:val="24"/>
        <w:szCs w:val="24"/>
      </w:rPr>
      <w:drawing>
        <wp:inline distT="0" distB="0" distL="0" distR="0" wp14:anchorId="71C16609" wp14:editId="71C1660A">
          <wp:extent cx="1140977" cy="331773"/>
          <wp:effectExtent l="0" t="0" r="0" b="0"/>
          <wp:docPr id="13" name="图片 13"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977" cy="331773"/>
                  </a:xfrm>
                  <a:prstGeom prst="rect">
                    <a:avLst/>
                  </a:prstGeom>
                  <a:noFill/>
                  <a:ln>
                    <a:noFill/>
                  </a:ln>
                </pic:spPr>
              </pic:pic>
            </a:graphicData>
          </a:graphic>
        </wp:inline>
      </w:drawing>
    </w:r>
    <w:r w:rsidR="002F3F64" w:rsidRPr="005F5599">
      <w:rPr>
        <w:rFonts w:ascii="宋体" w:hAnsi="宋体"/>
        <w:b/>
        <w:sz w:val="24"/>
        <w:szCs w:val="24"/>
      </w:rPr>
      <w:t xml:space="preserve"> </w:t>
    </w:r>
    <w:r w:rsidR="002F3F64" w:rsidRPr="005F5599">
      <w:rPr>
        <w:rFonts w:ascii="宋体" w:hAnsi="宋体" w:hint="eastAsia"/>
        <w:b/>
        <w:sz w:val="24"/>
        <w:szCs w:val="24"/>
      </w:rPr>
      <w:t xml:space="preserve">   </w:t>
    </w:r>
    <w:r w:rsidR="002F3F64">
      <w:rPr>
        <w:rFonts w:ascii="宋体" w:hAnsi="宋体" w:hint="eastAsia"/>
        <w:b/>
        <w:sz w:val="24"/>
        <w:szCs w:val="24"/>
      </w:rPr>
      <w:t xml:space="preserve"> </w:t>
    </w:r>
    <w:r w:rsidR="002F3F64">
      <w:rPr>
        <w:rFonts w:ascii="宋体" w:hAnsi="宋体" w:hint="eastAsia"/>
        <w:b/>
        <w:sz w:val="24"/>
        <w:szCs w:val="24"/>
      </w:rPr>
      <w:t>【</w:t>
    </w:r>
    <w:bookmarkStart w:id="2" w:name="PO_CGTYPE3"/>
    <w:r>
      <w:rPr>
        <w:rFonts w:ascii="宋体" w:hAnsi="宋体" w:hint="eastAsia"/>
        <w:bCs/>
        <w:color w:val="0000FF"/>
        <w:szCs w:val="21"/>
      </w:rPr>
      <w:t>设备备件</w:t>
    </w:r>
    <w:bookmarkEnd w:id="2"/>
    <w:r w:rsidR="002F3F64" w:rsidRPr="001338CE">
      <w:rPr>
        <w:rFonts w:ascii="宋体" w:hAnsi="宋体" w:hint="eastAsia"/>
        <w:bCs/>
        <w:color w:val="0000FF"/>
        <w:szCs w:val="21"/>
      </w:rPr>
      <w:t>—委托编号</w:t>
    </w:r>
    <w:bookmarkStart w:id="3" w:name="PO_ENTRUSTNO3"/>
    <w:r>
      <w:rPr>
        <w:rFonts w:ascii="宋体" w:hAnsi="宋体"/>
        <w:bCs/>
        <w:color w:val="0000FF"/>
        <w:szCs w:val="21"/>
      </w:rPr>
      <w:t>CGFA201904230016</w:t>
    </w:r>
    <w:bookmarkEnd w:id="3"/>
    <w:r w:rsidR="002F3F64" w:rsidRPr="001338CE">
      <w:rPr>
        <w:rFonts w:ascii="宋体" w:hAnsi="宋体" w:hint="eastAsia"/>
        <w:bCs/>
        <w:color w:val="0000FF"/>
        <w:szCs w:val="21"/>
      </w:rPr>
      <w:t>—招标编号</w:t>
    </w:r>
    <w:bookmarkStart w:id="4" w:name="PO_PROJECTCODE3"/>
    <w:r>
      <w:rPr>
        <w:rFonts w:ascii="宋体" w:hAnsi="宋体"/>
        <w:bCs/>
        <w:color w:val="0000FF"/>
        <w:szCs w:val="21"/>
      </w:rPr>
      <w:t>CGFA201904230016</w:t>
    </w:r>
    <w:bookmarkEnd w:id="4"/>
    <w:r w:rsidR="002F3F64" w:rsidRPr="00A630E5">
      <w:rPr>
        <w:rFonts w:ascii="宋体" w:hAnsi="宋体" w:hint="eastAsia"/>
        <w:szCs w:val="21"/>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5FE" w14:textId="21DF695B" w:rsidR="002F3F64" w:rsidRPr="001338CE" w:rsidRDefault="00E44808" w:rsidP="00BF0CDA">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noProof/>
        <w:sz w:val="18"/>
        <w:szCs w:val="18"/>
      </w:rPr>
      <w:pict w14:anchorId="71C1660B">
        <v:shapetype id="_x0000_t32" coordsize="21600,21600" o:spt="32" o:oned="t" path="m,l21600,21600e" filled="f">
          <v:path arrowok="t" fillok="f" o:connecttype="none"/>
          <o:lock v:ext="edit" shapetype="t"/>
        </v:shapetype>
        <v:shape id="_x0000_s2049" type="#_x0000_t32" style="position:absolute;margin-left:-1.5pt;margin-top:27.2pt;width:490.4pt;height:0;z-index:251656192" o:connectortype="straight" strokeweight="2pt"/>
      </w:pict>
    </w:r>
    <w:r w:rsidR="002F3F64">
      <w:rPr>
        <w:rFonts w:ascii="宋体" w:hAnsi="宋体"/>
        <w:b/>
        <w:noProof/>
        <w:sz w:val="24"/>
        <w:szCs w:val="24"/>
      </w:rPr>
      <w:drawing>
        <wp:inline distT="0" distB="0" distL="0" distR="0" wp14:anchorId="71C1660C" wp14:editId="71C1660D">
          <wp:extent cx="1140977" cy="331773"/>
          <wp:effectExtent l="0" t="0" r="0" b="0"/>
          <wp:docPr id="14" name="图片 14"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977" cy="331773"/>
                  </a:xfrm>
                  <a:prstGeom prst="rect">
                    <a:avLst/>
                  </a:prstGeom>
                  <a:noFill/>
                  <a:ln>
                    <a:noFill/>
                  </a:ln>
                </pic:spPr>
              </pic:pic>
            </a:graphicData>
          </a:graphic>
        </wp:inline>
      </w:drawing>
    </w:r>
    <w:r w:rsidR="002F3F64" w:rsidRPr="005F5599">
      <w:rPr>
        <w:rFonts w:ascii="宋体" w:hAnsi="宋体"/>
        <w:b/>
        <w:sz w:val="24"/>
        <w:szCs w:val="24"/>
      </w:rPr>
      <w:t xml:space="preserve"> </w:t>
    </w:r>
    <w:r w:rsidR="002F3F64">
      <w:rPr>
        <w:rFonts w:ascii="宋体" w:hAnsi="宋体" w:hint="eastAsia"/>
        <w:b/>
        <w:sz w:val="24"/>
        <w:szCs w:val="24"/>
      </w:rPr>
      <w:t xml:space="preserve">    </w:t>
    </w:r>
    <w:bookmarkStart w:id="5" w:name="PO_CGTYPE"/>
    <w:r>
      <w:rPr>
        <w:rFonts w:ascii="宋体" w:hAnsi="宋体" w:hint="eastAsia"/>
        <w:bCs/>
        <w:color w:val="0000FF"/>
        <w:szCs w:val="21"/>
      </w:rPr>
      <w:t>设备备件</w:t>
    </w:r>
    <w:bookmarkEnd w:id="5"/>
    <w:proofErr w:type="gramStart"/>
    <w:r w:rsidR="002F3F64" w:rsidRPr="001338CE">
      <w:rPr>
        <w:rFonts w:ascii="宋体" w:hAnsi="宋体" w:hint="eastAsia"/>
        <w:bCs/>
        <w:color w:val="0000FF"/>
        <w:szCs w:val="21"/>
      </w:rPr>
      <w:t>—委托</w:t>
    </w:r>
    <w:proofErr w:type="gramEnd"/>
    <w:r w:rsidR="002F3F64" w:rsidRPr="001338CE">
      <w:rPr>
        <w:rFonts w:ascii="宋体" w:hAnsi="宋体" w:hint="eastAsia"/>
        <w:bCs/>
        <w:color w:val="0000FF"/>
        <w:szCs w:val="21"/>
      </w:rPr>
      <w:t>编号</w:t>
    </w:r>
    <w:bookmarkStart w:id="6" w:name="PO_ENTRUSTNO"/>
    <w:r>
      <w:rPr>
        <w:rFonts w:ascii="宋体" w:hAnsi="宋体"/>
        <w:bCs/>
        <w:color w:val="0000FF"/>
        <w:szCs w:val="21"/>
      </w:rPr>
      <w:t>CGFA201904230016</w:t>
    </w:r>
    <w:bookmarkEnd w:id="6"/>
    <w:r w:rsidR="002F3F64" w:rsidRPr="001338CE">
      <w:rPr>
        <w:rFonts w:ascii="宋体" w:hAnsi="宋体" w:hint="eastAsia"/>
        <w:bCs/>
        <w:color w:val="0000FF"/>
        <w:szCs w:val="21"/>
      </w:rPr>
      <w:t>—招标编号</w:t>
    </w:r>
    <w:bookmarkStart w:id="7" w:name="PO_PROJECTCODE"/>
    <w:r>
      <w:rPr>
        <w:rFonts w:ascii="宋体" w:hAnsi="宋体"/>
        <w:bCs/>
        <w:color w:val="0000FF"/>
        <w:szCs w:val="21"/>
      </w:rPr>
      <w:t>CGFA201904230016</w:t>
    </w:r>
    <w:bookmarkEnd w:id="7"/>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600" w14:textId="5CB27AAC" w:rsidR="002F3F64" w:rsidRPr="001338CE" w:rsidRDefault="00E44808" w:rsidP="00BF0CDA">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noProof/>
        <w:sz w:val="18"/>
        <w:szCs w:val="18"/>
      </w:rPr>
      <w:pict w14:anchorId="71C1660E">
        <v:shapetype id="_x0000_t32" coordsize="21600,21600" o:spt="32" o:oned="t" path="m,l21600,21600e" filled="f">
          <v:path arrowok="t" fillok="f" o:connecttype="none"/>
          <o:lock v:ext="edit" shapetype="t"/>
        </v:shapetype>
        <v:shape id="_x0000_s2054" type="#_x0000_t32" style="position:absolute;margin-left:-1.5pt;margin-top:27.2pt;width:490.4pt;height:0;z-index:251663360" o:connectortype="straight" strokeweight="2pt"/>
      </w:pict>
    </w:r>
    <w:r w:rsidR="002F3F64">
      <w:rPr>
        <w:rFonts w:ascii="宋体" w:hAnsi="宋体"/>
        <w:b/>
        <w:noProof/>
        <w:sz w:val="24"/>
        <w:szCs w:val="24"/>
      </w:rPr>
      <w:drawing>
        <wp:inline distT="0" distB="0" distL="0" distR="0" wp14:anchorId="71C1660F" wp14:editId="71C16610">
          <wp:extent cx="1140977" cy="331773"/>
          <wp:effectExtent l="0" t="0" r="0" b="0"/>
          <wp:docPr id="15" name="图片 15"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977" cy="331773"/>
                  </a:xfrm>
                  <a:prstGeom prst="rect">
                    <a:avLst/>
                  </a:prstGeom>
                  <a:noFill/>
                  <a:ln>
                    <a:noFill/>
                  </a:ln>
                </pic:spPr>
              </pic:pic>
            </a:graphicData>
          </a:graphic>
        </wp:inline>
      </w:drawing>
    </w:r>
    <w:r w:rsidR="002F3F64" w:rsidRPr="005F5599">
      <w:rPr>
        <w:rFonts w:ascii="宋体" w:hAnsi="宋体"/>
        <w:b/>
        <w:sz w:val="24"/>
        <w:szCs w:val="24"/>
      </w:rPr>
      <w:t xml:space="preserve"> </w:t>
    </w:r>
    <w:r w:rsidR="002F3F64" w:rsidRPr="005F5599">
      <w:rPr>
        <w:rFonts w:ascii="宋体" w:hAnsi="宋体" w:hint="eastAsia"/>
        <w:b/>
        <w:sz w:val="24"/>
        <w:szCs w:val="24"/>
      </w:rPr>
      <w:t xml:space="preserve">    </w:t>
    </w:r>
    <w:r w:rsidR="002F3F64">
      <w:rPr>
        <w:rFonts w:ascii="宋体" w:hAnsi="宋体" w:hint="eastAsia"/>
        <w:b/>
        <w:sz w:val="24"/>
        <w:szCs w:val="24"/>
      </w:rPr>
      <w:t>【</w:t>
    </w:r>
    <w:bookmarkStart w:id="8" w:name="PO_CGTYPE1"/>
    <w:r>
      <w:rPr>
        <w:rFonts w:ascii="宋体" w:hAnsi="宋体" w:hint="eastAsia"/>
        <w:bCs/>
        <w:color w:val="0000FF"/>
        <w:szCs w:val="21"/>
      </w:rPr>
      <w:t>设备备件</w:t>
    </w:r>
    <w:bookmarkEnd w:id="8"/>
    <w:r w:rsidR="002F3F64" w:rsidRPr="001338CE">
      <w:rPr>
        <w:rFonts w:ascii="宋体" w:hAnsi="宋体" w:hint="eastAsia"/>
        <w:bCs/>
        <w:color w:val="0000FF"/>
        <w:szCs w:val="21"/>
      </w:rPr>
      <w:t>—委托编号</w:t>
    </w:r>
    <w:bookmarkStart w:id="9" w:name="PO_ENTRUSTNO1"/>
    <w:r>
      <w:rPr>
        <w:rFonts w:ascii="宋体" w:hAnsi="宋体"/>
        <w:bCs/>
        <w:color w:val="0000FF"/>
        <w:szCs w:val="21"/>
      </w:rPr>
      <w:t>CGFA201904230016</w:t>
    </w:r>
    <w:bookmarkEnd w:id="9"/>
    <w:r w:rsidR="002F3F64" w:rsidRPr="001338CE">
      <w:rPr>
        <w:rFonts w:ascii="宋体" w:hAnsi="宋体" w:hint="eastAsia"/>
        <w:bCs/>
        <w:color w:val="0000FF"/>
        <w:szCs w:val="21"/>
      </w:rPr>
      <w:t>—招标编号</w:t>
    </w:r>
    <w:bookmarkStart w:id="10" w:name="PO_PROJECTCODE1"/>
    <w:r>
      <w:rPr>
        <w:rFonts w:ascii="宋体" w:hAnsi="宋体"/>
        <w:bCs/>
        <w:color w:val="0000FF"/>
        <w:szCs w:val="21"/>
      </w:rPr>
      <w:t>CGFA201904230016</w:t>
    </w:r>
    <w:bookmarkEnd w:id="10"/>
    <w:r w:rsidR="002F3F64" w:rsidRPr="00A630E5">
      <w:rPr>
        <w:rFonts w:ascii="宋体" w:hAnsi="宋体" w:hint="eastAsia"/>
        <w:szCs w:val="21"/>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604" w14:textId="5B00A04D" w:rsidR="002F3F64" w:rsidRPr="001338CE" w:rsidRDefault="00E44808" w:rsidP="00BF0CDA">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noProof/>
        <w:sz w:val="18"/>
        <w:szCs w:val="18"/>
      </w:rPr>
      <w:pict w14:anchorId="71C16614">
        <v:shapetype id="_x0000_t32" coordsize="21600,21600" o:spt="32" o:oned="t" path="m,l21600,21600e" filled="f">
          <v:path arrowok="t" fillok="f" o:connecttype="none"/>
          <o:lock v:ext="edit" shapetype="t"/>
        </v:shapetype>
        <v:shape id="_x0000_s2055" type="#_x0000_t32" style="position:absolute;margin-left:-1.5pt;margin-top:27.2pt;width:699.85pt;height:0;z-index:251665408" o:connectortype="straight" strokeweight="2pt"/>
      </w:pict>
    </w:r>
    <w:r w:rsidR="002F3F64">
      <w:rPr>
        <w:rFonts w:ascii="宋体" w:hAnsi="宋体"/>
        <w:b/>
        <w:noProof/>
        <w:sz w:val="24"/>
        <w:szCs w:val="24"/>
      </w:rPr>
      <w:drawing>
        <wp:inline distT="0" distB="0" distL="0" distR="0" wp14:anchorId="71C16615" wp14:editId="71C16616">
          <wp:extent cx="1140977" cy="331773"/>
          <wp:effectExtent l="0" t="0" r="0" b="0"/>
          <wp:docPr id="17" name="图片 17"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977" cy="331773"/>
                  </a:xfrm>
                  <a:prstGeom prst="rect">
                    <a:avLst/>
                  </a:prstGeom>
                  <a:noFill/>
                  <a:ln>
                    <a:noFill/>
                  </a:ln>
                </pic:spPr>
              </pic:pic>
            </a:graphicData>
          </a:graphic>
        </wp:inline>
      </w:drawing>
    </w:r>
    <w:r w:rsidR="002F3F64" w:rsidRPr="005F5599">
      <w:rPr>
        <w:rFonts w:ascii="宋体" w:hAnsi="宋体"/>
        <w:b/>
        <w:sz w:val="24"/>
        <w:szCs w:val="24"/>
      </w:rPr>
      <w:t xml:space="preserve"> </w:t>
    </w:r>
    <w:r w:rsidR="002F3F64" w:rsidRPr="005F5599">
      <w:rPr>
        <w:rFonts w:ascii="宋体" w:hAnsi="宋体" w:hint="eastAsia"/>
        <w:b/>
        <w:sz w:val="24"/>
        <w:szCs w:val="24"/>
      </w:rPr>
      <w:t xml:space="preserve">           </w:t>
    </w:r>
    <w:r w:rsidR="002F3F64">
      <w:rPr>
        <w:rFonts w:ascii="宋体" w:hAnsi="宋体" w:hint="eastAsia"/>
        <w:b/>
        <w:sz w:val="24"/>
        <w:szCs w:val="24"/>
      </w:rPr>
      <w:t xml:space="preserve">                            【</w:t>
    </w:r>
    <w:bookmarkStart w:id="100" w:name="PO_CGTYPE4"/>
    <w:r>
      <w:rPr>
        <w:rFonts w:ascii="宋体" w:hAnsi="宋体" w:hint="eastAsia"/>
        <w:bCs/>
        <w:color w:val="0000FF"/>
        <w:szCs w:val="21"/>
      </w:rPr>
      <w:t>设备备件</w:t>
    </w:r>
    <w:bookmarkEnd w:id="100"/>
    <w:r w:rsidR="002F3F64" w:rsidRPr="001338CE">
      <w:rPr>
        <w:rFonts w:ascii="宋体" w:hAnsi="宋体" w:hint="eastAsia"/>
        <w:bCs/>
        <w:color w:val="0000FF"/>
        <w:szCs w:val="21"/>
      </w:rPr>
      <w:t>—委托编号</w:t>
    </w:r>
    <w:bookmarkStart w:id="101" w:name="PO_ENTRUSTNO4"/>
    <w:r>
      <w:rPr>
        <w:rFonts w:ascii="宋体" w:hAnsi="宋体"/>
        <w:bCs/>
        <w:color w:val="0000FF"/>
        <w:szCs w:val="21"/>
      </w:rPr>
      <w:t>CGFA201904230016</w:t>
    </w:r>
    <w:bookmarkEnd w:id="101"/>
    <w:r w:rsidR="002F3F64" w:rsidRPr="001338CE">
      <w:rPr>
        <w:rFonts w:ascii="宋体" w:hAnsi="宋体" w:hint="eastAsia"/>
        <w:bCs/>
        <w:color w:val="0000FF"/>
        <w:szCs w:val="21"/>
      </w:rPr>
      <w:t>—招标编号</w:t>
    </w:r>
    <w:bookmarkStart w:id="102" w:name="PO_PROJECTCODE4"/>
    <w:r>
      <w:rPr>
        <w:rFonts w:ascii="宋体" w:hAnsi="宋体"/>
        <w:bCs/>
        <w:color w:val="0000FF"/>
        <w:szCs w:val="21"/>
      </w:rPr>
      <w:t>CGFA201904230016</w:t>
    </w:r>
    <w:bookmarkEnd w:id="102"/>
    <w:r w:rsidR="002F3F64" w:rsidRPr="00A630E5">
      <w:rPr>
        <w:rFonts w:ascii="宋体" w:hAnsi="宋体" w:hint="eastAsia"/>
        <w:szCs w:val="21"/>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6606" w14:textId="68BFA544" w:rsidR="00EE1F82" w:rsidRPr="00AA5975" w:rsidRDefault="00E44808" w:rsidP="008D199E">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noProof/>
        <w:sz w:val="18"/>
        <w:szCs w:val="18"/>
      </w:rPr>
      <w:pict w14:anchorId="71C16617">
        <v:shapetype id="_x0000_t32" coordsize="21600,21600" o:spt="32" o:oned="t" path="m,l21600,21600e" filled="f">
          <v:path arrowok="t" fillok="f" o:connecttype="none"/>
          <o:lock v:ext="edit" shapetype="t"/>
        </v:shapetype>
        <v:shape id="_x0000_s2073" type="#_x0000_t32" style="position:absolute;margin-left:-.95pt;margin-top:27.25pt;width:490.65pt;height:0;z-index:251669504" o:connectortype="straight" strokeweight="2pt"/>
      </w:pict>
    </w:r>
    <w:r w:rsidR="00DC54C5">
      <w:rPr>
        <w:rFonts w:ascii="宋体" w:hAnsi="宋体"/>
        <w:b/>
        <w:noProof/>
        <w:sz w:val="24"/>
        <w:szCs w:val="24"/>
      </w:rPr>
      <w:drawing>
        <wp:inline distT="0" distB="0" distL="0" distR="0" wp14:anchorId="1B340C7A" wp14:editId="36CF77F1">
          <wp:extent cx="1140977" cy="331773"/>
          <wp:effectExtent l="0" t="0" r="0" b="0"/>
          <wp:docPr id="1" name="图片 1"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977" cy="331773"/>
                  </a:xfrm>
                  <a:prstGeom prst="rect">
                    <a:avLst/>
                  </a:prstGeom>
                  <a:noFill/>
                  <a:ln>
                    <a:noFill/>
                  </a:ln>
                </pic:spPr>
              </pic:pic>
            </a:graphicData>
          </a:graphic>
        </wp:inline>
      </w:drawing>
    </w:r>
    <w:r w:rsidR="00EE1F82" w:rsidRPr="005F5599">
      <w:rPr>
        <w:rFonts w:ascii="宋体" w:hAnsi="宋体"/>
        <w:b/>
        <w:sz w:val="24"/>
        <w:szCs w:val="24"/>
      </w:rPr>
      <w:t xml:space="preserve"> </w:t>
    </w:r>
    <w:r w:rsidR="00EE1F82" w:rsidRPr="005F5599">
      <w:rPr>
        <w:rFonts w:ascii="宋体" w:hAnsi="宋体" w:hint="eastAsia"/>
        <w:b/>
        <w:sz w:val="24"/>
        <w:szCs w:val="24"/>
      </w:rPr>
      <w:t xml:space="preserve">  </w:t>
    </w:r>
    <w:r w:rsidR="00EE1F82">
      <w:rPr>
        <w:rFonts w:ascii="宋体" w:hAnsi="宋体" w:hint="eastAsia"/>
        <w:b/>
        <w:sz w:val="24"/>
        <w:szCs w:val="24"/>
      </w:rPr>
      <w:t xml:space="preserve"> </w:t>
    </w:r>
    <w:r w:rsidR="00EE1F82" w:rsidRPr="005F5599">
      <w:rPr>
        <w:rFonts w:ascii="宋体" w:hAnsi="宋体" w:hint="eastAsia"/>
        <w:b/>
        <w:sz w:val="24"/>
        <w:szCs w:val="24"/>
      </w:rPr>
      <w:t xml:space="preserve"> </w:t>
    </w:r>
    <w:r w:rsidR="00EE1F82">
      <w:rPr>
        <w:rFonts w:ascii="宋体" w:hAnsi="宋体" w:hint="eastAsia"/>
        <w:b/>
        <w:sz w:val="24"/>
        <w:szCs w:val="24"/>
      </w:rPr>
      <w:t>【</w:t>
    </w:r>
    <w:r w:rsidR="00EE1F82" w:rsidRPr="00D2535F">
      <w:rPr>
        <w:rFonts w:ascii="宋体" w:hAnsi="宋体" w:hint="eastAsia"/>
        <w:bCs/>
        <w:color w:val="0000FF"/>
        <w:szCs w:val="21"/>
      </w:rPr>
      <w:t>采购类别</w:t>
    </w:r>
    <w:r w:rsidR="00EE1F82" w:rsidRPr="001338CE">
      <w:rPr>
        <w:rFonts w:ascii="宋体" w:hAnsi="宋体" w:hint="eastAsia"/>
        <w:bCs/>
        <w:color w:val="0000FF"/>
        <w:szCs w:val="21"/>
      </w:rPr>
      <w:t>—委托编号WTXXXXXXXXXXXX</w:t>
    </w:r>
    <w:r w:rsidR="00EE1F82" w:rsidRPr="001338CE">
      <w:rPr>
        <w:rFonts w:ascii="宋体" w:hAnsi="宋体" w:hint="eastAsia"/>
        <w:bCs/>
        <w:color w:val="0000FF"/>
        <w:szCs w:val="21"/>
      </w:rPr>
      <w:t>—</w:t>
    </w:r>
    <w:r w:rsidR="00EE1F82">
      <w:rPr>
        <w:rFonts w:ascii="宋体" w:hAnsi="宋体" w:hint="eastAsia"/>
        <w:bCs/>
        <w:color w:val="0000FF"/>
        <w:szCs w:val="21"/>
      </w:rPr>
      <w:t>竞价</w:t>
    </w:r>
    <w:r w:rsidR="00EE1F82" w:rsidRPr="001338CE">
      <w:rPr>
        <w:rFonts w:ascii="宋体" w:hAnsi="宋体" w:hint="eastAsia"/>
        <w:bCs/>
        <w:color w:val="0000FF"/>
        <w:szCs w:val="21"/>
      </w:rPr>
      <w:t>编号A</w:t>
    </w:r>
    <w:r w:rsidR="00EE1F82">
      <w:rPr>
        <w:rFonts w:ascii="宋体" w:hAnsi="宋体" w:hint="eastAsia"/>
        <w:bCs/>
        <w:color w:val="0000FF"/>
        <w:szCs w:val="21"/>
      </w:rPr>
      <w:t>P</w:t>
    </w:r>
    <w:r w:rsidR="00EE1F82" w:rsidRPr="001338CE">
      <w:rPr>
        <w:rFonts w:ascii="宋体" w:hAnsi="宋体" w:hint="eastAsia"/>
        <w:bCs/>
        <w:color w:val="0000FF"/>
        <w:szCs w:val="21"/>
      </w:rPr>
      <w:t>XXXXXXXXXXXX</w:t>
    </w:r>
    <w:r w:rsidR="00EE1F82" w:rsidRPr="00A630E5">
      <w:rPr>
        <w:rFonts w:ascii="宋体" w:hAnsi="宋体" w:hint="eastAsia"/>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5724"/>
    <w:multiLevelType w:val="multilevel"/>
    <w:tmpl w:val="370875E8"/>
    <w:lvl w:ilvl="0">
      <w:start w:val="2"/>
      <w:numFmt w:val="decimal"/>
      <w:lvlText w:val="2.1.%1"/>
      <w:lvlJc w:val="left"/>
      <w:pPr>
        <w:tabs>
          <w:tab w:val="num" w:pos="-94"/>
        </w:tabs>
        <w:ind w:left="331" w:hanging="425"/>
      </w:pPr>
      <w:rPr>
        <w:rFonts w:hint="eastAsia"/>
      </w:rPr>
    </w:lvl>
    <w:lvl w:ilvl="1">
      <w:start w:val="6"/>
      <w:numFmt w:val="decimal"/>
      <w:suff w:val="nothing"/>
      <w:lvlText w:val="2.%2 "/>
      <w:lvlJc w:val="left"/>
      <w:pPr>
        <w:ind w:left="2175" w:hanging="567"/>
      </w:pPr>
      <w:rPr>
        <w:rFonts w:hint="eastAsia"/>
      </w:rPr>
    </w:lvl>
    <w:lvl w:ilvl="2">
      <w:start w:val="1"/>
      <w:numFmt w:val="decimal"/>
      <w:lvlText w:val="%1.%2.%3."/>
      <w:lvlJc w:val="left"/>
      <w:pPr>
        <w:tabs>
          <w:tab w:val="num" w:pos="-94"/>
        </w:tabs>
        <w:ind w:left="615" w:hanging="709"/>
      </w:pPr>
      <w:rPr>
        <w:rFonts w:hint="eastAsia"/>
      </w:rPr>
    </w:lvl>
    <w:lvl w:ilvl="3">
      <w:start w:val="1"/>
      <w:numFmt w:val="decimal"/>
      <w:lvlText w:val="%1.%2.%3.%4."/>
      <w:lvlJc w:val="left"/>
      <w:pPr>
        <w:tabs>
          <w:tab w:val="num" w:pos="-94"/>
        </w:tabs>
        <w:ind w:left="757" w:hanging="851"/>
      </w:pPr>
      <w:rPr>
        <w:rFonts w:hint="eastAsia"/>
      </w:rPr>
    </w:lvl>
    <w:lvl w:ilvl="4">
      <w:start w:val="1"/>
      <w:numFmt w:val="decimal"/>
      <w:lvlText w:val="%1.%2.%3.%4.%5."/>
      <w:lvlJc w:val="left"/>
      <w:pPr>
        <w:tabs>
          <w:tab w:val="num" w:pos="-94"/>
        </w:tabs>
        <w:ind w:left="898" w:hanging="992"/>
      </w:pPr>
      <w:rPr>
        <w:rFonts w:hint="eastAsia"/>
      </w:rPr>
    </w:lvl>
    <w:lvl w:ilvl="5">
      <w:start w:val="1"/>
      <w:numFmt w:val="decimal"/>
      <w:lvlText w:val="%1.%2.%3.%4.%5.%6."/>
      <w:lvlJc w:val="left"/>
      <w:pPr>
        <w:tabs>
          <w:tab w:val="num" w:pos="-94"/>
        </w:tabs>
        <w:ind w:left="1040" w:hanging="1134"/>
      </w:pPr>
      <w:rPr>
        <w:rFonts w:hint="eastAsia"/>
      </w:rPr>
    </w:lvl>
    <w:lvl w:ilvl="6">
      <w:start w:val="1"/>
      <w:numFmt w:val="decimal"/>
      <w:lvlText w:val="%1.%2.%3.%4.%5.%6.%7."/>
      <w:lvlJc w:val="left"/>
      <w:pPr>
        <w:tabs>
          <w:tab w:val="num" w:pos="-94"/>
        </w:tabs>
        <w:ind w:left="1182" w:hanging="1276"/>
      </w:pPr>
      <w:rPr>
        <w:rFonts w:hint="eastAsia"/>
      </w:rPr>
    </w:lvl>
    <w:lvl w:ilvl="7">
      <w:start w:val="1"/>
      <w:numFmt w:val="decimal"/>
      <w:lvlText w:val="%1.%2.%3.%4.%5.%6.%7.%8."/>
      <w:lvlJc w:val="left"/>
      <w:pPr>
        <w:tabs>
          <w:tab w:val="num" w:pos="-94"/>
        </w:tabs>
        <w:ind w:left="1324" w:hanging="1418"/>
      </w:pPr>
      <w:rPr>
        <w:rFonts w:hint="eastAsia"/>
      </w:rPr>
    </w:lvl>
    <w:lvl w:ilvl="8">
      <w:start w:val="1"/>
      <w:numFmt w:val="decimal"/>
      <w:lvlText w:val="%1.%2.%3.%4.%5.%6.%7.%8.%9."/>
      <w:lvlJc w:val="left"/>
      <w:pPr>
        <w:tabs>
          <w:tab w:val="num" w:pos="-94"/>
        </w:tabs>
        <w:ind w:left="1465" w:hanging="1559"/>
      </w:pPr>
      <w:rPr>
        <w:rFonts w:hint="eastAsia"/>
      </w:rPr>
    </w:lvl>
  </w:abstractNum>
  <w:abstractNum w:abstractNumId="1" w15:restartNumberingAfterBreak="0">
    <w:nsid w:val="00A01F3E"/>
    <w:multiLevelType w:val="hybridMultilevel"/>
    <w:tmpl w:val="E41811AA"/>
    <w:lvl w:ilvl="0" w:tplc="0E649176">
      <w:start w:val="1"/>
      <w:numFmt w:val="decimal"/>
      <w:lvlText w:val="2.31.%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B23052"/>
    <w:multiLevelType w:val="hybridMultilevel"/>
    <w:tmpl w:val="E6029CB8"/>
    <w:lvl w:ilvl="0" w:tplc="FA2AE21E">
      <w:start w:val="1"/>
      <w:numFmt w:val="decimal"/>
      <w:lvlText w:val="5.2.%1"/>
      <w:lvlJc w:val="left"/>
      <w:pPr>
        <w:tabs>
          <w:tab w:val="num" w:pos="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50249B5"/>
    <w:multiLevelType w:val="multilevel"/>
    <w:tmpl w:val="DE46B660"/>
    <w:lvl w:ilvl="0">
      <w:start w:val="1"/>
      <w:numFmt w:val="decimal"/>
      <w:lvlText w:val="2.1.%1"/>
      <w:lvlJc w:val="left"/>
      <w:pPr>
        <w:tabs>
          <w:tab w:val="num" w:pos="0"/>
        </w:tabs>
        <w:ind w:left="425" w:hanging="425"/>
      </w:pPr>
      <w:rPr>
        <w:rFonts w:hint="eastAsia"/>
      </w:rPr>
    </w:lvl>
    <w:lvl w:ilvl="1">
      <w:start w:val="1"/>
      <w:numFmt w:val="decimal"/>
      <w:suff w:val="nothing"/>
      <w:lvlText w:val="3.%2 "/>
      <w:lvlJc w:val="left"/>
      <w:pPr>
        <w:ind w:left="567" w:hanging="567"/>
      </w:pPr>
      <w:rPr>
        <w:rFonts w:hint="eastAsia"/>
      </w:rPr>
    </w:lvl>
    <w:lvl w:ilvl="2">
      <w:start w:val="1"/>
      <w:numFmt w:val="decimal"/>
      <w:lvlText w:val="%1.%2.%3."/>
      <w:lvlJc w:val="left"/>
      <w:pPr>
        <w:tabs>
          <w:tab w:val="num" w:pos="0"/>
        </w:tabs>
        <w:ind w:left="709" w:hanging="709"/>
      </w:pPr>
      <w:rPr>
        <w:rFonts w:hint="eastAsia"/>
      </w:rPr>
    </w:lvl>
    <w:lvl w:ilvl="3">
      <w:start w:val="1"/>
      <w:numFmt w:val="decimal"/>
      <w:lvlText w:val="%1.%2.%3.%4."/>
      <w:lvlJc w:val="left"/>
      <w:pPr>
        <w:tabs>
          <w:tab w:val="num" w:pos="0"/>
        </w:tabs>
        <w:ind w:left="851" w:hanging="851"/>
      </w:pPr>
      <w:rPr>
        <w:rFonts w:hint="eastAsia"/>
      </w:rPr>
    </w:lvl>
    <w:lvl w:ilvl="4">
      <w:start w:val="1"/>
      <w:numFmt w:val="decimal"/>
      <w:lvlText w:val="%1.%2.%3.%4.%5."/>
      <w:lvlJc w:val="left"/>
      <w:pPr>
        <w:tabs>
          <w:tab w:val="num" w:pos="0"/>
        </w:tabs>
        <w:ind w:left="992" w:hanging="992"/>
      </w:pPr>
      <w:rPr>
        <w:rFonts w:hint="eastAsia"/>
      </w:rPr>
    </w:lvl>
    <w:lvl w:ilvl="5">
      <w:start w:val="1"/>
      <w:numFmt w:val="decimal"/>
      <w:lvlText w:val="%1.%2.%3.%4.%5.%6."/>
      <w:lvlJc w:val="left"/>
      <w:pPr>
        <w:tabs>
          <w:tab w:val="num" w:pos="0"/>
        </w:tabs>
        <w:ind w:left="1134" w:hanging="1134"/>
      </w:pPr>
      <w:rPr>
        <w:rFonts w:hint="eastAsia"/>
      </w:rPr>
    </w:lvl>
    <w:lvl w:ilvl="6">
      <w:start w:val="1"/>
      <w:numFmt w:val="decimal"/>
      <w:lvlText w:val="%1.%2.%3.%4.%5.%6.%7."/>
      <w:lvlJc w:val="left"/>
      <w:pPr>
        <w:tabs>
          <w:tab w:val="num" w:pos="0"/>
        </w:tabs>
        <w:ind w:left="1276" w:hanging="1276"/>
      </w:pPr>
      <w:rPr>
        <w:rFonts w:hint="eastAsia"/>
      </w:rPr>
    </w:lvl>
    <w:lvl w:ilvl="7">
      <w:start w:val="1"/>
      <w:numFmt w:val="decimal"/>
      <w:lvlText w:val="%1.%2.%3.%4.%5.%6.%7.%8."/>
      <w:lvlJc w:val="left"/>
      <w:pPr>
        <w:tabs>
          <w:tab w:val="num" w:pos="0"/>
        </w:tabs>
        <w:ind w:left="1418" w:hanging="1418"/>
      </w:pPr>
      <w:rPr>
        <w:rFonts w:hint="eastAsia"/>
      </w:rPr>
    </w:lvl>
    <w:lvl w:ilvl="8">
      <w:start w:val="1"/>
      <w:numFmt w:val="decimal"/>
      <w:lvlText w:val="%1.%2.%3.%4.%5.%6.%7.%8.%9."/>
      <w:lvlJc w:val="left"/>
      <w:pPr>
        <w:tabs>
          <w:tab w:val="num" w:pos="0"/>
        </w:tabs>
        <w:ind w:left="1559" w:hanging="1559"/>
      </w:pPr>
      <w:rPr>
        <w:rFonts w:hint="eastAsia"/>
      </w:rPr>
    </w:lvl>
  </w:abstractNum>
  <w:abstractNum w:abstractNumId="4" w15:restartNumberingAfterBreak="0">
    <w:nsid w:val="058C7840"/>
    <w:multiLevelType w:val="hybridMultilevel"/>
    <w:tmpl w:val="7A00BE78"/>
    <w:lvl w:ilvl="0" w:tplc="9664DF56">
      <w:start w:val="1"/>
      <w:numFmt w:val="decimal"/>
      <w:lvlText w:val="2.16.%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444D13"/>
    <w:multiLevelType w:val="hybridMultilevel"/>
    <w:tmpl w:val="E44CE1D8"/>
    <w:lvl w:ilvl="0" w:tplc="4CEE986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0C8B68B1"/>
    <w:multiLevelType w:val="hybridMultilevel"/>
    <w:tmpl w:val="35B85576"/>
    <w:lvl w:ilvl="0" w:tplc="8E0CDF0C">
      <w:start w:val="1"/>
      <w:numFmt w:val="decimal"/>
      <w:lvlText w:val="2.20.%1"/>
      <w:lvlJc w:val="left"/>
      <w:pPr>
        <w:tabs>
          <w:tab w:val="num" w:pos="0"/>
        </w:tabs>
        <w:ind w:left="840" w:hanging="8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16336074"/>
    <w:multiLevelType w:val="hybridMultilevel"/>
    <w:tmpl w:val="0390F6EC"/>
    <w:lvl w:ilvl="0" w:tplc="4CEE986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6A564EE"/>
    <w:multiLevelType w:val="hybridMultilevel"/>
    <w:tmpl w:val="2D6CFD74"/>
    <w:lvl w:ilvl="0" w:tplc="30B4B4B6">
      <w:start w:val="1"/>
      <w:numFmt w:val="decimal"/>
      <w:lvlText w:val="2.32.%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99B7FAA"/>
    <w:multiLevelType w:val="hybridMultilevel"/>
    <w:tmpl w:val="5FB4CFDE"/>
    <w:lvl w:ilvl="0" w:tplc="9ED8443E">
      <w:start w:val="1"/>
      <w:numFmt w:val="japaneseCounting"/>
      <w:lvlText w:val="第%1章"/>
      <w:lvlJc w:val="left"/>
      <w:pPr>
        <w:ind w:left="2413" w:hanging="1530"/>
      </w:pPr>
      <w:rPr>
        <w:rFonts w:hint="default"/>
      </w:rPr>
    </w:lvl>
    <w:lvl w:ilvl="1" w:tplc="04090019" w:tentative="1">
      <w:start w:val="1"/>
      <w:numFmt w:val="lowerLetter"/>
      <w:lvlText w:val="%2)"/>
      <w:lvlJc w:val="left"/>
      <w:pPr>
        <w:ind w:left="1723" w:hanging="420"/>
      </w:pPr>
    </w:lvl>
    <w:lvl w:ilvl="2" w:tplc="0409001B" w:tentative="1">
      <w:start w:val="1"/>
      <w:numFmt w:val="lowerRoman"/>
      <w:lvlText w:val="%3."/>
      <w:lvlJc w:val="right"/>
      <w:pPr>
        <w:ind w:left="2143" w:hanging="420"/>
      </w:pPr>
    </w:lvl>
    <w:lvl w:ilvl="3" w:tplc="0409000F" w:tentative="1">
      <w:start w:val="1"/>
      <w:numFmt w:val="decimal"/>
      <w:lvlText w:val="%4."/>
      <w:lvlJc w:val="left"/>
      <w:pPr>
        <w:ind w:left="2563" w:hanging="420"/>
      </w:pPr>
    </w:lvl>
    <w:lvl w:ilvl="4" w:tplc="04090019" w:tentative="1">
      <w:start w:val="1"/>
      <w:numFmt w:val="lowerLetter"/>
      <w:lvlText w:val="%5)"/>
      <w:lvlJc w:val="left"/>
      <w:pPr>
        <w:ind w:left="2983" w:hanging="420"/>
      </w:pPr>
    </w:lvl>
    <w:lvl w:ilvl="5" w:tplc="0409001B" w:tentative="1">
      <w:start w:val="1"/>
      <w:numFmt w:val="lowerRoman"/>
      <w:lvlText w:val="%6."/>
      <w:lvlJc w:val="right"/>
      <w:pPr>
        <w:ind w:left="3403" w:hanging="420"/>
      </w:pPr>
    </w:lvl>
    <w:lvl w:ilvl="6" w:tplc="0409000F" w:tentative="1">
      <w:start w:val="1"/>
      <w:numFmt w:val="decimal"/>
      <w:lvlText w:val="%7."/>
      <w:lvlJc w:val="left"/>
      <w:pPr>
        <w:ind w:left="3823" w:hanging="420"/>
      </w:pPr>
    </w:lvl>
    <w:lvl w:ilvl="7" w:tplc="04090019" w:tentative="1">
      <w:start w:val="1"/>
      <w:numFmt w:val="lowerLetter"/>
      <w:lvlText w:val="%8)"/>
      <w:lvlJc w:val="left"/>
      <w:pPr>
        <w:ind w:left="4243" w:hanging="420"/>
      </w:pPr>
    </w:lvl>
    <w:lvl w:ilvl="8" w:tplc="0409001B" w:tentative="1">
      <w:start w:val="1"/>
      <w:numFmt w:val="lowerRoman"/>
      <w:lvlText w:val="%9."/>
      <w:lvlJc w:val="right"/>
      <w:pPr>
        <w:ind w:left="4663" w:hanging="420"/>
      </w:pPr>
    </w:lvl>
  </w:abstractNum>
  <w:abstractNum w:abstractNumId="10" w15:restartNumberingAfterBreak="0">
    <w:nsid w:val="19B4315C"/>
    <w:multiLevelType w:val="multilevel"/>
    <w:tmpl w:val="22A20F4A"/>
    <w:lvl w:ilvl="0">
      <w:start w:val="1"/>
      <w:numFmt w:val="decimal"/>
      <w:lvlText w:val="2.1.%1"/>
      <w:lvlJc w:val="left"/>
      <w:pPr>
        <w:tabs>
          <w:tab w:val="num" w:pos="0"/>
        </w:tabs>
        <w:ind w:left="425" w:hanging="425"/>
      </w:pPr>
      <w:rPr>
        <w:rFonts w:hint="eastAsia"/>
      </w:rPr>
    </w:lvl>
    <w:lvl w:ilvl="1">
      <w:start w:val="1"/>
      <w:numFmt w:val="decimal"/>
      <w:suff w:val="nothing"/>
      <w:lvlText w:val="7.%2 "/>
      <w:lvlJc w:val="left"/>
      <w:pPr>
        <w:ind w:left="567" w:hanging="567"/>
      </w:pPr>
      <w:rPr>
        <w:rFonts w:hint="eastAsia"/>
      </w:rPr>
    </w:lvl>
    <w:lvl w:ilvl="2">
      <w:start w:val="1"/>
      <w:numFmt w:val="decimal"/>
      <w:lvlText w:val="%1.%2.%3."/>
      <w:lvlJc w:val="left"/>
      <w:pPr>
        <w:tabs>
          <w:tab w:val="num" w:pos="0"/>
        </w:tabs>
        <w:ind w:left="709" w:hanging="709"/>
      </w:pPr>
      <w:rPr>
        <w:rFonts w:hint="eastAsia"/>
      </w:rPr>
    </w:lvl>
    <w:lvl w:ilvl="3">
      <w:start w:val="1"/>
      <w:numFmt w:val="decimal"/>
      <w:lvlText w:val="%1.%2.%3.%4."/>
      <w:lvlJc w:val="left"/>
      <w:pPr>
        <w:tabs>
          <w:tab w:val="num" w:pos="0"/>
        </w:tabs>
        <w:ind w:left="851" w:hanging="851"/>
      </w:pPr>
      <w:rPr>
        <w:rFonts w:hint="eastAsia"/>
      </w:rPr>
    </w:lvl>
    <w:lvl w:ilvl="4">
      <w:start w:val="1"/>
      <w:numFmt w:val="decimal"/>
      <w:lvlText w:val="%1.%2.%3.%4.%5."/>
      <w:lvlJc w:val="left"/>
      <w:pPr>
        <w:tabs>
          <w:tab w:val="num" w:pos="0"/>
        </w:tabs>
        <w:ind w:left="992" w:hanging="992"/>
      </w:pPr>
      <w:rPr>
        <w:rFonts w:hint="eastAsia"/>
      </w:rPr>
    </w:lvl>
    <w:lvl w:ilvl="5">
      <w:start w:val="1"/>
      <w:numFmt w:val="decimal"/>
      <w:lvlText w:val="%1.%2.%3.%4.%5.%6."/>
      <w:lvlJc w:val="left"/>
      <w:pPr>
        <w:tabs>
          <w:tab w:val="num" w:pos="0"/>
        </w:tabs>
        <w:ind w:left="1134" w:hanging="1134"/>
      </w:pPr>
      <w:rPr>
        <w:rFonts w:hint="eastAsia"/>
      </w:rPr>
    </w:lvl>
    <w:lvl w:ilvl="6">
      <w:start w:val="1"/>
      <w:numFmt w:val="decimal"/>
      <w:lvlText w:val="%1.%2.%3.%4.%5.%6.%7."/>
      <w:lvlJc w:val="left"/>
      <w:pPr>
        <w:tabs>
          <w:tab w:val="num" w:pos="0"/>
        </w:tabs>
        <w:ind w:left="1276" w:hanging="1276"/>
      </w:pPr>
      <w:rPr>
        <w:rFonts w:hint="eastAsia"/>
      </w:rPr>
    </w:lvl>
    <w:lvl w:ilvl="7">
      <w:start w:val="1"/>
      <w:numFmt w:val="decimal"/>
      <w:lvlText w:val="%1.%2.%3.%4.%5.%6.%7.%8."/>
      <w:lvlJc w:val="left"/>
      <w:pPr>
        <w:tabs>
          <w:tab w:val="num" w:pos="0"/>
        </w:tabs>
        <w:ind w:left="1418" w:hanging="1418"/>
      </w:pPr>
      <w:rPr>
        <w:rFonts w:hint="eastAsia"/>
      </w:rPr>
    </w:lvl>
    <w:lvl w:ilvl="8">
      <w:start w:val="1"/>
      <w:numFmt w:val="decimal"/>
      <w:lvlText w:val="%1.%2.%3.%4.%5.%6.%7.%8.%9."/>
      <w:lvlJc w:val="left"/>
      <w:pPr>
        <w:tabs>
          <w:tab w:val="num" w:pos="0"/>
        </w:tabs>
        <w:ind w:left="1559" w:hanging="1559"/>
      </w:pPr>
      <w:rPr>
        <w:rFonts w:hint="eastAsia"/>
      </w:rPr>
    </w:lvl>
  </w:abstractNum>
  <w:abstractNum w:abstractNumId="11" w15:restartNumberingAfterBreak="0">
    <w:nsid w:val="1A200391"/>
    <w:multiLevelType w:val="hybridMultilevel"/>
    <w:tmpl w:val="5E80DEC8"/>
    <w:lvl w:ilvl="0" w:tplc="7132F1F6">
      <w:start w:val="1"/>
      <w:numFmt w:val="decimal"/>
      <w:lvlText w:val="%1)"/>
      <w:lvlJc w:val="left"/>
      <w:pPr>
        <w:ind w:left="840" w:hanging="420"/>
      </w:pPr>
      <w:rPr>
        <w:rFonts w:hint="eastAsia"/>
      </w:rPr>
    </w:lvl>
    <w:lvl w:ilvl="1" w:tplc="29644FC6">
      <w:start w:val="1"/>
      <w:numFmt w:val="decimal"/>
      <w:lvlText w:val="%2）"/>
      <w:lvlJc w:val="left"/>
      <w:pPr>
        <w:ind w:left="1575" w:hanging="735"/>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1A526D97"/>
    <w:multiLevelType w:val="hybridMultilevel"/>
    <w:tmpl w:val="AD80B8E2"/>
    <w:lvl w:ilvl="0" w:tplc="97A631BC">
      <w:start w:val="1"/>
      <w:numFmt w:val="decimal"/>
      <w:lvlText w:val="6.2.%1"/>
      <w:lvlJc w:val="left"/>
      <w:pPr>
        <w:tabs>
          <w:tab w:val="num" w:pos="0"/>
        </w:tabs>
        <w:ind w:left="840" w:hanging="420"/>
      </w:pPr>
      <w:rPr>
        <w:rFonts w:hint="eastAsia"/>
      </w:rPr>
    </w:lvl>
    <w:lvl w:ilvl="1" w:tplc="4D4A9370">
      <w:start w:val="1"/>
      <w:numFmt w:val="decimal"/>
      <w:lvlText w:val="6.2.2.%2"/>
      <w:lvlJc w:val="left"/>
      <w:pPr>
        <w:tabs>
          <w:tab w:val="num" w:pos="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212845B1"/>
    <w:multiLevelType w:val="hybridMultilevel"/>
    <w:tmpl w:val="A944273E"/>
    <w:lvl w:ilvl="0" w:tplc="A35A3856">
      <w:start w:val="1"/>
      <w:numFmt w:val="decimal"/>
      <w:lvlText w:val="2.5.%1"/>
      <w:lvlJc w:val="left"/>
      <w:pPr>
        <w:tabs>
          <w:tab w:val="num" w:pos="0"/>
        </w:tabs>
        <w:ind w:left="840"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25850F22"/>
    <w:multiLevelType w:val="hybridMultilevel"/>
    <w:tmpl w:val="143C7F00"/>
    <w:lvl w:ilvl="0" w:tplc="3BF8022E">
      <w:start w:val="1"/>
      <w:numFmt w:val="decimal"/>
      <w:lvlText w:val="2.21.%1"/>
      <w:lvlJc w:val="left"/>
      <w:pPr>
        <w:tabs>
          <w:tab w:val="num" w:pos="0"/>
        </w:tabs>
        <w:ind w:left="794" w:hanging="794"/>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59A2F02"/>
    <w:multiLevelType w:val="hybridMultilevel"/>
    <w:tmpl w:val="9DA89D56"/>
    <w:lvl w:ilvl="0" w:tplc="FFFFFFFF">
      <w:start w:val="1"/>
      <w:numFmt w:val="decimal"/>
      <w:lvlText w:val="(%1)"/>
      <w:lvlJc w:val="left"/>
      <w:pPr>
        <w:tabs>
          <w:tab w:val="num" w:pos="480"/>
        </w:tabs>
        <w:ind w:left="480" w:hanging="48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6" w15:restartNumberingAfterBreak="0">
    <w:nsid w:val="27B45570"/>
    <w:multiLevelType w:val="hybridMultilevel"/>
    <w:tmpl w:val="97EEEA26"/>
    <w:lvl w:ilvl="0" w:tplc="35FA03A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7C55F5A"/>
    <w:multiLevelType w:val="hybridMultilevel"/>
    <w:tmpl w:val="AE78A566"/>
    <w:lvl w:ilvl="0" w:tplc="EA38E92E">
      <w:start w:val="1"/>
      <w:numFmt w:val="decimal"/>
      <w:lvlText w:val="2.18.%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80A4604"/>
    <w:multiLevelType w:val="hybridMultilevel"/>
    <w:tmpl w:val="71BEFDA8"/>
    <w:lvl w:ilvl="0" w:tplc="1F4E6516">
      <w:start w:val="1"/>
      <w:numFmt w:val="decimal"/>
      <w:lvlText w:val="2.28.%1"/>
      <w:lvlJc w:val="left"/>
      <w:pPr>
        <w:tabs>
          <w:tab w:val="num" w:pos="420"/>
        </w:tabs>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294277CE"/>
    <w:multiLevelType w:val="hybridMultilevel"/>
    <w:tmpl w:val="E54C223A"/>
    <w:lvl w:ilvl="0" w:tplc="11A095A2">
      <w:start w:val="1"/>
      <w:numFmt w:val="decimal"/>
      <w:lvlText w:val="2.4.%1"/>
      <w:lvlJc w:val="left"/>
      <w:pPr>
        <w:tabs>
          <w:tab w:val="num" w:pos="0"/>
        </w:tabs>
        <w:ind w:left="840" w:hanging="420"/>
      </w:pPr>
      <w:rPr>
        <w:rFonts w:hint="eastAsia"/>
      </w:rPr>
    </w:lvl>
    <w:lvl w:ilvl="1" w:tplc="789A2678">
      <w:start w:val="2"/>
      <w:numFmt w:val="decimal"/>
      <w:lvlText w:val="%2．"/>
      <w:lvlJc w:val="left"/>
      <w:pPr>
        <w:tabs>
          <w:tab w:val="num" w:pos="780"/>
        </w:tabs>
        <w:ind w:left="780" w:hanging="36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9B420A8"/>
    <w:multiLevelType w:val="hybridMultilevel"/>
    <w:tmpl w:val="511AC1C2"/>
    <w:lvl w:ilvl="0" w:tplc="1A044A7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A2451ED"/>
    <w:multiLevelType w:val="hybridMultilevel"/>
    <w:tmpl w:val="8B607F28"/>
    <w:lvl w:ilvl="0" w:tplc="04EE98EE">
      <w:start w:val="9"/>
      <w:numFmt w:val="decimal"/>
      <w:lvlText w:val="%1）"/>
      <w:lvlJc w:val="left"/>
      <w:pPr>
        <w:ind w:left="1140" w:hanging="7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2BA052D2"/>
    <w:multiLevelType w:val="hybridMultilevel"/>
    <w:tmpl w:val="01D8F79A"/>
    <w:lvl w:ilvl="0" w:tplc="4CEE986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BA21318"/>
    <w:multiLevelType w:val="hybridMultilevel"/>
    <w:tmpl w:val="8D22CEF6"/>
    <w:lvl w:ilvl="0" w:tplc="4CEE986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2EB03F4C"/>
    <w:multiLevelType w:val="multilevel"/>
    <w:tmpl w:val="35A20242"/>
    <w:lvl w:ilvl="0">
      <w:start w:val="3"/>
      <w:numFmt w:val="decimal"/>
      <w:lvlText w:val="%1"/>
      <w:lvlJc w:val="left"/>
      <w:pPr>
        <w:ind w:left="525" w:hanging="525"/>
      </w:pPr>
      <w:rPr>
        <w:rFonts w:hint="eastAsia"/>
      </w:rPr>
    </w:lvl>
    <w:lvl w:ilvl="1">
      <w:start w:val="8"/>
      <w:numFmt w:val="decimal"/>
      <w:lvlText w:val="%1.%2"/>
      <w:lvlJc w:val="left"/>
      <w:pPr>
        <w:ind w:left="720" w:hanging="720"/>
      </w:pPr>
      <w:rPr>
        <w:rFonts w:hint="eastAsia"/>
      </w:rPr>
    </w:lvl>
    <w:lvl w:ilvl="2">
      <w:start w:val="8"/>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440" w:hanging="144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800" w:hanging="180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2160" w:hanging="2160"/>
      </w:pPr>
      <w:rPr>
        <w:rFonts w:hint="eastAsia"/>
      </w:rPr>
    </w:lvl>
  </w:abstractNum>
  <w:abstractNum w:abstractNumId="25" w15:restartNumberingAfterBreak="0">
    <w:nsid w:val="30A27FD1"/>
    <w:multiLevelType w:val="hybridMultilevel"/>
    <w:tmpl w:val="A1D2626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2132F02"/>
    <w:multiLevelType w:val="hybridMultilevel"/>
    <w:tmpl w:val="4B486812"/>
    <w:lvl w:ilvl="0" w:tplc="13F272DE">
      <w:start w:val="1"/>
      <w:numFmt w:val="decimal"/>
      <w:lvlText w:val="2.33.%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40E434A"/>
    <w:multiLevelType w:val="multilevel"/>
    <w:tmpl w:val="F59852C2"/>
    <w:lvl w:ilvl="0">
      <w:start w:val="1"/>
      <w:numFmt w:val="chineseCountingThousand"/>
      <w:lvlText w:val="第%1章"/>
      <w:lvlJc w:val="left"/>
      <w:pPr>
        <w:tabs>
          <w:tab w:val="num" w:pos="3834"/>
        </w:tabs>
        <w:ind w:left="3834" w:hanging="432"/>
      </w:pPr>
      <w:rPr>
        <w:rFonts w:hint="eastAsia"/>
      </w:rPr>
    </w:lvl>
    <w:lvl w:ilvl="1">
      <w:start w:val="1"/>
      <w:numFmt w:val="decimal"/>
      <w:lvlText w:val="%1.%2"/>
      <w:lvlJc w:val="left"/>
      <w:pPr>
        <w:tabs>
          <w:tab w:val="num" w:pos="198"/>
        </w:tabs>
        <w:ind w:left="198" w:hanging="576"/>
      </w:pPr>
      <w:rPr>
        <w:rFonts w:hint="eastAsia"/>
      </w:rPr>
    </w:lvl>
    <w:lvl w:ilvl="2">
      <w:start w:val="1"/>
      <w:numFmt w:val="decimal"/>
      <w:lvlText w:val="%1.%2.%3"/>
      <w:lvlJc w:val="left"/>
      <w:pPr>
        <w:tabs>
          <w:tab w:val="num" w:pos="342"/>
        </w:tabs>
        <w:ind w:left="342" w:hanging="720"/>
      </w:pPr>
      <w:rPr>
        <w:rFonts w:hint="eastAsia"/>
      </w:rPr>
    </w:lvl>
    <w:lvl w:ilvl="3">
      <w:start w:val="1"/>
      <w:numFmt w:val="decimal"/>
      <w:lvlText w:val="%1.%2.%3.%4"/>
      <w:lvlJc w:val="left"/>
      <w:pPr>
        <w:tabs>
          <w:tab w:val="num" w:pos="486"/>
        </w:tabs>
        <w:ind w:left="486" w:hanging="864"/>
      </w:pPr>
      <w:rPr>
        <w:rFonts w:hint="eastAsia"/>
      </w:rPr>
    </w:lvl>
    <w:lvl w:ilvl="4">
      <w:start w:val="1"/>
      <w:numFmt w:val="decimal"/>
      <w:lvlText w:val="%1.%2.%3.%4.%5"/>
      <w:lvlJc w:val="left"/>
      <w:pPr>
        <w:tabs>
          <w:tab w:val="num" w:pos="630"/>
        </w:tabs>
        <w:ind w:left="630" w:hanging="1008"/>
      </w:pPr>
      <w:rPr>
        <w:rFonts w:hint="eastAsia"/>
      </w:rPr>
    </w:lvl>
    <w:lvl w:ilvl="5">
      <w:start w:val="1"/>
      <w:numFmt w:val="decimal"/>
      <w:lvlText w:val="%1.%2.%3.%4.%5.%6"/>
      <w:lvlJc w:val="left"/>
      <w:pPr>
        <w:tabs>
          <w:tab w:val="num" w:pos="774"/>
        </w:tabs>
        <w:ind w:left="774" w:hanging="1152"/>
      </w:pPr>
      <w:rPr>
        <w:rFonts w:hint="eastAsia"/>
      </w:rPr>
    </w:lvl>
    <w:lvl w:ilvl="6">
      <w:start w:val="1"/>
      <w:numFmt w:val="decimal"/>
      <w:lvlText w:val="%1.%2.%3.%4.%5.%6.%7"/>
      <w:lvlJc w:val="left"/>
      <w:pPr>
        <w:tabs>
          <w:tab w:val="num" w:pos="918"/>
        </w:tabs>
        <w:ind w:left="918" w:hanging="1296"/>
      </w:pPr>
      <w:rPr>
        <w:rFonts w:hint="eastAsia"/>
      </w:rPr>
    </w:lvl>
    <w:lvl w:ilvl="7">
      <w:start w:val="1"/>
      <w:numFmt w:val="decimal"/>
      <w:lvlText w:val="%1.%2.%3.%4.%5.%6.%7.%8"/>
      <w:lvlJc w:val="left"/>
      <w:pPr>
        <w:tabs>
          <w:tab w:val="num" w:pos="1062"/>
        </w:tabs>
        <w:ind w:left="1062" w:hanging="1440"/>
      </w:pPr>
      <w:rPr>
        <w:rFonts w:hint="eastAsia"/>
      </w:rPr>
    </w:lvl>
    <w:lvl w:ilvl="8">
      <w:start w:val="1"/>
      <w:numFmt w:val="decimal"/>
      <w:lvlText w:val="%1.%2.%3.%4.%5.%6.%7.%8.%9"/>
      <w:lvlJc w:val="left"/>
      <w:pPr>
        <w:tabs>
          <w:tab w:val="num" w:pos="1206"/>
        </w:tabs>
        <w:ind w:left="1206" w:hanging="1584"/>
      </w:pPr>
      <w:rPr>
        <w:rFonts w:hint="eastAsia"/>
      </w:rPr>
    </w:lvl>
  </w:abstractNum>
  <w:abstractNum w:abstractNumId="28" w15:restartNumberingAfterBreak="0">
    <w:nsid w:val="395A6EE5"/>
    <w:multiLevelType w:val="hybridMultilevel"/>
    <w:tmpl w:val="6158C04C"/>
    <w:lvl w:ilvl="0" w:tplc="143E0DD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B2832CC"/>
    <w:multiLevelType w:val="hybridMultilevel"/>
    <w:tmpl w:val="DD50D43A"/>
    <w:lvl w:ilvl="0" w:tplc="69D8EF82">
      <w:start w:val="1"/>
      <w:numFmt w:val="decimal"/>
      <w:lvlText w:val="%1)"/>
      <w:lvlJc w:val="left"/>
      <w:pPr>
        <w:tabs>
          <w:tab w:val="num" w:pos="1140"/>
        </w:tabs>
        <w:ind w:left="1140" w:hanging="420"/>
      </w:pPr>
      <w:rPr>
        <w:b w:val="0"/>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30" w15:restartNumberingAfterBreak="0">
    <w:nsid w:val="3C1060C9"/>
    <w:multiLevelType w:val="hybridMultilevel"/>
    <w:tmpl w:val="AC40B96A"/>
    <w:lvl w:ilvl="0" w:tplc="5B30D220">
      <w:start w:val="1"/>
      <w:numFmt w:val="decimal"/>
      <w:lvlText w:val="2.27.%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F316DE4"/>
    <w:multiLevelType w:val="multilevel"/>
    <w:tmpl w:val="0ACA5BFE"/>
    <w:lvl w:ilvl="0">
      <w:start w:val="1"/>
      <w:numFmt w:val="decimal"/>
      <w:lvlText w:val="2.1.%1"/>
      <w:lvlJc w:val="left"/>
      <w:pPr>
        <w:tabs>
          <w:tab w:val="num" w:pos="0"/>
        </w:tabs>
        <w:ind w:left="425" w:hanging="425"/>
      </w:pPr>
      <w:rPr>
        <w:rFonts w:hint="eastAsia"/>
      </w:rPr>
    </w:lvl>
    <w:lvl w:ilvl="1">
      <w:start w:val="1"/>
      <w:numFmt w:val="decimal"/>
      <w:lvlText w:val="2.%2 "/>
      <w:lvlJc w:val="left"/>
      <w:pPr>
        <w:tabs>
          <w:tab w:val="num" w:pos="0"/>
        </w:tabs>
        <w:ind w:left="567" w:hanging="567"/>
      </w:pPr>
      <w:rPr>
        <w:rFonts w:hint="eastAsia"/>
      </w:rPr>
    </w:lvl>
    <w:lvl w:ilvl="2">
      <w:start w:val="1"/>
      <w:numFmt w:val="decimal"/>
      <w:lvlText w:val="%1.%2.%3."/>
      <w:lvlJc w:val="left"/>
      <w:pPr>
        <w:tabs>
          <w:tab w:val="num" w:pos="0"/>
        </w:tabs>
        <w:ind w:left="709" w:hanging="709"/>
      </w:pPr>
      <w:rPr>
        <w:rFonts w:hint="eastAsia"/>
      </w:rPr>
    </w:lvl>
    <w:lvl w:ilvl="3">
      <w:start w:val="1"/>
      <w:numFmt w:val="decimal"/>
      <w:lvlText w:val="%1.%2.%3.%4."/>
      <w:lvlJc w:val="left"/>
      <w:pPr>
        <w:tabs>
          <w:tab w:val="num" w:pos="0"/>
        </w:tabs>
        <w:ind w:left="851" w:hanging="851"/>
      </w:pPr>
      <w:rPr>
        <w:rFonts w:hint="eastAsia"/>
      </w:rPr>
    </w:lvl>
    <w:lvl w:ilvl="4">
      <w:start w:val="1"/>
      <w:numFmt w:val="decimal"/>
      <w:lvlText w:val="%1.%2.%3.%4.%5."/>
      <w:lvlJc w:val="left"/>
      <w:pPr>
        <w:tabs>
          <w:tab w:val="num" w:pos="0"/>
        </w:tabs>
        <w:ind w:left="992" w:hanging="992"/>
      </w:pPr>
      <w:rPr>
        <w:rFonts w:hint="eastAsia"/>
      </w:rPr>
    </w:lvl>
    <w:lvl w:ilvl="5">
      <w:start w:val="1"/>
      <w:numFmt w:val="decimal"/>
      <w:lvlText w:val="%1.%2.%3.%4.%5.%6."/>
      <w:lvlJc w:val="left"/>
      <w:pPr>
        <w:tabs>
          <w:tab w:val="num" w:pos="0"/>
        </w:tabs>
        <w:ind w:left="1134" w:hanging="1134"/>
      </w:pPr>
      <w:rPr>
        <w:rFonts w:hint="eastAsia"/>
      </w:rPr>
    </w:lvl>
    <w:lvl w:ilvl="6">
      <w:start w:val="1"/>
      <w:numFmt w:val="decimal"/>
      <w:lvlText w:val="%1.%2.%3.%4.%5.%6.%7."/>
      <w:lvlJc w:val="left"/>
      <w:pPr>
        <w:tabs>
          <w:tab w:val="num" w:pos="0"/>
        </w:tabs>
        <w:ind w:left="1276" w:hanging="1276"/>
      </w:pPr>
      <w:rPr>
        <w:rFonts w:hint="eastAsia"/>
      </w:rPr>
    </w:lvl>
    <w:lvl w:ilvl="7">
      <w:start w:val="1"/>
      <w:numFmt w:val="decimal"/>
      <w:lvlText w:val="%1.%2.%3.%4.%5.%6.%7.%8."/>
      <w:lvlJc w:val="left"/>
      <w:pPr>
        <w:tabs>
          <w:tab w:val="num" w:pos="0"/>
        </w:tabs>
        <w:ind w:left="1418" w:hanging="1418"/>
      </w:pPr>
      <w:rPr>
        <w:rFonts w:hint="eastAsia"/>
      </w:rPr>
    </w:lvl>
    <w:lvl w:ilvl="8">
      <w:start w:val="1"/>
      <w:numFmt w:val="decimal"/>
      <w:lvlText w:val="%1.%2.%3.%4.%5.%6.%7.%8.%9."/>
      <w:lvlJc w:val="left"/>
      <w:pPr>
        <w:tabs>
          <w:tab w:val="num" w:pos="0"/>
        </w:tabs>
        <w:ind w:left="1559" w:hanging="1559"/>
      </w:pPr>
      <w:rPr>
        <w:rFonts w:hint="eastAsia"/>
      </w:rPr>
    </w:lvl>
  </w:abstractNum>
  <w:abstractNum w:abstractNumId="32" w15:restartNumberingAfterBreak="0">
    <w:nsid w:val="446D5D60"/>
    <w:multiLevelType w:val="multilevel"/>
    <w:tmpl w:val="451835F2"/>
    <w:lvl w:ilvl="0">
      <w:start w:val="1"/>
      <w:numFmt w:val="decimal"/>
      <w:lvlText w:val="2.1.%1"/>
      <w:lvlJc w:val="left"/>
      <w:pPr>
        <w:tabs>
          <w:tab w:val="num" w:pos="0"/>
        </w:tabs>
        <w:ind w:left="425" w:hanging="425"/>
      </w:pPr>
      <w:rPr>
        <w:rFonts w:hint="eastAsia"/>
      </w:rPr>
    </w:lvl>
    <w:lvl w:ilvl="1">
      <w:start w:val="1"/>
      <w:numFmt w:val="decimal"/>
      <w:suff w:val="nothing"/>
      <w:lvlText w:val="5.%2 "/>
      <w:lvlJc w:val="left"/>
      <w:pPr>
        <w:ind w:left="567" w:hanging="567"/>
      </w:pPr>
      <w:rPr>
        <w:rFonts w:hint="eastAsia"/>
      </w:rPr>
    </w:lvl>
    <w:lvl w:ilvl="2">
      <w:start w:val="1"/>
      <w:numFmt w:val="decimal"/>
      <w:lvlText w:val="%1.%2.%3."/>
      <w:lvlJc w:val="left"/>
      <w:pPr>
        <w:tabs>
          <w:tab w:val="num" w:pos="0"/>
        </w:tabs>
        <w:ind w:left="709" w:hanging="709"/>
      </w:pPr>
      <w:rPr>
        <w:rFonts w:hint="eastAsia"/>
      </w:rPr>
    </w:lvl>
    <w:lvl w:ilvl="3">
      <w:start w:val="1"/>
      <w:numFmt w:val="decimal"/>
      <w:lvlText w:val="%1.%2.%3.%4."/>
      <w:lvlJc w:val="left"/>
      <w:pPr>
        <w:tabs>
          <w:tab w:val="num" w:pos="0"/>
        </w:tabs>
        <w:ind w:left="851" w:hanging="851"/>
      </w:pPr>
      <w:rPr>
        <w:rFonts w:hint="eastAsia"/>
      </w:rPr>
    </w:lvl>
    <w:lvl w:ilvl="4">
      <w:start w:val="1"/>
      <w:numFmt w:val="decimal"/>
      <w:lvlText w:val="%1.%2.%3.%4.%5."/>
      <w:lvlJc w:val="left"/>
      <w:pPr>
        <w:tabs>
          <w:tab w:val="num" w:pos="0"/>
        </w:tabs>
        <w:ind w:left="992" w:hanging="992"/>
      </w:pPr>
      <w:rPr>
        <w:rFonts w:hint="eastAsia"/>
      </w:rPr>
    </w:lvl>
    <w:lvl w:ilvl="5">
      <w:start w:val="1"/>
      <w:numFmt w:val="decimal"/>
      <w:lvlText w:val="%1.%2.%3.%4.%5.%6."/>
      <w:lvlJc w:val="left"/>
      <w:pPr>
        <w:tabs>
          <w:tab w:val="num" w:pos="0"/>
        </w:tabs>
        <w:ind w:left="1134" w:hanging="1134"/>
      </w:pPr>
      <w:rPr>
        <w:rFonts w:hint="eastAsia"/>
      </w:rPr>
    </w:lvl>
    <w:lvl w:ilvl="6">
      <w:start w:val="1"/>
      <w:numFmt w:val="decimal"/>
      <w:lvlText w:val="%1.%2.%3.%4.%5.%6.%7."/>
      <w:lvlJc w:val="left"/>
      <w:pPr>
        <w:tabs>
          <w:tab w:val="num" w:pos="0"/>
        </w:tabs>
        <w:ind w:left="1276" w:hanging="1276"/>
      </w:pPr>
      <w:rPr>
        <w:rFonts w:hint="eastAsia"/>
      </w:rPr>
    </w:lvl>
    <w:lvl w:ilvl="7">
      <w:start w:val="1"/>
      <w:numFmt w:val="decimal"/>
      <w:lvlText w:val="%1.%2.%3.%4.%5.%6.%7.%8."/>
      <w:lvlJc w:val="left"/>
      <w:pPr>
        <w:tabs>
          <w:tab w:val="num" w:pos="0"/>
        </w:tabs>
        <w:ind w:left="1418" w:hanging="1418"/>
      </w:pPr>
      <w:rPr>
        <w:rFonts w:hint="eastAsia"/>
      </w:rPr>
    </w:lvl>
    <w:lvl w:ilvl="8">
      <w:start w:val="1"/>
      <w:numFmt w:val="decimal"/>
      <w:lvlText w:val="%1.%2.%3.%4.%5.%6.%7.%8.%9."/>
      <w:lvlJc w:val="left"/>
      <w:pPr>
        <w:tabs>
          <w:tab w:val="num" w:pos="0"/>
        </w:tabs>
        <w:ind w:left="1559" w:hanging="1559"/>
      </w:pPr>
      <w:rPr>
        <w:rFonts w:hint="eastAsia"/>
      </w:rPr>
    </w:lvl>
  </w:abstractNum>
  <w:abstractNum w:abstractNumId="33" w15:restartNumberingAfterBreak="0">
    <w:nsid w:val="45701CD3"/>
    <w:multiLevelType w:val="hybridMultilevel"/>
    <w:tmpl w:val="E44CE1D8"/>
    <w:lvl w:ilvl="0" w:tplc="4CEE986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45977150"/>
    <w:multiLevelType w:val="hybridMultilevel"/>
    <w:tmpl w:val="9C16890A"/>
    <w:lvl w:ilvl="0" w:tplc="494406FA">
      <w:start w:val="1"/>
      <w:numFmt w:val="decimal"/>
      <w:lvlText w:val="2.23.%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59A6135"/>
    <w:multiLevelType w:val="hybridMultilevel"/>
    <w:tmpl w:val="F5322706"/>
    <w:lvl w:ilvl="0" w:tplc="4CEE986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75C4DEB"/>
    <w:multiLevelType w:val="hybridMultilevel"/>
    <w:tmpl w:val="05DC0EFA"/>
    <w:lvl w:ilvl="0" w:tplc="516C0604">
      <w:start w:val="1"/>
      <w:numFmt w:val="decimal"/>
      <w:lvlText w:val="2.9.%1"/>
      <w:lvlJc w:val="left"/>
      <w:pPr>
        <w:tabs>
          <w:tab w:val="num" w:pos="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4AAB46BD"/>
    <w:multiLevelType w:val="multilevel"/>
    <w:tmpl w:val="C0C28D5E"/>
    <w:lvl w:ilvl="0">
      <w:start w:val="1"/>
      <w:numFmt w:val="decimal"/>
      <w:lvlText w:val="（%1）"/>
      <w:lvlJc w:val="left"/>
      <w:pPr>
        <w:tabs>
          <w:tab w:val="num" w:pos="1575"/>
        </w:tabs>
        <w:ind w:left="1575" w:hanging="720"/>
      </w:pPr>
      <w:rPr>
        <w:rFonts w:hint="eastAsia"/>
      </w:rPr>
    </w:lvl>
    <w:lvl w:ilvl="1">
      <w:start w:val="3"/>
      <w:numFmt w:val="decimal"/>
      <w:lvlText w:val="%2)"/>
      <w:lvlJc w:val="left"/>
      <w:pPr>
        <w:ind w:left="1635" w:hanging="360"/>
      </w:pPr>
      <w:rPr>
        <w:rFonts w:hint="default"/>
      </w:rPr>
    </w:lvl>
    <w:lvl w:ilvl="2" w:tentative="1">
      <w:start w:val="1"/>
      <w:numFmt w:val="lowerRoman"/>
      <w:lvlText w:val="%3."/>
      <w:lvlJc w:val="right"/>
      <w:pPr>
        <w:tabs>
          <w:tab w:val="num" w:pos="2115"/>
        </w:tabs>
        <w:ind w:left="2115" w:hanging="420"/>
      </w:pPr>
    </w:lvl>
    <w:lvl w:ilvl="3" w:tentative="1">
      <w:start w:val="1"/>
      <w:numFmt w:val="decimal"/>
      <w:lvlText w:val="%4."/>
      <w:lvlJc w:val="left"/>
      <w:pPr>
        <w:tabs>
          <w:tab w:val="num" w:pos="2535"/>
        </w:tabs>
        <w:ind w:left="2535" w:hanging="420"/>
      </w:pPr>
    </w:lvl>
    <w:lvl w:ilvl="4" w:tentative="1">
      <w:start w:val="1"/>
      <w:numFmt w:val="lowerLetter"/>
      <w:lvlText w:val="%5)"/>
      <w:lvlJc w:val="left"/>
      <w:pPr>
        <w:tabs>
          <w:tab w:val="num" w:pos="2955"/>
        </w:tabs>
        <w:ind w:left="2955" w:hanging="420"/>
      </w:pPr>
    </w:lvl>
    <w:lvl w:ilvl="5" w:tentative="1">
      <w:start w:val="1"/>
      <w:numFmt w:val="lowerRoman"/>
      <w:lvlText w:val="%6."/>
      <w:lvlJc w:val="right"/>
      <w:pPr>
        <w:tabs>
          <w:tab w:val="num" w:pos="3375"/>
        </w:tabs>
        <w:ind w:left="3375" w:hanging="420"/>
      </w:pPr>
    </w:lvl>
    <w:lvl w:ilvl="6" w:tentative="1">
      <w:start w:val="1"/>
      <w:numFmt w:val="decimal"/>
      <w:lvlText w:val="%7."/>
      <w:lvlJc w:val="left"/>
      <w:pPr>
        <w:tabs>
          <w:tab w:val="num" w:pos="3795"/>
        </w:tabs>
        <w:ind w:left="3795" w:hanging="420"/>
      </w:pPr>
    </w:lvl>
    <w:lvl w:ilvl="7" w:tentative="1">
      <w:start w:val="1"/>
      <w:numFmt w:val="lowerLetter"/>
      <w:lvlText w:val="%8)"/>
      <w:lvlJc w:val="left"/>
      <w:pPr>
        <w:tabs>
          <w:tab w:val="num" w:pos="4215"/>
        </w:tabs>
        <w:ind w:left="4215" w:hanging="420"/>
      </w:pPr>
    </w:lvl>
    <w:lvl w:ilvl="8" w:tentative="1">
      <w:start w:val="1"/>
      <w:numFmt w:val="lowerRoman"/>
      <w:lvlText w:val="%9."/>
      <w:lvlJc w:val="right"/>
      <w:pPr>
        <w:tabs>
          <w:tab w:val="num" w:pos="4635"/>
        </w:tabs>
        <w:ind w:left="4635" w:hanging="420"/>
      </w:pPr>
    </w:lvl>
  </w:abstractNum>
  <w:abstractNum w:abstractNumId="38" w15:restartNumberingAfterBreak="0">
    <w:nsid w:val="4CAE6E35"/>
    <w:multiLevelType w:val="multilevel"/>
    <w:tmpl w:val="BA0E2216"/>
    <w:lvl w:ilvl="0">
      <w:start w:val="1"/>
      <w:numFmt w:val="decimal"/>
      <w:lvlText w:val="2.1.%1"/>
      <w:lvlJc w:val="left"/>
      <w:pPr>
        <w:tabs>
          <w:tab w:val="num" w:pos="0"/>
        </w:tabs>
        <w:ind w:left="425" w:hanging="425"/>
      </w:pPr>
      <w:rPr>
        <w:rFonts w:hint="eastAsia"/>
      </w:rPr>
    </w:lvl>
    <w:lvl w:ilvl="1">
      <w:start w:val="1"/>
      <w:numFmt w:val="decimal"/>
      <w:suff w:val="nothing"/>
      <w:lvlText w:val="6.%2 "/>
      <w:lvlJc w:val="left"/>
      <w:pPr>
        <w:ind w:left="567" w:hanging="567"/>
      </w:pPr>
      <w:rPr>
        <w:rFonts w:hint="eastAsia"/>
      </w:rPr>
    </w:lvl>
    <w:lvl w:ilvl="2">
      <w:start w:val="1"/>
      <w:numFmt w:val="decimal"/>
      <w:lvlText w:val="%1.%2.%3."/>
      <w:lvlJc w:val="left"/>
      <w:pPr>
        <w:tabs>
          <w:tab w:val="num" w:pos="0"/>
        </w:tabs>
        <w:ind w:left="709" w:hanging="709"/>
      </w:pPr>
      <w:rPr>
        <w:rFonts w:hint="eastAsia"/>
      </w:rPr>
    </w:lvl>
    <w:lvl w:ilvl="3">
      <w:start w:val="1"/>
      <w:numFmt w:val="decimal"/>
      <w:lvlText w:val="%1.%2.%3.%4."/>
      <w:lvlJc w:val="left"/>
      <w:pPr>
        <w:tabs>
          <w:tab w:val="num" w:pos="0"/>
        </w:tabs>
        <w:ind w:left="851" w:hanging="851"/>
      </w:pPr>
      <w:rPr>
        <w:rFonts w:hint="eastAsia"/>
      </w:rPr>
    </w:lvl>
    <w:lvl w:ilvl="4">
      <w:start w:val="1"/>
      <w:numFmt w:val="decimal"/>
      <w:lvlText w:val="%1.%2.%3.%4.%5."/>
      <w:lvlJc w:val="left"/>
      <w:pPr>
        <w:tabs>
          <w:tab w:val="num" w:pos="0"/>
        </w:tabs>
        <w:ind w:left="992" w:hanging="992"/>
      </w:pPr>
      <w:rPr>
        <w:rFonts w:hint="eastAsia"/>
      </w:rPr>
    </w:lvl>
    <w:lvl w:ilvl="5">
      <w:start w:val="1"/>
      <w:numFmt w:val="decimal"/>
      <w:lvlText w:val="%1.%2.%3.%4.%5.%6."/>
      <w:lvlJc w:val="left"/>
      <w:pPr>
        <w:tabs>
          <w:tab w:val="num" w:pos="0"/>
        </w:tabs>
        <w:ind w:left="1134" w:hanging="1134"/>
      </w:pPr>
      <w:rPr>
        <w:rFonts w:hint="eastAsia"/>
      </w:rPr>
    </w:lvl>
    <w:lvl w:ilvl="6">
      <w:start w:val="1"/>
      <w:numFmt w:val="decimal"/>
      <w:lvlText w:val="%1.%2.%3.%4.%5.%6.%7."/>
      <w:lvlJc w:val="left"/>
      <w:pPr>
        <w:tabs>
          <w:tab w:val="num" w:pos="0"/>
        </w:tabs>
        <w:ind w:left="1276" w:hanging="1276"/>
      </w:pPr>
      <w:rPr>
        <w:rFonts w:hint="eastAsia"/>
      </w:rPr>
    </w:lvl>
    <w:lvl w:ilvl="7">
      <w:start w:val="1"/>
      <w:numFmt w:val="decimal"/>
      <w:lvlText w:val="%1.%2.%3.%4.%5.%6.%7.%8."/>
      <w:lvlJc w:val="left"/>
      <w:pPr>
        <w:tabs>
          <w:tab w:val="num" w:pos="0"/>
        </w:tabs>
        <w:ind w:left="1418" w:hanging="1418"/>
      </w:pPr>
      <w:rPr>
        <w:rFonts w:hint="eastAsia"/>
      </w:rPr>
    </w:lvl>
    <w:lvl w:ilvl="8">
      <w:start w:val="1"/>
      <w:numFmt w:val="decimal"/>
      <w:lvlText w:val="%1.%2.%3.%4.%5.%6.%7.%8.%9."/>
      <w:lvlJc w:val="left"/>
      <w:pPr>
        <w:tabs>
          <w:tab w:val="num" w:pos="0"/>
        </w:tabs>
        <w:ind w:left="1559" w:hanging="1559"/>
      </w:pPr>
      <w:rPr>
        <w:rFonts w:hint="eastAsia"/>
      </w:rPr>
    </w:lvl>
  </w:abstractNum>
  <w:abstractNum w:abstractNumId="39" w15:restartNumberingAfterBreak="0">
    <w:nsid w:val="541900EF"/>
    <w:multiLevelType w:val="hybridMultilevel"/>
    <w:tmpl w:val="1EB8F7FA"/>
    <w:lvl w:ilvl="0" w:tplc="943ADA3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4FF7D1E"/>
    <w:multiLevelType w:val="hybridMultilevel"/>
    <w:tmpl w:val="6FB2A15C"/>
    <w:lvl w:ilvl="0" w:tplc="2CC60664">
      <w:start w:val="1"/>
      <w:numFmt w:val="decimal"/>
      <w:lvlText w:val="2.34.%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58143334"/>
    <w:multiLevelType w:val="multilevel"/>
    <w:tmpl w:val="F9F0223A"/>
    <w:lvl w:ilvl="0">
      <w:start w:val="1"/>
      <w:numFmt w:val="decimal"/>
      <w:lvlText w:val="%1）"/>
      <w:lvlJc w:val="left"/>
      <w:pPr>
        <w:tabs>
          <w:tab w:val="num" w:pos="795"/>
        </w:tabs>
        <w:ind w:left="795" w:hanging="360"/>
      </w:pPr>
      <w:rPr>
        <w:rFonts w:hint="eastAsia"/>
      </w:rPr>
    </w:lvl>
    <w:lvl w:ilvl="1">
      <w:start w:val="1"/>
      <w:numFmt w:val="decimal"/>
      <w:lvlText w:val="（%2）"/>
      <w:lvlJc w:val="left"/>
      <w:pPr>
        <w:tabs>
          <w:tab w:val="num" w:pos="1575"/>
        </w:tabs>
        <w:ind w:left="1575" w:hanging="720"/>
      </w:pPr>
      <w:rPr>
        <w:rFonts w:hint="eastAsia"/>
      </w:rPr>
    </w:lvl>
    <w:lvl w:ilvl="2" w:tentative="1">
      <w:start w:val="1"/>
      <w:numFmt w:val="lowerRoman"/>
      <w:lvlText w:val="%3."/>
      <w:lvlJc w:val="right"/>
      <w:pPr>
        <w:tabs>
          <w:tab w:val="num" w:pos="1695"/>
        </w:tabs>
        <w:ind w:left="1695" w:hanging="420"/>
      </w:pPr>
    </w:lvl>
    <w:lvl w:ilvl="3" w:tentative="1">
      <w:start w:val="1"/>
      <w:numFmt w:val="decimal"/>
      <w:lvlText w:val="%4."/>
      <w:lvlJc w:val="left"/>
      <w:pPr>
        <w:tabs>
          <w:tab w:val="num" w:pos="2115"/>
        </w:tabs>
        <w:ind w:left="2115" w:hanging="420"/>
      </w:pPr>
    </w:lvl>
    <w:lvl w:ilvl="4" w:tentative="1">
      <w:start w:val="1"/>
      <w:numFmt w:val="lowerLetter"/>
      <w:lvlText w:val="%5)"/>
      <w:lvlJc w:val="left"/>
      <w:pPr>
        <w:tabs>
          <w:tab w:val="num" w:pos="2535"/>
        </w:tabs>
        <w:ind w:left="2535" w:hanging="420"/>
      </w:pPr>
    </w:lvl>
    <w:lvl w:ilvl="5" w:tentative="1">
      <w:start w:val="1"/>
      <w:numFmt w:val="lowerRoman"/>
      <w:lvlText w:val="%6."/>
      <w:lvlJc w:val="right"/>
      <w:pPr>
        <w:tabs>
          <w:tab w:val="num" w:pos="2955"/>
        </w:tabs>
        <w:ind w:left="2955" w:hanging="420"/>
      </w:pPr>
    </w:lvl>
    <w:lvl w:ilvl="6" w:tentative="1">
      <w:start w:val="1"/>
      <w:numFmt w:val="decimal"/>
      <w:lvlText w:val="%7."/>
      <w:lvlJc w:val="left"/>
      <w:pPr>
        <w:tabs>
          <w:tab w:val="num" w:pos="3375"/>
        </w:tabs>
        <w:ind w:left="3375" w:hanging="420"/>
      </w:pPr>
    </w:lvl>
    <w:lvl w:ilvl="7" w:tentative="1">
      <w:start w:val="1"/>
      <w:numFmt w:val="lowerLetter"/>
      <w:lvlText w:val="%8)"/>
      <w:lvlJc w:val="left"/>
      <w:pPr>
        <w:tabs>
          <w:tab w:val="num" w:pos="3795"/>
        </w:tabs>
        <w:ind w:left="3795" w:hanging="420"/>
      </w:pPr>
    </w:lvl>
    <w:lvl w:ilvl="8" w:tentative="1">
      <w:start w:val="1"/>
      <w:numFmt w:val="lowerRoman"/>
      <w:lvlText w:val="%9."/>
      <w:lvlJc w:val="right"/>
      <w:pPr>
        <w:tabs>
          <w:tab w:val="num" w:pos="4215"/>
        </w:tabs>
        <w:ind w:left="4215" w:hanging="420"/>
      </w:pPr>
    </w:lvl>
  </w:abstractNum>
  <w:abstractNum w:abstractNumId="42" w15:restartNumberingAfterBreak="0">
    <w:nsid w:val="59090751"/>
    <w:multiLevelType w:val="hybridMultilevel"/>
    <w:tmpl w:val="C6A2A898"/>
    <w:lvl w:ilvl="0" w:tplc="6F881BB8">
      <w:start w:val="1"/>
      <w:numFmt w:val="decimal"/>
      <w:lvlText w:val="2.15.%1"/>
      <w:lvlJc w:val="left"/>
      <w:pPr>
        <w:tabs>
          <w:tab w:val="num" w:pos="0"/>
        </w:tabs>
        <w:ind w:left="840" w:hanging="8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15:restartNumberingAfterBreak="0">
    <w:nsid w:val="5AD13A5F"/>
    <w:multiLevelType w:val="hybridMultilevel"/>
    <w:tmpl w:val="DFA41304"/>
    <w:lvl w:ilvl="0" w:tplc="531A6CDE">
      <w:start w:val="1"/>
      <w:numFmt w:val="decimal"/>
      <w:lvlText w:val="2.26.%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5BA6392F"/>
    <w:multiLevelType w:val="hybridMultilevel"/>
    <w:tmpl w:val="F698E93E"/>
    <w:lvl w:ilvl="0" w:tplc="0EDEC3F0">
      <w:start w:val="1"/>
      <w:numFmt w:val="decimal"/>
      <w:lvlText w:val="2.24.%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CD94213"/>
    <w:multiLevelType w:val="hybridMultilevel"/>
    <w:tmpl w:val="07220CDE"/>
    <w:lvl w:ilvl="0" w:tplc="70889192">
      <w:start w:val="3"/>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CE45A87"/>
    <w:multiLevelType w:val="multilevel"/>
    <w:tmpl w:val="64F2FDDE"/>
    <w:lvl w:ilvl="0">
      <w:start w:val="4"/>
      <w:numFmt w:val="decimal"/>
      <w:lvlText w:val="%1"/>
      <w:lvlJc w:val="left"/>
      <w:pPr>
        <w:ind w:left="525" w:hanging="525"/>
      </w:pPr>
      <w:rPr>
        <w:rFonts w:hint="eastAsia"/>
      </w:rPr>
    </w:lvl>
    <w:lvl w:ilvl="1">
      <w:start w:val="4"/>
      <w:numFmt w:val="decimal"/>
      <w:lvlText w:val="%1.%2"/>
      <w:lvlJc w:val="left"/>
      <w:pPr>
        <w:ind w:left="720" w:hanging="720"/>
      </w:pPr>
      <w:rPr>
        <w:rFonts w:hint="eastAsia"/>
      </w:rPr>
    </w:lvl>
    <w:lvl w:ilvl="2">
      <w:start w:val="2"/>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440" w:hanging="144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800" w:hanging="180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2160" w:hanging="2160"/>
      </w:pPr>
      <w:rPr>
        <w:rFonts w:hint="eastAsia"/>
      </w:rPr>
    </w:lvl>
  </w:abstractNum>
  <w:abstractNum w:abstractNumId="47" w15:restartNumberingAfterBreak="0">
    <w:nsid w:val="5F3E1B35"/>
    <w:multiLevelType w:val="hybridMultilevel"/>
    <w:tmpl w:val="6CD48138"/>
    <w:lvl w:ilvl="0" w:tplc="77FCA0B0">
      <w:start w:val="4"/>
      <w:numFmt w:val="decimal"/>
      <w:lvlText w:val="%1）"/>
      <w:lvlJc w:val="left"/>
      <w:pPr>
        <w:ind w:left="780" w:hanging="360"/>
      </w:pPr>
      <w:rPr>
        <w:rFonts w:hint="default"/>
      </w:rPr>
    </w:lvl>
    <w:lvl w:ilvl="1" w:tplc="D4929424">
      <w:start w:val="5"/>
      <w:numFmt w:val="japaneseCounting"/>
      <w:lvlText w:val="第%2章"/>
      <w:lvlJc w:val="left"/>
      <w:pPr>
        <w:tabs>
          <w:tab w:val="num" w:pos="2175"/>
        </w:tabs>
        <w:ind w:left="2175" w:hanging="1335"/>
      </w:pPr>
      <w:rPr>
        <w:rFonts w:ascii="Times New Roman" w:eastAsia="宋体" w:hint="default"/>
        <w:color w:val="000000"/>
        <w:sz w:val="44"/>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15:restartNumberingAfterBreak="0">
    <w:nsid w:val="5F4821C9"/>
    <w:multiLevelType w:val="hybridMultilevel"/>
    <w:tmpl w:val="1D2A367C"/>
    <w:lvl w:ilvl="0" w:tplc="E676E03E">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rPr>
        <w:rFonts w:hint="eastAsia"/>
      </w:r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9" w15:restartNumberingAfterBreak="0">
    <w:nsid w:val="5F82490D"/>
    <w:multiLevelType w:val="hybridMultilevel"/>
    <w:tmpl w:val="9F3E7504"/>
    <w:lvl w:ilvl="0" w:tplc="30B4B4B6">
      <w:start w:val="1"/>
      <w:numFmt w:val="decimal"/>
      <w:lvlText w:val="2.32.%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66DF4953"/>
    <w:multiLevelType w:val="hybridMultilevel"/>
    <w:tmpl w:val="3A265532"/>
    <w:lvl w:ilvl="0" w:tplc="D8165C3E">
      <w:start w:val="1"/>
      <w:numFmt w:val="decimal"/>
      <w:lvlText w:val="2.30.%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69924B12"/>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2" w15:restartNumberingAfterBreak="0">
    <w:nsid w:val="6B35172E"/>
    <w:multiLevelType w:val="multilevel"/>
    <w:tmpl w:val="C93EC5DC"/>
    <w:lvl w:ilvl="0">
      <w:start w:val="1"/>
      <w:numFmt w:val="decimal"/>
      <w:lvlText w:val="（%1）"/>
      <w:lvlJc w:val="left"/>
      <w:pPr>
        <w:tabs>
          <w:tab w:val="num" w:pos="1485"/>
        </w:tabs>
        <w:ind w:left="1485" w:hanging="720"/>
      </w:pPr>
      <w:rPr>
        <w:rFonts w:hint="eastAsia"/>
      </w:rPr>
    </w:lvl>
    <w:lvl w:ilvl="1" w:tentative="1">
      <w:start w:val="1"/>
      <w:numFmt w:val="lowerLetter"/>
      <w:lvlText w:val="%2)"/>
      <w:lvlJc w:val="left"/>
      <w:pPr>
        <w:tabs>
          <w:tab w:val="num" w:pos="1605"/>
        </w:tabs>
        <w:ind w:left="1605" w:hanging="420"/>
      </w:pPr>
    </w:lvl>
    <w:lvl w:ilvl="2" w:tentative="1">
      <w:start w:val="1"/>
      <w:numFmt w:val="lowerRoman"/>
      <w:lvlText w:val="%3."/>
      <w:lvlJc w:val="right"/>
      <w:pPr>
        <w:tabs>
          <w:tab w:val="num" w:pos="2025"/>
        </w:tabs>
        <w:ind w:left="2025" w:hanging="420"/>
      </w:pPr>
    </w:lvl>
    <w:lvl w:ilvl="3" w:tentative="1">
      <w:start w:val="1"/>
      <w:numFmt w:val="decimal"/>
      <w:lvlText w:val="%4."/>
      <w:lvlJc w:val="left"/>
      <w:pPr>
        <w:tabs>
          <w:tab w:val="num" w:pos="2445"/>
        </w:tabs>
        <w:ind w:left="2445" w:hanging="420"/>
      </w:pPr>
    </w:lvl>
    <w:lvl w:ilvl="4" w:tentative="1">
      <w:start w:val="1"/>
      <w:numFmt w:val="lowerLetter"/>
      <w:lvlText w:val="%5)"/>
      <w:lvlJc w:val="left"/>
      <w:pPr>
        <w:tabs>
          <w:tab w:val="num" w:pos="2865"/>
        </w:tabs>
        <w:ind w:left="2865" w:hanging="420"/>
      </w:pPr>
    </w:lvl>
    <w:lvl w:ilvl="5" w:tentative="1">
      <w:start w:val="1"/>
      <w:numFmt w:val="lowerRoman"/>
      <w:lvlText w:val="%6."/>
      <w:lvlJc w:val="right"/>
      <w:pPr>
        <w:tabs>
          <w:tab w:val="num" w:pos="3285"/>
        </w:tabs>
        <w:ind w:left="3285" w:hanging="420"/>
      </w:pPr>
    </w:lvl>
    <w:lvl w:ilvl="6" w:tentative="1">
      <w:start w:val="1"/>
      <w:numFmt w:val="decimal"/>
      <w:lvlText w:val="%7."/>
      <w:lvlJc w:val="left"/>
      <w:pPr>
        <w:tabs>
          <w:tab w:val="num" w:pos="3705"/>
        </w:tabs>
        <w:ind w:left="3705" w:hanging="420"/>
      </w:pPr>
    </w:lvl>
    <w:lvl w:ilvl="7" w:tentative="1">
      <w:start w:val="1"/>
      <w:numFmt w:val="lowerLetter"/>
      <w:lvlText w:val="%8)"/>
      <w:lvlJc w:val="left"/>
      <w:pPr>
        <w:tabs>
          <w:tab w:val="num" w:pos="4125"/>
        </w:tabs>
        <w:ind w:left="4125" w:hanging="420"/>
      </w:pPr>
    </w:lvl>
    <w:lvl w:ilvl="8" w:tentative="1">
      <w:start w:val="1"/>
      <w:numFmt w:val="lowerRoman"/>
      <w:lvlText w:val="%9."/>
      <w:lvlJc w:val="right"/>
      <w:pPr>
        <w:tabs>
          <w:tab w:val="num" w:pos="4545"/>
        </w:tabs>
        <w:ind w:left="4545" w:hanging="420"/>
      </w:pPr>
    </w:lvl>
  </w:abstractNum>
  <w:abstractNum w:abstractNumId="53" w15:restartNumberingAfterBreak="0">
    <w:nsid w:val="6CF9622E"/>
    <w:multiLevelType w:val="hybridMultilevel"/>
    <w:tmpl w:val="85848684"/>
    <w:lvl w:ilvl="0" w:tplc="031A3842">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DDB28E8"/>
    <w:multiLevelType w:val="hybridMultilevel"/>
    <w:tmpl w:val="641CE28E"/>
    <w:lvl w:ilvl="0" w:tplc="78A48FDC">
      <w:start w:val="1"/>
      <w:numFmt w:val="decimal"/>
      <w:lvlText w:val="2.10.%1"/>
      <w:lvlJc w:val="left"/>
      <w:pPr>
        <w:tabs>
          <w:tab w:val="num" w:pos="0"/>
        </w:tabs>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6F1E2F31"/>
    <w:multiLevelType w:val="multilevel"/>
    <w:tmpl w:val="5DB44032"/>
    <w:lvl w:ilvl="0">
      <w:start w:val="1"/>
      <w:numFmt w:val="decimal"/>
      <w:lvlText w:val="2.1.%1"/>
      <w:lvlJc w:val="left"/>
      <w:pPr>
        <w:tabs>
          <w:tab w:val="num" w:pos="0"/>
        </w:tabs>
        <w:ind w:left="425" w:hanging="425"/>
      </w:pPr>
      <w:rPr>
        <w:rFonts w:hint="eastAsia"/>
      </w:rPr>
    </w:lvl>
    <w:lvl w:ilvl="1">
      <w:start w:val="1"/>
      <w:numFmt w:val="decimal"/>
      <w:suff w:val="nothing"/>
      <w:lvlText w:val="2.%2 "/>
      <w:lvlJc w:val="left"/>
      <w:pPr>
        <w:ind w:left="567" w:hanging="567"/>
      </w:pPr>
      <w:rPr>
        <w:rFonts w:hint="eastAsia"/>
      </w:rPr>
    </w:lvl>
    <w:lvl w:ilvl="2">
      <w:start w:val="1"/>
      <w:numFmt w:val="decimal"/>
      <w:lvlText w:val="%1.%2.%3."/>
      <w:lvlJc w:val="left"/>
      <w:pPr>
        <w:tabs>
          <w:tab w:val="num" w:pos="0"/>
        </w:tabs>
        <w:ind w:left="709" w:hanging="709"/>
      </w:pPr>
      <w:rPr>
        <w:rFonts w:hint="eastAsia"/>
      </w:rPr>
    </w:lvl>
    <w:lvl w:ilvl="3">
      <w:start w:val="1"/>
      <w:numFmt w:val="decimal"/>
      <w:lvlText w:val="%1.%2.%3.%4."/>
      <w:lvlJc w:val="left"/>
      <w:pPr>
        <w:tabs>
          <w:tab w:val="num" w:pos="0"/>
        </w:tabs>
        <w:ind w:left="851" w:hanging="851"/>
      </w:pPr>
      <w:rPr>
        <w:rFonts w:hint="eastAsia"/>
      </w:rPr>
    </w:lvl>
    <w:lvl w:ilvl="4">
      <w:start w:val="1"/>
      <w:numFmt w:val="decimal"/>
      <w:lvlText w:val="%1.%2.%3.%4.%5."/>
      <w:lvlJc w:val="left"/>
      <w:pPr>
        <w:tabs>
          <w:tab w:val="num" w:pos="0"/>
        </w:tabs>
        <w:ind w:left="992" w:hanging="992"/>
      </w:pPr>
      <w:rPr>
        <w:rFonts w:hint="eastAsia"/>
      </w:rPr>
    </w:lvl>
    <w:lvl w:ilvl="5">
      <w:start w:val="1"/>
      <w:numFmt w:val="decimal"/>
      <w:lvlText w:val="%1.%2.%3.%4.%5.%6."/>
      <w:lvlJc w:val="left"/>
      <w:pPr>
        <w:tabs>
          <w:tab w:val="num" w:pos="0"/>
        </w:tabs>
        <w:ind w:left="1134" w:hanging="1134"/>
      </w:pPr>
      <w:rPr>
        <w:rFonts w:hint="eastAsia"/>
      </w:rPr>
    </w:lvl>
    <w:lvl w:ilvl="6">
      <w:start w:val="1"/>
      <w:numFmt w:val="decimal"/>
      <w:lvlText w:val="%1.%2.%3.%4.%5.%6.%7."/>
      <w:lvlJc w:val="left"/>
      <w:pPr>
        <w:tabs>
          <w:tab w:val="num" w:pos="0"/>
        </w:tabs>
        <w:ind w:left="1276" w:hanging="1276"/>
      </w:pPr>
      <w:rPr>
        <w:rFonts w:hint="eastAsia"/>
      </w:rPr>
    </w:lvl>
    <w:lvl w:ilvl="7">
      <w:start w:val="1"/>
      <w:numFmt w:val="decimal"/>
      <w:lvlText w:val="%1.%2.%3.%4.%5.%6.%7.%8."/>
      <w:lvlJc w:val="left"/>
      <w:pPr>
        <w:tabs>
          <w:tab w:val="num" w:pos="0"/>
        </w:tabs>
        <w:ind w:left="1418" w:hanging="1418"/>
      </w:pPr>
      <w:rPr>
        <w:rFonts w:hint="eastAsia"/>
      </w:rPr>
    </w:lvl>
    <w:lvl w:ilvl="8">
      <w:start w:val="1"/>
      <w:numFmt w:val="decimal"/>
      <w:lvlText w:val="%1.%2.%3.%4.%5.%6.%7.%8.%9."/>
      <w:lvlJc w:val="left"/>
      <w:pPr>
        <w:tabs>
          <w:tab w:val="num" w:pos="0"/>
        </w:tabs>
        <w:ind w:left="1559" w:hanging="1559"/>
      </w:pPr>
      <w:rPr>
        <w:rFonts w:hint="eastAsia"/>
      </w:rPr>
    </w:lvl>
  </w:abstractNum>
  <w:abstractNum w:abstractNumId="56" w15:restartNumberingAfterBreak="0">
    <w:nsid w:val="70925DBF"/>
    <w:multiLevelType w:val="hybridMultilevel"/>
    <w:tmpl w:val="ADCAC3DE"/>
    <w:lvl w:ilvl="0" w:tplc="15E8AD30">
      <w:start w:val="1"/>
      <w:numFmt w:val="decimal"/>
      <w:lvlText w:val="2.22.%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73137322"/>
    <w:multiLevelType w:val="hybridMultilevel"/>
    <w:tmpl w:val="47AAB16C"/>
    <w:lvl w:ilvl="0" w:tplc="161445A4">
      <w:start w:val="1"/>
      <w:numFmt w:val="decimal"/>
      <w:lvlText w:val="2.17.%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77930E9A"/>
    <w:multiLevelType w:val="hybridMultilevel"/>
    <w:tmpl w:val="DEACFFEC"/>
    <w:lvl w:ilvl="0" w:tplc="55786F46">
      <w:start w:val="1"/>
      <w:numFmt w:val="decimal"/>
      <w:lvlText w:val="2.14.%1"/>
      <w:lvlJc w:val="left"/>
      <w:pPr>
        <w:tabs>
          <w:tab w:val="num" w:pos="-420"/>
        </w:tabs>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BAD5EDF"/>
    <w:multiLevelType w:val="hybridMultilevel"/>
    <w:tmpl w:val="A6E2B8AA"/>
    <w:lvl w:ilvl="0" w:tplc="CA0A630A">
      <w:start w:val="1"/>
      <w:numFmt w:val="decimal"/>
      <w:lvlText w:val="6.1.%1"/>
      <w:lvlJc w:val="left"/>
      <w:pPr>
        <w:tabs>
          <w:tab w:val="num" w:pos="0"/>
        </w:tabs>
        <w:ind w:left="840" w:hanging="420"/>
      </w:pPr>
      <w:rPr>
        <w:rFonts w:hint="eastAsia"/>
      </w:rPr>
    </w:lvl>
    <w:lvl w:ilvl="1" w:tplc="CCC40502">
      <w:start w:val="1"/>
      <w:numFmt w:val="decimal"/>
      <w:lvlText w:val="6.1.2.%2"/>
      <w:lvlJc w:val="left"/>
      <w:pPr>
        <w:tabs>
          <w:tab w:val="num" w:pos="0"/>
        </w:tabs>
        <w:ind w:left="840" w:hanging="420"/>
      </w:pPr>
      <w:rPr>
        <w:rFonts w:hint="eastAsia"/>
      </w:rPr>
    </w:lvl>
    <w:lvl w:ilvl="2" w:tplc="0409001B">
      <w:start w:val="1"/>
      <w:numFmt w:val="lowerRoman"/>
      <w:lvlText w:val="%3."/>
      <w:lvlJc w:val="right"/>
      <w:pPr>
        <w:tabs>
          <w:tab w:val="num" w:pos="1260"/>
        </w:tabs>
        <w:ind w:left="1260" w:hanging="420"/>
      </w:pPr>
    </w:lvl>
    <w:lvl w:ilvl="3" w:tplc="CC2E826E">
      <w:start w:val="1"/>
      <w:numFmt w:val="decimal"/>
      <w:lvlText w:val="%4)"/>
      <w:lvlJc w:val="left"/>
      <w:pPr>
        <w:ind w:left="1620" w:hanging="36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7C604472"/>
    <w:multiLevelType w:val="hybridMultilevel"/>
    <w:tmpl w:val="EF5E6B1A"/>
    <w:lvl w:ilvl="0" w:tplc="D14CD366">
      <w:start w:val="1"/>
      <w:numFmt w:val="decimal"/>
      <w:lvlText w:val="2.25.%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7FD730B1"/>
    <w:multiLevelType w:val="hybridMultilevel"/>
    <w:tmpl w:val="1B8E6948"/>
    <w:lvl w:ilvl="0" w:tplc="258838D6">
      <w:start w:val="1"/>
      <w:numFmt w:val="decimal"/>
      <w:lvlText w:val="2.11.%1"/>
      <w:lvlJc w:val="left"/>
      <w:pPr>
        <w:tabs>
          <w:tab w:val="num" w:pos="0"/>
        </w:tabs>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1"/>
  </w:num>
  <w:num w:numId="2">
    <w:abstractNumId w:val="37"/>
  </w:num>
  <w:num w:numId="3">
    <w:abstractNumId w:val="52"/>
  </w:num>
  <w:num w:numId="4">
    <w:abstractNumId w:val="15"/>
  </w:num>
  <w:num w:numId="5">
    <w:abstractNumId w:val="48"/>
  </w:num>
  <w:num w:numId="6">
    <w:abstractNumId w:val="29"/>
  </w:num>
  <w:num w:numId="7">
    <w:abstractNumId w:val="22"/>
  </w:num>
  <w:num w:numId="8">
    <w:abstractNumId w:val="47"/>
  </w:num>
  <w:num w:numId="9">
    <w:abstractNumId w:val="19"/>
  </w:num>
  <w:num w:numId="10">
    <w:abstractNumId w:val="54"/>
  </w:num>
  <w:num w:numId="11">
    <w:abstractNumId w:val="61"/>
  </w:num>
  <w:num w:numId="12">
    <w:abstractNumId w:val="58"/>
  </w:num>
  <w:num w:numId="13">
    <w:abstractNumId w:val="7"/>
  </w:num>
  <w:num w:numId="14">
    <w:abstractNumId w:val="4"/>
  </w:num>
  <w:num w:numId="15">
    <w:abstractNumId w:val="23"/>
  </w:num>
  <w:num w:numId="16">
    <w:abstractNumId w:val="57"/>
  </w:num>
  <w:num w:numId="17">
    <w:abstractNumId w:val="33"/>
  </w:num>
  <w:num w:numId="18">
    <w:abstractNumId w:val="17"/>
  </w:num>
  <w:num w:numId="19">
    <w:abstractNumId w:val="14"/>
  </w:num>
  <w:num w:numId="20">
    <w:abstractNumId w:val="56"/>
  </w:num>
  <w:num w:numId="21">
    <w:abstractNumId w:val="34"/>
  </w:num>
  <w:num w:numId="22">
    <w:abstractNumId w:val="44"/>
  </w:num>
  <w:num w:numId="23">
    <w:abstractNumId w:val="5"/>
  </w:num>
  <w:num w:numId="24">
    <w:abstractNumId w:val="60"/>
  </w:num>
  <w:num w:numId="25">
    <w:abstractNumId w:val="43"/>
  </w:num>
  <w:num w:numId="26">
    <w:abstractNumId w:val="30"/>
  </w:num>
  <w:num w:numId="27">
    <w:abstractNumId w:val="11"/>
  </w:num>
  <w:num w:numId="28">
    <w:abstractNumId w:val="49"/>
  </w:num>
  <w:num w:numId="29">
    <w:abstractNumId w:val="8"/>
  </w:num>
  <w:num w:numId="30">
    <w:abstractNumId w:val="26"/>
  </w:num>
  <w:num w:numId="31">
    <w:abstractNumId w:val="40"/>
  </w:num>
  <w:num w:numId="32">
    <w:abstractNumId w:val="35"/>
  </w:num>
  <w:num w:numId="33">
    <w:abstractNumId w:val="25"/>
  </w:num>
  <w:num w:numId="34">
    <w:abstractNumId w:val="59"/>
  </w:num>
  <w:num w:numId="35">
    <w:abstractNumId w:val="12"/>
  </w:num>
  <w:num w:numId="36">
    <w:abstractNumId w:val="31"/>
  </w:num>
  <w:num w:numId="37">
    <w:abstractNumId w:val="36"/>
  </w:num>
  <w:num w:numId="38">
    <w:abstractNumId w:val="42"/>
  </w:num>
  <w:num w:numId="39">
    <w:abstractNumId w:val="6"/>
  </w:num>
  <w:num w:numId="40">
    <w:abstractNumId w:val="18"/>
  </w:num>
  <w:num w:numId="41">
    <w:abstractNumId w:val="50"/>
  </w:num>
  <w:num w:numId="42">
    <w:abstractNumId w:val="51"/>
  </w:num>
  <w:num w:numId="43">
    <w:abstractNumId w:val="27"/>
  </w:num>
  <w:num w:numId="44">
    <w:abstractNumId w:val="55"/>
  </w:num>
  <w:num w:numId="45">
    <w:abstractNumId w:val="13"/>
  </w:num>
  <w:num w:numId="46">
    <w:abstractNumId w:val="3"/>
  </w:num>
  <w:num w:numId="47">
    <w:abstractNumId w:val="32"/>
  </w:num>
  <w:num w:numId="48">
    <w:abstractNumId w:val="2"/>
  </w:num>
  <w:num w:numId="49">
    <w:abstractNumId w:val="38"/>
  </w:num>
  <w:num w:numId="50">
    <w:abstractNumId w:val="10"/>
  </w:num>
  <w:num w:numId="51">
    <w:abstractNumId w:val="0"/>
  </w:num>
  <w:num w:numId="52">
    <w:abstractNumId w:val="16"/>
  </w:num>
  <w:num w:numId="53">
    <w:abstractNumId w:val="28"/>
  </w:num>
  <w:num w:numId="54">
    <w:abstractNumId w:val="53"/>
  </w:num>
  <w:num w:numId="55">
    <w:abstractNumId w:val="9"/>
  </w:num>
  <w:num w:numId="56">
    <w:abstractNumId w:val="39"/>
  </w:num>
  <w:num w:numId="57">
    <w:abstractNumId w:val="1"/>
  </w:num>
  <w:num w:numId="58">
    <w:abstractNumId w:val="45"/>
  </w:num>
  <w:num w:numId="59">
    <w:abstractNumId w:val="21"/>
  </w:num>
  <w:num w:numId="60">
    <w:abstractNumId w:val="46"/>
  </w:num>
  <w:num w:numId="61">
    <w:abstractNumId w:val="24"/>
  </w:num>
  <w:num w:numId="62">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4"/>
    <o:shapelayout v:ext="edit">
      <o:idmap v:ext="edit" data="2"/>
      <o:rules v:ext="edit">
        <o:r id="V:Rule7" type="connector" idref="#_x0000_s2049"/>
        <o:r id="V:Rule8" type="connector" idref="#_x0000_s2068"/>
        <o:r id="V:Rule9" type="connector" idref="#_x0000_s2073"/>
        <o:r id="V:Rule10" type="connector" idref="#_x0000_s2050"/>
        <o:r id="V:Rule11" type="connector" idref="#_x0000_s2055"/>
        <o:r id="V:Rule12" type="connector" idref="#_x0000_s205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262E2"/>
    <w:rsid w:val="00000D98"/>
    <w:rsid w:val="00002020"/>
    <w:rsid w:val="00005E95"/>
    <w:rsid w:val="00006E4F"/>
    <w:rsid w:val="00007CB6"/>
    <w:rsid w:val="00010DF0"/>
    <w:rsid w:val="000121DD"/>
    <w:rsid w:val="00014E49"/>
    <w:rsid w:val="00015DEB"/>
    <w:rsid w:val="0002011A"/>
    <w:rsid w:val="00023C10"/>
    <w:rsid w:val="00023D01"/>
    <w:rsid w:val="00025530"/>
    <w:rsid w:val="0002675E"/>
    <w:rsid w:val="00026AC4"/>
    <w:rsid w:val="000277A9"/>
    <w:rsid w:val="00027CF8"/>
    <w:rsid w:val="00036814"/>
    <w:rsid w:val="000374FA"/>
    <w:rsid w:val="00040BE5"/>
    <w:rsid w:val="00043B74"/>
    <w:rsid w:val="0004444D"/>
    <w:rsid w:val="00045A0B"/>
    <w:rsid w:val="000516F2"/>
    <w:rsid w:val="0005240E"/>
    <w:rsid w:val="000555DC"/>
    <w:rsid w:val="000556A9"/>
    <w:rsid w:val="00056AC3"/>
    <w:rsid w:val="00060112"/>
    <w:rsid w:val="000610A3"/>
    <w:rsid w:val="000625F6"/>
    <w:rsid w:val="00062786"/>
    <w:rsid w:val="0006283C"/>
    <w:rsid w:val="00065CB4"/>
    <w:rsid w:val="00066586"/>
    <w:rsid w:val="00066D12"/>
    <w:rsid w:val="00070734"/>
    <w:rsid w:val="00073091"/>
    <w:rsid w:val="000734DA"/>
    <w:rsid w:val="00073631"/>
    <w:rsid w:val="00075C95"/>
    <w:rsid w:val="00077E9B"/>
    <w:rsid w:val="000808A0"/>
    <w:rsid w:val="00081741"/>
    <w:rsid w:val="000826E7"/>
    <w:rsid w:val="000829AE"/>
    <w:rsid w:val="00083E0F"/>
    <w:rsid w:val="000858AB"/>
    <w:rsid w:val="000859CF"/>
    <w:rsid w:val="0008650C"/>
    <w:rsid w:val="00087908"/>
    <w:rsid w:val="00090A11"/>
    <w:rsid w:val="00092D45"/>
    <w:rsid w:val="00093425"/>
    <w:rsid w:val="000955DB"/>
    <w:rsid w:val="00095805"/>
    <w:rsid w:val="00096157"/>
    <w:rsid w:val="00096EA0"/>
    <w:rsid w:val="000A1843"/>
    <w:rsid w:val="000A5365"/>
    <w:rsid w:val="000B02E9"/>
    <w:rsid w:val="000B4128"/>
    <w:rsid w:val="000B5682"/>
    <w:rsid w:val="000B591F"/>
    <w:rsid w:val="000B61B8"/>
    <w:rsid w:val="000C103F"/>
    <w:rsid w:val="000C3729"/>
    <w:rsid w:val="000D0A1D"/>
    <w:rsid w:val="000D125B"/>
    <w:rsid w:val="000D2DC5"/>
    <w:rsid w:val="000D30DA"/>
    <w:rsid w:val="000D5BA9"/>
    <w:rsid w:val="000E019E"/>
    <w:rsid w:val="000E1505"/>
    <w:rsid w:val="000E2B7A"/>
    <w:rsid w:val="000E3EA5"/>
    <w:rsid w:val="000E3ED4"/>
    <w:rsid w:val="000E749F"/>
    <w:rsid w:val="000F051F"/>
    <w:rsid w:val="000F0B14"/>
    <w:rsid w:val="000F1131"/>
    <w:rsid w:val="000F2466"/>
    <w:rsid w:val="000F498A"/>
    <w:rsid w:val="000F72A3"/>
    <w:rsid w:val="0010426F"/>
    <w:rsid w:val="00105C73"/>
    <w:rsid w:val="00106041"/>
    <w:rsid w:val="0010657C"/>
    <w:rsid w:val="00106DEF"/>
    <w:rsid w:val="00106DF9"/>
    <w:rsid w:val="0010745F"/>
    <w:rsid w:val="00110931"/>
    <w:rsid w:val="00111605"/>
    <w:rsid w:val="0011354B"/>
    <w:rsid w:val="001150D6"/>
    <w:rsid w:val="001157E0"/>
    <w:rsid w:val="00120B03"/>
    <w:rsid w:val="00120DE5"/>
    <w:rsid w:val="00121CBC"/>
    <w:rsid w:val="00122E14"/>
    <w:rsid w:val="00123EDE"/>
    <w:rsid w:val="00124359"/>
    <w:rsid w:val="00124E85"/>
    <w:rsid w:val="00125FE5"/>
    <w:rsid w:val="001262E2"/>
    <w:rsid w:val="00131F37"/>
    <w:rsid w:val="001338CE"/>
    <w:rsid w:val="001342B7"/>
    <w:rsid w:val="00134C48"/>
    <w:rsid w:val="00134EC4"/>
    <w:rsid w:val="00136E89"/>
    <w:rsid w:val="00142321"/>
    <w:rsid w:val="001436DD"/>
    <w:rsid w:val="0014551D"/>
    <w:rsid w:val="0014646C"/>
    <w:rsid w:val="001478A5"/>
    <w:rsid w:val="001508E0"/>
    <w:rsid w:val="001523DE"/>
    <w:rsid w:val="00155B1D"/>
    <w:rsid w:val="00156699"/>
    <w:rsid w:val="00161CFC"/>
    <w:rsid w:val="0016203A"/>
    <w:rsid w:val="00164780"/>
    <w:rsid w:val="00164BDD"/>
    <w:rsid w:val="00164C9E"/>
    <w:rsid w:val="00167CF5"/>
    <w:rsid w:val="00172991"/>
    <w:rsid w:val="001736CC"/>
    <w:rsid w:val="0017484C"/>
    <w:rsid w:val="001760C6"/>
    <w:rsid w:val="00176978"/>
    <w:rsid w:val="0018126A"/>
    <w:rsid w:val="00182034"/>
    <w:rsid w:val="00182463"/>
    <w:rsid w:val="001837E6"/>
    <w:rsid w:val="00186261"/>
    <w:rsid w:val="001929D7"/>
    <w:rsid w:val="00195712"/>
    <w:rsid w:val="00195FC2"/>
    <w:rsid w:val="001A1A0C"/>
    <w:rsid w:val="001A2D0C"/>
    <w:rsid w:val="001A57B6"/>
    <w:rsid w:val="001A6069"/>
    <w:rsid w:val="001A60D3"/>
    <w:rsid w:val="001B3E48"/>
    <w:rsid w:val="001C0BB3"/>
    <w:rsid w:val="001C0C24"/>
    <w:rsid w:val="001C199C"/>
    <w:rsid w:val="001C1E1E"/>
    <w:rsid w:val="001C4680"/>
    <w:rsid w:val="001C53B9"/>
    <w:rsid w:val="001C643C"/>
    <w:rsid w:val="001C74B4"/>
    <w:rsid w:val="001C7A12"/>
    <w:rsid w:val="001D04B5"/>
    <w:rsid w:val="001D0A0A"/>
    <w:rsid w:val="001D2413"/>
    <w:rsid w:val="001D2804"/>
    <w:rsid w:val="001D2E45"/>
    <w:rsid w:val="001D35E4"/>
    <w:rsid w:val="001D5E55"/>
    <w:rsid w:val="001D6DED"/>
    <w:rsid w:val="001D7787"/>
    <w:rsid w:val="001E2246"/>
    <w:rsid w:val="001E321A"/>
    <w:rsid w:val="001E4382"/>
    <w:rsid w:val="001E7163"/>
    <w:rsid w:val="001F01FE"/>
    <w:rsid w:val="001F145A"/>
    <w:rsid w:val="001F149D"/>
    <w:rsid w:val="001F17F1"/>
    <w:rsid w:val="001F1BF7"/>
    <w:rsid w:val="001F26B3"/>
    <w:rsid w:val="001F5E0B"/>
    <w:rsid w:val="00201356"/>
    <w:rsid w:val="0020228A"/>
    <w:rsid w:val="00203BA3"/>
    <w:rsid w:val="00205051"/>
    <w:rsid w:val="002056D9"/>
    <w:rsid w:val="00210BDC"/>
    <w:rsid w:val="002144CA"/>
    <w:rsid w:val="002164DE"/>
    <w:rsid w:val="00220D0F"/>
    <w:rsid w:val="00221BC2"/>
    <w:rsid w:val="0022464F"/>
    <w:rsid w:val="00224AE3"/>
    <w:rsid w:val="0022717E"/>
    <w:rsid w:val="00227531"/>
    <w:rsid w:val="00227A92"/>
    <w:rsid w:val="00230F6E"/>
    <w:rsid w:val="00232B81"/>
    <w:rsid w:val="00234353"/>
    <w:rsid w:val="00234FA7"/>
    <w:rsid w:val="00235207"/>
    <w:rsid w:val="00237E28"/>
    <w:rsid w:val="00240E61"/>
    <w:rsid w:val="00243141"/>
    <w:rsid w:val="00243245"/>
    <w:rsid w:val="002435F0"/>
    <w:rsid w:val="002451FC"/>
    <w:rsid w:val="00246459"/>
    <w:rsid w:val="00250272"/>
    <w:rsid w:val="002504B3"/>
    <w:rsid w:val="00250B9A"/>
    <w:rsid w:val="00252897"/>
    <w:rsid w:val="00255C69"/>
    <w:rsid w:val="00255DB8"/>
    <w:rsid w:val="00257B1E"/>
    <w:rsid w:val="00257B77"/>
    <w:rsid w:val="00261435"/>
    <w:rsid w:val="00262279"/>
    <w:rsid w:val="00262E3D"/>
    <w:rsid w:val="00263930"/>
    <w:rsid w:val="00263D40"/>
    <w:rsid w:val="0026517A"/>
    <w:rsid w:val="00265489"/>
    <w:rsid w:val="0026687C"/>
    <w:rsid w:val="00267515"/>
    <w:rsid w:val="00270152"/>
    <w:rsid w:val="002746B8"/>
    <w:rsid w:val="00281551"/>
    <w:rsid w:val="00281906"/>
    <w:rsid w:val="0028261E"/>
    <w:rsid w:val="00282A94"/>
    <w:rsid w:val="002903AE"/>
    <w:rsid w:val="00291172"/>
    <w:rsid w:val="00297A9F"/>
    <w:rsid w:val="002A1E33"/>
    <w:rsid w:val="002A2696"/>
    <w:rsid w:val="002A510D"/>
    <w:rsid w:val="002A5447"/>
    <w:rsid w:val="002A5CDA"/>
    <w:rsid w:val="002A7F9A"/>
    <w:rsid w:val="002B057C"/>
    <w:rsid w:val="002B33CD"/>
    <w:rsid w:val="002B5A1D"/>
    <w:rsid w:val="002C0105"/>
    <w:rsid w:val="002C28A4"/>
    <w:rsid w:val="002C2C0F"/>
    <w:rsid w:val="002C3F70"/>
    <w:rsid w:val="002C418F"/>
    <w:rsid w:val="002C4593"/>
    <w:rsid w:val="002C4DD2"/>
    <w:rsid w:val="002D0171"/>
    <w:rsid w:val="002D122E"/>
    <w:rsid w:val="002D1E00"/>
    <w:rsid w:val="002D24F7"/>
    <w:rsid w:val="002D46B1"/>
    <w:rsid w:val="002D4A62"/>
    <w:rsid w:val="002E0BA3"/>
    <w:rsid w:val="002E24EE"/>
    <w:rsid w:val="002E2E0E"/>
    <w:rsid w:val="002E32DD"/>
    <w:rsid w:val="002E364F"/>
    <w:rsid w:val="002E6305"/>
    <w:rsid w:val="002F2852"/>
    <w:rsid w:val="002F3F64"/>
    <w:rsid w:val="002F3FA9"/>
    <w:rsid w:val="002F7A00"/>
    <w:rsid w:val="00300E84"/>
    <w:rsid w:val="00301E3F"/>
    <w:rsid w:val="00302594"/>
    <w:rsid w:val="00303CE1"/>
    <w:rsid w:val="003060DF"/>
    <w:rsid w:val="0031038C"/>
    <w:rsid w:val="00311AFA"/>
    <w:rsid w:val="003123B5"/>
    <w:rsid w:val="003148B4"/>
    <w:rsid w:val="00315B5B"/>
    <w:rsid w:val="003167B1"/>
    <w:rsid w:val="00322B8D"/>
    <w:rsid w:val="00323081"/>
    <w:rsid w:val="00333411"/>
    <w:rsid w:val="003353E7"/>
    <w:rsid w:val="00335A7A"/>
    <w:rsid w:val="003405C6"/>
    <w:rsid w:val="003429D1"/>
    <w:rsid w:val="003519AC"/>
    <w:rsid w:val="00351AEA"/>
    <w:rsid w:val="003646D0"/>
    <w:rsid w:val="00365337"/>
    <w:rsid w:val="00365787"/>
    <w:rsid w:val="00367AFB"/>
    <w:rsid w:val="003709DC"/>
    <w:rsid w:val="00374A63"/>
    <w:rsid w:val="00375CAF"/>
    <w:rsid w:val="003766AB"/>
    <w:rsid w:val="00382D29"/>
    <w:rsid w:val="00385FB5"/>
    <w:rsid w:val="00386C61"/>
    <w:rsid w:val="00393362"/>
    <w:rsid w:val="003971A3"/>
    <w:rsid w:val="00397EF3"/>
    <w:rsid w:val="003A1533"/>
    <w:rsid w:val="003A3EC3"/>
    <w:rsid w:val="003A5E03"/>
    <w:rsid w:val="003A5FC1"/>
    <w:rsid w:val="003A7512"/>
    <w:rsid w:val="003A7A17"/>
    <w:rsid w:val="003B09A6"/>
    <w:rsid w:val="003B29BB"/>
    <w:rsid w:val="003B2F15"/>
    <w:rsid w:val="003B489D"/>
    <w:rsid w:val="003B735E"/>
    <w:rsid w:val="003C00EB"/>
    <w:rsid w:val="003C0A50"/>
    <w:rsid w:val="003C2738"/>
    <w:rsid w:val="003C2968"/>
    <w:rsid w:val="003C4058"/>
    <w:rsid w:val="003C54B4"/>
    <w:rsid w:val="003C7B7C"/>
    <w:rsid w:val="003C7DD5"/>
    <w:rsid w:val="003C7FB8"/>
    <w:rsid w:val="003D290A"/>
    <w:rsid w:val="003D355C"/>
    <w:rsid w:val="003D57BA"/>
    <w:rsid w:val="003D77E9"/>
    <w:rsid w:val="003E2639"/>
    <w:rsid w:val="003E2C75"/>
    <w:rsid w:val="003E3A9B"/>
    <w:rsid w:val="003E3F97"/>
    <w:rsid w:val="003E568F"/>
    <w:rsid w:val="003F01AE"/>
    <w:rsid w:val="003F0A98"/>
    <w:rsid w:val="003F1031"/>
    <w:rsid w:val="003F1DAC"/>
    <w:rsid w:val="003F50AE"/>
    <w:rsid w:val="003F5874"/>
    <w:rsid w:val="003F5DE0"/>
    <w:rsid w:val="003F6C57"/>
    <w:rsid w:val="003F7222"/>
    <w:rsid w:val="004009F3"/>
    <w:rsid w:val="004025B9"/>
    <w:rsid w:val="00403AA5"/>
    <w:rsid w:val="00407713"/>
    <w:rsid w:val="00407982"/>
    <w:rsid w:val="00411503"/>
    <w:rsid w:val="00411710"/>
    <w:rsid w:val="00412F14"/>
    <w:rsid w:val="00413086"/>
    <w:rsid w:val="00415F3D"/>
    <w:rsid w:val="004168DC"/>
    <w:rsid w:val="00420219"/>
    <w:rsid w:val="00421EEA"/>
    <w:rsid w:val="00423715"/>
    <w:rsid w:val="00424C27"/>
    <w:rsid w:val="00424F58"/>
    <w:rsid w:val="004279F2"/>
    <w:rsid w:val="00430955"/>
    <w:rsid w:val="00430DF8"/>
    <w:rsid w:val="00431ABB"/>
    <w:rsid w:val="00432300"/>
    <w:rsid w:val="00432F0B"/>
    <w:rsid w:val="00433BB8"/>
    <w:rsid w:val="00434667"/>
    <w:rsid w:val="00434E31"/>
    <w:rsid w:val="00435A1D"/>
    <w:rsid w:val="00437A34"/>
    <w:rsid w:val="00437F0A"/>
    <w:rsid w:val="00442DE3"/>
    <w:rsid w:val="0044500E"/>
    <w:rsid w:val="004468A9"/>
    <w:rsid w:val="004502E7"/>
    <w:rsid w:val="00450451"/>
    <w:rsid w:val="00450AA3"/>
    <w:rsid w:val="0045430F"/>
    <w:rsid w:val="00456E28"/>
    <w:rsid w:val="004613BD"/>
    <w:rsid w:val="00461C12"/>
    <w:rsid w:val="0046476C"/>
    <w:rsid w:val="004650E5"/>
    <w:rsid w:val="0046598C"/>
    <w:rsid w:val="00465F48"/>
    <w:rsid w:val="004671DF"/>
    <w:rsid w:val="004722D8"/>
    <w:rsid w:val="00475762"/>
    <w:rsid w:val="00476B49"/>
    <w:rsid w:val="00480CE0"/>
    <w:rsid w:val="0048333A"/>
    <w:rsid w:val="00483710"/>
    <w:rsid w:val="00485DEA"/>
    <w:rsid w:val="00486CCC"/>
    <w:rsid w:val="004925D1"/>
    <w:rsid w:val="004936F1"/>
    <w:rsid w:val="00493A51"/>
    <w:rsid w:val="004966A0"/>
    <w:rsid w:val="0049786C"/>
    <w:rsid w:val="00497DF8"/>
    <w:rsid w:val="004A1B8E"/>
    <w:rsid w:val="004B046D"/>
    <w:rsid w:val="004B12DA"/>
    <w:rsid w:val="004B6D26"/>
    <w:rsid w:val="004C028C"/>
    <w:rsid w:val="004C0697"/>
    <w:rsid w:val="004C0E8E"/>
    <w:rsid w:val="004C6C93"/>
    <w:rsid w:val="004D61C1"/>
    <w:rsid w:val="004D78BD"/>
    <w:rsid w:val="004E1469"/>
    <w:rsid w:val="004E7983"/>
    <w:rsid w:val="004F1A6F"/>
    <w:rsid w:val="004F472F"/>
    <w:rsid w:val="004F5D05"/>
    <w:rsid w:val="004F7839"/>
    <w:rsid w:val="004F7B26"/>
    <w:rsid w:val="00501D6B"/>
    <w:rsid w:val="00503026"/>
    <w:rsid w:val="00503160"/>
    <w:rsid w:val="0050334D"/>
    <w:rsid w:val="00503727"/>
    <w:rsid w:val="0050372C"/>
    <w:rsid w:val="00510378"/>
    <w:rsid w:val="00511819"/>
    <w:rsid w:val="005119D4"/>
    <w:rsid w:val="00515B3D"/>
    <w:rsid w:val="00520B2A"/>
    <w:rsid w:val="00520CAC"/>
    <w:rsid w:val="00521E1D"/>
    <w:rsid w:val="00521F08"/>
    <w:rsid w:val="00523799"/>
    <w:rsid w:val="0052587D"/>
    <w:rsid w:val="00525AA6"/>
    <w:rsid w:val="00526273"/>
    <w:rsid w:val="00527A73"/>
    <w:rsid w:val="00527EE3"/>
    <w:rsid w:val="00530FC9"/>
    <w:rsid w:val="00531925"/>
    <w:rsid w:val="00533A81"/>
    <w:rsid w:val="005365F8"/>
    <w:rsid w:val="00537425"/>
    <w:rsid w:val="005376DE"/>
    <w:rsid w:val="005403A1"/>
    <w:rsid w:val="0054223A"/>
    <w:rsid w:val="005428C0"/>
    <w:rsid w:val="005433F6"/>
    <w:rsid w:val="00544F45"/>
    <w:rsid w:val="00545FFB"/>
    <w:rsid w:val="00546E32"/>
    <w:rsid w:val="0055017F"/>
    <w:rsid w:val="00550A41"/>
    <w:rsid w:val="00552F23"/>
    <w:rsid w:val="0055533C"/>
    <w:rsid w:val="00557B68"/>
    <w:rsid w:val="00560E0C"/>
    <w:rsid w:val="0056175F"/>
    <w:rsid w:val="00562EEE"/>
    <w:rsid w:val="00564274"/>
    <w:rsid w:val="00567013"/>
    <w:rsid w:val="0056726D"/>
    <w:rsid w:val="00570E04"/>
    <w:rsid w:val="0057272B"/>
    <w:rsid w:val="00574E4A"/>
    <w:rsid w:val="005755EC"/>
    <w:rsid w:val="00575D87"/>
    <w:rsid w:val="00576B86"/>
    <w:rsid w:val="005813FE"/>
    <w:rsid w:val="0058274F"/>
    <w:rsid w:val="005828EA"/>
    <w:rsid w:val="00583D7C"/>
    <w:rsid w:val="00584A50"/>
    <w:rsid w:val="00587832"/>
    <w:rsid w:val="00587A10"/>
    <w:rsid w:val="00587D22"/>
    <w:rsid w:val="00590721"/>
    <w:rsid w:val="00594C15"/>
    <w:rsid w:val="005A0317"/>
    <w:rsid w:val="005A18E2"/>
    <w:rsid w:val="005A7955"/>
    <w:rsid w:val="005B0D36"/>
    <w:rsid w:val="005B22A5"/>
    <w:rsid w:val="005B3265"/>
    <w:rsid w:val="005B39A7"/>
    <w:rsid w:val="005B4F7A"/>
    <w:rsid w:val="005B57FC"/>
    <w:rsid w:val="005C0567"/>
    <w:rsid w:val="005C1515"/>
    <w:rsid w:val="005C1603"/>
    <w:rsid w:val="005C25BC"/>
    <w:rsid w:val="005C662C"/>
    <w:rsid w:val="005D5D12"/>
    <w:rsid w:val="005D67B5"/>
    <w:rsid w:val="005D79A7"/>
    <w:rsid w:val="005E2A1C"/>
    <w:rsid w:val="005E503B"/>
    <w:rsid w:val="005E5315"/>
    <w:rsid w:val="005E57DE"/>
    <w:rsid w:val="005E7E16"/>
    <w:rsid w:val="005F4243"/>
    <w:rsid w:val="005F53FD"/>
    <w:rsid w:val="005F5492"/>
    <w:rsid w:val="005F7BC7"/>
    <w:rsid w:val="00602445"/>
    <w:rsid w:val="006027A3"/>
    <w:rsid w:val="00602AB6"/>
    <w:rsid w:val="00602FF8"/>
    <w:rsid w:val="00603439"/>
    <w:rsid w:val="00604A93"/>
    <w:rsid w:val="00605FA1"/>
    <w:rsid w:val="0060674D"/>
    <w:rsid w:val="006067B6"/>
    <w:rsid w:val="0060781C"/>
    <w:rsid w:val="00610A87"/>
    <w:rsid w:val="00610A9A"/>
    <w:rsid w:val="00623675"/>
    <w:rsid w:val="006238C3"/>
    <w:rsid w:val="0062766F"/>
    <w:rsid w:val="00631600"/>
    <w:rsid w:val="0063318F"/>
    <w:rsid w:val="0063461F"/>
    <w:rsid w:val="00634E71"/>
    <w:rsid w:val="0063504E"/>
    <w:rsid w:val="0063696F"/>
    <w:rsid w:val="00640AAE"/>
    <w:rsid w:val="0064348A"/>
    <w:rsid w:val="00644DDB"/>
    <w:rsid w:val="0064667A"/>
    <w:rsid w:val="006469F2"/>
    <w:rsid w:val="0065130C"/>
    <w:rsid w:val="00651B1E"/>
    <w:rsid w:val="0065231A"/>
    <w:rsid w:val="00654F93"/>
    <w:rsid w:val="00656DA1"/>
    <w:rsid w:val="006572D4"/>
    <w:rsid w:val="00662FDC"/>
    <w:rsid w:val="00666461"/>
    <w:rsid w:val="00672192"/>
    <w:rsid w:val="00676D79"/>
    <w:rsid w:val="00677E77"/>
    <w:rsid w:val="006800B1"/>
    <w:rsid w:val="0068112D"/>
    <w:rsid w:val="006822DB"/>
    <w:rsid w:val="00683468"/>
    <w:rsid w:val="0068358B"/>
    <w:rsid w:val="0068752E"/>
    <w:rsid w:val="00692C7D"/>
    <w:rsid w:val="00692DB8"/>
    <w:rsid w:val="00694690"/>
    <w:rsid w:val="00695E0A"/>
    <w:rsid w:val="00696297"/>
    <w:rsid w:val="00696F96"/>
    <w:rsid w:val="006972D1"/>
    <w:rsid w:val="0069734D"/>
    <w:rsid w:val="006A0818"/>
    <w:rsid w:val="006A3C42"/>
    <w:rsid w:val="006A5F01"/>
    <w:rsid w:val="006B0237"/>
    <w:rsid w:val="006B1CF6"/>
    <w:rsid w:val="006C23C8"/>
    <w:rsid w:val="006C4148"/>
    <w:rsid w:val="006C5070"/>
    <w:rsid w:val="006C57B3"/>
    <w:rsid w:val="006C6688"/>
    <w:rsid w:val="006C6FA9"/>
    <w:rsid w:val="006D0DD5"/>
    <w:rsid w:val="006D2203"/>
    <w:rsid w:val="006D5F2E"/>
    <w:rsid w:val="006D6F6C"/>
    <w:rsid w:val="006D7B22"/>
    <w:rsid w:val="006E002A"/>
    <w:rsid w:val="006E0D14"/>
    <w:rsid w:val="006E330D"/>
    <w:rsid w:val="006E3F4D"/>
    <w:rsid w:val="006E7799"/>
    <w:rsid w:val="006E7F11"/>
    <w:rsid w:val="006F0B53"/>
    <w:rsid w:val="006F1A24"/>
    <w:rsid w:val="006F4D82"/>
    <w:rsid w:val="006F4E0A"/>
    <w:rsid w:val="006F70E0"/>
    <w:rsid w:val="006F736A"/>
    <w:rsid w:val="0070097A"/>
    <w:rsid w:val="00700CAB"/>
    <w:rsid w:val="007010BD"/>
    <w:rsid w:val="007022C8"/>
    <w:rsid w:val="00704741"/>
    <w:rsid w:val="00704ADB"/>
    <w:rsid w:val="007079D0"/>
    <w:rsid w:val="007115A6"/>
    <w:rsid w:val="00711FDD"/>
    <w:rsid w:val="00712175"/>
    <w:rsid w:val="00713FAB"/>
    <w:rsid w:val="00714946"/>
    <w:rsid w:val="00717E27"/>
    <w:rsid w:val="0072063B"/>
    <w:rsid w:val="0072220D"/>
    <w:rsid w:val="00722A8A"/>
    <w:rsid w:val="00725557"/>
    <w:rsid w:val="00725EA5"/>
    <w:rsid w:val="0072610E"/>
    <w:rsid w:val="00727680"/>
    <w:rsid w:val="00727905"/>
    <w:rsid w:val="00733434"/>
    <w:rsid w:val="00733A9E"/>
    <w:rsid w:val="00733CA0"/>
    <w:rsid w:val="0074022F"/>
    <w:rsid w:val="0074086D"/>
    <w:rsid w:val="00744C4C"/>
    <w:rsid w:val="007458E9"/>
    <w:rsid w:val="00745EFF"/>
    <w:rsid w:val="007468AC"/>
    <w:rsid w:val="00747200"/>
    <w:rsid w:val="00747477"/>
    <w:rsid w:val="007513C3"/>
    <w:rsid w:val="00752C48"/>
    <w:rsid w:val="00752C95"/>
    <w:rsid w:val="0075521A"/>
    <w:rsid w:val="00757CC6"/>
    <w:rsid w:val="00760526"/>
    <w:rsid w:val="007657F2"/>
    <w:rsid w:val="00765B4D"/>
    <w:rsid w:val="00773D95"/>
    <w:rsid w:val="00774244"/>
    <w:rsid w:val="007753B2"/>
    <w:rsid w:val="00776135"/>
    <w:rsid w:val="0078019C"/>
    <w:rsid w:val="0078073B"/>
    <w:rsid w:val="00781D4D"/>
    <w:rsid w:val="00782DF3"/>
    <w:rsid w:val="007841B5"/>
    <w:rsid w:val="00784B1D"/>
    <w:rsid w:val="00785CA7"/>
    <w:rsid w:val="00786D7B"/>
    <w:rsid w:val="00790E45"/>
    <w:rsid w:val="00792A1E"/>
    <w:rsid w:val="00792B5A"/>
    <w:rsid w:val="00794C35"/>
    <w:rsid w:val="00795003"/>
    <w:rsid w:val="00796205"/>
    <w:rsid w:val="007A2078"/>
    <w:rsid w:val="007B03E9"/>
    <w:rsid w:val="007B0A5D"/>
    <w:rsid w:val="007B1A90"/>
    <w:rsid w:val="007B1B0D"/>
    <w:rsid w:val="007B43C7"/>
    <w:rsid w:val="007B7AC2"/>
    <w:rsid w:val="007C19E3"/>
    <w:rsid w:val="007C36D1"/>
    <w:rsid w:val="007C692A"/>
    <w:rsid w:val="007C7689"/>
    <w:rsid w:val="007D014D"/>
    <w:rsid w:val="007D2444"/>
    <w:rsid w:val="007D2F25"/>
    <w:rsid w:val="007D76FF"/>
    <w:rsid w:val="007E1AB7"/>
    <w:rsid w:val="007E230B"/>
    <w:rsid w:val="007E4DCF"/>
    <w:rsid w:val="007E570E"/>
    <w:rsid w:val="007E77E7"/>
    <w:rsid w:val="007E7E08"/>
    <w:rsid w:val="007F1B81"/>
    <w:rsid w:val="007F1E3E"/>
    <w:rsid w:val="007F4357"/>
    <w:rsid w:val="007F4D3F"/>
    <w:rsid w:val="007F5824"/>
    <w:rsid w:val="007F5D90"/>
    <w:rsid w:val="007F69EC"/>
    <w:rsid w:val="007F7C9E"/>
    <w:rsid w:val="00800032"/>
    <w:rsid w:val="008011FA"/>
    <w:rsid w:val="00804B8B"/>
    <w:rsid w:val="00805C38"/>
    <w:rsid w:val="00805ECE"/>
    <w:rsid w:val="0080750A"/>
    <w:rsid w:val="0081116B"/>
    <w:rsid w:val="008117D1"/>
    <w:rsid w:val="00814A18"/>
    <w:rsid w:val="00815618"/>
    <w:rsid w:val="008165C0"/>
    <w:rsid w:val="00816972"/>
    <w:rsid w:val="00817CA6"/>
    <w:rsid w:val="0082008E"/>
    <w:rsid w:val="00821501"/>
    <w:rsid w:val="008219FF"/>
    <w:rsid w:val="00821BA5"/>
    <w:rsid w:val="00821F32"/>
    <w:rsid w:val="0082340D"/>
    <w:rsid w:val="0082547F"/>
    <w:rsid w:val="00826869"/>
    <w:rsid w:val="008273AB"/>
    <w:rsid w:val="008322ED"/>
    <w:rsid w:val="008342B8"/>
    <w:rsid w:val="00834AAE"/>
    <w:rsid w:val="00835639"/>
    <w:rsid w:val="00837BAE"/>
    <w:rsid w:val="008400A8"/>
    <w:rsid w:val="00841099"/>
    <w:rsid w:val="00841630"/>
    <w:rsid w:val="00841EB7"/>
    <w:rsid w:val="0084312B"/>
    <w:rsid w:val="00847129"/>
    <w:rsid w:val="00850238"/>
    <w:rsid w:val="00851A30"/>
    <w:rsid w:val="00851C97"/>
    <w:rsid w:val="00852806"/>
    <w:rsid w:val="008605A5"/>
    <w:rsid w:val="008608C2"/>
    <w:rsid w:val="00861054"/>
    <w:rsid w:val="008620E6"/>
    <w:rsid w:val="00863B5E"/>
    <w:rsid w:val="00863E5C"/>
    <w:rsid w:val="008642C9"/>
    <w:rsid w:val="00864596"/>
    <w:rsid w:val="008647CB"/>
    <w:rsid w:val="00864E0E"/>
    <w:rsid w:val="00864F2A"/>
    <w:rsid w:val="00865F2C"/>
    <w:rsid w:val="008674F7"/>
    <w:rsid w:val="008703A2"/>
    <w:rsid w:val="00870A9A"/>
    <w:rsid w:val="00871A55"/>
    <w:rsid w:val="00874015"/>
    <w:rsid w:val="00875AF9"/>
    <w:rsid w:val="00877C1D"/>
    <w:rsid w:val="008828E5"/>
    <w:rsid w:val="008866AF"/>
    <w:rsid w:val="00887559"/>
    <w:rsid w:val="00893230"/>
    <w:rsid w:val="00894F1A"/>
    <w:rsid w:val="008A0288"/>
    <w:rsid w:val="008A13FA"/>
    <w:rsid w:val="008A2EB3"/>
    <w:rsid w:val="008A3041"/>
    <w:rsid w:val="008A4045"/>
    <w:rsid w:val="008A67E1"/>
    <w:rsid w:val="008B07F1"/>
    <w:rsid w:val="008B35C9"/>
    <w:rsid w:val="008B3F82"/>
    <w:rsid w:val="008B49BF"/>
    <w:rsid w:val="008C1A8D"/>
    <w:rsid w:val="008C2352"/>
    <w:rsid w:val="008C529B"/>
    <w:rsid w:val="008D14C7"/>
    <w:rsid w:val="008D2E52"/>
    <w:rsid w:val="008D4325"/>
    <w:rsid w:val="008D47AD"/>
    <w:rsid w:val="008D5024"/>
    <w:rsid w:val="008D5224"/>
    <w:rsid w:val="008D5ED3"/>
    <w:rsid w:val="008D68D5"/>
    <w:rsid w:val="008D727D"/>
    <w:rsid w:val="008D744F"/>
    <w:rsid w:val="008D74E2"/>
    <w:rsid w:val="008E478A"/>
    <w:rsid w:val="008E7044"/>
    <w:rsid w:val="008F0F34"/>
    <w:rsid w:val="008F1DDB"/>
    <w:rsid w:val="008F268A"/>
    <w:rsid w:val="008F2F1B"/>
    <w:rsid w:val="008F42A1"/>
    <w:rsid w:val="008F45CC"/>
    <w:rsid w:val="008F61D3"/>
    <w:rsid w:val="008F68CA"/>
    <w:rsid w:val="008F6AD9"/>
    <w:rsid w:val="008F77B8"/>
    <w:rsid w:val="008F7857"/>
    <w:rsid w:val="008F7F12"/>
    <w:rsid w:val="00900297"/>
    <w:rsid w:val="00900BA5"/>
    <w:rsid w:val="0090132D"/>
    <w:rsid w:val="009028AB"/>
    <w:rsid w:val="00902C7F"/>
    <w:rsid w:val="009053FF"/>
    <w:rsid w:val="0090760E"/>
    <w:rsid w:val="00910A33"/>
    <w:rsid w:val="00910C0C"/>
    <w:rsid w:val="00911F41"/>
    <w:rsid w:val="009125D8"/>
    <w:rsid w:val="00912B99"/>
    <w:rsid w:val="00913568"/>
    <w:rsid w:val="0091430D"/>
    <w:rsid w:val="00914425"/>
    <w:rsid w:val="0091569C"/>
    <w:rsid w:val="00915C3D"/>
    <w:rsid w:val="009165AB"/>
    <w:rsid w:val="00916634"/>
    <w:rsid w:val="00917A73"/>
    <w:rsid w:val="00921441"/>
    <w:rsid w:val="00921747"/>
    <w:rsid w:val="00921E19"/>
    <w:rsid w:val="00924C92"/>
    <w:rsid w:val="00924E54"/>
    <w:rsid w:val="009273D0"/>
    <w:rsid w:val="00933180"/>
    <w:rsid w:val="009333E5"/>
    <w:rsid w:val="009369ED"/>
    <w:rsid w:val="00937EE0"/>
    <w:rsid w:val="00941052"/>
    <w:rsid w:val="00941065"/>
    <w:rsid w:val="00945B40"/>
    <w:rsid w:val="00945E66"/>
    <w:rsid w:val="009504FF"/>
    <w:rsid w:val="009545DE"/>
    <w:rsid w:val="009556E1"/>
    <w:rsid w:val="00957128"/>
    <w:rsid w:val="009579A6"/>
    <w:rsid w:val="0096072B"/>
    <w:rsid w:val="00962776"/>
    <w:rsid w:val="00963CDC"/>
    <w:rsid w:val="00964808"/>
    <w:rsid w:val="009648AC"/>
    <w:rsid w:val="0096525B"/>
    <w:rsid w:val="0096572E"/>
    <w:rsid w:val="009676F1"/>
    <w:rsid w:val="009707FA"/>
    <w:rsid w:val="009708FE"/>
    <w:rsid w:val="00970C97"/>
    <w:rsid w:val="00971210"/>
    <w:rsid w:val="00973637"/>
    <w:rsid w:val="00973885"/>
    <w:rsid w:val="00973CC3"/>
    <w:rsid w:val="00973EC5"/>
    <w:rsid w:val="00974D4C"/>
    <w:rsid w:val="00976D9C"/>
    <w:rsid w:val="00977EB9"/>
    <w:rsid w:val="00980032"/>
    <w:rsid w:val="00981C57"/>
    <w:rsid w:val="00985335"/>
    <w:rsid w:val="0098589F"/>
    <w:rsid w:val="00986BC4"/>
    <w:rsid w:val="00987107"/>
    <w:rsid w:val="00987281"/>
    <w:rsid w:val="009872A3"/>
    <w:rsid w:val="009874A8"/>
    <w:rsid w:val="009874D8"/>
    <w:rsid w:val="00987724"/>
    <w:rsid w:val="00991DEB"/>
    <w:rsid w:val="009955BA"/>
    <w:rsid w:val="0099711E"/>
    <w:rsid w:val="009A101C"/>
    <w:rsid w:val="009A1830"/>
    <w:rsid w:val="009A1D2C"/>
    <w:rsid w:val="009A2ACC"/>
    <w:rsid w:val="009A528C"/>
    <w:rsid w:val="009A5E42"/>
    <w:rsid w:val="009A60F8"/>
    <w:rsid w:val="009A67E7"/>
    <w:rsid w:val="009A7B39"/>
    <w:rsid w:val="009B3281"/>
    <w:rsid w:val="009C51C7"/>
    <w:rsid w:val="009C7D0F"/>
    <w:rsid w:val="009D0FF3"/>
    <w:rsid w:val="009D1580"/>
    <w:rsid w:val="009D68D8"/>
    <w:rsid w:val="009D72F3"/>
    <w:rsid w:val="009E0992"/>
    <w:rsid w:val="009E181D"/>
    <w:rsid w:val="009E2800"/>
    <w:rsid w:val="009E6136"/>
    <w:rsid w:val="009F04B6"/>
    <w:rsid w:val="009F0627"/>
    <w:rsid w:val="009F14E0"/>
    <w:rsid w:val="009F39F5"/>
    <w:rsid w:val="009F3EC5"/>
    <w:rsid w:val="009F4C7C"/>
    <w:rsid w:val="00A03F46"/>
    <w:rsid w:val="00A06592"/>
    <w:rsid w:val="00A20BE2"/>
    <w:rsid w:val="00A249BC"/>
    <w:rsid w:val="00A27B04"/>
    <w:rsid w:val="00A30882"/>
    <w:rsid w:val="00A30C18"/>
    <w:rsid w:val="00A321A2"/>
    <w:rsid w:val="00A326E9"/>
    <w:rsid w:val="00A36E35"/>
    <w:rsid w:val="00A37621"/>
    <w:rsid w:val="00A41119"/>
    <w:rsid w:val="00A41BBA"/>
    <w:rsid w:val="00A43795"/>
    <w:rsid w:val="00A44843"/>
    <w:rsid w:val="00A44E35"/>
    <w:rsid w:val="00A503DA"/>
    <w:rsid w:val="00A56BC6"/>
    <w:rsid w:val="00A61C21"/>
    <w:rsid w:val="00A62225"/>
    <w:rsid w:val="00A64DB3"/>
    <w:rsid w:val="00A6553E"/>
    <w:rsid w:val="00A65BC7"/>
    <w:rsid w:val="00A65FC3"/>
    <w:rsid w:val="00A67017"/>
    <w:rsid w:val="00A67BF8"/>
    <w:rsid w:val="00A7138E"/>
    <w:rsid w:val="00A716CC"/>
    <w:rsid w:val="00A7230F"/>
    <w:rsid w:val="00A73B06"/>
    <w:rsid w:val="00A76CD6"/>
    <w:rsid w:val="00A77266"/>
    <w:rsid w:val="00A77298"/>
    <w:rsid w:val="00A802A0"/>
    <w:rsid w:val="00A8039C"/>
    <w:rsid w:val="00A82D59"/>
    <w:rsid w:val="00A844BD"/>
    <w:rsid w:val="00A85205"/>
    <w:rsid w:val="00A874D7"/>
    <w:rsid w:val="00A916B1"/>
    <w:rsid w:val="00A92C73"/>
    <w:rsid w:val="00A95285"/>
    <w:rsid w:val="00A965C1"/>
    <w:rsid w:val="00A965F4"/>
    <w:rsid w:val="00A97009"/>
    <w:rsid w:val="00A978D3"/>
    <w:rsid w:val="00AA3126"/>
    <w:rsid w:val="00AA6DE7"/>
    <w:rsid w:val="00AB04D4"/>
    <w:rsid w:val="00AB0D61"/>
    <w:rsid w:val="00AB2A1C"/>
    <w:rsid w:val="00AB2BE6"/>
    <w:rsid w:val="00AB3EDC"/>
    <w:rsid w:val="00AB5822"/>
    <w:rsid w:val="00AB69C8"/>
    <w:rsid w:val="00AC1A9B"/>
    <w:rsid w:val="00AC274C"/>
    <w:rsid w:val="00AC60DE"/>
    <w:rsid w:val="00AC6266"/>
    <w:rsid w:val="00AD29C5"/>
    <w:rsid w:val="00AD3525"/>
    <w:rsid w:val="00AD7C5E"/>
    <w:rsid w:val="00AE00FD"/>
    <w:rsid w:val="00AE0F1F"/>
    <w:rsid w:val="00AE56D5"/>
    <w:rsid w:val="00AF01BA"/>
    <w:rsid w:val="00AF1B1C"/>
    <w:rsid w:val="00AF2066"/>
    <w:rsid w:val="00AF2396"/>
    <w:rsid w:val="00AF4620"/>
    <w:rsid w:val="00AF4BFF"/>
    <w:rsid w:val="00AF6EFF"/>
    <w:rsid w:val="00B02683"/>
    <w:rsid w:val="00B05092"/>
    <w:rsid w:val="00B05516"/>
    <w:rsid w:val="00B075CF"/>
    <w:rsid w:val="00B14C5C"/>
    <w:rsid w:val="00B23300"/>
    <w:rsid w:val="00B24526"/>
    <w:rsid w:val="00B273D3"/>
    <w:rsid w:val="00B278CA"/>
    <w:rsid w:val="00B32DC1"/>
    <w:rsid w:val="00B338C7"/>
    <w:rsid w:val="00B33D9E"/>
    <w:rsid w:val="00B34B01"/>
    <w:rsid w:val="00B36E67"/>
    <w:rsid w:val="00B41001"/>
    <w:rsid w:val="00B42958"/>
    <w:rsid w:val="00B43B6A"/>
    <w:rsid w:val="00B50004"/>
    <w:rsid w:val="00B50416"/>
    <w:rsid w:val="00B50512"/>
    <w:rsid w:val="00B51063"/>
    <w:rsid w:val="00B516BA"/>
    <w:rsid w:val="00B562E5"/>
    <w:rsid w:val="00B600D4"/>
    <w:rsid w:val="00B635E8"/>
    <w:rsid w:val="00B64E99"/>
    <w:rsid w:val="00B651D7"/>
    <w:rsid w:val="00B6655E"/>
    <w:rsid w:val="00B6744B"/>
    <w:rsid w:val="00B70146"/>
    <w:rsid w:val="00B70681"/>
    <w:rsid w:val="00B745D3"/>
    <w:rsid w:val="00B75463"/>
    <w:rsid w:val="00B75E27"/>
    <w:rsid w:val="00B761F8"/>
    <w:rsid w:val="00B80771"/>
    <w:rsid w:val="00B829E7"/>
    <w:rsid w:val="00B903E0"/>
    <w:rsid w:val="00B90D39"/>
    <w:rsid w:val="00BA03DF"/>
    <w:rsid w:val="00BA265F"/>
    <w:rsid w:val="00BA2CA2"/>
    <w:rsid w:val="00BA3835"/>
    <w:rsid w:val="00BB2E33"/>
    <w:rsid w:val="00BB34EA"/>
    <w:rsid w:val="00BB7934"/>
    <w:rsid w:val="00BC02EA"/>
    <w:rsid w:val="00BC17F7"/>
    <w:rsid w:val="00BC2399"/>
    <w:rsid w:val="00BC3070"/>
    <w:rsid w:val="00BC75AF"/>
    <w:rsid w:val="00BD23C2"/>
    <w:rsid w:val="00BD4192"/>
    <w:rsid w:val="00BD4C7F"/>
    <w:rsid w:val="00BD5613"/>
    <w:rsid w:val="00BD5F39"/>
    <w:rsid w:val="00BE1B1D"/>
    <w:rsid w:val="00BE3C55"/>
    <w:rsid w:val="00BE4D6B"/>
    <w:rsid w:val="00BE7399"/>
    <w:rsid w:val="00BE75F5"/>
    <w:rsid w:val="00BF0CDA"/>
    <w:rsid w:val="00BF19FC"/>
    <w:rsid w:val="00BF503A"/>
    <w:rsid w:val="00BF5792"/>
    <w:rsid w:val="00BF5BA7"/>
    <w:rsid w:val="00BF6332"/>
    <w:rsid w:val="00BF7CB8"/>
    <w:rsid w:val="00BF7CFC"/>
    <w:rsid w:val="00C016FB"/>
    <w:rsid w:val="00C02136"/>
    <w:rsid w:val="00C028E9"/>
    <w:rsid w:val="00C03A99"/>
    <w:rsid w:val="00C050E3"/>
    <w:rsid w:val="00C05A9B"/>
    <w:rsid w:val="00C05AFA"/>
    <w:rsid w:val="00C16552"/>
    <w:rsid w:val="00C17FF6"/>
    <w:rsid w:val="00C2090A"/>
    <w:rsid w:val="00C21101"/>
    <w:rsid w:val="00C21629"/>
    <w:rsid w:val="00C21C1B"/>
    <w:rsid w:val="00C22161"/>
    <w:rsid w:val="00C22B1A"/>
    <w:rsid w:val="00C22CC0"/>
    <w:rsid w:val="00C2497B"/>
    <w:rsid w:val="00C33961"/>
    <w:rsid w:val="00C33E82"/>
    <w:rsid w:val="00C352A8"/>
    <w:rsid w:val="00C36D20"/>
    <w:rsid w:val="00C4156B"/>
    <w:rsid w:val="00C41703"/>
    <w:rsid w:val="00C420F0"/>
    <w:rsid w:val="00C425B0"/>
    <w:rsid w:val="00C42F68"/>
    <w:rsid w:val="00C4356A"/>
    <w:rsid w:val="00C466D9"/>
    <w:rsid w:val="00C47B6D"/>
    <w:rsid w:val="00C47D86"/>
    <w:rsid w:val="00C50A21"/>
    <w:rsid w:val="00C50CDB"/>
    <w:rsid w:val="00C52942"/>
    <w:rsid w:val="00C56A2E"/>
    <w:rsid w:val="00C60FA3"/>
    <w:rsid w:val="00C61EBC"/>
    <w:rsid w:val="00C62AAD"/>
    <w:rsid w:val="00C6312C"/>
    <w:rsid w:val="00C63F6B"/>
    <w:rsid w:val="00C65F6A"/>
    <w:rsid w:val="00C70853"/>
    <w:rsid w:val="00C72FFF"/>
    <w:rsid w:val="00C76627"/>
    <w:rsid w:val="00C76937"/>
    <w:rsid w:val="00C81D1F"/>
    <w:rsid w:val="00C832D3"/>
    <w:rsid w:val="00C85072"/>
    <w:rsid w:val="00C85349"/>
    <w:rsid w:val="00C9099E"/>
    <w:rsid w:val="00C90AF6"/>
    <w:rsid w:val="00C9252B"/>
    <w:rsid w:val="00C938A9"/>
    <w:rsid w:val="00C94912"/>
    <w:rsid w:val="00C94AD9"/>
    <w:rsid w:val="00C95CE8"/>
    <w:rsid w:val="00C96458"/>
    <w:rsid w:val="00CA0E5E"/>
    <w:rsid w:val="00CA14F8"/>
    <w:rsid w:val="00CA5248"/>
    <w:rsid w:val="00CA55D4"/>
    <w:rsid w:val="00CA6A1D"/>
    <w:rsid w:val="00CA7EFF"/>
    <w:rsid w:val="00CB0433"/>
    <w:rsid w:val="00CB0C53"/>
    <w:rsid w:val="00CB1161"/>
    <w:rsid w:val="00CB2E74"/>
    <w:rsid w:val="00CB3120"/>
    <w:rsid w:val="00CB3313"/>
    <w:rsid w:val="00CB446A"/>
    <w:rsid w:val="00CB52AC"/>
    <w:rsid w:val="00CB5A1E"/>
    <w:rsid w:val="00CB5F5A"/>
    <w:rsid w:val="00CB6CC1"/>
    <w:rsid w:val="00CB7A32"/>
    <w:rsid w:val="00CC1154"/>
    <w:rsid w:val="00CC1532"/>
    <w:rsid w:val="00CC1BB0"/>
    <w:rsid w:val="00CC290A"/>
    <w:rsid w:val="00CC5AA2"/>
    <w:rsid w:val="00CC5B6B"/>
    <w:rsid w:val="00CD111C"/>
    <w:rsid w:val="00CD282D"/>
    <w:rsid w:val="00CD3271"/>
    <w:rsid w:val="00CD3C92"/>
    <w:rsid w:val="00CD4442"/>
    <w:rsid w:val="00CD49BB"/>
    <w:rsid w:val="00CD5C23"/>
    <w:rsid w:val="00CD5F71"/>
    <w:rsid w:val="00CE08A6"/>
    <w:rsid w:val="00CE51A7"/>
    <w:rsid w:val="00CE63B2"/>
    <w:rsid w:val="00CE67B9"/>
    <w:rsid w:val="00CE6F09"/>
    <w:rsid w:val="00CE709E"/>
    <w:rsid w:val="00CF20C1"/>
    <w:rsid w:val="00CF2BC4"/>
    <w:rsid w:val="00CF3D27"/>
    <w:rsid w:val="00CF3EAA"/>
    <w:rsid w:val="00CF468F"/>
    <w:rsid w:val="00CF5112"/>
    <w:rsid w:val="00CF5627"/>
    <w:rsid w:val="00CF6C29"/>
    <w:rsid w:val="00CF7639"/>
    <w:rsid w:val="00CF7646"/>
    <w:rsid w:val="00CF76A2"/>
    <w:rsid w:val="00D025FF"/>
    <w:rsid w:val="00D05094"/>
    <w:rsid w:val="00D10DA3"/>
    <w:rsid w:val="00D12689"/>
    <w:rsid w:val="00D15870"/>
    <w:rsid w:val="00D17489"/>
    <w:rsid w:val="00D179FE"/>
    <w:rsid w:val="00D21A7E"/>
    <w:rsid w:val="00D2327F"/>
    <w:rsid w:val="00D251E7"/>
    <w:rsid w:val="00D2535F"/>
    <w:rsid w:val="00D272A1"/>
    <w:rsid w:val="00D34EC4"/>
    <w:rsid w:val="00D36534"/>
    <w:rsid w:val="00D400A1"/>
    <w:rsid w:val="00D40BD9"/>
    <w:rsid w:val="00D41F77"/>
    <w:rsid w:val="00D445C9"/>
    <w:rsid w:val="00D44A88"/>
    <w:rsid w:val="00D454A6"/>
    <w:rsid w:val="00D469E3"/>
    <w:rsid w:val="00D50808"/>
    <w:rsid w:val="00D5180D"/>
    <w:rsid w:val="00D53399"/>
    <w:rsid w:val="00D53563"/>
    <w:rsid w:val="00D54DC5"/>
    <w:rsid w:val="00D601BF"/>
    <w:rsid w:val="00D624FE"/>
    <w:rsid w:val="00D62C70"/>
    <w:rsid w:val="00D63DBA"/>
    <w:rsid w:val="00D64AF2"/>
    <w:rsid w:val="00D655E2"/>
    <w:rsid w:val="00D66A7B"/>
    <w:rsid w:val="00D67400"/>
    <w:rsid w:val="00D67F79"/>
    <w:rsid w:val="00D701B1"/>
    <w:rsid w:val="00D72222"/>
    <w:rsid w:val="00D75249"/>
    <w:rsid w:val="00D75724"/>
    <w:rsid w:val="00D773FA"/>
    <w:rsid w:val="00D7767F"/>
    <w:rsid w:val="00D8001B"/>
    <w:rsid w:val="00D81A27"/>
    <w:rsid w:val="00D82C44"/>
    <w:rsid w:val="00D83AC9"/>
    <w:rsid w:val="00D8515F"/>
    <w:rsid w:val="00D85C18"/>
    <w:rsid w:val="00D86314"/>
    <w:rsid w:val="00D868D6"/>
    <w:rsid w:val="00D91BBE"/>
    <w:rsid w:val="00D92281"/>
    <w:rsid w:val="00D9309E"/>
    <w:rsid w:val="00D96ACC"/>
    <w:rsid w:val="00DA1624"/>
    <w:rsid w:val="00DA17FB"/>
    <w:rsid w:val="00DA2E6B"/>
    <w:rsid w:val="00DA2E9C"/>
    <w:rsid w:val="00DA44C9"/>
    <w:rsid w:val="00DA52F3"/>
    <w:rsid w:val="00DB1E52"/>
    <w:rsid w:val="00DB749B"/>
    <w:rsid w:val="00DC1AC2"/>
    <w:rsid w:val="00DC4183"/>
    <w:rsid w:val="00DC54C5"/>
    <w:rsid w:val="00DC757F"/>
    <w:rsid w:val="00DC75F7"/>
    <w:rsid w:val="00DC7D29"/>
    <w:rsid w:val="00DD0ED9"/>
    <w:rsid w:val="00DD4C86"/>
    <w:rsid w:val="00DD730C"/>
    <w:rsid w:val="00DE10C1"/>
    <w:rsid w:val="00DE587B"/>
    <w:rsid w:val="00DE633E"/>
    <w:rsid w:val="00DE6A97"/>
    <w:rsid w:val="00DF0B2A"/>
    <w:rsid w:val="00DF217D"/>
    <w:rsid w:val="00DF2DD6"/>
    <w:rsid w:val="00DF463E"/>
    <w:rsid w:val="00DF5996"/>
    <w:rsid w:val="00DF6FD4"/>
    <w:rsid w:val="00E00198"/>
    <w:rsid w:val="00E00830"/>
    <w:rsid w:val="00E01A16"/>
    <w:rsid w:val="00E02659"/>
    <w:rsid w:val="00E029F5"/>
    <w:rsid w:val="00E071A1"/>
    <w:rsid w:val="00E076FB"/>
    <w:rsid w:val="00E1106C"/>
    <w:rsid w:val="00E11EE1"/>
    <w:rsid w:val="00E14551"/>
    <w:rsid w:val="00E1792B"/>
    <w:rsid w:val="00E20D0B"/>
    <w:rsid w:val="00E23681"/>
    <w:rsid w:val="00E236D2"/>
    <w:rsid w:val="00E25456"/>
    <w:rsid w:val="00E263DF"/>
    <w:rsid w:val="00E273BB"/>
    <w:rsid w:val="00E30379"/>
    <w:rsid w:val="00E30AE8"/>
    <w:rsid w:val="00E32C7E"/>
    <w:rsid w:val="00E33126"/>
    <w:rsid w:val="00E345F4"/>
    <w:rsid w:val="00E34CDA"/>
    <w:rsid w:val="00E35D16"/>
    <w:rsid w:val="00E40628"/>
    <w:rsid w:val="00E4108C"/>
    <w:rsid w:val="00E43032"/>
    <w:rsid w:val="00E44808"/>
    <w:rsid w:val="00E44C71"/>
    <w:rsid w:val="00E46D5F"/>
    <w:rsid w:val="00E55200"/>
    <w:rsid w:val="00E5530F"/>
    <w:rsid w:val="00E55881"/>
    <w:rsid w:val="00E5696A"/>
    <w:rsid w:val="00E57568"/>
    <w:rsid w:val="00E62789"/>
    <w:rsid w:val="00E62D69"/>
    <w:rsid w:val="00E6331A"/>
    <w:rsid w:val="00E63759"/>
    <w:rsid w:val="00E63E3F"/>
    <w:rsid w:val="00E64051"/>
    <w:rsid w:val="00E6437D"/>
    <w:rsid w:val="00E64C8A"/>
    <w:rsid w:val="00E6565D"/>
    <w:rsid w:val="00E660F6"/>
    <w:rsid w:val="00E71C69"/>
    <w:rsid w:val="00E71F9D"/>
    <w:rsid w:val="00E734BE"/>
    <w:rsid w:val="00E736FC"/>
    <w:rsid w:val="00E77A72"/>
    <w:rsid w:val="00E80227"/>
    <w:rsid w:val="00E82BA2"/>
    <w:rsid w:val="00E8303F"/>
    <w:rsid w:val="00E83FCC"/>
    <w:rsid w:val="00E8669E"/>
    <w:rsid w:val="00E86D0F"/>
    <w:rsid w:val="00E87789"/>
    <w:rsid w:val="00E955F0"/>
    <w:rsid w:val="00E96D9C"/>
    <w:rsid w:val="00E975C2"/>
    <w:rsid w:val="00E97783"/>
    <w:rsid w:val="00EB1C96"/>
    <w:rsid w:val="00EB3A6D"/>
    <w:rsid w:val="00EC03DB"/>
    <w:rsid w:val="00EC2653"/>
    <w:rsid w:val="00EC391A"/>
    <w:rsid w:val="00EC3E43"/>
    <w:rsid w:val="00EC3E57"/>
    <w:rsid w:val="00EC403B"/>
    <w:rsid w:val="00EC50EB"/>
    <w:rsid w:val="00EC6BB2"/>
    <w:rsid w:val="00ED3953"/>
    <w:rsid w:val="00ED7954"/>
    <w:rsid w:val="00EE0093"/>
    <w:rsid w:val="00EE1F82"/>
    <w:rsid w:val="00EE279E"/>
    <w:rsid w:val="00EE2F4E"/>
    <w:rsid w:val="00EE45FF"/>
    <w:rsid w:val="00EE4ABA"/>
    <w:rsid w:val="00EE5390"/>
    <w:rsid w:val="00EE5B90"/>
    <w:rsid w:val="00EE5DCE"/>
    <w:rsid w:val="00EE7CA7"/>
    <w:rsid w:val="00EF05C4"/>
    <w:rsid w:val="00EF1BF1"/>
    <w:rsid w:val="00EF3240"/>
    <w:rsid w:val="00EF3251"/>
    <w:rsid w:val="00EF4293"/>
    <w:rsid w:val="00EF4790"/>
    <w:rsid w:val="00EF7463"/>
    <w:rsid w:val="00EF79F0"/>
    <w:rsid w:val="00F015BB"/>
    <w:rsid w:val="00F01B7F"/>
    <w:rsid w:val="00F04607"/>
    <w:rsid w:val="00F07540"/>
    <w:rsid w:val="00F076BC"/>
    <w:rsid w:val="00F07F3C"/>
    <w:rsid w:val="00F100AC"/>
    <w:rsid w:val="00F10A05"/>
    <w:rsid w:val="00F10DE6"/>
    <w:rsid w:val="00F10FB3"/>
    <w:rsid w:val="00F11037"/>
    <w:rsid w:val="00F11B02"/>
    <w:rsid w:val="00F11E11"/>
    <w:rsid w:val="00F12C32"/>
    <w:rsid w:val="00F12FD4"/>
    <w:rsid w:val="00F15BF9"/>
    <w:rsid w:val="00F207FE"/>
    <w:rsid w:val="00F22067"/>
    <w:rsid w:val="00F2355A"/>
    <w:rsid w:val="00F23979"/>
    <w:rsid w:val="00F24DB8"/>
    <w:rsid w:val="00F25793"/>
    <w:rsid w:val="00F308D2"/>
    <w:rsid w:val="00F3101B"/>
    <w:rsid w:val="00F31747"/>
    <w:rsid w:val="00F32102"/>
    <w:rsid w:val="00F40D12"/>
    <w:rsid w:val="00F40F87"/>
    <w:rsid w:val="00F437D4"/>
    <w:rsid w:val="00F43C20"/>
    <w:rsid w:val="00F4501B"/>
    <w:rsid w:val="00F505BB"/>
    <w:rsid w:val="00F52FCC"/>
    <w:rsid w:val="00F53134"/>
    <w:rsid w:val="00F53F2A"/>
    <w:rsid w:val="00F54DF4"/>
    <w:rsid w:val="00F5634A"/>
    <w:rsid w:val="00F56A19"/>
    <w:rsid w:val="00F647A2"/>
    <w:rsid w:val="00F701B9"/>
    <w:rsid w:val="00F71F94"/>
    <w:rsid w:val="00F7336A"/>
    <w:rsid w:val="00F739C6"/>
    <w:rsid w:val="00F73A09"/>
    <w:rsid w:val="00F749EB"/>
    <w:rsid w:val="00F77EA3"/>
    <w:rsid w:val="00F8104E"/>
    <w:rsid w:val="00F847E4"/>
    <w:rsid w:val="00F85386"/>
    <w:rsid w:val="00F853C7"/>
    <w:rsid w:val="00F86D24"/>
    <w:rsid w:val="00F901B9"/>
    <w:rsid w:val="00F959EC"/>
    <w:rsid w:val="00F96BB7"/>
    <w:rsid w:val="00F978D7"/>
    <w:rsid w:val="00FA058D"/>
    <w:rsid w:val="00FA1433"/>
    <w:rsid w:val="00FA19EF"/>
    <w:rsid w:val="00FA2846"/>
    <w:rsid w:val="00FA3678"/>
    <w:rsid w:val="00FA58C4"/>
    <w:rsid w:val="00FB0A7D"/>
    <w:rsid w:val="00FB3909"/>
    <w:rsid w:val="00FB3985"/>
    <w:rsid w:val="00FB3C9C"/>
    <w:rsid w:val="00FB43AE"/>
    <w:rsid w:val="00FB733D"/>
    <w:rsid w:val="00FC04D6"/>
    <w:rsid w:val="00FC1B65"/>
    <w:rsid w:val="00FC2402"/>
    <w:rsid w:val="00FC35E5"/>
    <w:rsid w:val="00FC46BE"/>
    <w:rsid w:val="00FC52AE"/>
    <w:rsid w:val="00FC548B"/>
    <w:rsid w:val="00FC62A7"/>
    <w:rsid w:val="00FD05B5"/>
    <w:rsid w:val="00FD1599"/>
    <w:rsid w:val="00FD1793"/>
    <w:rsid w:val="00FD2F01"/>
    <w:rsid w:val="00FE1610"/>
    <w:rsid w:val="00FE33B8"/>
    <w:rsid w:val="00FE4129"/>
    <w:rsid w:val="00FE59AF"/>
    <w:rsid w:val="00FE6160"/>
    <w:rsid w:val="00FF1476"/>
    <w:rsid w:val="00FF3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74"/>
    <o:shapelayout v:ext="edit">
      <o:idmap v:ext="edit" data="1"/>
    </o:shapelayout>
  </w:shapeDefaults>
  <w:decimalSymbol w:val="."/>
  <w:listSeparator w:val=","/>
  <w14:docId w14:val="71C1638C"/>
  <w15:docId w15:val="{FDFF232C-978F-4AFD-A317-F1A53E98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262E2"/>
    <w:pPr>
      <w:widowControl w:val="0"/>
      <w:jc w:val="both"/>
    </w:pPr>
    <w:rPr>
      <w:kern w:val="2"/>
      <w:sz w:val="21"/>
    </w:rPr>
  </w:style>
  <w:style w:type="paragraph" w:styleId="1">
    <w:name w:val="heading 1"/>
    <w:basedOn w:val="a"/>
    <w:next w:val="a"/>
    <w:autoRedefine/>
    <w:qFormat/>
    <w:rsid w:val="00DE6A97"/>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0"/>
    <w:autoRedefine/>
    <w:qFormat/>
    <w:rsid w:val="00B80771"/>
    <w:pPr>
      <w:keepNext/>
      <w:keepLines/>
      <w:spacing w:line="360" w:lineRule="auto"/>
      <w:jc w:val="left"/>
      <w:outlineLvl w:val="1"/>
    </w:pPr>
    <w:rPr>
      <w:rFonts w:ascii="仿宋_GB2312" w:eastAsia="仿宋_GB2312" w:hAnsi="宋体"/>
      <w:b/>
      <w:bCs/>
      <w:sz w:val="28"/>
      <w:szCs w:val="28"/>
    </w:rPr>
  </w:style>
  <w:style w:type="paragraph" w:styleId="3">
    <w:name w:val="heading 3"/>
    <w:basedOn w:val="a"/>
    <w:next w:val="a0"/>
    <w:autoRedefine/>
    <w:qFormat/>
    <w:rsid w:val="009F04B6"/>
    <w:pPr>
      <w:autoSpaceDE w:val="0"/>
      <w:autoSpaceDN w:val="0"/>
      <w:adjustRightInd w:val="0"/>
      <w:spacing w:line="360" w:lineRule="auto"/>
      <w:jc w:val="left"/>
      <w:outlineLvl w:val="2"/>
    </w:pPr>
    <w:rPr>
      <w:rFonts w:ascii="仿宋_GB2312" w:eastAsia="仿宋_GB2312" w:hAnsi="宋体"/>
      <w:b/>
      <w:kern w:val="0"/>
      <w:sz w:val="28"/>
      <w:szCs w:val="28"/>
    </w:rPr>
  </w:style>
  <w:style w:type="paragraph" w:styleId="4">
    <w:name w:val="heading 4"/>
    <w:basedOn w:val="a"/>
    <w:next w:val="a"/>
    <w:qFormat/>
    <w:rsid w:val="001262E2"/>
    <w:pPr>
      <w:keepNext/>
      <w:outlineLvl w:val="3"/>
    </w:pPr>
    <w:rPr>
      <w:sz w:val="28"/>
    </w:rPr>
  </w:style>
  <w:style w:type="paragraph" w:styleId="5">
    <w:name w:val="heading 5"/>
    <w:basedOn w:val="a"/>
    <w:next w:val="a"/>
    <w:qFormat/>
    <w:rsid w:val="001C1E1E"/>
    <w:pPr>
      <w:keepNext/>
      <w:keepLines/>
      <w:spacing w:before="280" w:after="290" w:line="376" w:lineRule="auto"/>
      <w:outlineLvl w:val="4"/>
    </w:pPr>
    <w:rPr>
      <w:b/>
      <w:bCs/>
      <w:sz w:val="28"/>
      <w:szCs w:val="28"/>
    </w:rPr>
  </w:style>
  <w:style w:type="paragraph" w:styleId="6">
    <w:name w:val="heading 6"/>
    <w:basedOn w:val="a"/>
    <w:next w:val="a"/>
    <w:qFormat/>
    <w:rsid w:val="001C1E1E"/>
    <w:pPr>
      <w:keepNext/>
      <w:keepLines/>
      <w:spacing w:before="240" w:after="64" w:line="320" w:lineRule="auto"/>
      <w:outlineLvl w:val="5"/>
    </w:pPr>
    <w:rPr>
      <w:rFonts w:ascii="Arial" w:eastAsia="黑体" w:hAnsi="Arial"/>
      <w:b/>
      <w:bCs/>
      <w:sz w:val="24"/>
      <w:szCs w:val="24"/>
    </w:rPr>
  </w:style>
  <w:style w:type="paragraph" w:styleId="7">
    <w:name w:val="heading 7"/>
    <w:basedOn w:val="a"/>
    <w:next w:val="a"/>
    <w:qFormat/>
    <w:rsid w:val="001C1E1E"/>
    <w:pPr>
      <w:keepNext/>
      <w:keepLines/>
      <w:spacing w:before="240" w:after="64" w:line="320" w:lineRule="auto"/>
      <w:outlineLvl w:val="6"/>
    </w:pPr>
    <w:rPr>
      <w:b/>
      <w:bCs/>
      <w:sz w:val="24"/>
      <w:szCs w:val="24"/>
    </w:rPr>
  </w:style>
  <w:style w:type="paragraph" w:styleId="8">
    <w:name w:val="heading 8"/>
    <w:basedOn w:val="a"/>
    <w:next w:val="a"/>
    <w:qFormat/>
    <w:rsid w:val="001C1E1E"/>
    <w:pPr>
      <w:keepNext/>
      <w:keepLines/>
      <w:spacing w:before="240" w:after="64" w:line="320" w:lineRule="auto"/>
      <w:outlineLvl w:val="7"/>
    </w:pPr>
    <w:rPr>
      <w:rFonts w:ascii="Arial" w:eastAsia="黑体" w:hAnsi="Arial"/>
      <w:sz w:val="24"/>
      <w:szCs w:val="24"/>
    </w:rPr>
  </w:style>
  <w:style w:type="paragraph" w:styleId="9">
    <w:name w:val="heading 9"/>
    <w:basedOn w:val="a"/>
    <w:next w:val="a"/>
    <w:qFormat/>
    <w:rsid w:val="001C1E1E"/>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1262E2"/>
    <w:pPr>
      <w:autoSpaceDE w:val="0"/>
      <w:autoSpaceDN w:val="0"/>
      <w:adjustRightInd w:val="0"/>
      <w:spacing w:line="315" w:lineRule="atLeast"/>
      <w:ind w:firstLine="420"/>
      <w:jc w:val="left"/>
    </w:pPr>
    <w:rPr>
      <w:rFonts w:ascii="楷体_GB2312" w:eastAsia="楷体_GB2312"/>
      <w:kern w:val="0"/>
      <w:sz w:val="28"/>
    </w:rPr>
  </w:style>
  <w:style w:type="paragraph" w:styleId="TOC1">
    <w:name w:val="toc 1"/>
    <w:basedOn w:val="a"/>
    <w:next w:val="a"/>
    <w:autoRedefine/>
    <w:uiPriority w:val="39"/>
    <w:qFormat/>
    <w:rsid w:val="00262279"/>
    <w:pPr>
      <w:tabs>
        <w:tab w:val="left" w:pos="851"/>
        <w:tab w:val="right" w:leader="dot" w:pos="9072"/>
      </w:tabs>
      <w:autoSpaceDE w:val="0"/>
      <w:autoSpaceDN w:val="0"/>
      <w:adjustRightInd w:val="0"/>
      <w:spacing w:before="120" w:after="120" w:line="315" w:lineRule="atLeast"/>
      <w:ind w:right="120"/>
      <w:jc w:val="left"/>
    </w:pPr>
    <w:rPr>
      <w:rFonts w:ascii="宋体" w:hAnsi="宋体"/>
      <w:caps/>
      <w:noProof/>
      <w:color w:val="0F243E"/>
      <w:kern w:val="0"/>
      <w:sz w:val="24"/>
      <w:szCs w:val="24"/>
    </w:rPr>
  </w:style>
  <w:style w:type="paragraph" w:styleId="TOC2">
    <w:name w:val="toc 2"/>
    <w:basedOn w:val="a"/>
    <w:next w:val="a"/>
    <w:autoRedefine/>
    <w:uiPriority w:val="39"/>
    <w:qFormat/>
    <w:rsid w:val="00877C1D"/>
    <w:pPr>
      <w:tabs>
        <w:tab w:val="right" w:leader="dot" w:pos="9038"/>
      </w:tabs>
      <w:autoSpaceDE w:val="0"/>
      <w:autoSpaceDN w:val="0"/>
      <w:adjustRightInd w:val="0"/>
      <w:spacing w:line="315" w:lineRule="atLeast"/>
      <w:ind w:left="280"/>
      <w:jc w:val="left"/>
    </w:pPr>
    <w:rPr>
      <w:rFonts w:ascii="宋体" w:hAnsi="宋体"/>
      <w:smallCaps/>
      <w:noProof/>
      <w:kern w:val="0"/>
      <w:sz w:val="20"/>
    </w:rPr>
  </w:style>
  <w:style w:type="paragraph" w:styleId="TOC3">
    <w:name w:val="toc 3"/>
    <w:basedOn w:val="a"/>
    <w:next w:val="a"/>
    <w:autoRedefine/>
    <w:uiPriority w:val="39"/>
    <w:qFormat/>
    <w:rsid w:val="001262E2"/>
    <w:pPr>
      <w:tabs>
        <w:tab w:val="left" w:pos="1400"/>
        <w:tab w:val="right" w:leader="dot" w:pos="9060"/>
      </w:tabs>
      <w:autoSpaceDE w:val="0"/>
      <w:autoSpaceDN w:val="0"/>
      <w:adjustRightInd w:val="0"/>
      <w:spacing w:line="315" w:lineRule="atLeast"/>
      <w:ind w:left="800"/>
      <w:jc w:val="left"/>
    </w:pPr>
    <w:rPr>
      <w:rFonts w:eastAsia="楷体_GB2312"/>
      <w:i/>
      <w:kern w:val="0"/>
      <w:sz w:val="24"/>
    </w:rPr>
  </w:style>
  <w:style w:type="paragraph" w:styleId="a4">
    <w:name w:val="Body Text Indent"/>
    <w:basedOn w:val="a"/>
    <w:rsid w:val="001262E2"/>
    <w:pPr>
      <w:autoSpaceDE w:val="0"/>
      <w:autoSpaceDN w:val="0"/>
      <w:adjustRightInd w:val="0"/>
      <w:spacing w:after="120" w:line="360" w:lineRule="atLeast"/>
      <w:ind w:left="900"/>
    </w:pPr>
    <w:rPr>
      <w:rFonts w:ascii="楷体_GB2312" w:eastAsia="楷体_GB2312"/>
      <w:kern w:val="0"/>
      <w:sz w:val="28"/>
    </w:rPr>
  </w:style>
  <w:style w:type="paragraph" w:styleId="a5">
    <w:name w:val="footer"/>
    <w:basedOn w:val="a"/>
    <w:link w:val="a6"/>
    <w:uiPriority w:val="99"/>
    <w:rsid w:val="001262E2"/>
    <w:pPr>
      <w:tabs>
        <w:tab w:val="center" w:pos="4320"/>
        <w:tab w:val="right" w:pos="8640"/>
      </w:tabs>
      <w:autoSpaceDE w:val="0"/>
      <w:autoSpaceDN w:val="0"/>
      <w:adjustRightInd w:val="0"/>
      <w:spacing w:line="315" w:lineRule="atLeast"/>
      <w:jc w:val="left"/>
    </w:pPr>
    <w:rPr>
      <w:rFonts w:ascii="楷体_GB2312" w:eastAsia="楷体_GB2312"/>
      <w:kern w:val="0"/>
      <w:sz w:val="28"/>
    </w:rPr>
  </w:style>
  <w:style w:type="character" w:styleId="a7">
    <w:name w:val="page number"/>
    <w:basedOn w:val="a1"/>
    <w:rsid w:val="001262E2"/>
  </w:style>
  <w:style w:type="paragraph" w:styleId="21">
    <w:name w:val="Body Text Indent 2"/>
    <w:basedOn w:val="a"/>
    <w:rsid w:val="001262E2"/>
    <w:pPr>
      <w:spacing w:line="480" w:lineRule="auto"/>
      <w:ind w:firstLineChars="200" w:firstLine="480"/>
    </w:pPr>
    <w:rPr>
      <w:rFonts w:ascii="仿宋_GB2312" w:eastAsia="仿宋_GB2312" w:hAnsi="宋体"/>
      <w:sz w:val="24"/>
      <w:szCs w:val="24"/>
    </w:rPr>
  </w:style>
  <w:style w:type="paragraph" w:styleId="30">
    <w:name w:val="Body Text Indent 3"/>
    <w:basedOn w:val="a"/>
    <w:rsid w:val="001262E2"/>
    <w:pPr>
      <w:spacing w:after="120" w:line="360" w:lineRule="atLeast"/>
      <w:ind w:firstLineChars="300" w:firstLine="720"/>
    </w:pPr>
    <w:rPr>
      <w:sz w:val="24"/>
    </w:rPr>
  </w:style>
  <w:style w:type="paragraph" w:styleId="a8">
    <w:name w:val="Date"/>
    <w:basedOn w:val="a"/>
    <w:next w:val="a"/>
    <w:rsid w:val="001262E2"/>
    <w:pPr>
      <w:ind w:leftChars="2500" w:left="100"/>
    </w:pPr>
  </w:style>
  <w:style w:type="paragraph" w:styleId="a9">
    <w:name w:val="header"/>
    <w:basedOn w:val="a"/>
    <w:link w:val="aa"/>
    <w:rsid w:val="001262E2"/>
    <w:pPr>
      <w:pBdr>
        <w:bottom w:val="single" w:sz="6" w:space="1" w:color="auto"/>
      </w:pBdr>
      <w:tabs>
        <w:tab w:val="center" w:pos="4153"/>
        <w:tab w:val="right" w:pos="8306"/>
      </w:tabs>
      <w:snapToGrid w:val="0"/>
      <w:jc w:val="center"/>
    </w:pPr>
    <w:rPr>
      <w:sz w:val="18"/>
      <w:szCs w:val="18"/>
    </w:rPr>
  </w:style>
  <w:style w:type="paragraph" w:styleId="ab">
    <w:name w:val="Plain Text"/>
    <w:basedOn w:val="a"/>
    <w:rsid w:val="001262E2"/>
    <w:rPr>
      <w:rFonts w:ascii="宋体" w:hAnsi="Courier New"/>
    </w:rPr>
  </w:style>
  <w:style w:type="paragraph" w:styleId="ac">
    <w:name w:val="Body Text"/>
    <w:basedOn w:val="a"/>
    <w:rsid w:val="001262E2"/>
    <w:rPr>
      <w:sz w:val="28"/>
    </w:rPr>
  </w:style>
  <w:style w:type="character" w:customStyle="1" w:styleId="CharChar1">
    <w:name w:val="Char Char1"/>
    <w:basedOn w:val="a1"/>
    <w:rsid w:val="001262E2"/>
    <w:rPr>
      <w:rFonts w:ascii="楷体_GB2312" w:eastAsia="楷体_GB2312"/>
      <w:sz w:val="28"/>
    </w:rPr>
  </w:style>
  <w:style w:type="paragraph" w:styleId="ad">
    <w:name w:val="Balloon Text"/>
    <w:basedOn w:val="a"/>
    <w:semiHidden/>
    <w:rsid w:val="001262E2"/>
    <w:rPr>
      <w:sz w:val="18"/>
      <w:szCs w:val="18"/>
    </w:rPr>
  </w:style>
  <w:style w:type="paragraph" w:styleId="ae">
    <w:name w:val="Title"/>
    <w:basedOn w:val="a"/>
    <w:next w:val="a"/>
    <w:qFormat/>
    <w:rsid w:val="001262E2"/>
    <w:pPr>
      <w:spacing w:before="240" w:after="60"/>
      <w:jc w:val="center"/>
      <w:outlineLvl w:val="0"/>
    </w:pPr>
    <w:rPr>
      <w:rFonts w:ascii="Cambria" w:hAnsi="Cambria"/>
      <w:b/>
      <w:bCs/>
      <w:sz w:val="32"/>
      <w:szCs w:val="32"/>
    </w:rPr>
  </w:style>
  <w:style w:type="character" w:customStyle="1" w:styleId="Char">
    <w:name w:val="标题 Char"/>
    <w:basedOn w:val="a1"/>
    <w:rsid w:val="001262E2"/>
    <w:rPr>
      <w:rFonts w:ascii="Cambria" w:hAnsi="Cambria" w:cs="Times New Roman"/>
      <w:b/>
      <w:bCs/>
      <w:kern w:val="2"/>
      <w:sz w:val="32"/>
      <w:szCs w:val="32"/>
    </w:rPr>
  </w:style>
  <w:style w:type="character" w:customStyle="1" w:styleId="1Char">
    <w:name w:val="标题 1 Char"/>
    <w:basedOn w:val="a1"/>
    <w:rsid w:val="001262E2"/>
    <w:rPr>
      <w:rFonts w:ascii="黑体"/>
      <w:b/>
      <w:kern w:val="44"/>
      <w:sz w:val="32"/>
    </w:rPr>
  </w:style>
  <w:style w:type="paragraph" w:styleId="TOC">
    <w:name w:val="TOC Heading"/>
    <w:basedOn w:val="1"/>
    <w:next w:val="a"/>
    <w:uiPriority w:val="39"/>
    <w:qFormat/>
    <w:rsid w:val="001262E2"/>
    <w:pPr>
      <w:widowControl/>
      <w:spacing w:before="480" w:line="276" w:lineRule="auto"/>
      <w:jc w:val="left"/>
      <w:outlineLvl w:val="9"/>
    </w:pPr>
    <w:rPr>
      <w:rFonts w:ascii="Cambria" w:hAnsi="Cambria"/>
      <w:color w:val="365F91"/>
      <w:kern w:val="0"/>
      <w:sz w:val="28"/>
      <w:szCs w:val="28"/>
    </w:rPr>
  </w:style>
  <w:style w:type="paragraph" w:styleId="TOC4">
    <w:name w:val="toc 4"/>
    <w:basedOn w:val="a"/>
    <w:next w:val="a"/>
    <w:autoRedefine/>
    <w:uiPriority w:val="39"/>
    <w:unhideWhenUsed/>
    <w:rsid w:val="001262E2"/>
    <w:pPr>
      <w:ind w:leftChars="600" w:left="1260"/>
    </w:pPr>
    <w:rPr>
      <w:rFonts w:ascii="Calibri" w:hAnsi="Calibri"/>
      <w:szCs w:val="22"/>
    </w:rPr>
  </w:style>
  <w:style w:type="paragraph" w:styleId="TOC5">
    <w:name w:val="toc 5"/>
    <w:basedOn w:val="a"/>
    <w:next w:val="a"/>
    <w:autoRedefine/>
    <w:uiPriority w:val="39"/>
    <w:unhideWhenUsed/>
    <w:rsid w:val="001262E2"/>
    <w:pPr>
      <w:ind w:leftChars="800" w:left="1680"/>
    </w:pPr>
    <w:rPr>
      <w:rFonts w:ascii="Calibri" w:hAnsi="Calibri"/>
      <w:szCs w:val="22"/>
    </w:rPr>
  </w:style>
  <w:style w:type="paragraph" w:styleId="TOC6">
    <w:name w:val="toc 6"/>
    <w:basedOn w:val="a"/>
    <w:next w:val="a"/>
    <w:autoRedefine/>
    <w:uiPriority w:val="39"/>
    <w:unhideWhenUsed/>
    <w:rsid w:val="001262E2"/>
    <w:pPr>
      <w:ind w:leftChars="1000" w:left="2100"/>
    </w:pPr>
    <w:rPr>
      <w:rFonts w:ascii="Calibri" w:hAnsi="Calibri"/>
      <w:szCs w:val="22"/>
    </w:rPr>
  </w:style>
  <w:style w:type="paragraph" w:styleId="TOC7">
    <w:name w:val="toc 7"/>
    <w:basedOn w:val="a"/>
    <w:next w:val="a"/>
    <w:autoRedefine/>
    <w:uiPriority w:val="39"/>
    <w:unhideWhenUsed/>
    <w:rsid w:val="001262E2"/>
    <w:pPr>
      <w:ind w:leftChars="1200" w:left="2520"/>
    </w:pPr>
    <w:rPr>
      <w:rFonts w:ascii="Calibri" w:hAnsi="Calibri"/>
      <w:szCs w:val="22"/>
    </w:rPr>
  </w:style>
  <w:style w:type="paragraph" w:styleId="TOC8">
    <w:name w:val="toc 8"/>
    <w:basedOn w:val="a"/>
    <w:next w:val="a"/>
    <w:autoRedefine/>
    <w:uiPriority w:val="39"/>
    <w:unhideWhenUsed/>
    <w:rsid w:val="001262E2"/>
    <w:pPr>
      <w:ind w:leftChars="1400" w:left="2940"/>
    </w:pPr>
    <w:rPr>
      <w:rFonts w:ascii="Calibri" w:hAnsi="Calibri"/>
      <w:szCs w:val="22"/>
    </w:rPr>
  </w:style>
  <w:style w:type="paragraph" w:styleId="TOC9">
    <w:name w:val="toc 9"/>
    <w:basedOn w:val="a"/>
    <w:next w:val="a"/>
    <w:autoRedefine/>
    <w:uiPriority w:val="39"/>
    <w:unhideWhenUsed/>
    <w:rsid w:val="001262E2"/>
    <w:pPr>
      <w:ind w:leftChars="1600" w:left="3360"/>
    </w:pPr>
    <w:rPr>
      <w:rFonts w:ascii="Calibri" w:hAnsi="Calibri"/>
      <w:szCs w:val="22"/>
    </w:rPr>
  </w:style>
  <w:style w:type="character" w:styleId="af">
    <w:name w:val="Hyperlink"/>
    <w:basedOn w:val="a1"/>
    <w:uiPriority w:val="99"/>
    <w:unhideWhenUsed/>
    <w:rsid w:val="001262E2"/>
    <w:rPr>
      <w:color w:val="0000FF"/>
      <w:u w:val="single"/>
    </w:rPr>
  </w:style>
  <w:style w:type="paragraph" w:styleId="af0">
    <w:name w:val="List Paragraph"/>
    <w:basedOn w:val="a"/>
    <w:qFormat/>
    <w:rsid w:val="001262E2"/>
    <w:pPr>
      <w:ind w:firstLineChars="200" w:firstLine="420"/>
    </w:pPr>
  </w:style>
  <w:style w:type="character" w:customStyle="1" w:styleId="Char0">
    <w:name w:val="正文文本缩进 Char"/>
    <w:basedOn w:val="a1"/>
    <w:rsid w:val="001262E2"/>
    <w:rPr>
      <w:rFonts w:ascii="楷体_GB2312" w:eastAsia="楷体_GB2312"/>
      <w:sz w:val="28"/>
    </w:rPr>
  </w:style>
  <w:style w:type="paragraph" w:customStyle="1" w:styleId="CharCharCharCharCharCharCharCharCharCharCharCharChar">
    <w:name w:val="Char Char Char Char Char Char Char Char Char Char Char Char Char"/>
    <w:basedOn w:val="af1"/>
    <w:autoRedefine/>
    <w:rsid w:val="001262E2"/>
    <w:pPr>
      <w:shd w:val="clear" w:color="auto" w:fill="000080"/>
    </w:pPr>
    <w:rPr>
      <w:rFonts w:ascii="Tahoma" w:hAnsi="Tahoma"/>
      <w:sz w:val="24"/>
      <w:szCs w:val="24"/>
    </w:rPr>
  </w:style>
  <w:style w:type="paragraph" w:styleId="af1">
    <w:name w:val="Document Map"/>
    <w:basedOn w:val="a"/>
    <w:semiHidden/>
    <w:rsid w:val="001262E2"/>
    <w:rPr>
      <w:rFonts w:ascii="宋体"/>
      <w:sz w:val="18"/>
      <w:szCs w:val="18"/>
    </w:rPr>
  </w:style>
  <w:style w:type="character" w:customStyle="1" w:styleId="CharChar">
    <w:name w:val="Char Char"/>
    <w:basedOn w:val="a1"/>
    <w:rsid w:val="001262E2"/>
    <w:rPr>
      <w:rFonts w:ascii="宋体"/>
      <w:kern w:val="2"/>
      <w:sz w:val="18"/>
      <w:szCs w:val="18"/>
    </w:rPr>
  </w:style>
  <w:style w:type="paragraph" w:customStyle="1" w:styleId="Default">
    <w:name w:val="Default"/>
    <w:rsid w:val="001262E2"/>
    <w:pPr>
      <w:widowControl w:val="0"/>
      <w:autoSpaceDE w:val="0"/>
      <w:autoSpaceDN w:val="0"/>
      <w:adjustRightInd w:val="0"/>
    </w:pPr>
    <w:rPr>
      <w:color w:val="000000"/>
      <w:sz w:val="24"/>
      <w:szCs w:val="24"/>
    </w:rPr>
  </w:style>
  <w:style w:type="paragraph" w:customStyle="1" w:styleId="Blockquote">
    <w:name w:val="Blockquote"/>
    <w:basedOn w:val="a"/>
    <w:rsid w:val="001262E2"/>
    <w:pPr>
      <w:autoSpaceDE w:val="0"/>
      <w:autoSpaceDN w:val="0"/>
      <w:adjustRightInd w:val="0"/>
      <w:spacing w:before="100" w:after="100"/>
      <w:ind w:left="360" w:right="360"/>
      <w:jc w:val="left"/>
    </w:pPr>
    <w:rPr>
      <w:kern w:val="0"/>
      <w:sz w:val="24"/>
    </w:rPr>
  </w:style>
  <w:style w:type="character" w:styleId="af2">
    <w:name w:val="FollowedHyperlink"/>
    <w:basedOn w:val="a1"/>
    <w:rsid w:val="001262E2"/>
    <w:rPr>
      <w:color w:val="800080"/>
      <w:u w:val="single"/>
    </w:rPr>
  </w:style>
  <w:style w:type="numbering" w:styleId="111111">
    <w:name w:val="Outline List 2"/>
    <w:basedOn w:val="a3"/>
    <w:rsid w:val="002D122E"/>
    <w:pPr>
      <w:numPr>
        <w:numId w:val="42"/>
      </w:numPr>
    </w:pPr>
  </w:style>
  <w:style w:type="character" w:styleId="af3">
    <w:name w:val="annotation reference"/>
    <w:basedOn w:val="a1"/>
    <w:rsid w:val="003F1031"/>
    <w:rPr>
      <w:sz w:val="21"/>
      <w:szCs w:val="21"/>
    </w:rPr>
  </w:style>
  <w:style w:type="paragraph" w:styleId="af4">
    <w:name w:val="annotation text"/>
    <w:basedOn w:val="a"/>
    <w:link w:val="af5"/>
    <w:rsid w:val="003F1031"/>
    <w:pPr>
      <w:jc w:val="left"/>
    </w:pPr>
  </w:style>
  <w:style w:type="character" w:customStyle="1" w:styleId="af5">
    <w:name w:val="批注文字 字符"/>
    <w:basedOn w:val="a1"/>
    <w:link w:val="af4"/>
    <w:rsid w:val="003F1031"/>
    <w:rPr>
      <w:kern w:val="2"/>
      <w:sz w:val="21"/>
    </w:rPr>
  </w:style>
  <w:style w:type="paragraph" w:styleId="af6">
    <w:name w:val="annotation subject"/>
    <w:basedOn w:val="af4"/>
    <w:next w:val="af4"/>
    <w:link w:val="af7"/>
    <w:rsid w:val="003F1031"/>
    <w:rPr>
      <w:b/>
      <w:bCs/>
    </w:rPr>
  </w:style>
  <w:style w:type="character" w:customStyle="1" w:styleId="af7">
    <w:name w:val="批注主题 字符"/>
    <w:basedOn w:val="af5"/>
    <w:link w:val="af6"/>
    <w:rsid w:val="003F1031"/>
    <w:rPr>
      <w:b/>
      <w:bCs/>
      <w:kern w:val="2"/>
      <w:sz w:val="21"/>
    </w:rPr>
  </w:style>
  <w:style w:type="paragraph" w:styleId="af8">
    <w:name w:val="No Spacing"/>
    <w:link w:val="af9"/>
    <w:uiPriority w:val="1"/>
    <w:qFormat/>
    <w:rsid w:val="00651B1E"/>
    <w:rPr>
      <w:rFonts w:ascii="Calibri" w:hAnsi="Calibri"/>
      <w:sz w:val="22"/>
      <w:szCs w:val="22"/>
    </w:rPr>
  </w:style>
  <w:style w:type="character" w:customStyle="1" w:styleId="af9">
    <w:name w:val="无间隔 字符"/>
    <w:basedOn w:val="a1"/>
    <w:link w:val="af8"/>
    <w:uiPriority w:val="1"/>
    <w:rsid w:val="00651B1E"/>
    <w:rPr>
      <w:rFonts w:ascii="Calibri" w:hAnsi="Calibri"/>
      <w:sz w:val="22"/>
      <w:szCs w:val="22"/>
      <w:lang w:val="en-US" w:eastAsia="zh-CN" w:bidi="ar-SA"/>
    </w:rPr>
  </w:style>
  <w:style w:type="character" w:customStyle="1" w:styleId="20">
    <w:name w:val="标题 2 字符"/>
    <w:basedOn w:val="a1"/>
    <w:link w:val="2"/>
    <w:rsid w:val="00B80771"/>
    <w:rPr>
      <w:rFonts w:ascii="仿宋_GB2312" w:eastAsia="仿宋_GB2312" w:hAnsi="宋体"/>
      <w:b/>
      <w:bCs/>
      <w:kern w:val="2"/>
      <w:sz w:val="28"/>
      <w:szCs w:val="28"/>
    </w:rPr>
  </w:style>
  <w:style w:type="paragraph" w:styleId="afa">
    <w:name w:val="Revision"/>
    <w:hidden/>
    <w:uiPriority w:val="99"/>
    <w:semiHidden/>
    <w:rsid w:val="00F86D24"/>
    <w:rPr>
      <w:kern w:val="2"/>
      <w:sz w:val="21"/>
    </w:rPr>
  </w:style>
  <w:style w:type="paragraph" w:customStyle="1" w:styleId="CharCharCharChar">
    <w:name w:val="Char Char Char Char"/>
    <w:basedOn w:val="a"/>
    <w:rsid w:val="00E6437D"/>
    <w:pPr>
      <w:widowControl/>
      <w:spacing w:after="160" w:line="240" w:lineRule="exact"/>
      <w:jc w:val="left"/>
    </w:pPr>
    <w:rPr>
      <w:rFonts w:ascii="Verdana" w:hAnsi="Verdana" w:cs="Verdana"/>
      <w:color w:val="000000"/>
      <w:kern w:val="0"/>
      <w:szCs w:val="21"/>
    </w:rPr>
  </w:style>
  <w:style w:type="paragraph" w:customStyle="1" w:styleId="2TimesNewRoman5020">
    <w:name w:val="样式 标题 2 + Times New Roman 四号 非加粗 段前: 5 磅 段后: 0 磅 行距: 固定值 20..."/>
    <w:basedOn w:val="2"/>
    <w:rsid w:val="00DF463E"/>
    <w:pPr>
      <w:spacing w:before="100" w:line="400" w:lineRule="exact"/>
    </w:pPr>
    <w:rPr>
      <w:rFonts w:ascii="Times New Roman" w:hAnsi="Times New Roman" w:cs="宋体"/>
      <w:b w:val="0"/>
      <w:bCs w:val="0"/>
      <w:szCs w:val="20"/>
    </w:rPr>
  </w:style>
  <w:style w:type="table" w:styleId="afb">
    <w:name w:val="Table Grid"/>
    <w:basedOn w:val="a2"/>
    <w:rsid w:val="00D535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963CDC"/>
    <w:pPr>
      <w:spacing w:after="120"/>
    </w:pPr>
    <w:rPr>
      <w:sz w:val="16"/>
      <w:szCs w:val="16"/>
    </w:rPr>
  </w:style>
  <w:style w:type="paragraph" w:customStyle="1" w:styleId="378020">
    <w:name w:val="样式 标题 3 + (中文) 黑体 小四 非加粗 段前: 7.8 磅 段后: 0 磅 行距: 固定值 20 磅"/>
    <w:basedOn w:val="3"/>
    <w:rsid w:val="00963CDC"/>
    <w:pPr>
      <w:autoSpaceDE/>
      <w:autoSpaceDN/>
      <w:adjustRightInd/>
      <w:spacing w:line="400" w:lineRule="exact"/>
    </w:pPr>
    <w:rPr>
      <w:rFonts w:ascii="Times New Roman" w:cs="宋体"/>
      <w:kern w:val="2"/>
      <w:sz w:val="24"/>
    </w:rPr>
  </w:style>
  <w:style w:type="character" w:customStyle="1" w:styleId="2Char">
    <w:name w:val="标题 2 Char"/>
    <w:basedOn w:val="a1"/>
    <w:rsid w:val="0050372C"/>
    <w:rPr>
      <w:rFonts w:ascii="Arial" w:eastAsia="黑体" w:hAnsi="Arial"/>
      <w:b/>
      <w:bCs/>
      <w:kern w:val="2"/>
      <w:sz w:val="32"/>
      <w:szCs w:val="32"/>
      <w:lang w:val="en-US" w:eastAsia="zh-CN" w:bidi="ar-SA"/>
    </w:rPr>
  </w:style>
  <w:style w:type="character" w:customStyle="1" w:styleId="32">
    <w:name w:val="正文文本 3 字符"/>
    <w:basedOn w:val="a1"/>
    <w:link w:val="31"/>
    <w:rsid w:val="008B49BF"/>
    <w:rPr>
      <w:kern w:val="2"/>
      <w:sz w:val="16"/>
      <w:szCs w:val="16"/>
    </w:rPr>
  </w:style>
  <w:style w:type="paragraph" w:customStyle="1" w:styleId="10">
    <w:name w:val="列出段落1"/>
    <w:basedOn w:val="a"/>
    <w:rsid w:val="00424C27"/>
    <w:pPr>
      <w:ind w:firstLineChars="200" w:firstLine="420"/>
    </w:pPr>
    <w:rPr>
      <w:rFonts w:ascii="Calibri" w:hAnsi="Calibri" w:cs="Calibri"/>
      <w:szCs w:val="21"/>
    </w:rPr>
  </w:style>
  <w:style w:type="character" w:customStyle="1" w:styleId="a6">
    <w:name w:val="页脚 字符"/>
    <w:basedOn w:val="a1"/>
    <w:link w:val="a5"/>
    <w:uiPriority w:val="99"/>
    <w:rsid w:val="00F40F87"/>
    <w:rPr>
      <w:rFonts w:ascii="楷体_GB2312" w:eastAsia="楷体_GB2312"/>
      <w:sz w:val="28"/>
    </w:rPr>
  </w:style>
  <w:style w:type="character" w:customStyle="1" w:styleId="aa">
    <w:name w:val="页眉 字符"/>
    <w:link w:val="a9"/>
    <w:locked/>
    <w:rsid w:val="008D68D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946380">
      <w:bodyDiv w:val="1"/>
      <w:marLeft w:val="0"/>
      <w:marRight w:val="0"/>
      <w:marTop w:val="0"/>
      <w:marBottom w:val="0"/>
      <w:divBdr>
        <w:top w:val="none" w:sz="0" w:space="0" w:color="auto"/>
        <w:left w:val="none" w:sz="0" w:space="0" w:color="auto"/>
        <w:bottom w:val="none" w:sz="0" w:space="0" w:color="auto"/>
        <w:right w:val="none" w:sz="0" w:space="0" w:color="auto"/>
      </w:divBdr>
    </w:div>
    <w:div w:id="1851680536">
      <w:bodyDiv w:val="1"/>
      <w:marLeft w:val="0"/>
      <w:marRight w:val="0"/>
      <w:marTop w:val="0"/>
      <w:marBottom w:val="0"/>
      <w:divBdr>
        <w:top w:val="none" w:sz="0" w:space="0" w:color="auto"/>
        <w:left w:val="none" w:sz="0" w:space="0" w:color="auto"/>
        <w:bottom w:val="none" w:sz="0" w:space="0" w:color="auto"/>
        <w:right w:val="none" w:sz="0" w:space="0" w:color="auto"/>
      </w:divBdr>
    </w:div>
    <w:div w:id="212592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DD809-7810-453F-8E13-3B1131D0F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27</Pages>
  <Words>9704</Words>
  <Characters>4113</Characters>
  <Application>Microsoft Office Word</Application>
  <DocSecurity>0</DocSecurity>
  <Lines>293</Lines>
  <Paragraphs>628</Paragraphs>
  <ScaleCrop>false</ScaleCrop>
  <Company>SkyUN.Org</Company>
  <LinksUpToDate>false</LinksUpToDate>
  <CharactersWithSpaces>13189</CharactersWithSpaces>
  <SharedDoc>false</SharedDoc>
  <HLinks>
    <vt:vector size="564" baseType="variant">
      <vt:variant>
        <vt:i4>7995505</vt:i4>
      </vt:variant>
      <vt:variant>
        <vt:i4>558</vt:i4>
      </vt:variant>
      <vt:variant>
        <vt:i4>0</vt:i4>
      </vt:variant>
      <vt:variant>
        <vt:i4>5</vt:i4>
      </vt:variant>
      <vt:variant>
        <vt:lpwstr>http://bid.ansteel.cn/</vt:lpwstr>
      </vt:variant>
      <vt:variant>
        <vt:lpwstr/>
      </vt:variant>
      <vt:variant>
        <vt:i4>7995505</vt:i4>
      </vt:variant>
      <vt:variant>
        <vt:i4>555</vt:i4>
      </vt:variant>
      <vt:variant>
        <vt:i4>0</vt:i4>
      </vt:variant>
      <vt:variant>
        <vt:i4>5</vt:i4>
      </vt:variant>
      <vt:variant>
        <vt:lpwstr>http://bid.ansteel.cn/</vt:lpwstr>
      </vt:variant>
      <vt:variant>
        <vt:lpwstr/>
      </vt:variant>
      <vt:variant>
        <vt:i4>1114163</vt:i4>
      </vt:variant>
      <vt:variant>
        <vt:i4>548</vt:i4>
      </vt:variant>
      <vt:variant>
        <vt:i4>0</vt:i4>
      </vt:variant>
      <vt:variant>
        <vt:i4>5</vt:i4>
      </vt:variant>
      <vt:variant>
        <vt:lpwstr/>
      </vt:variant>
      <vt:variant>
        <vt:lpwstr>_Toc309114836</vt:lpwstr>
      </vt:variant>
      <vt:variant>
        <vt:i4>1114163</vt:i4>
      </vt:variant>
      <vt:variant>
        <vt:i4>542</vt:i4>
      </vt:variant>
      <vt:variant>
        <vt:i4>0</vt:i4>
      </vt:variant>
      <vt:variant>
        <vt:i4>5</vt:i4>
      </vt:variant>
      <vt:variant>
        <vt:lpwstr/>
      </vt:variant>
      <vt:variant>
        <vt:lpwstr>_Toc309114835</vt:lpwstr>
      </vt:variant>
      <vt:variant>
        <vt:i4>1114163</vt:i4>
      </vt:variant>
      <vt:variant>
        <vt:i4>536</vt:i4>
      </vt:variant>
      <vt:variant>
        <vt:i4>0</vt:i4>
      </vt:variant>
      <vt:variant>
        <vt:i4>5</vt:i4>
      </vt:variant>
      <vt:variant>
        <vt:lpwstr/>
      </vt:variant>
      <vt:variant>
        <vt:lpwstr>_Toc309114834</vt:lpwstr>
      </vt:variant>
      <vt:variant>
        <vt:i4>1114163</vt:i4>
      </vt:variant>
      <vt:variant>
        <vt:i4>530</vt:i4>
      </vt:variant>
      <vt:variant>
        <vt:i4>0</vt:i4>
      </vt:variant>
      <vt:variant>
        <vt:i4>5</vt:i4>
      </vt:variant>
      <vt:variant>
        <vt:lpwstr/>
      </vt:variant>
      <vt:variant>
        <vt:lpwstr>_Toc309114833</vt:lpwstr>
      </vt:variant>
      <vt:variant>
        <vt:i4>1114163</vt:i4>
      </vt:variant>
      <vt:variant>
        <vt:i4>524</vt:i4>
      </vt:variant>
      <vt:variant>
        <vt:i4>0</vt:i4>
      </vt:variant>
      <vt:variant>
        <vt:i4>5</vt:i4>
      </vt:variant>
      <vt:variant>
        <vt:lpwstr/>
      </vt:variant>
      <vt:variant>
        <vt:lpwstr>_Toc309114832</vt:lpwstr>
      </vt:variant>
      <vt:variant>
        <vt:i4>1114163</vt:i4>
      </vt:variant>
      <vt:variant>
        <vt:i4>518</vt:i4>
      </vt:variant>
      <vt:variant>
        <vt:i4>0</vt:i4>
      </vt:variant>
      <vt:variant>
        <vt:i4>5</vt:i4>
      </vt:variant>
      <vt:variant>
        <vt:lpwstr/>
      </vt:variant>
      <vt:variant>
        <vt:lpwstr>_Toc309114831</vt:lpwstr>
      </vt:variant>
      <vt:variant>
        <vt:i4>1114163</vt:i4>
      </vt:variant>
      <vt:variant>
        <vt:i4>512</vt:i4>
      </vt:variant>
      <vt:variant>
        <vt:i4>0</vt:i4>
      </vt:variant>
      <vt:variant>
        <vt:i4>5</vt:i4>
      </vt:variant>
      <vt:variant>
        <vt:lpwstr/>
      </vt:variant>
      <vt:variant>
        <vt:lpwstr>_Toc309114830</vt:lpwstr>
      </vt:variant>
      <vt:variant>
        <vt:i4>1048627</vt:i4>
      </vt:variant>
      <vt:variant>
        <vt:i4>506</vt:i4>
      </vt:variant>
      <vt:variant>
        <vt:i4>0</vt:i4>
      </vt:variant>
      <vt:variant>
        <vt:i4>5</vt:i4>
      </vt:variant>
      <vt:variant>
        <vt:lpwstr/>
      </vt:variant>
      <vt:variant>
        <vt:lpwstr>_Toc309114829</vt:lpwstr>
      </vt:variant>
      <vt:variant>
        <vt:i4>1048627</vt:i4>
      </vt:variant>
      <vt:variant>
        <vt:i4>500</vt:i4>
      </vt:variant>
      <vt:variant>
        <vt:i4>0</vt:i4>
      </vt:variant>
      <vt:variant>
        <vt:i4>5</vt:i4>
      </vt:variant>
      <vt:variant>
        <vt:lpwstr/>
      </vt:variant>
      <vt:variant>
        <vt:lpwstr>_Toc309114828</vt:lpwstr>
      </vt:variant>
      <vt:variant>
        <vt:i4>1048627</vt:i4>
      </vt:variant>
      <vt:variant>
        <vt:i4>494</vt:i4>
      </vt:variant>
      <vt:variant>
        <vt:i4>0</vt:i4>
      </vt:variant>
      <vt:variant>
        <vt:i4>5</vt:i4>
      </vt:variant>
      <vt:variant>
        <vt:lpwstr/>
      </vt:variant>
      <vt:variant>
        <vt:lpwstr>_Toc309114827</vt:lpwstr>
      </vt:variant>
      <vt:variant>
        <vt:i4>1048627</vt:i4>
      </vt:variant>
      <vt:variant>
        <vt:i4>488</vt:i4>
      </vt:variant>
      <vt:variant>
        <vt:i4>0</vt:i4>
      </vt:variant>
      <vt:variant>
        <vt:i4>5</vt:i4>
      </vt:variant>
      <vt:variant>
        <vt:lpwstr/>
      </vt:variant>
      <vt:variant>
        <vt:lpwstr>_Toc309114826</vt:lpwstr>
      </vt:variant>
      <vt:variant>
        <vt:i4>1048627</vt:i4>
      </vt:variant>
      <vt:variant>
        <vt:i4>482</vt:i4>
      </vt:variant>
      <vt:variant>
        <vt:i4>0</vt:i4>
      </vt:variant>
      <vt:variant>
        <vt:i4>5</vt:i4>
      </vt:variant>
      <vt:variant>
        <vt:lpwstr/>
      </vt:variant>
      <vt:variant>
        <vt:lpwstr>_Toc309114825</vt:lpwstr>
      </vt:variant>
      <vt:variant>
        <vt:i4>1048627</vt:i4>
      </vt:variant>
      <vt:variant>
        <vt:i4>476</vt:i4>
      </vt:variant>
      <vt:variant>
        <vt:i4>0</vt:i4>
      </vt:variant>
      <vt:variant>
        <vt:i4>5</vt:i4>
      </vt:variant>
      <vt:variant>
        <vt:lpwstr/>
      </vt:variant>
      <vt:variant>
        <vt:lpwstr>_Toc309114822</vt:lpwstr>
      </vt:variant>
      <vt:variant>
        <vt:i4>1048627</vt:i4>
      </vt:variant>
      <vt:variant>
        <vt:i4>470</vt:i4>
      </vt:variant>
      <vt:variant>
        <vt:i4>0</vt:i4>
      </vt:variant>
      <vt:variant>
        <vt:i4>5</vt:i4>
      </vt:variant>
      <vt:variant>
        <vt:lpwstr/>
      </vt:variant>
      <vt:variant>
        <vt:lpwstr>_Toc309114821</vt:lpwstr>
      </vt:variant>
      <vt:variant>
        <vt:i4>1245235</vt:i4>
      </vt:variant>
      <vt:variant>
        <vt:i4>464</vt:i4>
      </vt:variant>
      <vt:variant>
        <vt:i4>0</vt:i4>
      </vt:variant>
      <vt:variant>
        <vt:i4>5</vt:i4>
      </vt:variant>
      <vt:variant>
        <vt:lpwstr/>
      </vt:variant>
      <vt:variant>
        <vt:lpwstr>_Toc309114817</vt:lpwstr>
      </vt:variant>
      <vt:variant>
        <vt:i4>1245235</vt:i4>
      </vt:variant>
      <vt:variant>
        <vt:i4>458</vt:i4>
      </vt:variant>
      <vt:variant>
        <vt:i4>0</vt:i4>
      </vt:variant>
      <vt:variant>
        <vt:i4>5</vt:i4>
      </vt:variant>
      <vt:variant>
        <vt:lpwstr/>
      </vt:variant>
      <vt:variant>
        <vt:lpwstr>_Toc309114816</vt:lpwstr>
      </vt:variant>
      <vt:variant>
        <vt:i4>1245235</vt:i4>
      </vt:variant>
      <vt:variant>
        <vt:i4>452</vt:i4>
      </vt:variant>
      <vt:variant>
        <vt:i4>0</vt:i4>
      </vt:variant>
      <vt:variant>
        <vt:i4>5</vt:i4>
      </vt:variant>
      <vt:variant>
        <vt:lpwstr/>
      </vt:variant>
      <vt:variant>
        <vt:lpwstr>_Toc309114815</vt:lpwstr>
      </vt:variant>
      <vt:variant>
        <vt:i4>1245235</vt:i4>
      </vt:variant>
      <vt:variant>
        <vt:i4>446</vt:i4>
      </vt:variant>
      <vt:variant>
        <vt:i4>0</vt:i4>
      </vt:variant>
      <vt:variant>
        <vt:i4>5</vt:i4>
      </vt:variant>
      <vt:variant>
        <vt:lpwstr/>
      </vt:variant>
      <vt:variant>
        <vt:lpwstr>_Toc309114814</vt:lpwstr>
      </vt:variant>
      <vt:variant>
        <vt:i4>1376316</vt:i4>
      </vt:variant>
      <vt:variant>
        <vt:i4>440</vt:i4>
      </vt:variant>
      <vt:variant>
        <vt:i4>0</vt:i4>
      </vt:variant>
      <vt:variant>
        <vt:i4>5</vt:i4>
      </vt:variant>
      <vt:variant>
        <vt:lpwstr/>
      </vt:variant>
      <vt:variant>
        <vt:lpwstr>_Toc309114779</vt:lpwstr>
      </vt:variant>
      <vt:variant>
        <vt:i4>1376316</vt:i4>
      </vt:variant>
      <vt:variant>
        <vt:i4>434</vt:i4>
      </vt:variant>
      <vt:variant>
        <vt:i4>0</vt:i4>
      </vt:variant>
      <vt:variant>
        <vt:i4>5</vt:i4>
      </vt:variant>
      <vt:variant>
        <vt:lpwstr/>
      </vt:variant>
      <vt:variant>
        <vt:lpwstr>_Toc309114778</vt:lpwstr>
      </vt:variant>
      <vt:variant>
        <vt:i4>1376316</vt:i4>
      </vt:variant>
      <vt:variant>
        <vt:i4>428</vt:i4>
      </vt:variant>
      <vt:variant>
        <vt:i4>0</vt:i4>
      </vt:variant>
      <vt:variant>
        <vt:i4>5</vt:i4>
      </vt:variant>
      <vt:variant>
        <vt:lpwstr/>
      </vt:variant>
      <vt:variant>
        <vt:lpwstr>_Toc309114777</vt:lpwstr>
      </vt:variant>
      <vt:variant>
        <vt:i4>1310780</vt:i4>
      </vt:variant>
      <vt:variant>
        <vt:i4>422</vt:i4>
      </vt:variant>
      <vt:variant>
        <vt:i4>0</vt:i4>
      </vt:variant>
      <vt:variant>
        <vt:i4>5</vt:i4>
      </vt:variant>
      <vt:variant>
        <vt:lpwstr/>
      </vt:variant>
      <vt:variant>
        <vt:lpwstr>_Toc309114765</vt:lpwstr>
      </vt:variant>
      <vt:variant>
        <vt:i4>1310780</vt:i4>
      </vt:variant>
      <vt:variant>
        <vt:i4>416</vt:i4>
      </vt:variant>
      <vt:variant>
        <vt:i4>0</vt:i4>
      </vt:variant>
      <vt:variant>
        <vt:i4>5</vt:i4>
      </vt:variant>
      <vt:variant>
        <vt:lpwstr/>
      </vt:variant>
      <vt:variant>
        <vt:lpwstr>_Toc309114764</vt:lpwstr>
      </vt:variant>
      <vt:variant>
        <vt:i4>1310780</vt:i4>
      </vt:variant>
      <vt:variant>
        <vt:i4>410</vt:i4>
      </vt:variant>
      <vt:variant>
        <vt:i4>0</vt:i4>
      </vt:variant>
      <vt:variant>
        <vt:i4>5</vt:i4>
      </vt:variant>
      <vt:variant>
        <vt:lpwstr/>
      </vt:variant>
      <vt:variant>
        <vt:lpwstr>_Toc309114763</vt:lpwstr>
      </vt:variant>
      <vt:variant>
        <vt:i4>1310780</vt:i4>
      </vt:variant>
      <vt:variant>
        <vt:i4>404</vt:i4>
      </vt:variant>
      <vt:variant>
        <vt:i4>0</vt:i4>
      </vt:variant>
      <vt:variant>
        <vt:i4>5</vt:i4>
      </vt:variant>
      <vt:variant>
        <vt:lpwstr/>
      </vt:variant>
      <vt:variant>
        <vt:lpwstr>_Toc309114762</vt:lpwstr>
      </vt:variant>
      <vt:variant>
        <vt:i4>1310780</vt:i4>
      </vt:variant>
      <vt:variant>
        <vt:i4>398</vt:i4>
      </vt:variant>
      <vt:variant>
        <vt:i4>0</vt:i4>
      </vt:variant>
      <vt:variant>
        <vt:i4>5</vt:i4>
      </vt:variant>
      <vt:variant>
        <vt:lpwstr/>
      </vt:variant>
      <vt:variant>
        <vt:lpwstr>_Toc309114761</vt:lpwstr>
      </vt:variant>
      <vt:variant>
        <vt:i4>1310780</vt:i4>
      </vt:variant>
      <vt:variant>
        <vt:i4>392</vt:i4>
      </vt:variant>
      <vt:variant>
        <vt:i4>0</vt:i4>
      </vt:variant>
      <vt:variant>
        <vt:i4>5</vt:i4>
      </vt:variant>
      <vt:variant>
        <vt:lpwstr/>
      </vt:variant>
      <vt:variant>
        <vt:lpwstr>_Toc309114760</vt:lpwstr>
      </vt:variant>
      <vt:variant>
        <vt:i4>1507388</vt:i4>
      </vt:variant>
      <vt:variant>
        <vt:i4>386</vt:i4>
      </vt:variant>
      <vt:variant>
        <vt:i4>0</vt:i4>
      </vt:variant>
      <vt:variant>
        <vt:i4>5</vt:i4>
      </vt:variant>
      <vt:variant>
        <vt:lpwstr/>
      </vt:variant>
      <vt:variant>
        <vt:lpwstr>_Toc309114759</vt:lpwstr>
      </vt:variant>
      <vt:variant>
        <vt:i4>1507388</vt:i4>
      </vt:variant>
      <vt:variant>
        <vt:i4>380</vt:i4>
      </vt:variant>
      <vt:variant>
        <vt:i4>0</vt:i4>
      </vt:variant>
      <vt:variant>
        <vt:i4>5</vt:i4>
      </vt:variant>
      <vt:variant>
        <vt:lpwstr/>
      </vt:variant>
      <vt:variant>
        <vt:lpwstr>_Toc309114758</vt:lpwstr>
      </vt:variant>
      <vt:variant>
        <vt:i4>1507388</vt:i4>
      </vt:variant>
      <vt:variant>
        <vt:i4>374</vt:i4>
      </vt:variant>
      <vt:variant>
        <vt:i4>0</vt:i4>
      </vt:variant>
      <vt:variant>
        <vt:i4>5</vt:i4>
      </vt:variant>
      <vt:variant>
        <vt:lpwstr/>
      </vt:variant>
      <vt:variant>
        <vt:lpwstr>_Toc309114757</vt:lpwstr>
      </vt:variant>
      <vt:variant>
        <vt:i4>1507388</vt:i4>
      </vt:variant>
      <vt:variant>
        <vt:i4>368</vt:i4>
      </vt:variant>
      <vt:variant>
        <vt:i4>0</vt:i4>
      </vt:variant>
      <vt:variant>
        <vt:i4>5</vt:i4>
      </vt:variant>
      <vt:variant>
        <vt:lpwstr/>
      </vt:variant>
      <vt:variant>
        <vt:lpwstr>_Toc309114756</vt:lpwstr>
      </vt:variant>
      <vt:variant>
        <vt:i4>1507388</vt:i4>
      </vt:variant>
      <vt:variant>
        <vt:i4>362</vt:i4>
      </vt:variant>
      <vt:variant>
        <vt:i4>0</vt:i4>
      </vt:variant>
      <vt:variant>
        <vt:i4>5</vt:i4>
      </vt:variant>
      <vt:variant>
        <vt:lpwstr/>
      </vt:variant>
      <vt:variant>
        <vt:lpwstr>_Toc309114755</vt:lpwstr>
      </vt:variant>
      <vt:variant>
        <vt:i4>1507388</vt:i4>
      </vt:variant>
      <vt:variant>
        <vt:i4>356</vt:i4>
      </vt:variant>
      <vt:variant>
        <vt:i4>0</vt:i4>
      </vt:variant>
      <vt:variant>
        <vt:i4>5</vt:i4>
      </vt:variant>
      <vt:variant>
        <vt:lpwstr/>
      </vt:variant>
      <vt:variant>
        <vt:lpwstr>_Toc309114754</vt:lpwstr>
      </vt:variant>
      <vt:variant>
        <vt:i4>1507388</vt:i4>
      </vt:variant>
      <vt:variant>
        <vt:i4>350</vt:i4>
      </vt:variant>
      <vt:variant>
        <vt:i4>0</vt:i4>
      </vt:variant>
      <vt:variant>
        <vt:i4>5</vt:i4>
      </vt:variant>
      <vt:variant>
        <vt:lpwstr/>
      </vt:variant>
      <vt:variant>
        <vt:lpwstr>_Toc309114753</vt:lpwstr>
      </vt:variant>
      <vt:variant>
        <vt:i4>1507388</vt:i4>
      </vt:variant>
      <vt:variant>
        <vt:i4>344</vt:i4>
      </vt:variant>
      <vt:variant>
        <vt:i4>0</vt:i4>
      </vt:variant>
      <vt:variant>
        <vt:i4>5</vt:i4>
      </vt:variant>
      <vt:variant>
        <vt:lpwstr/>
      </vt:variant>
      <vt:variant>
        <vt:lpwstr>_Toc309114752</vt:lpwstr>
      </vt:variant>
      <vt:variant>
        <vt:i4>1507388</vt:i4>
      </vt:variant>
      <vt:variant>
        <vt:i4>338</vt:i4>
      </vt:variant>
      <vt:variant>
        <vt:i4>0</vt:i4>
      </vt:variant>
      <vt:variant>
        <vt:i4>5</vt:i4>
      </vt:variant>
      <vt:variant>
        <vt:lpwstr/>
      </vt:variant>
      <vt:variant>
        <vt:lpwstr>_Toc309114751</vt:lpwstr>
      </vt:variant>
      <vt:variant>
        <vt:i4>1507388</vt:i4>
      </vt:variant>
      <vt:variant>
        <vt:i4>332</vt:i4>
      </vt:variant>
      <vt:variant>
        <vt:i4>0</vt:i4>
      </vt:variant>
      <vt:variant>
        <vt:i4>5</vt:i4>
      </vt:variant>
      <vt:variant>
        <vt:lpwstr/>
      </vt:variant>
      <vt:variant>
        <vt:lpwstr>_Toc309114750</vt:lpwstr>
      </vt:variant>
      <vt:variant>
        <vt:i4>1441852</vt:i4>
      </vt:variant>
      <vt:variant>
        <vt:i4>326</vt:i4>
      </vt:variant>
      <vt:variant>
        <vt:i4>0</vt:i4>
      </vt:variant>
      <vt:variant>
        <vt:i4>5</vt:i4>
      </vt:variant>
      <vt:variant>
        <vt:lpwstr/>
      </vt:variant>
      <vt:variant>
        <vt:lpwstr>_Toc309114749</vt:lpwstr>
      </vt:variant>
      <vt:variant>
        <vt:i4>1441852</vt:i4>
      </vt:variant>
      <vt:variant>
        <vt:i4>320</vt:i4>
      </vt:variant>
      <vt:variant>
        <vt:i4>0</vt:i4>
      </vt:variant>
      <vt:variant>
        <vt:i4>5</vt:i4>
      </vt:variant>
      <vt:variant>
        <vt:lpwstr/>
      </vt:variant>
      <vt:variant>
        <vt:lpwstr>_Toc309114748</vt:lpwstr>
      </vt:variant>
      <vt:variant>
        <vt:i4>1441852</vt:i4>
      </vt:variant>
      <vt:variant>
        <vt:i4>314</vt:i4>
      </vt:variant>
      <vt:variant>
        <vt:i4>0</vt:i4>
      </vt:variant>
      <vt:variant>
        <vt:i4>5</vt:i4>
      </vt:variant>
      <vt:variant>
        <vt:lpwstr/>
      </vt:variant>
      <vt:variant>
        <vt:lpwstr>_Toc309114747</vt:lpwstr>
      </vt:variant>
      <vt:variant>
        <vt:i4>1441852</vt:i4>
      </vt:variant>
      <vt:variant>
        <vt:i4>308</vt:i4>
      </vt:variant>
      <vt:variant>
        <vt:i4>0</vt:i4>
      </vt:variant>
      <vt:variant>
        <vt:i4>5</vt:i4>
      </vt:variant>
      <vt:variant>
        <vt:lpwstr/>
      </vt:variant>
      <vt:variant>
        <vt:lpwstr>_Toc309114746</vt:lpwstr>
      </vt:variant>
      <vt:variant>
        <vt:i4>1441852</vt:i4>
      </vt:variant>
      <vt:variant>
        <vt:i4>302</vt:i4>
      </vt:variant>
      <vt:variant>
        <vt:i4>0</vt:i4>
      </vt:variant>
      <vt:variant>
        <vt:i4>5</vt:i4>
      </vt:variant>
      <vt:variant>
        <vt:lpwstr/>
      </vt:variant>
      <vt:variant>
        <vt:lpwstr>_Toc309114745</vt:lpwstr>
      </vt:variant>
      <vt:variant>
        <vt:i4>1441852</vt:i4>
      </vt:variant>
      <vt:variant>
        <vt:i4>296</vt:i4>
      </vt:variant>
      <vt:variant>
        <vt:i4>0</vt:i4>
      </vt:variant>
      <vt:variant>
        <vt:i4>5</vt:i4>
      </vt:variant>
      <vt:variant>
        <vt:lpwstr/>
      </vt:variant>
      <vt:variant>
        <vt:lpwstr>_Toc309114744</vt:lpwstr>
      </vt:variant>
      <vt:variant>
        <vt:i4>1441852</vt:i4>
      </vt:variant>
      <vt:variant>
        <vt:i4>290</vt:i4>
      </vt:variant>
      <vt:variant>
        <vt:i4>0</vt:i4>
      </vt:variant>
      <vt:variant>
        <vt:i4>5</vt:i4>
      </vt:variant>
      <vt:variant>
        <vt:lpwstr/>
      </vt:variant>
      <vt:variant>
        <vt:lpwstr>_Toc309114743</vt:lpwstr>
      </vt:variant>
      <vt:variant>
        <vt:i4>1441852</vt:i4>
      </vt:variant>
      <vt:variant>
        <vt:i4>284</vt:i4>
      </vt:variant>
      <vt:variant>
        <vt:i4>0</vt:i4>
      </vt:variant>
      <vt:variant>
        <vt:i4>5</vt:i4>
      </vt:variant>
      <vt:variant>
        <vt:lpwstr/>
      </vt:variant>
      <vt:variant>
        <vt:lpwstr>_Toc309114742</vt:lpwstr>
      </vt:variant>
      <vt:variant>
        <vt:i4>1441852</vt:i4>
      </vt:variant>
      <vt:variant>
        <vt:i4>278</vt:i4>
      </vt:variant>
      <vt:variant>
        <vt:i4>0</vt:i4>
      </vt:variant>
      <vt:variant>
        <vt:i4>5</vt:i4>
      </vt:variant>
      <vt:variant>
        <vt:lpwstr/>
      </vt:variant>
      <vt:variant>
        <vt:lpwstr>_Toc309114741</vt:lpwstr>
      </vt:variant>
      <vt:variant>
        <vt:i4>1441852</vt:i4>
      </vt:variant>
      <vt:variant>
        <vt:i4>272</vt:i4>
      </vt:variant>
      <vt:variant>
        <vt:i4>0</vt:i4>
      </vt:variant>
      <vt:variant>
        <vt:i4>5</vt:i4>
      </vt:variant>
      <vt:variant>
        <vt:lpwstr/>
      </vt:variant>
      <vt:variant>
        <vt:lpwstr>_Toc309114740</vt:lpwstr>
      </vt:variant>
      <vt:variant>
        <vt:i4>1114172</vt:i4>
      </vt:variant>
      <vt:variant>
        <vt:i4>266</vt:i4>
      </vt:variant>
      <vt:variant>
        <vt:i4>0</vt:i4>
      </vt:variant>
      <vt:variant>
        <vt:i4>5</vt:i4>
      </vt:variant>
      <vt:variant>
        <vt:lpwstr/>
      </vt:variant>
      <vt:variant>
        <vt:lpwstr>_Toc309114739</vt:lpwstr>
      </vt:variant>
      <vt:variant>
        <vt:i4>1114172</vt:i4>
      </vt:variant>
      <vt:variant>
        <vt:i4>260</vt:i4>
      </vt:variant>
      <vt:variant>
        <vt:i4>0</vt:i4>
      </vt:variant>
      <vt:variant>
        <vt:i4>5</vt:i4>
      </vt:variant>
      <vt:variant>
        <vt:lpwstr/>
      </vt:variant>
      <vt:variant>
        <vt:lpwstr>_Toc309114738</vt:lpwstr>
      </vt:variant>
      <vt:variant>
        <vt:i4>1114172</vt:i4>
      </vt:variant>
      <vt:variant>
        <vt:i4>254</vt:i4>
      </vt:variant>
      <vt:variant>
        <vt:i4>0</vt:i4>
      </vt:variant>
      <vt:variant>
        <vt:i4>5</vt:i4>
      </vt:variant>
      <vt:variant>
        <vt:lpwstr/>
      </vt:variant>
      <vt:variant>
        <vt:lpwstr>_Toc309114737</vt:lpwstr>
      </vt:variant>
      <vt:variant>
        <vt:i4>1114172</vt:i4>
      </vt:variant>
      <vt:variant>
        <vt:i4>248</vt:i4>
      </vt:variant>
      <vt:variant>
        <vt:i4>0</vt:i4>
      </vt:variant>
      <vt:variant>
        <vt:i4>5</vt:i4>
      </vt:variant>
      <vt:variant>
        <vt:lpwstr/>
      </vt:variant>
      <vt:variant>
        <vt:lpwstr>_Toc309114736</vt:lpwstr>
      </vt:variant>
      <vt:variant>
        <vt:i4>1114172</vt:i4>
      </vt:variant>
      <vt:variant>
        <vt:i4>242</vt:i4>
      </vt:variant>
      <vt:variant>
        <vt:i4>0</vt:i4>
      </vt:variant>
      <vt:variant>
        <vt:i4>5</vt:i4>
      </vt:variant>
      <vt:variant>
        <vt:lpwstr/>
      </vt:variant>
      <vt:variant>
        <vt:lpwstr>_Toc309114735</vt:lpwstr>
      </vt:variant>
      <vt:variant>
        <vt:i4>1114172</vt:i4>
      </vt:variant>
      <vt:variant>
        <vt:i4>236</vt:i4>
      </vt:variant>
      <vt:variant>
        <vt:i4>0</vt:i4>
      </vt:variant>
      <vt:variant>
        <vt:i4>5</vt:i4>
      </vt:variant>
      <vt:variant>
        <vt:lpwstr/>
      </vt:variant>
      <vt:variant>
        <vt:lpwstr>_Toc309114734</vt:lpwstr>
      </vt:variant>
      <vt:variant>
        <vt:i4>1114172</vt:i4>
      </vt:variant>
      <vt:variant>
        <vt:i4>230</vt:i4>
      </vt:variant>
      <vt:variant>
        <vt:i4>0</vt:i4>
      </vt:variant>
      <vt:variant>
        <vt:i4>5</vt:i4>
      </vt:variant>
      <vt:variant>
        <vt:lpwstr/>
      </vt:variant>
      <vt:variant>
        <vt:lpwstr>_Toc309114733</vt:lpwstr>
      </vt:variant>
      <vt:variant>
        <vt:i4>1114172</vt:i4>
      </vt:variant>
      <vt:variant>
        <vt:i4>224</vt:i4>
      </vt:variant>
      <vt:variant>
        <vt:i4>0</vt:i4>
      </vt:variant>
      <vt:variant>
        <vt:i4>5</vt:i4>
      </vt:variant>
      <vt:variant>
        <vt:lpwstr/>
      </vt:variant>
      <vt:variant>
        <vt:lpwstr>_Toc309114732</vt:lpwstr>
      </vt:variant>
      <vt:variant>
        <vt:i4>1114172</vt:i4>
      </vt:variant>
      <vt:variant>
        <vt:i4>218</vt:i4>
      </vt:variant>
      <vt:variant>
        <vt:i4>0</vt:i4>
      </vt:variant>
      <vt:variant>
        <vt:i4>5</vt:i4>
      </vt:variant>
      <vt:variant>
        <vt:lpwstr/>
      </vt:variant>
      <vt:variant>
        <vt:lpwstr>_Toc309114731</vt:lpwstr>
      </vt:variant>
      <vt:variant>
        <vt:i4>1114172</vt:i4>
      </vt:variant>
      <vt:variant>
        <vt:i4>212</vt:i4>
      </vt:variant>
      <vt:variant>
        <vt:i4>0</vt:i4>
      </vt:variant>
      <vt:variant>
        <vt:i4>5</vt:i4>
      </vt:variant>
      <vt:variant>
        <vt:lpwstr/>
      </vt:variant>
      <vt:variant>
        <vt:lpwstr>_Toc309114730</vt:lpwstr>
      </vt:variant>
      <vt:variant>
        <vt:i4>1048636</vt:i4>
      </vt:variant>
      <vt:variant>
        <vt:i4>206</vt:i4>
      </vt:variant>
      <vt:variant>
        <vt:i4>0</vt:i4>
      </vt:variant>
      <vt:variant>
        <vt:i4>5</vt:i4>
      </vt:variant>
      <vt:variant>
        <vt:lpwstr/>
      </vt:variant>
      <vt:variant>
        <vt:lpwstr>_Toc309114729</vt:lpwstr>
      </vt:variant>
      <vt:variant>
        <vt:i4>1048636</vt:i4>
      </vt:variant>
      <vt:variant>
        <vt:i4>200</vt:i4>
      </vt:variant>
      <vt:variant>
        <vt:i4>0</vt:i4>
      </vt:variant>
      <vt:variant>
        <vt:i4>5</vt:i4>
      </vt:variant>
      <vt:variant>
        <vt:lpwstr/>
      </vt:variant>
      <vt:variant>
        <vt:lpwstr>_Toc309114728</vt:lpwstr>
      </vt:variant>
      <vt:variant>
        <vt:i4>1048636</vt:i4>
      </vt:variant>
      <vt:variant>
        <vt:i4>194</vt:i4>
      </vt:variant>
      <vt:variant>
        <vt:i4>0</vt:i4>
      </vt:variant>
      <vt:variant>
        <vt:i4>5</vt:i4>
      </vt:variant>
      <vt:variant>
        <vt:lpwstr/>
      </vt:variant>
      <vt:variant>
        <vt:lpwstr>_Toc309114727</vt:lpwstr>
      </vt:variant>
      <vt:variant>
        <vt:i4>1048636</vt:i4>
      </vt:variant>
      <vt:variant>
        <vt:i4>188</vt:i4>
      </vt:variant>
      <vt:variant>
        <vt:i4>0</vt:i4>
      </vt:variant>
      <vt:variant>
        <vt:i4>5</vt:i4>
      </vt:variant>
      <vt:variant>
        <vt:lpwstr/>
      </vt:variant>
      <vt:variant>
        <vt:lpwstr>_Toc309114726</vt:lpwstr>
      </vt:variant>
      <vt:variant>
        <vt:i4>1048636</vt:i4>
      </vt:variant>
      <vt:variant>
        <vt:i4>182</vt:i4>
      </vt:variant>
      <vt:variant>
        <vt:i4>0</vt:i4>
      </vt:variant>
      <vt:variant>
        <vt:i4>5</vt:i4>
      </vt:variant>
      <vt:variant>
        <vt:lpwstr/>
      </vt:variant>
      <vt:variant>
        <vt:lpwstr>_Toc309114725</vt:lpwstr>
      </vt:variant>
      <vt:variant>
        <vt:i4>1048636</vt:i4>
      </vt:variant>
      <vt:variant>
        <vt:i4>176</vt:i4>
      </vt:variant>
      <vt:variant>
        <vt:i4>0</vt:i4>
      </vt:variant>
      <vt:variant>
        <vt:i4>5</vt:i4>
      </vt:variant>
      <vt:variant>
        <vt:lpwstr/>
      </vt:variant>
      <vt:variant>
        <vt:lpwstr>_Toc309114724</vt:lpwstr>
      </vt:variant>
      <vt:variant>
        <vt:i4>1048636</vt:i4>
      </vt:variant>
      <vt:variant>
        <vt:i4>170</vt:i4>
      </vt:variant>
      <vt:variant>
        <vt:i4>0</vt:i4>
      </vt:variant>
      <vt:variant>
        <vt:i4>5</vt:i4>
      </vt:variant>
      <vt:variant>
        <vt:lpwstr/>
      </vt:variant>
      <vt:variant>
        <vt:lpwstr>_Toc309114723</vt:lpwstr>
      </vt:variant>
      <vt:variant>
        <vt:i4>1048636</vt:i4>
      </vt:variant>
      <vt:variant>
        <vt:i4>164</vt:i4>
      </vt:variant>
      <vt:variant>
        <vt:i4>0</vt:i4>
      </vt:variant>
      <vt:variant>
        <vt:i4>5</vt:i4>
      </vt:variant>
      <vt:variant>
        <vt:lpwstr/>
      </vt:variant>
      <vt:variant>
        <vt:lpwstr>_Toc309114722</vt:lpwstr>
      </vt:variant>
      <vt:variant>
        <vt:i4>1048636</vt:i4>
      </vt:variant>
      <vt:variant>
        <vt:i4>158</vt:i4>
      </vt:variant>
      <vt:variant>
        <vt:i4>0</vt:i4>
      </vt:variant>
      <vt:variant>
        <vt:i4>5</vt:i4>
      </vt:variant>
      <vt:variant>
        <vt:lpwstr/>
      </vt:variant>
      <vt:variant>
        <vt:lpwstr>_Toc309114721</vt:lpwstr>
      </vt:variant>
      <vt:variant>
        <vt:i4>1048636</vt:i4>
      </vt:variant>
      <vt:variant>
        <vt:i4>152</vt:i4>
      </vt:variant>
      <vt:variant>
        <vt:i4>0</vt:i4>
      </vt:variant>
      <vt:variant>
        <vt:i4>5</vt:i4>
      </vt:variant>
      <vt:variant>
        <vt:lpwstr/>
      </vt:variant>
      <vt:variant>
        <vt:lpwstr>_Toc309114720</vt:lpwstr>
      </vt:variant>
      <vt:variant>
        <vt:i4>1245244</vt:i4>
      </vt:variant>
      <vt:variant>
        <vt:i4>146</vt:i4>
      </vt:variant>
      <vt:variant>
        <vt:i4>0</vt:i4>
      </vt:variant>
      <vt:variant>
        <vt:i4>5</vt:i4>
      </vt:variant>
      <vt:variant>
        <vt:lpwstr/>
      </vt:variant>
      <vt:variant>
        <vt:lpwstr>_Toc309114718</vt:lpwstr>
      </vt:variant>
      <vt:variant>
        <vt:i4>1245244</vt:i4>
      </vt:variant>
      <vt:variant>
        <vt:i4>140</vt:i4>
      </vt:variant>
      <vt:variant>
        <vt:i4>0</vt:i4>
      </vt:variant>
      <vt:variant>
        <vt:i4>5</vt:i4>
      </vt:variant>
      <vt:variant>
        <vt:lpwstr/>
      </vt:variant>
      <vt:variant>
        <vt:lpwstr>_Toc309114717</vt:lpwstr>
      </vt:variant>
      <vt:variant>
        <vt:i4>1245244</vt:i4>
      </vt:variant>
      <vt:variant>
        <vt:i4>134</vt:i4>
      </vt:variant>
      <vt:variant>
        <vt:i4>0</vt:i4>
      </vt:variant>
      <vt:variant>
        <vt:i4>5</vt:i4>
      </vt:variant>
      <vt:variant>
        <vt:lpwstr/>
      </vt:variant>
      <vt:variant>
        <vt:lpwstr>_Toc309114716</vt:lpwstr>
      </vt:variant>
      <vt:variant>
        <vt:i4>1245244</vt:i4>
      </vt:variant>
      <vt:variant>
        <vt:i4>128</vt:i4>
      </vt:variant>
      <vt:variant>
        <vt:i4>0</vt:i4>
      </vt:variant>
      <vt:variant>
        <vt:i4>5</vt:i4>
      </vt:variant>
      <vt:variant>
        <vt:lpwstr/>
      </vt:variant>
      <vt:variant>
        <vt:lpwstr>_Toc309114715</vt:lpwstr>
      </vt:variant>
      <vt:variant>
        <vt:i4>1245244</vt:i4>
      </vt:variant>
      <vt:variant>
        <vt:i4>122</vt:i4>
      </vt:variant>
      <vt:variant>
        <vt:i4>0</vt:i4>
      </vt:variant>
      <vt:variant>
        <vt:i4>5</vt:i4>
      </vt:variant>
      <vt:variant>
        <vt:lpwstr/>
      </vt:variant>
      <vt:variant>
        <vt:lpwstr>_Toc309114714</vt:lpwstr>
      </vt:variant>
      <vt:variant>
        <vt:i4>1245244</vt:i4>
      </vt:variant>
      <vt:variant>
        <vt:i4>116</vt:i4>
      </vt:variant>
      <vt:variant>
        <vt:i4>0</vt:i4>
      </vt:variant>
      <vt:variant>
        <vt:i4>5</vt:i4>
      </vt:variant>
      <vt:variant>
        <vt:lpwstr/>
      </vt:variant>
      <vt:variant>
        <vt:lpwstr>_Toc309114713</vt:lpwstr>
      </vt:variant>
      <vt:variant>
        <vt:i4>1245244</vt:i4>
      </vt:variant>
      <vt:variant>
        <vt:i4>110</vt:i4>
      </vt:variant>
      <vt:variant>
        <vt:i4>0</vt:i4>
      </vt:variant>
      <vt:variant>
        <vt:i4>5</vt:i4>
      </vt:variant>
      <vt:variant>
        <vt:lpwstr/>
      </vt:variant>
      <vt:variant>
        <vt:lpwstr>_Toc309114712</vt:lpwstr>
      </vt:variant>
      <vt:variant>
        <vt:i4>1245244</vt:i4>
      </vt:variant>
      <vt:variant>
        <vt:i4>104</vt:i4>
      </vt:variant>
      <vt:variant>
        <vt:i4>0</vt:i4>
      </vt:variant>
      <vt:variant>
        <vt:i4>5</vt:i4>
      </vt:variant>
      <vt:variant>
        <vt:lpwstr/>
      </vt:variant>
      <vt:variant>
        <vt:lpwstr>_Toc309114711</vt:lpwstr>
      </vt:variant>
      <vt:variant>
        <vt:i4>1245244</vt:i4>
      </vt:variant>
      <vt:variant>
        <vt:i4>98</vt:i4>
      </vt:variant>
      <vt:variant>
        <vt:i4>0</vt:i4>
      </vt:variant>
      <vt:variant>
        <vt:i4>5</vt:i4>
      </vt:variant>
      <vt:variant>
        <vt:lpwstr/>
      </vt:variant>
      <vt:variant>
        <vt:lpwstr>_Toc309114710</vt:lpwstr>
      </vt:variant>
      <vt:variant>
        <vt:i4>1179708</vt:i4>
      </vt:variant>
      <vt:variant>
        <vt:i4>92</vt:i4>
      </vt:variant>
      <vt:variant>
        <vt:i4>0</vt:i4>
      </vt:variant>
      <vt:variant>
        <vt:i4>5</vt:i4>
      </vt:variant>
      <vt:variant>
        <vt:lpwstr/>
      </vt:variant>
      <vt:variant>
        <vt:lpwstr>_Toc309114709</vt:lpwstr>
      </vt:variant>
      <vt:variant>
        <vt:i4>1179708</vt:i4>
      </vt:variant>
      <vt:variant>
        <vt:i4>86</vt:i4>
      </vt:variant>
      <vt:variant>
        <vt:i4>0</vt:i4>
      </vt:variant>
      <vt:variant>
        <vt:i4>5</vt:i4>
      </vt:variant>
      <vt:variant>
        <vt:lpwstr/>
      </vt:variant>
      <vt:variant>
        <vt:lpwstr>_Toc309114708</vt:lpwstr>
      </vt:variant>
      <vt:variant>
        <vt:i4>1179708</vt:i4>
      </vt:variant>
      <vt:variant>
        <vt:i4>80</vt:i4>
      </vt:variant>
      <vt:variant>
        <vt:i4>0</vt:i4>
      </vt:variant>
      <vt:variant>
        <vt:i4>5</vt:i4>
      </vt:variant>
      <vt:variant>
        <vt:lpwstr/>
      </vt:variant>
      <vt:variant>
        <vt:lpwstr>_Toc309114707</vt:lpwstr>
      </vt:variant>
      <vt:variant>
        <vt:i4>1179708</vt:i4>
      </vt:variant>
      <vt:variant>
        <vt:i4>74</vt:i4>
      </vt:variant>
      <vt:variant>
        <vt:i4>0</vt:i4>
      </vt:variant>
      <vt:variant>
        <vt:i4>5</vt:i4>
      </vt:variant>
      <vt:variant>
        <vt:lpwstr/>
      </vt:variant>
      <vt:variant>
        <vt:lpwstr>_Toc309114706</vt:lpwstr>
      </vt:variant>
      <vt:variant>
        <vt:i4>1179708</vt:i4>
      </vt:variant>
      <vt:variant>
        <vt:i4>68</vt:i4>
      </vt:variant>
      <vt:variant>
        <vt:i4>0</vt:i4>
      </vt:variant>
      <vt:variant>
        <vt:i4>5</vt:i4>
      </vt:variant>
      <vt:variant>
        <vt:lpwstr/>
      </vt:variant>
      <vt:variant>
        <vt:lpwstr>_Toc309114705</vt:lpwstr>
      </vt:variant>
      <vt:variant>
        <vt:i4>1179708</vt:i4>
      </vt:variant>
      <vt:variant>
        <vt:i4>62</vt:i4>
      </vt:variant>
      <vt:variant>
        <vt:i4>0</vt:i4>
      </vt:variant>
      <vt:variant>
        <vt:i4>5</vt:i4>
      </vt:variant>
      <vt:variant>
        <vt:lpwstr/>
      </vt:variant>
      <vt:variant>
        <vt:lpwstr>_Toc309114704</vt:lpwstr>
      </vt:variant>
      <vt:variant>
        <vt:i4>1179708</vt:i4>
      </vt:variant>
      <vt:variant>
        <vt:i4>56</vt:i4>
      </vt:variant>
      <vt:variant>
        <vt:i4>0</vt:i4>
      </vt:variant>
      <vt:variant>
        <vt:i4>5</vt:i4>
      </vt:variant>
      <vt:variant>
        <vt:lpwstr/>
      </vt:variant>
      <vt:variant>
        <vt:lpwstr>_Toc309114703</vt:lpwstr>
      </vt:variant>
      <vt:variant>
        <vt:i4>1179708</vt:i4>
      </vt:variant>
      <vt:variant>
        <vt:i4>50</vt:i4>
      </vt:variant>
      <vt:variant>
        <vt:i4>0</vt:i4>
      </vt:variant>
      <vt:variant>
        <vt:i4>5</vt:i4>
      </vt:variant>
      <vt:variant>
        <vt:lpwstr/>
      </vt:variant>
      <vt:variant>
        <vt:lpwstr>_Toc309114702</vt:lpwstr>
      </vt:variant>
      <vt:variant>
        <vt:i4>1179708</vt:i4>
      </vt:variant>
      <vt:variant>
        <vt:i4>44</vt:i4>
      </vt:variant>
      <vt:variant>
        <vt:i4>0</vt:i4>
      </vt:variant>
      <vt:variant>
        <vt:i4>5</vt:i4>
      </vt:variant>
      <vt:variant>
        <vt:lpwstr/>
      </vt:variant>
      <vt:variant>
        <vt:lpwstr>_Toc309114700</vt:lpwstr>
      </vt:variant>
      <vt:variant>
        <vt:i4>1769533</vt:i4>
      </vt:variant>
      <vt:variant>
        <vt:i4>38</vt:i4>
      </vt:variant>
      <vt:variant>
        <vt:i4>0</vt:i4>
      </vt:variant>
      <vt:variant>
        <vt:i4>5</vt:i4>
      </vt:variant>
      <vt:variant>
        <vt:lpwstr/>
      </vt:variant>
      <vt:variant>
        <vt:lpwstr>_Toc309114699</vt:lpwstr>
      </vt:variant>
      <vt:variant>
        <vt:i4>1769533</vt:i4>
      </vt:variant>
      <vt:variant>
        <vt:i4>32</vt:i4>
      </vt:variant>
      <vt:variant>
        <vt:i4>0</vt:i4>
      </vt:variant>
      <vt:variant>
        <vt:i4>5</vt:i4>
      </vt:variant>
      <vt:variant>
        <vt:lpwstr/>
      </vt:variant>
      <vt:variant>
        <vt:lpwstr>_Toc309114698</vt:lpwstr>
      </vt:variant>
      <vt:variant>
        <vt:i4>1769533</vt:i4>
      </vt:variant>
      <vt:variant>
        <vt:i4>26</vt:i4>
      </vt:variant>
      <vt:variant>
        <vt:i4>0</vt:i4>
      </vt:variant>
      <vt:variant>
        <vt:i4>5</vt:i4>
      </vt:variant>
      <vt:variant>
        <vt:lpwstr/>
      </vt:variant>
      <vt:variant>
        <vt:lpwstr>_Toc309114697</vt:lpwstr>
      </vt:variant>
      <vt:variant>
        <vt:i4>1769533</vt:i4>
      </vt:variant>
      <vt:variant>
        <vt:i4>20</vt:i4>
      </vt:variant>
      <vt:variant>
        <vt:i4>0</vt:i4>
      </vt:variant>
      <vt:variant>
        <vt:i4>5</vt:i4>
      </vt:variant>
      <vt:variant>
        <vt:lpwstr/>
      </vt:variant>
      <vt:variant>
        <vt:lpwstr>_Toc309114696</vt:lpwstr>
      </vt:variant>
      <vt:variant>
        <vt:i4>1769533</vt:i4>
      </vt:variant>
      <vt:variant>
        <vt:i4>14</vt:i4>
      </vt:variant>
      <vt:variant>
        <vt:i4>0</vt:i4>
      </vt:variant>
      <vt:variant>
        <vt:i4>5</vt:i4>
      </vt:variant>
      <vt:variant>
        <vt:lpwstr/>
      </vt:variant>
      <vt:variant>
        <vt:lpwstr>_Toc309114695</vt:lpwstr>
      </vt:variant>
      <vt:variant>
        <vt:i4>1769533</vt:i4>
      </vt:variant>
      <vt:variant>
        <vt:i4>8</vt:i4>
      </vt:variant>
      <vt:variant>
        <vt:i4>0</vt:i4>
      </vt:variant>
      <vt:variant>
        <vt:i4>5</vt:i4>
      </vt:variant>
      <vt:variant>
        <vt:lpwstr/>
      </vt:variant>
      <vt:variant>
        <vt:lpwstr>_Toc309114694</vt:lpwstr>
      </vt:variant>
      <vt:variant>
        <vt:i4>1376317</vt:i4>
      </vt:variant>
      <vt:variant>
        <vt:i4>2</vt:i4>
      </vt:variant>
      <vt:variant>
        <vt:i4>0</vt:i4>
      </vt:variant>
      <vt:variant>
        <vt:i4>5</vt:i4>
      </vt:variant>
      <vt:variant>
        <vt:lpwstr/>
      </vt:variant>
      <vt:variant>
        <vt:lpwstr>_Toc309114676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中国招标投标协会 姜廷舰</dc:creator>
  <cp:lastModifiedBy>秦文鑫</cp:lastModifiedBy>
  <cp:revision>1062</cp:revision>
  <cp:lastPrinted>2017-02-16T02:35:00Z</cp:lastPrinted>
  <dcterms:created xsi:type="dcterms:W3CDTF">2015-11-20T08:34:00Z</dcterms:created>
  <dcterms:modified xsi:type="dcterms:W3CDTF">2019-04-23T08:43:00Z</dcterms:modified>
</cp:coreProperties>
</file>