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6" w:type="dxa"/>
        <w:tblLayout w:type="fixed"/>
        <w:tblLook w:val="04A0" w:firstRow="1" w:lastRow="0" w:firstColumn="1" w:lastColumn="0" w:noHBand="0" w:noVBand="1"/>
      </w:tblPr>
      <w:tblGrid>
        <w:gridCol w:w="4503"/>
        <w:gridCol w:w="5523"/>
      </w:tblGrid>
      <w:tr w:rsidR="00A304CD" w:rsidRPr="00D56EDD" w:rsidTr="00DD7DA6">
        <w:trPr>
          <w:trHeight w:val="1188"/>
        </w:trPr>
        <w:tc>
          <w:tcPr>
            <w:tcW w:w="4503" w:type="dxa"/>
          </w:tcPr>
          <w:p w:rsidR="00A304CD" w:rsidRPr="00D56EDD" w:rsidRDefault="00A304CD" w:rsidP="00AB58A5">
            <w:pPr>
              <w:ind w:leftChars="-67" w:left="-101" w:hangingChars="19" w:hanging="40"/>
              <w:rPr>
                <w:rFonts w:ascii="宋体" w:hAnsi="宋体"/>
                <w:i/>
              </w:rPr>
            </w:pPr>
            <w:r>
              <w:rPr>
                <w:rFonts w:ascii="宋体" w:hAnsi="宋体"/>
                <w:i/>
                <w:noProof/>
              </w:rPr>
              <w:drawing>
                <wp:inline distT="0" distB="0" distL="0" distR="0" wp14:anchorId="742A3FE5" wp14:editId="13E234B2">
                  <wp:extent cx="2810510" cy="622300"/>
                  <wp:effectExtent l="0" t="0" r="8890" b="0"/>
                  <wp:docPr id="1" name="图片 1" descr="F:\学习相关\2013-11-08中核运行最新标识\中核运行企业标识PNG格式下载\全称组合规范\中核运行标识 全称组合（横式+中置式+竖式）规范-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学习相关\2013-11-08中核运行最新标识\中核运行企业标识PNG格式下载\全称组合规范\中核运行标识 全称组合（横式+中置式+竖式）规范-01.png"/>
                          <pic:cNvPicPr>
                            <a:picLocks noChangeAspect="1" noChangeArrowheads="1"/>
                          </pic:cNvPicPr>
                        </pic:nvPicPr>
                        <pic:blipFill>
                          <a:blip r:embed="rId8" cstate="print"/>
                          <a:srcRect/>
                          <a:stretch>
                            <a:fillRect/>
                          </a:stretch>
                        </pic:blipFill>
                        <pic:spPr bwMode="auto">
                          <a:xfrm>
                            <a:off x="0" y="0"/>
                            <a:ext cx="2810510" cy="622300"/>
                          </a:xfrm>
                          <a:prstGeom prst="rect">
                            <a:avLst/>
                          </a:prstGeom>
                          <a:noFill/>
                          <a:ln w="9525">
                            <a:noFill/>
                            <a:miter lim="800000"/>
                            <a:headEnd/>
                            <a:tailEnd/>
                          </a:ln>
                        </pic:spPr>
                      </pic:pic>
                    </a:graphicData>
                  </a:graphic>
                </wp:inline>
              </w:drawing>
            </w:r>
          </w:p>
        </w:tc>
        <w:tc>
          <w:tcPr>
            <w:tcW w:w="5523" w:type="dxa"/>
          </w:tcPr>
          <w:p w:rsidR="00A304CD" w:rsidRPr="00D56EDD" w:rsidRDefault="00A304CD" w:rsidP="00AB58A5">
            <w:pPr>
              <w:snapToGrid w:val="0"/>
              <w:jc w:val="left"/>
              <w:rPr>
                <w:rFonts w:ascii="华文楷体" w:eastAsia="华文楷体" w:hAnsi="华文楷体"/>
                <w:i/>
                <w:sz w:val="18"/>
                <w:szCs w:val="18"/>
              </w:rPr>
            </w:pPr>
          </w:p>
          <w:p w:rsidR="00A304CD" w:rsidRPr="00D56EDD" w:rsidRDefault="00A304CD" w:rsidP="00AB58A5">
            <w:pPr>
              <w:snapToGrid w:val="0"/>
              <w:jc w:val="left"/>
              <w:rPr>
                <w:rFonts w:ascii="华文楷体" w:eastAsia="华文楷体" w:hAnsi="华文楷体"/>
                <w:b/>
                <w:i/>
                <w:sz w:val="18"/>
                <w:szCs w:val="18"/>
              </w:rPr>
            </w:pPr>
            <w:r w:rsidRPr="00D56EDD">
              <w:rPr>
                <w:rFonts w:ascii="华文楷体" w:eastAsia="华文楷体" w:hAnsi="华文楷体"/>
                <w:i/>
                <w:sz w:val="18"/>
                <w:szCs w:val="18"/>
              </w:rPr>
              <w:t>地址：</w:t>
            </w:r>
            <w:r w:rsidRPr="00D56EDD">
              <w:rPr>
                <w:rFonts w:ascii="华文楷体" w:eastAsia="华文楷体" w:hAnsi="华文楷体"/>
                <w:i/>
                <w:sz w:val="18"/>
                <w:szCs w:val="18"/>
                <w:u w:val="single"/>
              </w:rPr>
              <w:t>中国浙江省海盐县</w:t>
            </w:r>
          </w:p>
          <w:p w:rsidR="00A304CD" w:rsidRPr="00D56EDD" w:rsidRDefault="00A304CD" w:rsidP="00AB58A5">
            <w:pPr>
              <w:rPr>
                <w:rFonts w:ascii="华文楷体" w:eastAsia="华文楷体" w:hAnsi="华文楷体"/>
                <w:i/>
                <w:sz w:val="18"/>
                <w:szCs w:val="18"/>
                <w:u w:val="single"/>
              </w:rPr>
            </w:pPr>
            <w:r w:rsidRPr="00D56EDD">
              <w:rPr>
                <w:rFonts w:ascii="华文楷体" w:eastAsia="华文楷体" w:hAnsi="华文楷体"/>
                <w:i/>
                <w:sz w:val="18"/>
                <w:szCs w:val="18"/>
              </w:rPr>
              <w:t>Add：</w:t>
            </w:r>
            <w:r w:rsidRPr="00D56EDD">
              <w:rPr>
                <w:rFonts w:ascii="华文楷体" w:eastAsia="华文楷体" w:hAnsi="华文楷体"/>
                <w:i/>
                <w:sz w:val="18"/>
                <w:szCs w:val="18"/>
                <w:u w:val="single"/>
              </w:rPr>
              <w:t xml:space="preserve">Haiyan, </w:t>
            </w:r>
            <w:smartTag w:uri="urn:schemas-microsoft-com:office:smarttags" w:element="place">
              <w:smartTag w:uri="urn:schemas-microsoft-com:office:smarttags" w:element="City">
                <w:r w:rsidRPr="00D56EDD">
                  <w:rPr>
                    <w:rFonts w:ascii="华文楷体" w:eastAsia="华文楷体" w:hAnsi="华文楷体"/>
                    <w:i/>
                    <w:sz w:val="18"/>
                    <w:szCs w:val="18"/>
                    <w:u w:val="single"/>
                  </w:rPr>
                  <w:t>Zhejiang Province</w:t>
                </w:r>
              </w:smartTag>
              <w:r w:rsidRPr="00D56EDD">
                <w:rPr>
                  <w:rFonts w:ascii="华文楷体" w:eastAsia="华文楷体" w:hAnsi="华文楷体"/>
                  <w:i/>
                  <w:sz w:val="18"/>
                  <w:szCs w:val="18"/>
                  <w:u w:val="single"/>
                </w:rPr>
                <w:t xml:space="preserve">, </w:t>
              </w:r>
              <w:smartTag w:uri="urn:schemas-microsoft-com:office:smarttags" w:element="country-region">
                <w:r w:rsidRPr="00D56EDD">
                  <w:rPr>
                    <w:rFonts w:ascii="华文楷体" w:eastAsia="华文楷体" w:hAnsi="华文楷体"/>
                    <w:i/>
                    <w:sz w:val="18"/>
                    <w:szCs w:val="18"/>
                    <w:u w:val="single"/>
                  </w:rPr>
                  <w:t>China</w:t>
                </w:r>
              </w:smartTag>
            </w:smartTag>
          </w:p>
          <w:p w:rsidR="00A304CD" w:rsidRPr="00D56EDD" w:rsidRDefault="00A304CD" w:rsidP="00AB58A5">
            <w:pPr>
              <w:snapToGrid w:val="0"/>
              <w:rPr>
                <w:rFonts w:ascii="华文楷体" w:eastAsia="华文楷体" w:hAnsi="华文楷体"/>
                <w:i/>
                <w:sz w:val="18"/>
                <w:szCs w:val="18"/>
              </w:rPr>
            </w:pPr>
            <w:r w:rsidRPr="00D56EDD">
              <w:rPr>
                <w:rFonts w:ascii="华文楷体" w:eastAsia="华文楷体" w:hAnsi="华文楷体"/>
                <w:i/>
                <w:sz w:val="18"/>
                <w:szCs w:val="18"/>
              </w:rPr>
              <w:t>邮政编码：   314300    Postal code：314300</w:t>
            </w:r>
          </w:p>
          <w:p w:rsidR="00A304CD" w:rsidRPr="00D56EDD" w:rsidRDefault="00A304CD" w:rsidP="00AB58A5">
            <w:pPr>
              <w:snapToGrid w:val="0"/>
              <w:rPr>
                <w:i/>
                <w:sz w:val="18"/>
                <w:szCs w:val="18"/>
              </w:rPr>
            </w:pPr>
          </w:p>
        </w:tc>
      </w:tr>
    </w:tbl>
    <w:p w:rsidR="00A304CD" w:rsidRDefault="00A304CD" w:rsidP="0009107A">
      <w:pPr>
        <w:pStyle w:val="a4"/>
        <w:spacing w:line="320" w:lineRule="exact"/>
        <w:rPr>
          <w:sz w:val="28"/>
          <w:szCs w:val="28"/>
        </w:rPr>
      </w:pPr>
      <w:r w:rsidRPr="00D56EDD">
        <w:rPr>
          <w:sz w:val="28"/>
          <w:szCs w:val="28"/>
        </w:rPr>
        <w:t>主题：</w:t>
      </w:r>
      <w:proofErr w:type="gramStart"/>
      <w:r w:rsidR="003615B4" w:rsidRPr="003615B4">
        <w:rPr>
          <w:rFonts w:hint="eastAsia"/>
          <w:sz w:val="28"/>
          <w:szCs w:val="28"/>
        </w:rPr>
        <w:t>秦一厂棒控</w:t>
      </w:r>
      <w:proofErr w:type="gramEnd"/>
      <w:r w:rsidR="003615B4" w:rsidRPr="003615B4">
        <w:rPr>
          <w:rFonts w:hint="eastAsia"/>
          <w:sz w:val="28"/>
          <w:szCs w:val="28"/>
        </w:rPr>
        <w:t>系统特制电缆采购</w:t>
      </w:r>
      <w:r w:rsidRPr="00D56EDD">
        <w:rPr>
          <w:sz w:val="28"/>
          <w:szCs w:val="28"/>
        </w:rPr>
        <w:t>项目</w:t>
      </w:r>
      <w:r w:rsidR="00584FC3">
        <w:rPr>
          <w:rFonts w:hint="eastAsia"/>
          <w:sz w:val="28"/>
          <w:szCs w:val="28"/>
        </w:rPr>
        <w:t>询价</w:t>
      </w:r>
      <w:r w:rsidR="00DD7DA6">
        <w:rPr>
          <w:rFonts w:hint="eastAsia"/>
          <w:sz w:val="28"/>
          <w:szCs w:val="28"/>
        </w:rPr>
        <w:t>文件</w:t>
      </w:r>
    </w:p>
    <w:p w:rsidR="0009107A" w:rsidRPr="0009107A" w:rsidRDefault="0009107A" w:rsidP="0009107A">
      <w:pPr>
        <w:spacing w:line="320" w:lineRule="exact"/>
      </w:pPr>
    </w:p>
    <w:p w:rsidR="00A304CD" w:rsidRPr="002D6261" w:rsidRDefault="00A304CD" w:rsidP="0009107A">
      <w:pPr>
        <w:pStyle w:val="2"/>
        <w:spacing w:line="280" w:lineRule="exact"/>
        <w:ind w:firstLine="480"/>
        <w:rPr>
          <w:rFonts w:ascii="宋体" w:hAnsi="宋体"/>
          <w:szCs w:val="21"/>
        </w:rPr>
      </w:pPr>
      <w:r w:rsidRPr="002D6261">
        <w:rPr>
          <w:rFonts w:ascii="宋体" w:hAnsi="宋体" w:hint="eastAsia"/>
          <w:szCs w:val="21"/>
        </w:rPr>
        <w:t>我公司</w:t>
      </w:r>
      <w:r w:rsidR="00371640">
        <w:rPr>
          <w:rFonts w:ascii="宋体" w:hAnsi="宋体" w:hint="eastAsia"/>
          <w:szCs w:val="21"/>
        </w:rPr>
        <w:t>（</w:t>
      </w:r>
      <w:r w:rsidR="00526F1C">
        <w:rPr>
          <w:rFonts w:ascii="宋体" w:hAnsi="宋体" w:hint="eastAsia"/>
          <w:szCs w:val="21"/>
        </w:rPr>
        <w:t>中核核电运行管理有限公司</w:t>
      </w:r>
      <w:r w:rsidR="00371640">
        <w:rPr>
          <w:rFonts w:ascii="宋体" w:hAnsi="宋体" w:hint="eastAsia"/>
          <w:szCs w:val="21"/>
        </w:rPr>
        <w:t>）</w:t>
      </w:r>
      <w:r w:rsidRPr="002D6261">
        <w:rPr>
          <w:rFonts w:ascii="宋体" w:hAnsi="宋体" w:hint="eastAsia"/>
          <w:szCs w:val="21"/>
        </w:rPr>
        <w:t>拟采购</w:t>
      </w:r>
      <w:r w:rsidR="00006C4B" w:rsidRPr="00006C4B">
        <w:rPr>
          <w:rFonts w:ascii="宋体" w:hAnsi="宋体" w:hint="eastAsia"/>
          <w:szCs w:val="21"/>
        </w:rPr>
        <w:t>一批</w:t>
      </w:r>
      <w:proofErr w:type="gramStart"/>
      <w:r w:rsidR="003615B4" w:rsidRPr="003615B4">
        <w:rPr>
          <w:rFonts w:ascii="宋体" w:hAnsi="宋体" w:hint="eastAsia"/>
          <w:szCs w:val="21"/>
        </w:rPr>
        <w:t>秦一厂棒控</w:t>
      </w:r>
      <w:proofErr w:type="gramEnd"/>
      <w:r w:rsidR="003615B4" w:rsidRPr="003615B4">
        <w:rPr>
          <w:rFonts w:ascii="宋体" w:hAnsi="宋体" w:hint="eastAsia"/>
          <w:szCs w:val="21"/>
        </w:rPr>
        <w:t>系统特制电缆</w:t>
      </w:r>
      <w:r w:rsidR="00543812" w:rsidRPr="00543812">
        <w:rPr>
          <w:rFonts w:ascii="宋体" w:hAnsi="宋体" w:hint="eastAsia"/>
          <w:szCs w:val="21"/>
        </w:rPr>
        <w:t>采购</w:t>
      </w:r>
      <w:r w:rsidRPr="002D6261">
        <w:rPr>
          <w:rFonts w:ascii="宋体" w:hAnsi="宋体" w:hint="eastAsia"/>
          <w:szCs w:val="21"/>
        </w:rPr>
        <w:t>，</w:t>
      </w:r>
      <w:r w:rsidR="002D6261" w:rsidRPr="002D6261">
        <w:rPr>
          <w:rFonts w:ascii="宋体" w:hAnsi="宋体" w:hint="eastAsia"/>
          <w:szCs w:val="21"/>
        </w:rPr>
        <w:t>现公开发布询价文件如下，如贵单位有合作意向</w:t>
      </w:r>
      <w:r w:rsidR="00B15AF5">
        <w:rPr>
          <w:rFonts w:ascii="宋体" w:hAnsi="宋体" w:hint="eastAsia"/>
          <w:szCs w:val="21"/>
        </w:rPr>
        <w:t>，</w:t>
      </w:r>
      <w:r w:rsidR="00B15AF5" w:rsidRPr="00B15AF5">
        <w:rPr>
          <w:rFonts w:ascii="宋体" w:hAnsi="宋体" w:hint="eastAsia"/>
          <w:szCs w:val="21"/>
        </w:rPr>
        <w:t>并接受或满足下述条件</w:t>
      </w:r>
      <w:r w:rsidR="0026023C">
        <w:rPr>
          <w:rFonts w:ascii="宋体" w:hAnsi="宋体" w:hint="eastAsia"/>
          <w:szCs w:val="21"/>
        </w:rPr>
        <w:t>，请按下述要求进行报价</w:t>
      </w:r>
      <w:r w:rsidRPr="002D6261">
        <w:rPr>
          <w:rFonts w:ascii="宋体" w:hAnsi="宋体" w:hint="eastAsia"/>
          <w:szCs w:val="21"/>
        </w:rPr>
        <w:t>：</w:t>
      </w:r>
    </w:p>
    <w:p w:rsidR="002D6261" w:rsidRPr="002D6261" w:rsidRDefault="002D6261" w:rsidP="002D6261">
      <w:pPr>
        <w:pStyle w:val="3"/>
        <w:numPr>
          <w:ilvl w:val="0"/>
          <w:numId w:val="1"/>
        </w:numPr>
        <w:rPr>
          <w:rFonts w:ascii="宋体" w:hAnsi="宋体"/>
          <w:szCs w:val="21"/>
        </w:rPr>
      </w:pPr>
      <w:r w:rsidRPr="002D6261">
        <w:rPr>
          <w:rFonts w:ascii="宋体" w:hAnsi="宋体"/>
          <w:szCs w:val="21"/>
        </w:rPr>
        <w:t xml:space="preserve">报价的总体要求： </w:t>
      </w:r>
    </w:p>
    <w:p w:rsidR="00543812" w:rsidRDefault="002D6261" w:rsidP="002D6261">
      <w:pPr>
        <w:pStyle w:val="3"/>
        <w:numPr>
          <w:ilvl w:val="0"/>
          <w:numId w:val="4"/>
        </w:numPr>
        <w:rPr>
          <w:rFonts w:ascii="宋体" w:hAnsi="宋体"/>
          <w:szCs w:val="21"/>
        </w:rPr>
      </w:pPr>
      <w:r w:rsidRPr="002D6261">
        <w:rPr>
          <w:rFonts w:ascii="宋体" w:hAnsi="宋体" w:hint="eastAsia"/>
          <w:szCs w:val="21"/>
        </w:rPr>
        <w:t>资质要求：</w:t>
      </w:r>
      <w:r w:rsidR="00543812">
        <w:rPr>
          <w:rFonts w:ascii="宋体" w:hAnsi="宋体" w:hint="eastAsia"/>
          <w:szCs w:val="21"/>
        </w:rPr>
        <w:t>1.1</w:t>
      </w:r>
      <w:r w:rsidR="00543812" w:rsidRPr="00543812">
        <w:rPr>
          <w:rFonts w:ascii="宋体" w:hAnsi="宋体" w:hint="eastAsia"/>
          <w:szCs w:val="21"/>
          <w:highlight w:val="green"/>
        </w:rPr>
        <w:t>限于中核集团或中国核电合格</w:t>
      </w:r>
      <w:proofErr w:type="gramStart"/>
      <w:r w:rsidR="00543812" w:rsidRPr="00543812">
        <w:rPr>
          <w:rFonts w:ascii="宋体" w:hAnsi="宋体" w:hint="eastAsia"/>
          <w:szCs w:val="21"/>
          <w:highlight w:val="green"/>
        </w:rPr>
        <w:t>供应商库</w:t>
      </w:r>
      <w:proofErr w:type="gramEnd"/>
      <w:r w:rsidR="00543812" w:rsidRPr="00543812">
        <w:rPr>
          <w:rFonts w:ascii="宋体" w:hAnsi="宋体" w:hint="eastAsia"/>
          <w:szCs w:val="21"/>
          <w:highlight w:val="green"/>
        </w:rPr>
        <w:t>;</w:t>
      </w:r>
    </w:p>
    <w:p w:rsidR="002D6261" w:rsidRPr="00847649" w:rsidRDefault="00543812" w:rsidP="00543812">
      <w:pPr>
        <w:pStyle w:val="3"/>
        <w:ind w:leftChars="509" w:left="1069" w:firstLineChars="500" w:firstLine="1050"/>
        <w:rPr>
          <w:rFonts w:ascii="宋体" w:hAnsi="宋体"/>
          <w:szCs w:val="21"/>
        </w:rPr>
      </w:pPr>
      <w:r>
        <w:rPr>
          <w:rFonts w:ascii="宋体" w:hAnsi="宋体" w:hint="eastAsia"/>
          <w:szCs w:val="21"/>
        </w:rPr>
        <w:t>1.2</w:t>
      </w:r>
      <w:r w:rsidRPr="00543812">
        <w:rPr>
          <w:rFonts w:ascii="宋体" w:hAnsi="宋体" w:hint="eastAsia"/>
          <w:szCs w:val="21"/>
          <w:highlight w:val="green"/>
        </w:rPr>
        <w:t>具备相应经营范围资质（营业执照）</w:t>
      </w:r>
      <w:r w:rsidR="003E3D5D" w:rsidRPr="00543812">
        <w:rPr>
          <w:rFonts w:ascii="宋体" w:hAnsi="宋体" w:hint="eastAsia"/>
          <w:szCs w:val="21"/>
        </w:rPr>
        <w:t>。</w:t>
      </w:r>
    </w:p>
    <w:p w:rsidR="002D6261" w:rsidRDefault="002D6261" w:rsidP="002D6261">
      <w:pPr>
        <w:pStyle w:val="4"/>
        <w:numPr>
          <w:ilvl w:val="0"/>
          <w:numId w:val="4"/>
        </w:numPr>
        <w:rPr>
          <w:rFonts w:ascii="宋体" w:hAnsi="宋体"/>
          <w:szCs w:val="21"/>
        </w:rPr>
      </w:pPr>
      <w:r w:rsidRPr="002D6261">
        <w:rPr>
          <w:rFonts w:ascii="宋体" w:hAnsi="宋体" w:hint="eastAsia"/>
          <w:szCs w:val="21"/>
        </w:rPr>
        <w:t>供货范围：请详见附页清单</w:t>
      </w:r>
      <w:r w:rsidR="002D7272">
        <w:rPr>
          <w:rFonts w:ascii="宋体" w:hAnsi="宋体" w:hint="eastAsia"/>
          <w:szCs w:val="21"/>
        </w:rPr>
        <w:t>,</w:t>
      </w:r>
      <w:r w:rsidR="002D7272" w:rsidRPr="002D7272">
        <w:rPr>
          <w:rFonts w:ascii="宋体" w:hAnsi="宋体" w:hint="eastAsia"/>
          <w:szCs w:val="21"/>
        </w:rPr>
        <w:t xml:space="preserve"> </w:t>
      </w:r>
      <w:r w:rsidR="002D7272">
        <w:rPr>
          <w:rFonts w:ascii="宋体" w:hAnsi="宋体" w:hint="eastAsia"/>
          <w:szCs w:val="21"/>
        </w:rPr>
        <w:t>供货</w:t>
      </w:r>
      <w:proofErr w:type="gramStart"/>
      <w:r w:rsidR="002D7272">
        <w:rPr>
          <w:rFonts w:ascii="宋体" w:hAnsi="宋体" w:hint="eastAsia"/>
          <w:szCs w:val="21"/>
        </w:rPr>
        <w:t>需包括</w:t>
      </w:r>
      <w:proofErr w:type="gramEnd"/>
      <w:r w:rsidR="002D7272">
        <w:rPr>
          <w:rFonts w:ascii="宋体" w:hAnsi="宋体" w:hint="eastAsia"/>
          <w:szCs w:val="21"/>
        </w:rPr>
        <w:t>物资和出厂文件，其中出厂文件需按照我公司的要求完成归档编制工作</w:t>
      </w:r>
      <w:r w:rsidRPr="002D6261">
        <w:rPr>
          <w:rFonts w:ascii="宋体" w:hAnsi="宋体" w:hint="eastAsia"/>
          <w:szCs w:val="21"/>
        </w:rPr>
        <w:t>。</w:t>
      </w:r>
    </w:p>
    <w:p w:rsidR="000E6D04" w:rsidRDefault="000E6D04" w:rsidP="002D6261">
      <w:pPr>
        <w:pStyle w:val="4"/>
        <w:numPr>
          <w:ilvl w:val="0"/>
          <w:numId w:val="4"/>
        </w:numPr>
        <w:rPr>
          <w:rFonts w:ascii="宋体" w:hAnsi="宋体"/>
          <w:szCs w:val="21"/>
        </w:rPr>
      </w:pPr>
      <w:r>
        <w:rPr>
          <w:rFonts w:ascii="宋体" w:hAnsi="宋体" w:hint="eastAsia"/>
          <w:szCs w:val="21"/>
        </w:rPr>
        <w:t>交货期限</w:t>
      </w:r>
      <w:r w:rsidRPr="002D6261">
        <w:rPr>
          <w:rFonts w:ascii="宋体" w:hAnsi="宋体" w:hint="eastAsia"/>
          <w:szCs w:val="21"/>
        </w:rPr>
        <w:t>：请详见附页清单</w:t>
      </w:r>
      <w:r>
        <w:rPr>
          <w:rFonts w:ascii="宋体" w:hAnsi="宋体" w:hint="eastAsia"/>
          <w:szCs w:val="21"/>
        </w:rPr>
        <w:t>。</w:t>
      </w:r>
    </w:p>
    <w:p w:rsidR="002D6261" w:rsidRDefault="002D6261" w:rsidP="002D6261">
      <w:pPr>
        <w:pStyle w:val="4"/>
        <w:numPr>
          <w:ilvl w:val="0"/>
          <w:numId w:val="4"/>
        </w:numPr>
        <w:rPr>
          <w:rFonts w:ascii="宋体" w:hAnsi="宋体"/>
          <w:szCs w:val="21"/>
        </w:rPr>
      </w:pPr>
      <w:r>
        <w:rPr>
          <w:rFonts w:ascii="宋体" w:hAnsi="宋体" w:hint="eastAsia"/>
          <w:szCs w:val="21"/>
        </w:rPr>
        <w:t>报名截止时间：</w:t>
      </w:r>
      <w:r w:rsidR="002408F7">
        <w:rPr>
          <w:rFonts w:ascii="宋体" w:hAnsi="宋体" w:hint="eastAsia"/>
          <w:szCs w:val="21"/>
        </w:rPr>
        <w:t>2018</w:t>
      </w:r>
      <w:r w:rsidR="00ED52A5">
        <w:rPr>
          <w:rFonts w:ascii="宋体" w:hAnsi="宋体" w:hint="eastAsia"/>
          <w:szCs w:val="21"/>
        </w:rPr>
        <w:t>年</w:t>
      </w:r>
      <w:r w:rsidR="003615B4">
        <w:rPr>
          <w:rFonts w:ascii="宋体" w:hAnsi="宋体" w:hint="eastAsia"/>
          <w:szCs w:val="21"/>
        </w:rPr>
        <w:t>10</w:t>
      </w:r>
      <w:r w:rsidR="00ED52A5">
        <w:rPr>
          <w:rFonts w:ascii="宋体" w:hAnsi="宋体" w:hint="eastAsia"/>
          <w:szCs w:val="21"/>
        </w:rPr>
        <w:t>月</w:t>
      </w:r>
      <w:r w:rsidR="003615B4">
        <w:rPr>
          <w:rFonts w:ascii="宋体" w:hAnsi="宋体" w:hint="eastAsia"/>
          <w:szCs w:val="21"/>
        </w:rPr>
        <w:t>17</w:t>
      </w:r>
      <w:r w:rsidR="00ED52A5">
        <w:rPr>
          <w:rFonts w:ascii="宋体" w:hAnsi="宋体" w:hint="eastAsia"/>
          <w:szCs w:val="21"/>
        </w:rPr>
        <w:t>日</w:t>
      </w:r>
      <w:r w:rsidR="00543812">
        <w:rPr>
          <w:rFonts w:ascii="宋体" w:hAnsi="宋体" w:hint="eastAsia"/>
          <w:szCs w:val="21"/>
        </w:rPr>
        <w:t>9</w:t>
      </w:r>
      <w:r w:rsidR="0040709B">
        <w:rPr>
          <w:rFonts w:ascii="宋体" w:hAnsi="宋体" w:hint="eastAsia"/>
          <w:szCs w:val="21"/>
        </w:rPr>
        <w:t>:</w:t>
      </w:r>
      <w:r w:rsidR="00ED52A5">
        <w:rPr>
          <w:rFonts w:ascii="宋体" w:hAnsi="宋体" w:hint="eastAsia"/>
          <w:szCs w:val="21"/>
        </w:rPr>
        <w:t>00</w:t>
      </w:r>
    </w:p>
    <w:p w:rsidR="003E3D5D" w:rsidRDefault="003E3D5D" w:rsidP="003E3D5D">
      <w:pPr>
        <w:pStyle w:val="4"/>
        <w:numPr>
          <w:ilvl w:val="0"/>
          <w:numId w:val="4"/>
        </w:numPr>
        <w:rPr>
          <w:rFonts w:ascii="宋体" w:hAnsi="宋体"/>
          <w:szCs w:val="21"/>
        </w:rPr>
      </w:pPr>
      <w:r>
        <w:rPr>
          <w:rFonts w:ascii="宋体" w:hAnsi="宋体" w:hint="eastAsia"/>
          <w:szCs w:val="21"/>
        </w:rPr>
        <w:t>澄清截止时间：</w:t>
      </w:r>
      <w:r w:rsidR="002408F7">
        <w:rPr>
          <w:rFonts w:ascii="宋体" w:hAnsi="宋体" w:hint="eastAsia"/>
          <w:szCs w:val="21"/>
        </w:rPr>
        <w:t>2018</w:t>
      </w:r>
      <w:r w:rsidR="00847649">
        <w:rPr>
          <w:rFonts w:ascii="宋体" w:hAnsi="宋体" w:hint="eastAsia"/>
          <w:szCs w:val="21"/>
        </w:rPr>
        <w:t>年</w:t>
      </w:r>
      <w:r w:rsidR="003615B4">
        <w:rPr>
          <w:rFonts w:ascii="宋体" w:hAnsi="宋体" w:hint="eastAsia"/>
          <w:szCs w:val="21"/>
        </w:rPr>
        <w:t>10</w:t>
      </w:r>
      <w:r w:rsidR="00847649">
        <w:rPr>
          <w:rFonts w:ascii="宋体" w:hAnsi="宋体" w:hint="eastAsia"/>
          <w:szCs w:val="21"/>
        </w:rPr>
        <w:t>月</w:t>
      </w:r>
      <w:r w:rsidR="003615B4">
        <w:rPr>
          <w:rFonts w:ascii="宋体" w:hAnsi="宋体" w:hint="eastAsia"/>
          <w:szCs w:val="21"/>
        </w:rPr>
        <w:t>23</w:t>
      </w:r>
      <w:r w:rsidR="00847649">
        <w:rPr>
          <w:rFonts w:ascii="宋体" w:hAnsi="宋体" w:hint="eastAsia"/>
          <w:szCs w:val="21"/>
        </w:rPr>
        <w:t>日</w:t>
      </w:r>
      <w:r w:rsidR="002408F7">
        <w:rPr>
          <w:rFonts w:ascii="宋体" w:hAnsi="宋体" w:hint="eastAsia"/>
          <w:szCs w:val="21"/>
        </w:rPr>
        <w:t>16</w:t>
      </w:r>
      <w:r w:rsidR="00847649">
        <w:rPr>
          <w:rFonts w:ascii="宋体" w:hAnsi="宋体" w:hint="eastAsia"/>
          <w:szCs w:val="21"/>
        </w:rPr>
        <w:t>:00</w:t>
      </w:r>
    </w:p>
    <w:p w:rsidR="002D6261" w:rsidRPr="002D6261" w:rsidRDefault="002D6261" w:rsidP="002D6261">
      <w:pPr>
        <w:pStyle w:val="4"/>
        <w:numPr>
          <w:ilvl w:val="0"/>
          <w:numId w:val="4"/>
        </w:numPr>
        <w:rPr>
          <w:rFonts w:ascii="宋体" w:hAnsi="宋体"/>
          <w:szCs w:val="21"/>
        </w:rPr>
      </w:pPr>
      <w:r w:rsidRPr="002D6261">
        <w:rPr>
          <w:rFonts w:ascii="宋体" w:hAnsi="宋体"/>
          <w:szCs w:val="21"/>
        </w:rPr>
        <w:t>报价截止日期：</w:t>
      </w:r>
      <w:r w:rsidR="002408F7">
        <w:rPr>
          <w:rFonts w:ascii="宋体" w:hAnsi="宋体" w:hint="eastAsia"/>
          <w:szCs w:val="21"/>
        </w:rPr>
        <w:t>2018</w:t>
      </w:r>
      <w:r w:rsidR="00847649">
        <w:rPr>
          <w:rFonts w:ascii="宋体" w:hAnsi="宋体" w:hint="eastAsia"/>
          <w:szCs w:val="21"/>
        </w:rPr>
        <w:t>年</w:t>
      </w:r>
      <w:r w:rsidR="003615B4">
        <w:rPr>
          <w:rFonts w:ascii="宋体" w:hAnsi="宋体" w:hint="eastAsia"/>
          <w:szCs w:val="21"/>
        </w:rPr>
        <w:t>10</w:t>
      </w:r>
      <w:r w:rsidR="00847649">
        <w:rPr>
          <w:rFonts w:ascii="宋体" w:hAnsi="宋体" w:hint="eastAsia"/>
          <w:szCs w:val="21"/>
        </w:rPr>
        <w:t>月</w:t>
      </w:r>
      <w:r w:rsidR="003615B4">
        <w:rPr>
          <w:rFonts w:ascii="宋体" w:hAnsi="宋体" w:hint="eastAsia"/>
          <w:szCs w:val="21"/>
        </w:rPr>
        <w:t>24</w:t>
      </w:r>
      <w:r w:rsidR="00847649">
        <w:rPr>
          <w:rFonts w:ascii="宋体" w:hAnsi="宋体" w:hint="eastAsia"/>
          <w:szCs w:val="21"/>
        </w:rPr>
        <w:t>日</w:t>
      </w:r>
      <w:r w:rsidR="002408F7">
        <w:rPr>
          <w:rFonts w:ascii="宋体" w:hAnsi="宋体" w:hint="eastAsia"/>
          <w:szCs w:val="21"/>
        </w:rPr>
        <w:t>1</w:t>
      </w:r>
      <w:r w:rsidR="0026023C">
        <w:rPr>
          <w:rFonts w:ascii="宋体" w:hAnsi="宋体" w:hint="eastAsia"/>
          <w:szCs w:val="21"/>
        </w:rPr>
        <w:t>2</w:t>
      </w:r>
      <w:r w:rsidR="00847649">
        <w:rPr>
          <w:rFonts w:ascii="宋体" w:hAnsi="宋体" w:hint="eastAsia"/>
          <w:szCs w:val="21"/>
        </w:rPr>
        <w:t>:00</w:t>
      </w:r>
    </w:p>
    <w:p w:rsidR="002D6261" w:rsidRPr="00847649" w:rsidRDefault="00847649" w:rsidP="002D6261">
      <w:pPr>
        <w:pStyle w:val="4"/>
        <w:numPr>
          <w:ilvl w:val="0"/>
          <w:numId w:val="0"/>
        </w:numPr>
        <w:ind w:left="720"/>
        <w:rPr>
          <w:rFonts w:ascii="宋体" w:hAnsi="宋体"/>
          <w:szCs w:val="21"/>
        </w:rPr>
      </w:pPr>
      <w:r>
        <w:rPr>
          <w:rFonts w:ascii="宋体" w:hAnsi="宋体" w:hint="eastAsia"/>
          <w:szCs w:val="21"/>
        </w:rPr>
        <w:t>7</w:t>
      </w:r>
      <w:r w:rsidR="002D6261" w:rsidRPr="002D6261">
        <w:rPr>
          <w:rFonts w:ascii="宋体" w:hAnsi="宋体" w:hint="eastAsia"/>
          <w:szCs w:val="21"/>
        </w:rPr>
        <w:t>、报价请在规定时间内在中核集团电子商务平台上录入</w:t>
      </w:r>
      <w:r w:rsidR="00584FC3">
        <w:rPr>
          <w:rFonts w:ascii="宋体" w:hAnsi="宋体" w:hint="eastAsia"/>
          <w:szCs w:val="21"/>
        </w:rPr>
        <w:t>进行</w:t>
      </w:r>
      <w:r w:rsidR="002D6261" w:rsidRPr="002D6261">
        <w:rPr>
          <w:rFonts w:ascii="宋体" w:hAnsi="宋体" w:hint="eastAsia"/>
          <w:szCs w:val="21"/>
        </w:rPr>
        <w:t>（网址：</w:t>
      </w:r>
      <w:r w:rsidR="002D6261" w:rsidRPr="002D6261">
        <w:rPr>
          <w:rFonts w:ascii="宋体" w:hAnsi="宋体"/>
          <w:szCs w:val="21"/>
        </w:rPr>
        <w:t>http://ecp.cnnc.com.cn</w:t>
      </w:r>
      <w:r w:rsidR="002D6261" w:rsidRPr="002D6261">
        <w:rPr>
          <w:rFonts w:ascii="宋体" w:hAnsi="宋体" w:hint="eastAsia"/>
          <w:szCs w:val="21"/>
        </w:rPr>
        <w:t>）</w:t>
      </w:r>
      <w:r w:rsidR="001948A4" w:rsidRPr="00847649">
        <w:rPr>
          <w:rFonts w:ascii="宋体" w:hAnsi="宋体" w:hint="eastAsia"/>
          <w:szCs w:val="21"/>
        </w:rPr>
        <w:t>，报价时同时上传签字盖章的报价文件</w:t>
      </w:r>
      <w:r w:rsidR="007D0900" w:rsidRPr="00847649">
        <w:rPr>
          <w:rFonts w:ascii="宋体" w:hAnsi="宋体" w:hint="eastAsia"/>
          <w:szCs w:val="21"/>
        </w:rPr>
        <w:t>，无签字盖章视同无效报价</w:t>
      </w:r>
      <w:r w:rsidRPr="00847649">
        <w:rPr>
          <w:rFonts w:ascii="宋体" w:hAnsi="宋体" w:hint="eastAsia"/>
          <w:szCs w:val="21"/>
        </w:rPr>
        <w:t>；报价格式不得随意变动；报价文件原则上以电子文件为准，如需纸质文件另行说明</w:t>
      </w:r>
      <w:r w:rsidR="00F40B2A">
        <w:rPr>
          <w:rFonts w:ascii="宋体" w:hAnsi="宋体" w:hint="eastAsia"/>
          <w:szCs w:val="21"/>
        </w:rPr>
        <w:t>。</w:t>
      </w:r>
    </w:p>
    <w:p w:rsidR="002D6261" w:rsidRPr="002D6261" w:rsidRDefault="00847649" w:rsidP="002D6261">
      <w:pPr>
        <w:pStyle w:val="4"/>
        <w:numPr>
          <w:ilvl w:val="0"/>
          <w:numId w:val="0"/>
        </w:numPr>
        <w:ind w:left="709"/>
        <w:rPr>
          <w:rFonts w:ascii="宋体" w:hAnsi="宋体"/>
          <w:szCs w:val="21"/>
        </w:rPr>
      </w:pPr>
      <w:r>
        <w:rPr>
          <w:rFonts w:ascii="宋体" w:hAnsi="宋体" w:hint="eastAsia"/>
          <w:szCs w:val="21"/>
        </w:rPr>
        <w:t>8</w:t>
      </w:r>
      <w:r w:rsidR="002D6261" w:rsidRPr="002D6261">
        <w:rPr>
          <w:rFonts w:ascii="宋体" w:hAnsi="宋体" w:hint="eastAsia"/>
          <w:szCs w:val="21"/>
        </w:rPr>
        <w:t>、除有特殊说明，请按现场仓库交货报价，报价须由法人代表或授权代表签署并加盖公章。</w:t>
      </w:r>
    </w:p>
    <w:p w:rsidR="002D6261" w:rsidRPr="002D6261" w:rsidRDefault="00847649" w:rsidP="002D6261">
      <w:pPr>
        <w:pStyle w:val="4"/>
        <w:numPr>
          <w:ilvl w:val="0"/>
          <w:numId w:val="0"/>
        </w:numPr>
        <w:ind w:left="709"/>
        <w:rPr>
          <w:rFonts w:ascii="宋体" w:hAnsi="宋体"/>
          <w:szCs w:val="21"/>
        </w:rPr>
      </w:pPr>
      <w:r>
        <w:rPr>
          <w:rFonts w:ascii="宋体" w:hAnsi="宋体" w:hint="eastAsia"/>
          <w:szCs w:val="21"/>
        </w:rPr>
        <w:t>9</w:t>
      </w:r>
      <w:r w:rsidR="002D6261" w:rsidRPr="002D6261">
        <w:rPr>
          <w:rFonts w:ascii="宋体" w:hAnsi="宋体" w:hint="eastAsia"/>
          <w:szCs w:val="21"/>
        </w:rPr>
        <w:t>、</w:t>
      </w:r>
      <w:r w:rsidR="002D6261" w:rsidRPr="0040051D">
        <w:rPr>
          <w:rFonts w:ascii="宋体" w:hAnsi="宋体" w:hint="eastAsia"/>
          <w:szCs w:val="21"/>
          <w:highlight w:val="yellow"/>
        </w:rPr>
        <w:t>报价应包含供货的设备、服务、技术文件、包装运输和保险等履行供货义务的全部费用以及报价方发生的所有税</w:t>
      </w:r>
      <w:r w:rsidR="00F40B2A" w:rsidRPr="0040051D">
        <w:rPr>
          <w:rFonts w:ascii="宋体" w:hAnsi="宋体" w:hint="eastAsia"/>
          <w:szCs w:val="21"/>
          <w:highlight w:val="yellow"/>
        </w:rPr>
        <w:t>（1</w:t>
      </w:r>
      <w:r w:rsidR="00006C4B">
        <w:rPr>
          <w:rFonts w:ascii="宋体" w:hAnsi="宋体" w:hint="eastAsia"/>
          <w:szCs w:val="21"/>
          <w:highlight w:val="yellow"/>
        </w:rPr>
        <w:t>6</w:t>
      </w:r>
      <w:r w:rsidR="00F40B2A" w:rsidRPr="0040051D">
        <w:rPr>
          <w:rFonts w:ascii="宋体" w:hAnsi="宋体" w:hint="eastAsia"/>
          <w:szCs w:val="21"/>
          <w:highlight w:val="yellow"/>
        </w:rPr>
        <w:t>%增值税）</w:t>
      </w:r>
      <w:r w:rsidR="002D6261" w:rsidRPr="0040051D">
        <w:rPr>
          <w:rFonts w:ascii="宋体" w:hAnsi="宋体" w:hint="eastAsia"/>
          <w:szCs w:val="21"/>
          <w:highlight w:val="yellow"/>
        </w:rPr>
        <w:t>、费及利润之总和，价格为固定不变价</w:t>
      </w:r>
      <w:r w:rsidR="002D6261" w:rsidRPr="002D6261">
        <w:rPr>
          <w:rFonts w:ascii="宋体" w:hAnsi="宋体" w:hint="eastAsia"/>
          <w:szCs w:val="21"/>
        </w:rPr>
        <w:t>。</w:t>
      </w:r>
    </w:p>
    <w:p w:rsidR="002D6261" w:rsidRPr="002D6261" w:rsidRDefault="00847649" w:rsidP="001948A4">
      <w:pPr>
        <w:pStyle w:val="4"/>
        <w:numPr>
          <w:ilvl w:val="0"/>
          <w:numId w:val="0"/>
        </w:numPr>
        <w:ind w:left="709"/>
        <w:rPr>
          <w:rFonts w:ascii="宋体" w:hAnsi="宋体"/>
          <w:szCs w:val="21"/>
        </w:rPr>
      </w:pPr>
      <w:r>
        <w:rPr>
          <w:rFonts w:ascii="宋体" w:hAnsi="宋体" w:hint="eastAsia"/>
          <w:szCs w:val="21"/>
        </w:rPr>
        <w:t>10</w:t>
      </w:r>
      <w:r w:rsidR="001948A4">
        <w:rPr>
          <w:rFonts w:ascii="宋体" w:hAnsi="宋体" w:hint="eastAsia"/>
          <w:szCs w:val="21"/>
        </w:rPr>
        <w:t>、</w:t>
      </w:r>
      <w:r w:rsidR="002D6261" w:rsidRPr="002D6261">
        <w:rPr>
          <w:rFonts w:ascii="宋体" w:hAnsi="宋体" w:hint="eastAsia"/>
          <w:szCs w:val="21"/>
        </w:rPr>
        <w:t>报价中请注明</w:t>
      </w:r>
      <w:r w:rsidR="002D6261" w:rsidRPr="00006C4B">
        <w:rPr>
          <w:rFonts w:ascii="宋体" w:hAnsi="宋体" w:hint="eastAsia"/>
          <w:szCs w:val="21"/>
          <w:highlight w:val="yellow"/>
        </w:rPr>
        <w:t>物资编码、名称、分项价格、总价、制造商、报价有效期限、</w:t>
      </w:r>
      <w:r w:rsidR="002D6261" w:rsidRPr="000515BC">
        <w:rPr>
          <w:rFonts w:ascii="宋体" w:hAnsi="宋体" w:hint="eastAsia"/>
          <w:b/>
          <w:szCs w:val="21"/>
          <w:highlight w:val="yellow"/>
        </w:rPr>
        <w:t>物资供货周期</w:t>
      </w:r>
      <w:r w:rsidR="002D6261" w:rsidRPr="00006C4B">
        <w:rPr>
          <w:rFonts w:ascii="宋体" w:hAnsi="宋体" w:hint="eastAsia"/>
          <w:szCs w:val="21"/>
          <w:highlight w:val="yellow"/>
        </w:rPr>
        <w:t>、包装形式、运输方式、差异项</w:t>
      </w:r>
      <w:r w:rsidR="00006C4B" w:rsidRPr="00006C4B">
        <w:rPr>
          <w:rFonts w:ascii="宋体" w:hAnsi="宋体" w:hint="eastAsia"/>
          <w:szCs w:val="21"/>
          <w:highlight w:val="yellow"/>
        </w:rPr>
        <w:t>、</w:t>
      </w:r>
      <w:r w:rsidR="00006C4B" w:rsidRPr="000515BC">
        <w:rPr>
          <w:rFonts w:ascii="宋体" w:hAnsi="宋体" w:hint="eastAsia"/>
          <w:b/>
          <w:szCs w:val="21"/>
          <w:highlight w:val="yellow"/>
        </w:rPr>
        <w:t>支付方式</w:t>
      </w:r>
      <w:r w:rsidR="002D6261" w:rsidRPr="002D6261">
        <w:rPr>
          <w:rFonts w:ascii="宋体" w:hAnsi="宋体" w:hint="eastAsia"/>
          <w:szCs w:val="21"/>
        </w:rPr>
        <w:t>其他必要内容。</w:t>
      </w:r>
    </w:p>
    <w:p w:rsidR="002D6261" w:rsidRDefault="00847649" w:rsidP="00F40B2A">
      <w:pPr>
        <w:pStyle w:val="4"/>
        <w:numPr>
          <w:ilvl w:val="0"/>
          <w:numId w:val="0"/>
        </w:numPr>
        <w:ind w:leftChars="350" w:left="735"/>
        <w:rPr>
          <w:rFonts w:ascii="宋体" w:hAnsi="宋体"/>
          <w:szCs w:val="21"/>
        </w:rPr>
      </w:pPr>
      <w:r>
        <w:rPr>
          <w:rFonts w:ascii="宋体" w:hAnsi="宋体" w:hint="eastAsia"/>
          <w:szCs w:val="21"/>
        </w:rPr>
        <w:t>11</w:t>
      </w:r>
      <w:r w:rsidR="001948A4">
        <w:rPr>
          <w:rFonts w:ascii="宋体" w:hAnsi="宋体" w:hint="eastAsia"/>
          <w:szCs w:val="21"/>
        </w:rPr>
        <w:t>、</w:t>
      </w:r>
      <w:r w:rsidR="00F40B2A" w:rsidRPr="00847649">
        <w:rPr>
          <w:rFonts w:ascii="宋体" w:hAnsi="宋体" w:hint="eastAsia"/>
          <w:szCs w:val="21"/>
        </w:rPr>
        <w:t>报价单位在未经澄清和取得认可的情况下，不得随意替换询价指定的物项制造商/品牌/规格等。对于询价中未指定制造商和品牌的物项，应在报价中明确具体的制造商/品牌信息，否则可视同无效报价。</w:t>
      </w:r>
    </w:p>
    <w:p w:rsidR="00847649" w:rsidRDefault="00847649" w:rsidP="00F40B2A">
      <w:pPr>
        <w:pStyle w:val="4"/>
        <w:numPr>
          <w:ilvl w:val="0"/>
          <w:numId w:val="0"/>
        </w:numPr>
        <w:ind w:leftChars="350" w:left="735"/>
        <w:rPr>
          <w:rFonts w:ascii="宋体" w:hAnsi="宋体"/>
          <w:szCs w:val="21"/>
        </w:rPr>
      </w:pPr>
      <w:r>
        <w:rPr>
          <w:rFonts w:ascii="宋体" w:hAnsi="宋体" w:hint="eastAsia"/>
          <w:szCs w:val="21"/>
        </w:rPr>
        <w:t>12、</w:t>
      </w:r>
      <w:r w:rsidR="00F40B2A" w:rsidRPr="002D6261">
        <w:rPr>
          <w:rFonts w:ascii="宋体" w:hAnsi="宋体" w:hint="eastAsia"/>
          <w:szCs w:val="21"/>
        </w:rPr>
        <w:t>报价文件应自本询价书规定的报价时间后至少90天内保持有效。</w:t>
      </w:r>
      <w:r w:rsidR="00F40B2A" w:rsidRPr="00847649">
        <w:rPr>
          <w:rFonts w:ascii="宋体" w:hAnsi="宋体" w:hint="eastAsia"/>
          <w:szCs w:val="21"/>
        </w:rPr>
        <w:t>少于90天的报价视同无效报价。</w:t>
      </w:r>
    </w:p>
    <w:p w:rsidR="002D6261" w:rsidRPr="002D6261" w:rsidRDefault="00847649" w:rsidP="00F40B2A">
      <w:pPr>
        <w:pStyle w:val="4"/>
        <w:numPr>
          <w:ilvl w:val="0"/>
          <w:numId w:val="0"/>
        </w:numPr>
        <w:ind w:leftChars="350" w:left="735"/>
        <w:rPr>
          <w:rFonts w:ascii="宋体" w:hAnsi="宋体"/>
          <w:szCs w:val="21"/>
        </w:rPr>
      </w:pPr>
      <w:r>
        <w:rPr>
          <w:rFonts w:ascii="宋体" w:hAnsi="宋体" w:hint="eastAsia"/>
          <w:szCs w:val="21"/>
        </w:rPr>
        <w:t>13</w:t>
      </w:r>
      <w:r w:rsidR="001948A4">
        <w:rPr>
          <w:rFonts w:ascii="宋体" w:hAnsi="宋体" w:hint="eastAsia"/>
          <w:szCs w:val="21"/>
        </w:rPr>
        <w:t>、</w:t>
      </w:r>
      <w:r w:rsidR="002D6261" w:rsidRPr="002D6261">
        <w:rPr>
          <w:rFonts w:ascii="宋体" w:hAnsi="宋体" w:hint="eastAsia"/>
          <w:szCs w:val="21"/>
        </w:rPr>
        <w:t>如对询价物资技术信息有疑义，</w:t>
      </w:r>
      <w:r w:rsidR="002D6261" w:rsidRPr="00847649">
        <w:rPr>
          <w:rFonts w:ascii="宋体" w:hAnsi="宋体" w:hint="eastAsia"/>
          <w:szCs w:val="21"/>
        </w:rPr>
        <w:t>请及时反馈澄清</w:t>
      </w:r>
      <w:r w:rsidR="0038321B" w:rsidRPr="00847649">
        <w:rPr>
          <w:rFonts w:ascii="宋体" w:hAnsi="宋体" w:hint="eastAsia"/>
          <w:szCs w:val="21"/>
        </w:rPr>
        <w:t>，并一次性发送所有澄清文件</w:t>
      </w:r>
      <w:r w:rsidR="002D6261" w:rsidRPr="002D6261">
        <w:rPr>
          <w:rFonts w:ascii="宋体" w:hAnsi="宋体" w:hint="eastAsia"/>
          <w:szCs w:val="21"/>
        </w:rPr>
        <w:t>，确保拟供物资与我方需求一致。</w:t>
      </w:r>
    </w:p>
    <w:p w:rsidR="00A304CD" w:rsidRPr="002D6261" w:rsidRDefault="00A304CD" w:rsidP="0009107A">
      <w:pPr>
        <w:pStyle w:val="5"/>
        <w:numPr>
          <w:ilvl w:val="0"/>
          <w:numId w:val="1"/>
        </w:numPr>
        <w:spacing w:line="280" w:lineRule="exact"/>
        <w:rPr>
          <w:rFonts w:ascii="宋体" w:hAnsi="宋体"/>
          <w:szCs w:val="21"/>
        </w:rPr>
      </w:pPr>
      <w:r w:rsidRPr="002D6261">
        <w:rPr>
          <w:rFonts w:ascii="宋体" w:hAnsi="宋体" w:hint="eastAsia"/>
          <w:szCs w:val="21"/>
        </w:rPr>
        <w:t>联系方式：</w:t>
      </w:r>
    </w:p>
    <w:p w:rsidR="00A304CD" w:rsidRPr="002D6261" w:rsidRDefault="00A304CD" w:rsidP="00A23D00">
      <w:pPr>
        <w:pStyle w:val="2"/>
        <w:spacing w:line="240" w:lineRule="exact"/>
        <w:ind w:left="357" w:firstLine="482"/>
        <w:rPr>
          <w:rFonts w:ascii="宋体" w:hAnsi="宋体"/>
          <w:szCs w:val="21"/>
        </w:rPr>
      </w:pPr>
      <w:r w:rsidRPr="002D6261">
        <w:rPr>
          <w:rFonts w:ascii="宋体" w:hAnsi="宋体"/>
          <w:szCs w:val="21"/>
        </w:rPr>
        <w:t>姓名</w:t>
      </w:r>
      <w:r w:rsidRPr="002D6261">
        <w:rPr>
          <w:rFonts w:ascii="宋体" w:hAnsi="宋体" w:hint="eastAsia"/>
          <w:szCs w:val="21"/>
        </w:rPr>
        <w:t>：</w:t>
      </w:r>
      <w:r w:rsidR="002408F7">
        <w:rPr>
          <w:rFonts w:ascii="宋体" w:hAnsi="宋体" w:hint="eastAsia"/>
          <w:szCs w:val="21"/>
        </w:rPr>
        <w:t>赵广宇</w:t>
      </w:r>
    </w:p>
    <w:p w:rsidR="00A304CD" w:rsidRPr="002D6261" w:rsidRDefault="00A304CD" w:rsidP="00A23D00">
      <w:pPr>
        <w:pStyle w:val="2"/>
        <w:spacing w:line="240" w:lineRule="exact"/>
        <w:ind w:left="357" w:firstLine="482"/>
        <w:rPr>
          <w:rFonts w:ascii="宋体" w:hAnsi="宋体"/>
          <w:szCs w:val="21"/>
        </w:rPr>
      </w:pPr>
      <w:r w:rsidRPr="002D6261">
        <w:rPr>
          <w:rFonts w:ascii="宋体" w:hAnsi="宋体"/>
          <w:szCs w:val="21"/>
        </w:rPr>
        <w:t>电话</w:t>
      </w:r>
      <w:r w:rsidRPr="002D6261">
        <w:rPr>
          <w:rFonts w:ascii="宋体" w:hAnsi="宋体" w:hint="eastAsia"/>
          <w:szCs w:val="21"/>
        </w:rPr>
        <w:t>：</w:t>
      </w:r>
      <w:r w:rsidR="002408F7">
        <w:rPr>
          <w:rFonts w:ascii="宋体" w:hAnsi="宋体" w:hint="eastAsia"/>
          <w:szCs w:val="21"/>
        </w:rPr>
        <w:t>0573-86654926</w:t>
      </w:r>
      <w:r w:rsidRPr="002D6261">
        <w:rPr>
          <w:rFonts w:ascii="宋体" w:hAnsi="宋体" w:hint="eastAsia"/>
          <w:szCs w:val="21"/>
        </w:rPr>
        <w:t xml:space="preserve">    </w:t>
      </w:r>
      <w:r w:rsidRPr="002D6261">
        <w:rPr>
          <w:rFonts w:ascii="宋体" w:hAnsi="宋体"/>
          <w:szCs w:val="21"/>
        </w:rPr>
        <w:t xml:space="preserve"> </w:t>
      </w:r>
    </w:p>
    <w:p w:rsidR="00A304CD" w:rsidRPr="002D6261" w:rsidRDefault="00A304CD" w:rsidP="00A23D00">
      <w:pPr>
        <w:pStyle w:val="2"/>
        <w:spacing w:line="240" w:lineRule="exact"/>
        <w:ind w:left="357" w:firstLine="482"/>
        <w:rPr>
          <w:rFonts w:ascii="宋体" w:hAnsi="宋体"/>
          <w:szCs w:val="21"/>
        </w:rPr>
      </w:pPr>
      <w:r w:rsidRPr="002D6261">
        <w:rPr>
          <w:rFonts w:ascii="宋体" w:hAnsi="宋体"/>
          <w:szCs w:val="21"/>
        </w:rPr>
        <w:t>传真：</w:t>
      </w:r>
      <w:r w:rsidR="002408F7">
        <w:rPr>
          <w:rFonts w:ascii="宋体" w:hAnsi="宋体" w:hint="eastAsia"/>
          <w:szCs w:val="21"/>
        </w:rPr>
        <w:t>0573-86652743</w:t>
      </w:r>
    </w:p>
    <w:p w:rsidR="00A304CD" w:rsidRPr="002D6261" w:rsidRDefault="00A304CD" w:rsidP="00A23D00">
      <w:pPr>
        <w:pStyle w:val="2"/>
        <w:spacing w:line="240" w:lineRule="exact"/>
        <w:ind w:left="357" w:firstLine="482"/>
        <w:rPr>
          <w:rFonts w:ascii="宋体" w:hAnsi="宋体"/>
          <w:szCs w:val="21"/>
        </w:rPr>
      </w:pPr>
      <w:r w:rsidRPr="002D6261">
        <w:rPr>
          <w:rFonts w:ascii="宋体" w:hAnsi="宋体" w:hint="eastAsia"/>
          <w:szCs w:val="21"/>
        </w:rPr>
        <w:t>邮箱：</w:t>
      </w:r>
      <w:r w:rsidR="002408F7">
        <w:rPr>
          <w:rFonts w:ascii="宋体" w:hAnsi="宋体" w:hint="eastAsia"/>
          <w:szCs w:val="21"/>
        </w:rPr>
        <w:t>zhaoguangy@cnnp.com.cn</w:t>
      </w:r>
    </w:p>
    <w:p w:rsidR="00A304CD" w:rsidRPr="002D6261" w:rsidRDefault="00A304CD" w:rsidP="00A23D00">
      <w:pPr>
        <w:pStyle w:val="2"/>
        <w:spacing w:line="240" w:lineRule="exact"/>
        <w:ind w:left="357" w:firstLine="482"/>
        <w:rPr>
          <w:rFonts w:ascii="宋体" w:hAnsi="宋体"/>
          <w:szCs w:val="21"/>
        </w:rPr>
      </w:pPr>
      <w:r w:rsidRPr="002D6261">
        <w:rPr>
          <w:rFonts w:ascii="宋体" w:hAnsi="宋体"/>
          <w:szCs w:val="21"/>
        </w:rPr>
        <w:t>地址：浙江省海盐县中核核电运行管理有限公司</w:t>
      </w:r>
      <w:r w:rsidRPr="002D6261">
        <w:rPr>
          <w:rFonts w:ascii="宋体" w:hAnsi="宋体" w:hint="eastAsia"/>
          <w:szCs w:val="21"/>
        </w:rPr>
        <w:t>物资采购处</w:t>
      </w:r>
      <w:r w:rsidR="00584FC3">
        <w:rPr>
          <w:rFonts w:ascii="宋体" w:hAnsi="宋体" w:hint="eastAsia"/>
          <w:szCs w:val="21"/>
        </w:rPr>
        <w:t>25B-</w:t>
      </w:r>
      <w:r w:rsidR="002408F7">
        <w:rPr>
          <w:rFonts w:ascii="宋体" w:hAnsi="宋体" w:hint="eastAsia"/>
          <w:szCs w:val="21"/>
        </w:rPr>
        <w:t>212</w:t>
      </w:r>
      <w:r w:rsidRPr="002D6261">
        <w:rPr>
          <w:rFonts w:ascii="宋体" w:hAnsi="宋体" w:hint="eastAsia"/>
          <w:szCs w:val="21"/>
        </w:rPr>
        <w:t>（314300）</w:t>
      </w:r>
      <w:r w:rsidRPr="002D6261">
        <w:rPr>
          <w:rFonts w:ascii="宋体" w:hAnsi="宋体"/>
          <w:szCs w:val="21"/>
        </w:rPr>
        <w:t xml:space="preserve">    </w:t>
      </w:r>
    </w:p>
    <w:p w:rsidR="00A304CD" w:rsidRPr="002D6261" w:rsidRDefault="00A304CD" w:rsidP="0009107A">
      <w:pPr>
        <w:pStyle w:val="5"/>
        <w:numPr>
          <w:ilvl w:val="0"/>
          <w:numId w:val="1"/>
        </w:numPr>
        <w:spacing w:line="280" w:lineRule="exact"/>
        <w:rPr>
          <w:rFonts w:ascii="宋体" w:hAnsi="宋体"/>
          <w:szCs w:val="21"/>
        </w:rPr>
      </w:pPr>
      <w:r w:rsidRPr="002D6261">
        <w:rPr>
          <w:rFonts w:ascii="宋体" w:hAnsi="宋体" w:hint="eastAsia"/>
          <w:szCs w:val="21"/>
        </w:rPr>
        <w:t>廉洁要求</w:t>
      </w:r>
    </w:p>
    <w:p w:rsidR="00A304CD" w:rsidRPr="002D6261" w:rsidRDefault="00A304CD" w:rsidP="0009107A">
      <w:pPr>
        <w:pStyle w:val="2"/>
        <w:spacing w:line="280" w:lineRule="exact"/>
        <w:ind w:firstLine="480"/>
        <w:rPr>
          <w:rFonts w:ascii="宋体" w:hAnsi="宋体"/>
          <w:szCs w:val="21"/>
        </w:rPr>
      </w:pPr>
      <w:r w:rsidRPr="002D6261">
        <w:rPr>
          <w:rFonts w:ascii="宋体" w:hAnsi="宋体" w:hint="eastAsia"/>
          <w:szCs w:val="21"/>
        </w:rPr>
        <w:t>1、贵公司不得直接或间接向我公司人员提供任何形式的回扣或好处费等不正当利益（包括礼金、有价证券、贵重物品等），否则一经发现将取消潜在供应商资格。</w:t>
      </w:r>
    </w:p>
    <w:p w:rsidR="00C53899" w:rsidRDefault="00A304CD" w:rsidP="00C53899">
      <w:pPr>
        <w:pStyle w:val="2"/>
        <w:spacing w:line="280" w:lineRule="exact"/>
        <w:ind w:firstLine="480"/>
        <w:rPr>
          <w:rFonts w:ascii="宋体" w:hAnsi="宋体"/>
          <w:kern w:val="0"/>
          <w:szCs w:val="21"/>
        </w:rPr>
      </w:pPr>
      <w:r w:rsidRPr="002D6261">
        <w:rPr>
          <w:rFonts w:ascii="宋体" w:hAnsi="宋体" w:hint="eastAsia"/>
          <w:szCs w:val="21"/>
        </w:rPr>
        <w:t>2、如果我公司人员有向贵公司索取财物（</w:t>
      </w:r>
      <w:r w:rsidRPr="002D6261">
        <w:rPr>
          <w:rFonts w:ascii="宋体" w:hAnsi="宋体" w:hint="eastAsia"/>
          <w:kern w:val="0"/>
          <w:szCs w:val="21"/>
        </w:rPr>
        <w:t>包括礼金、有价证券、贵重物品等）或要求提供非工作所需的资助或便利（如安排亲属工作、安排出国出境等）等行为，贵公司有权且应该及时向我公司</w:t>
      </w:r>
      <w:r w:rsidRPr="002D6261">
        <w:rPr>
          <w:rFonts w:ascii="宋体" w:hAnsi="宋体" w:cs="Arial Unicode MS" w:hint="eastAsia"/>
          <w:kern w:val="0"/>
          <w:szCs w:val="21"/>
        </w:rPr>
        <w:t>纪检监察处</w:t>
      </w:r>
      <w:r w:rsidRPr="002D6261">
        <w:rPr>
          <w:rFonts w:ascii="宋体" w:hAnsi="宋体" w:hint="eastAsia"/>
          <w:kern w:val="0"/>
          <w:szCs w:val="21"/>
        </w:rPr>
        <w:t>举报（举报电话0573-</w:t>
      </w:r>
      <w:r w:rsidRPr="002D6261">
        <w:rPr>
          <w:rFonts w:ascii="宋体" w:hAnsi="宋体"/>
          <w:kern w:val="0"/>
          <w:szCs w:val="21"/>
        </w:rPr>
        <w:t>86938078</w:t>
      </w:r>
      <w:r w:rsidRPr="002D6261">
        <w:rPr>
          <w:rFonts w:ascii="宋体" w:hAnsi="宋体" w:hint="eastAsia"/>
          <w:kern w:val="0"/>
          <w:szCs w:val="21"/>
        </w:rPr>
        <w:t>，举报传真</w:t>
      </w:r>
      <w:r w:rsidRPr="002D6261">
        <w:rPr>
          <w:rFonts w:ascii="宋体" w:hAnsi="宋体" w:cs="Arial Unicode MS"/>
          <w:kern w:val="0"/>
          <w:szCs w:val="21"/>
        </w:rPr>
        <w:t>0573-8693835</w:t>
      </w:r>
      <w:r w:rsidRPr="002D6261">
        <w:rPr>
          <w:rFonts w:ascii="宋体" w:hAnsi="宋体" w:cs="Arial Unicode MS" w:hint="eastAsia"/>
          <w:kern w:val="0"/>
          <w:szCs w:val="21"/>
        </w:rPr>
        <w:t>，</w:t>
      </w:r>
      <w:r w:rsidRPr="002D6261">
        <w:rPr>
          <w:rFonts w:ascii="宋体" w:hAnsi="宋体" w:hint="eastAsia"/>
          <w:kern w:val="0"/>
          <w:szCs w:val="21"/>
        </w:rPr>
        <w:t>举报邮箱</w:t>
      </w:r>
      <w:hyperlink r:id="rId9" w:history="1">
        <w:r w:rsidRPr="002D6261">
          <w:rPr>
            <w:rStyle w:val="a3"/>
            <w:rFonts w:ascii="宋体" w:hAnsi="宋体" w:hint="eastAsia"/>
            <w:szCs w:val="21"/>
          </w:rPr>
          <w:t>cnno-jj@cnnp.com.cn或cnno-jc@cnnp.com.cn</w:t>
        </w:r>
        <w:r w:rsidRPr="002D6261">
          <w:rPr>
            <w:rStyle w:val="a3"/>
            <w:rFonts w:ascii="宋体" w:hAnsi="宋体" w:hint="eastAsia"/>
            <w:b/>
            <w:bCs/>
            <w:szCs w:val="21"/>
          </w:rPr>
          <w:t>。</w:t>
        </w:r>
      </w:hyperlink>
      <w:r w:rsidRPr="002D6261">
        <w:rPr>
          <w:rFonts w:ascii="宋体" w:hAnsi="宋体" w:hint="eastAsia"/>
          <w:kern w:val="0"/>
          <w:szCs w:val="21"/>
        </w:rPr>
        <w:t>）。</w:t>
      </w:r>
    </w:p>
    <w:p w:rsidR="00C53899" w:rsidRDefault="00C53899" w:rsidP="00C53899">
      <w:pPr>
        <w:pStyle w:val="2"/>
        <w:spacing w:line="280" w:lineRule="exact"/>
        <w:ind w:firstLine="480"/>
        <w:rPr>
          <w:rFonts w:ascii="宋体" w:hAnsi="宋体"/>
          <w:kern w:val="0"/>
          <w:szCs w:val="21"/>
        </w:rPr>
      </w:pPr>
    </w:p>
    <w:p w:rsidR="00E47306" w:rsidRPr="00847649" w:rsidRDefault="00A23D00" w:rsidP="00847649">
      <w:pPr>
        <w:pStyle w:val="2"/>
        <w:spacing w:line="280" w:lineRule="exact"/>
        <w:rPr>
          <w:rFonts w:ascii="宋体" w:hAnsi="宋体"/>
          <w:szCs w:val="21"/>
        </w:rPr>
      </w:pPr>
      <w:r w:rsidRPr="00847649">
        <w:rPr>
          <w:rFonts w:ascii="宋体" w:hAnsi="宋体" w:hint="eastAsia"/>
          <w:szCs w:val="21"/>
        </w:rPr>
        <w:t>询价清单</w:t>
      </w:r>
      <w:r w:rsidR="00C53899" w:rsidRPr="00847649">
        <w:rPr>
          <w:rFonts w:ascii="宋体" w:hAnsi="宋体" w:hint="eastAsia"/>
          <w:szCs w:val="21"/>
        </w:rPr>
        <w:t>详见附件表格。</w:t>
      </w:r>
    </w:p>
    <w:p w:rsidR="002408F7" w:rsidRPr="005C2FE8" w:rsidRDefault="00DE0174" w:rsidP="002408F7">
      <w:pPr>
        <w:pStyle w:val="2"/>
        <w:spacing w:line="280" w:lineRule="exact"/>
        <w:ind w:left="0" w:firstLineChars="250" w:firstLine="525"/>
        <w:rPr>
          <w:rFonts w:ascii="宋体" w:hAnsi="宋体"/>
          <w:szCs w:val="21"/>
        </w:rPr>
        <w:sectPr w:rsidR="002408F7" w:rsidRPr="005C2FE8" w:rsidSect="00B84B72">
          <w:pgSz w:w="11906" w:h="16838"/>
          <w:pgMar w:top="720" w:right="720" w:bottom="720" w:left="720" w:header="851" w:footer="992" w:gutter="0"/>
          <w:cols w:space="425"/>
          <w:docGrid w:type="lines" w:linePitch="312"/>
        </w:sectPr>
      </w:pPr>
      <w:r w:rsidRPr="00847649">
        <w:rPr>
          <w:rFonts w:ascii="宋体" w:hAnsi="宋体" w:hint="eastAsia"/>
          <w:szCs w:val="21"/>
        </w:rPr>
        <w:t>备注：</w:t>
      </w:r>
      <w:r w:rsidR="00AD5277">
        <w:rPr>
          <w:rFonts w:ascii="宋体" w:hAnsi="宋体" w:hint="eastAsia"/>
          <w:szCs w:val="21"/>
        </w:rPr>
        <w:t>无</w:t>
      </w:r>
      <w:r w:rsidR="00AD5277" w:rsidRPr="005C2FE8">
        <w:rPr>
          <w:rFonts w:ascii="宋体" w:hAnsi="宋体"/>
          <w:szCs w:val="21"/>
        </w:rPr>
        <w:t xml:space="preserve"> </w:t>
      </w:r>
    </w:p>
    <w:p w:rsidR="00AA3121" w:rsidRDefault="005C1BEB" w:rsidP="002408F7">
      <w:pPr>
        <w:pStyle w:val="2"/>
        <w:spacing w:line="280" w:lineRule="exact"/>
        <w:ind w:left="0" w:firstLineChars="250" w:firstLine="525"/>
        <w:rPr>
          <w:rFonts w:ascii="宋体" w:hAnsi="宋体"/>
          <w:szCs w:val="21"/>
        </w:rPr>
      </w:pPr>
      <w:r>
        <w:rPr>
          <w:rFonts w:ascii="宋体" w:hAnsi="宋体" w:hint="eastAsia"/>
          <w:szCs w:val="21"/>
        </w:rPr>
        <w:lastRenderedPageBreak/>
        <w:t>询价清单：</w:t>
      </w:r>
    </w:p>
    <w:tbl>
      <w:tblPr>
        <w:tblW w:w="15521" w:type="dxa"/>
        <w:tblInd w:w="93" w:type="dxa"/>
        <w:tblLook w:val="04A0" w:firstRow="1" w:lastRow="0" w:firstColumn="1" w:lastColumn="0" w:noHBand="0" w:noVBand="1"/>
      </w:tblPr>
      <w:tblGrid>
        <w:gridCol w:w="607"/>
        <w:gridCol w:w="1494"/>
        <w:gridCol w:w="3925"/>
        <w:gridCol w:w="1854"/>
        <w:gridCol w:w="2513"/>
        <w:gridCol w:w="1109"/>
        <w:gridCol w:w="1305"/>
        <w:gridCol w:w="2714"/>
      </w:tblGrid>
      <w:tr w:rsidR="0091681B" w:rsidRPr="00AA3121" w:rsidTr="003615B4">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81B" w:rsidRPr="00AA3121" w:rsidRDefault="0091681B" w:rsidP="00AA3121">
            <w:pPr>
              <w:widowControl/>
              <w:jc w:val="center"/>
              <w:rPr>
                <w:rFonts w:ascii="宋体" w:hAnsi="宋体" w:cs="Calibri"/>
                <w:color w:val="000000"/>
                <w:kern w:val="0"/>
                <w:sz w:val="22"/>
                <w:szCs w:val="22"/>
              </w:rPr>
            </w:pPr>
            <w:r w:rsidRPr="00AA3121">
              <w:rPr>
                <w:rFonts w:ascii="宋体" w:hAnsi="宋体" w:cs="Calibri" w:hint="eastAsia"/>
                <w:color w:val="000000"/>
                <w:kern w:val="0"/>
                <w:sz w:val="22"/>
                <w:szCs w:val="22"/>
              </w:rPr>
              <w:t>序号</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91681B" w:rsidRPr="00AA3121" w:rsidRDefault="0091681B" w:rsidP="00AA3121">
            <w:pPr>
              <w:widowControl/>
              <w:jc w:val="left"/>
              <w:rPr>
                <w:rFonts w:ascii="宋体" w:hAnsi="宋体" w:cs="Calibri"/>
                <w:color w:val="000000"/>
                <w:kern w:val="0"/>
                <w:sz w:val="22"/>
                <w:szCs w:val="22"/>
              </w:rPr>
            </w:pPr>
            <w:r w:rsidRPr="00AA3121">
              <w:rPr>
                <w:rFonts w:ascii="宋体" w:hAnsi="宋体" w:cs="Calibri" w:hint="eastAsia"/>
                <w:color w:val="000000"/>
                <w:kern w:val="0"/>
                <w:sz w:val="22"/>
                <w:szCs w:val="22"/>
              </w:rPr>
              <w:t>产品标识</w:t>
            </w:r>
          </w:p>
        </w:tc>
        <w:tc>
          <w:tcPr>
            <w:tcW w:w="3925" w:type="dxa"/>
            <w:tcBorders>
              <w:top w:val="single" w:sz="4" w:space="0" w:color="auto"/>
              <w:left w:val="nil"/>
              <w:bottom w:val="single" w:sz="4" w:space="0" w:color="auto"/>
              <w:right w:val="single" w:sz="4" w:space="0" w:color="auto"/>
            </w:tcBorders>
            <w:shd w:val="clear" w:color="auto" w:fill="auto"/>
            <w:noWrap/>
            <w:vAlign w:val="bottom"/>
            <w:hideMark/>
          </w:tcPr>
          <w:p w:rsidR="0091681B" w:rsidRPr="00AA3121" w:rsidRDefault="0091681B" w:rsidP="00AA3121">
            <w:pPr>
              <w:widowControl/>
              <w:jc w:val="left"/>
              <w:rPr>
                <w:rFonts w:ascii="宋体" w:hAnsi="宋体" w:cs="Calibri"/>
                <w:color w:val="000000"/>
                <w:kern w:val="0"/>
                <w:sz w:val="22"/>
                <w:szCs w:val="22"/>
              </w:rPr>
            </w:pPr>
            <w:r w:rsidRPr="00AA3121">
              <w:rPr>
                <w:rFonts w:ascii="宋体" w:hAnsi="宋体" w:cs="Calibri" w:hint="eastAsia"/>
                <w:color w:val="000000"/>
                <w:kern w:val="0"/>
                <w:sz w:val="22"/>
                <w:szCs w:val="22"/>
              </w:rPr>
              <w:t>产品描述</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rsidR="0091681B" w:rsidRPr="00AA3121" w:rsidRDefault="0091681B" w:rsidP="00AA3121">
            <w:pPr>
              <w:widowControl/>
              <w:jc w:val="left"/>
              <w:rPr>
                <w:rFonts w:ascii="宋体" w:hAnsi="宋体" w:cs="Calibri"/>
                <w:color w:val="000000"/>
                <w:kern w:val="0"/>
                <w:sz w:val="22"/>
                <w:szCs w:val="22"/>
              </w:rPr>
            </w:pPr>
            <w:r>
              <w:rPr>
                <w:rFonts w:ascii="宋体" w:hAnsi="宋体" w:cs="Calibri" w:hint="eastAsia"/>
                <w:color w:val="000000"/>
                <w:kern w:val="0"/>
                <w:sz w:val="22"/>
                <w:szCs w:val="22"/>
              </w:rPr>
              <w:t>安全</w:t>
            </w:r>
            <w:r w:rsidRPr="00AA3121">
              <w:rPr>
                <w:rFonts w:ascii="宋体" w:hAnsi="宋体" w:cs="Calibri" w:hint="eastAsia"/>
                <w:color w:val="000000"/>
                <w:kern w:val="0"/>
                <w:sz w:val="22"/>
                <w:szCs w:val="22"/>
              </w:rPr>
              <w:t>等级</w:t>
            </w:r>
          </w:p>
        </w:tc>
        <w:tc>
          <w:tcPr>
            <w:tcW w:w="2513" w:type="dxa"/>
            <w:tcBorders>
              <w:top w:val="single" w:sz="4" w:space="0" w:color="auto"/>
              <w:left w:val="nil"/>
              <w:bottom w:val="single" w:sz="4" w:space="0" w:color="auto"/>
              <w:right w:val="single" w:sz="4" w:space="0" w:color="auto"/>
            </w:tcBorders>
            <w:shd w:val="clear" w:color="auto" w:fill="auto"/>
            <w:noWrap/>
            <w:vAlign w:val="bottom"/>
            <w:hideMark/>
          </w:tcPr>
          <w:p w:rsidR="0091681B" w:rsidRPr="00AA3121" w:rsidRDefault="00AD5277" w:rsidP="00AA3121">
            <w:pPr>
              <w:widowControl/>
              <w:jc w:val="left"/>
              <w:rPr>
                <w:rFonts w:ascii="宋体" w:hAnsi="宋体" w:cs="Calibri"/>
                <w:color w:val="000000"/>
                <w:kern w:val="0"/>
                <w:sz w:val="22"/>
                <w:szCs w:val="22"/>
              </w:rPr>
            </w:pPr>
            <w:r>
              <w:rPr>
                <w:rFonts w:ascii="宋体" w:hAnsi="宋体" w:cs="Calibri" w:hint="eastAsia"/>
                <w:color w:val="000000"/>
                <w:kern w:val="0"/>
                <w:sz w:val="22"/>
                <w:szCs w:val="22"/>
              </w:rPr>
              <w:t>生产厂家</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91681B" w:rsidRPr="00AA3121" w:rsidRDefault="0091681B" w:rsidP="004930BB">
            <w:pPr>
              <w:widowControl/>
              <w:jc w:val="left"/>
              <w:rPr>
                <w:rFonts w:ascii="宋体" w:hAnsi="宋体" w:cs="Calibri"/>
                <w:color w:val="000000"/>
                <w:kern w:val="0"/>
                <w:sz w:val="22"/>
                <w:szCs w:val="22"/>
              </w:rPr>
            </w:pPr>
            <w:r w:rsidRPr="00AA3121">
              <w:rPr>
                <w:rFonts w:ascii="宋体" w:hAnsi="宋体" w:cs="Calibri" w:hint="eastAsia"/>
                <w:color w:val="000000"/>
                <w:kern w:val="0"/>
                <w:sz w:val="22"/>
                <w:szCs w:val="22"/>
              </w:rPr>
              <w:t>数量</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91681B" w:rsidRPr="00AA3121" w:rsidRDefault="0091681B" w:rsidP="004930BB">
            <w:pPr>
              <w:widowControl/>
              <w:jc w:val="left"/>
              <w:rPr>
                <w:rFonts w:ascii="宋体" w:hAnsi="宋体" w:cs="Calibri"/>
                <w:color w:val="000000"/>
                <w:kern w:val="0"/>
                <w:sz w:val="22"/>
                <w:szCs w:val="22"/>
              </w:rPr>
            </w:pPr>
            <w:r w:rsidRPr="00AA3121">
              <w:rPr>
                <w:rFonts w:ascii="宋体" w:hAnsi="宋体" w:cs="Calibri" w:hint="eastAsia"/>
                <w:color w:val="000000"/>
                <w:kern w:val="0"/>
                <w:sz w:val="22"/>
                <w:szCs w:val="22"/>
              </w:rPr>
              <w:t>单位</w:t>
            </w:r>
          </w:p>
        </w:tc>
        <w:tc>
          <w:tcPr>
            <w:tcW w:w="2714" w:type="dxa"/>
            <w:tcBorders>
              <w:top w:val="single" w:sz="4" w:space="0" w:color="auto"/>
              <w:left w:val="nil"/>
              <w:bottom w:val="single" w:sz="4" w:space="0" w:color="auto"/>
              <w:right w:val="single" w:sz="4" w:space="0" w:color="auto"/>
            </w:tcBorders>
            <w:shd w:val="clear" w:color="auto" w:fill="auto"/>
            <w:noWrap/>
            <w:vAlign w:val="bottom"/>
          </w:tcPr>
          <w:p w:rsidR="0091681B" w:rsidRPr="00AA3121" w:rsidRDefault="000515BC" w:rsidP="007F37BA">
            <w:pPr>
              <w:widowControl/>
              <w:jc w:val="left"/>
              <w:rPr>
                <w:rFonts w:ascii="宋体" w:hAnsi="宋体" w:cs="Calibri"/>
                <w:color w:val="000000"/>
                <w:kern w:val="0"/>
                <w:sz w:val="22"/>
                <w:szCs w:val="22"/>
              </w:rPr>
            </w:pPr>
            <w:r>
              <w:rPr>
                <w:rFonts w:ascii="宋体" w:hAnsi="宋体" w:cs="Calibri" w:hint="eastAsia"/>
                <w:color w:val="000000"/>
                <w:kern w:val="0"/>
                <w:sz w:val="22"/>
                <w:szCs w:val="22"/>
              </w:rPr>
              <w:t>型号</w:t>
            </w:r>
          </w:p>
        </w:tc>
      </w:tr>
      <w:tr w:rsidR="003615B4" w:rsidRPr="00AA3121" w:rsidTr="003615B4">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5B4" w:rsidRPr="00AA3121" w:rsidRDefault="003615B4" w:rsidP="00AA3121">
            <w:pPr>
              <w:widowControl/>
              <w:jc w:val="center"/>
              <w:rPr>
                <w:rFonts w:ascii="宋体" w:hAnsi="宋体" w:cs="Calibri"/>
                <w:color w:val="000000"/>
                <w:kern w:val="0"/>
                <w:sz w:val="22"/>
                <w:szCs w:val="22"/>
              </w:rPr>
            </w:pPr>
            <w:r>
              <w:rPr>
                <w:rFonts w:ascii="宋体" w:hAnsi="宋体" w:cs="Calibri" w:hint="eastAsia"/>
                <w:color w:val="000000"/>
                <w:kern w:val="0"/>
                <w:sz w:val="22"/>
                <w:szCs w:val="22"/>
              </w:rPr>
              <w:t>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3615B4" w:rsidRDefault="003615B4">
            <w:pPr>
              <w:rPr>
                <w:rFonts w:ascii="Calibri" w:hAnsi="Calibri" w:cs="Calibri"/>
                <w:color w:val="000000"/>
                <w:sz w:val="22"/>
                <w:szCs w:val="22"/>
              </w:rPr>
            </w:pPr>
            <w:r>
              <w:rPr>
                <w:rFonts w:ascii="Calibri" w:hAnsi="Calibri" w:cs="Calibri"/>
                <w:color w:val="000000"/>
                <w:sz w:val="22"/>
                <w:szCs w:val="22"/>
              </w:rPr>
              <w:t>CBS01010</w:t>
            </w:r>
          </w:p>
        </w:tc>
        <w:tc>
          <w:tcPr>
            <w:tcW w:w="3925" w:type="dxa"/>
            <w:tcBorders>
              <w:top w:val="single" w:sz="4" w:space="0" w:color="auto"/>
              <w:left w:val="nil"/>
              <w:bottom w:val="single" w:sz="4" w:space="0" w:color="auto"/>
              <w:right w:val="single" w:sz="4" w:space="0" w:color="auto"/>
            </w:tcBorders>
            <w:shd w:val="clear" w:color="auto" w:fill="auto"/>
            <w:noWrap/>
            <w:vAlign w:val="bottom"/>
          </w:tcPr>
          <w:p w:rsidR="003615B4" w:rsidRDefault="003615B4">
            <w:pPr>
              <w:rPr>
                <w:rFonts w:ascii="Calibri" w:hAnsi="Calibri" w:cs="Calibri"/>
                <w:color w:val="000000"/>
                <w:sz w:val="22"/>
                <w:szCs w:val="22"/>
              </w:rPr>
            </w:pPr>
            <w:r>
              <w:rPr>
                <w:rFonts w:ascii="Calibri" w:hAnsi="Calibri" w:cs="Calibri"/>
                <w:color w:val="000000"/>
                <w:sz w:val="22"/>
                <w:szCs w:val="22"/>
              </w:rPr>
              <w:t>6</w:t>
            </w:r>
            <w:r>
              <w:rPr>
                <w:rFonts w:ascii="Calibri" w:hAnsi="Calibri" w:cs="Calibri"/>
                <w:color w:val="000000"/>
                <w:sz w:val="22"/>
                <w:szCs w:val="22"/>
              </w:rPr>
              <w:t>芯</w:t>
            </w:r>
            <w:r>
              <w:rPr>
                <w:rFonts w:ascii="Calibri" w:hAnsi="Calibri" w:cs="Calibri"/>
                <w:color w:val="000000"/>
                <w:sz w:val="22"/>
                <w:szCs w:val="22"/>
              </w:rPr>
              <w:t>C</w:t>
            </w:r>
            <w:r>
              <w:rPr>
                <w:rFonts w:ascii="Calibri" w:hAnsi="Calibri" w:cs="Calibri"/>
                <w:color w:val="000000"/>
                <w:sz w:val="22"/>
                <w:szCs w:val="22"/>
              </w:rPr>
              <w:t>型电缆</w:t>
            </w:r>
            <w:r>
              <w:rPr>
                <w:rFonts w:ascii="Calibri" w:hAnsi="Calibri" w:cs="Calibri"/>
                <w:color w:val="000000"/>
                <w:sz w:val="22"/>
                <w:szCs w:val="22"/>
              </w:rPr>
              <w:t>[2*#7AWG+4*#9AWG]</w:t>
            </w:r>
          </w:p>
        </w:tc>
        <w:tc>
          <w:tcPr>
            <w:tcW w:w="1854" w:type="dxa"/>
            <w:tcBorders>
              <w:top w:val="single" w:sz="4" w:space="0" w:color="auto"/>
              <w:left w:val="nil"/>
              <w:bottom w:val="single" w:sz="4" w:space="0" w:color="auto"/>
              <w:right w:val="single" w:sz="4" w:space="0" w:color="auto"/>
            </w:tcBorders>
            <w:shd w:val="clear" w:color="auto" w:fill="auto"/>
            <w:noWrap/>
            <w:vAlign w:val="bottom"/>
          </w:tcPr>
          <w:p w:rsidR="003615B4" w:rsidRDefault="003615B4">
            <w:pPr>
              <w:rPr>
                <w:rFonts w:ascii="Calibri" w:hAnsi="Calibri" w:cs="Calibri"/>
                <w:color w:val="000000"/>
                <w:sz w:val="22"/>
                <w:szCs w:val="22"/>
              </w:rPr>
            </w:pPr>
            <w:r>
              <w:rPr>
                <w:rFonts w:ascii="Calibri" w:hAnsi="Calibri" w:cs="Calibri"/>
                <w:color w:val="000000"/>
                <w:sz w:val="22"/>
                <w:szCs w:val="22"/>
              </w:rPr>
              <w:t>NC/</w:t>
            </w:r>
            <w:proofErr w:type="gramStart"/>
            <w:r>
              <w:rPr>
                <w:rFonts w:ascii="Calibri" w:hAnsi="Calibri" w:cs="Calibri"/>
                <w:color w:val="000000"/>
                <w:sz w:val="22"/>
                <w:szCs w:val="22"/>
              </w:rPr>
              <w:t>非安全</w:t>
            </w:r>
            <w:proofErr w:type="gramEnd"/>
            <w:r>
              <w:rPr>
                <w:rFonts w:ascii="Calibri" w:hAnsi="Calibri" w:cs="Calibri"/>
                <w:color w:val="000000"/>
                <w:sz w:val="22"/>
                <w:szCs w:val="22"/>
              </w:rPr>
              <w:t>级</w:t>
            </w:r>
          </w:p>
        </w:tc>
        <w:tc>
          <w:tcPr>
            <w:tcW w:w="2513" w:type="dxa"/>
            <w:tcBorders>
              <w:top w:val="single" w:sz="4" w:space="0" w:color="auto"/>
              <w:left w:val="nil"/>
              <w:bottom w:val="single" w:sz="4" w:space="0" w:color="auto"/>
              <w:right w:val="single" w:sz="4" w:space="0" w:color="auto"/>
            </w:tcBorders>
            <w:shd w:val="clear" w:color="auto" w:fill="auto"/>
            <w:noWrap/>
            <w:vAlign w:val="bottom"/>
          </w:tcPr>
          <w:p w:rsidR="003615B4" w:rsidRDefault="003615B4">
            <w:pPr>
              <w:rPr>
                <w:rFonts w:ascii="Calibri" w:hAnsi="Calibri" w:cs="Calibri"/>
                <w:color w:val="000000"/>
                <w:sz w:val="22"/>
                <w:szCs w:val="22"/>
              </w:rPr>
            </w:pPr>
            <w:proofErr w:type="spellStart"/>
            <w:r>
              <w:rPr>
                <w:rFonts w:ascii="Calibri" w:hAnsi="Calibri" w:cs="Calibri"/>
                <w:color w:val="000000"/>
                <w:sz w:val="22"/>
                <w:szCs w:val="22"/>
              </w:rPr>
              <w:t>Meggitt</w:t>
            </w:r>
            <w:proofErr w:type="spellEnd"/>
            <w:r>
              <w:rPr>
                <w:rFonts w:ascii="Calibri" w:hAnsi="Calibri" w:cs="Calibri"/>
                <w:color w:val="000000"/>
                <w:sz w:val="22"/>
                <w:szCs w:val="22"/>
              </w:rPr>
              <w:t xml:space="preserve"> Safety Systems Inc.</w:t>
            </w:r>
          </w:p>
        </w:tc>
        <w:tc>
          <w:tcPr>
            <w:tcW w:w="1109" w:type="dxa"/>
            <w:tcBorders>
              <w:top w:val="single" w:sz="4" w:space="0" w:color="auto"/>
              <w:left w:val="nil"/>
              <w:bottom w:val="single" w:sz="4" w:space="0" w:color="auto"/>
              <w:right w:val="single" w:sz="4" w:space="0" w:color="auto"/>
            </w:tcBorders>
            <w:shd w:val="clear" w:color="auto" w:fill="auto"/>
            <w:noWrap/>
            <w:vAlign w:val="bottom"/>
          </w:tcPr>
          <w:p w:rsidR="003615B4" w:rsidRDefault="003615B4">
            <w:pPr>
              <w:rPr>
                <w:rFonts w:ascii="Calibri" w:hAnsi="Calibri" w:cs="Calibri"/>
                <w:color w:val="000000"/>
                <w:sz w:val="22"/>
                <w:szCs w:val="22"/>
              </w:rPr>
            </w:pPr>
            <w:r>
              <w:rPr>
                <w:rFonts w:ascii="Calibri" w:hAnsi="Calibri" w:cs="Calibri"/>
                <w:color w:val="000000"/>
                <w:sz w:val="22"/>
                <w:szCs w:val="22"/>
              </w:rPr>
              <w:t>6</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3615B4" w:rsidRDefault="003615B4">
            <w:pPr>
              <w:rPr>
                <w:rFonts w:ascii="Calibri" w:hAnsi="Calibri" w:cs="Calibri"/>
                <w:color w:val="000000"/>
                <w:sz w:val="22"/>
                <w:szCs w:val="22"/>
              </w:rPr>
            </w:pPr>
            <w:r>
              <w:rPr>
                <w:rFonts w:ascii="Calibri" w:hAnsi="Calibri" w:cs="Calibri"/>
                <w:color w:val="000000"/>
                <w:sz w:val="22"/>
                <w:szCs w:val="22"/>
              </w:rPr>
              <w:t>每一个</w:t>
            </w:r>
          </w:p>
        </w:tc>
        <w:tc>
          <w:tcPr>
            <w:tcW w:w="2714" w:type="dxa"/>
            <w:tcBorders>
              <w:top w:val="single" w:sz="4" w:space="0" w:color="auto"/>
              <w:left w:val="nil"/>
              <w:bottom w:val="single" w:sz="4" w:space="0" w:color="auto"/>
              <w:right w:val="single" w:sz="4" w:space="0" w:color="auto"/>
            </w:tcBorders>
            <w:shd w:val="clear" w:color="auto" w:fill="auto"/>
            <w:noWrap/>
            <w:vAlign w:val="bottom"/>
          </w:tcPr>
          <w:p w:rsidR="003615B4" w:rsidRDefault="003615B4">
            <w:pPr>
              <w:rPr>
                <w:rFonts w:ascii="Calibri" w:hAnsi="Calibri" w:cs="Calibri"/>
                <w:color w:val="000000"/>
                <w:sz w:val="22"/>
                <w:szCs w:val="22"/>
              </w:rPr>
            </w:pPr>
            <w:r>
              <w:rPr>
                <w:rFonts w:ascii="Calibri" w:hAnsi="Calibri" w:cs="Calibri"/>
                <w:color w:val="000000"/>
                <w:sz w:val="22"/>
                <w:szCs w:val="22"/>
              </w:rPr>
              <w:t>2*#7AWG+4*#9AWG</w:t>
            </w:r>
            <w:r>
              <w:rPr>
                <w:rFonts w:ascii="Calibri" w:hAnsi="Calibri" w:cs="Calibri" w:hint="eastAsia"/>
                <w:color w:val="000000"/>
                <w:sz w:val="22"/>
                <w:szCs w:val="22"/>
              </w:rPr>
              <w:t>,</w:t>
            </w:r>
            <w:r>
              <w:t xml:space="preserve"> </w:t>
            </w:r>
            <w:r w:rsidRPr="003615B4">
              <w:rPr>
                <w:rFonts w:ascii="Calibri" w:hAnsi="Calibri" w:cs="Calibri"/>
                <w:color w:val="000000"/>
                <w:sz w:val="22"/>
                <w:szCs w:val="22"/>
              </w:rPr>
              <w:t>P/N16-37-00089-38</w:t>
            </w:r>
          </w:p>
        </w:tc>
      </w:tr>
      <w:tr w:rsidR="003615B4" w:rsidRPr="00AA3121" w:rsidTr="003615B4">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5B4" w:rsidRPr="00AA3121" w:rsidRDefault="003615B4" w:rsidP="00AA3121">
            <w:pPr>
              <w:widowControl/>
              <w:jc w:val="center"/>
              <w:rPr>
                <w:rFonts w:ascii="宋体" w:hAnsi="宋体" w:cs="Calibri"/>
                <w:color w:val="000000"/>
                <w:kern w:val="0"/>
                <w:sz w:val="22"/>
                <w:szCs w:val="22"/>
              </w:rPr>
            </w:pPr>
            <w:r>
              <w:rPr>
                <w:rFonts w:ascii="宋体" w:hAnsi="宋体" w:cs="Calibri" w:hint="eastAsia"/>
                <w:color w:val="000000"/>
                <w:kern w:val="0"/>
                <w:sz w:val="22"/>
                <w:szCs w:val="22"/>
              </w:rPr>
              <w:t>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3615B4" w:rsidRDefault="003615B4">
            <w:pPr>
              <w:rPr>
                <w:rFonts w:ascii="Calibri" w:hAnsi="Calibri" w:cs="Calibri"/>
                <w:color w:val="000000"/>
                <w:sz w:val="22"/>
                <w:szCs w:val="22"/>
              </w:rPr>
            </w:pPr>
            <w:r>
              <w:rPr>
                <w:rFonts w:ascii="Calibri" w:hAnsi="Calibri" w:cs="Calibri"/>
                <w:color w:val="000000"/>
                <w:sz w:val="22"/>
                <w:szCs w:val="22"/>
              </w:rPr>
              <w:t>CBS01011</w:t>
            </w:r>
          </w:p>
        </w:tc>
        <w:tc>
          <w:tcPr>
            <w:tcW w:w="3925" w:type="dxa"/>
            <w:tcBorders>
              <w:top w:val="single" w:sz="4" w:space="0" w:color="auto"/>
              <w:left w:val="nil"/>
              <w:bottom w:val="single" w:sz="4" w:space="0" w:color="auto"/>
              <w:right w:val="single" w:sz="4" w:space="0" w:color="auto"/>
            </w:tcBorders>
            <w:shd w:val="clear" w:color="auto" w:fill="auto"/>
            <w:noWrap/>
            <w:vAlign w:val="bottom"/>
          </w:tcPr>
          <w:p w:rsidR="003615B4" w:rsidRDefault="003615B4">
            <w:pPr>
              <w:rPr>
                <w:rFonts w:ascii="Calibri" w:hAnsi="Calibri" w:cs="Calibri"/>
                <w:color w:val="000000"/>
                <w:sz w:val="22"/>
                <w:szCs w:val="22"/>
              </w:rPr>
            </w:pPr>
            <w:r>
              <w:rPr>
                <w:rFonts w:ascii="Calibri" w:hAnsi="Calibri" w:cs="Calibri"/>
                <w:color w:val="000000"/>
                <w:sz w:val="22"/>
                <w:szCs w:val="22"/>
              </w:rPr>
              <w:t>9</w:t>
            </w:r>
            <w:r>
              <w:rPr>
                <w:rFonts w:ascii="Calibri" w:hAnsi="Calibri" w:cs="Calibri"/>
                <w:color w:val="000000"/>
                <w:sz w:val="22"/>
                <w:szCs w:val="22"/>
              </w:rPr>
              <w:t>芯</w:t>
            </w:r>
            <w:r>
              <w:rPr>
                <w:rFonts w:ascii="Calibri" w:hAnsi="Calibri" w:cs="Calibri"/>
                <w:color w:val="000000"/>
                <w:sz w:val="22"/>
                <w:szCs w:val="22"/>
              </w:rPr>
              <w:t>P</w:t>
            </w:r>
            <w:r>
              <w:rPr>
                <w:rFonts w:ascii="Calibri" w:hAnsi="Calibri" w:cs="Calibri"/>
                <w:color w:val="000000"/>
                <w:sz w:val="22"/>
                <w:szCs w:val="22"/>
              </w:rPr>
              <w:t>型电缆</w:t>
            </w:r>
            <w:r>
              <w:rPr>
                <w:rFonts w:ascii="Calibri" w:hAnsi="Calibri" w:cs="Calibri"/>
                <w:color w:val="000000"/>
                <w:sz w:val="22"/>
                <w:szCs w:val="22"/>
              </w:rPr>
              <w:t>[16-37-00081 9*#16AWG]</w:t>
            </w:r>
          </w:p>
        </w:tc>
        <w:tc>
          <w:tcPr>
            <w:tcW w:w="1854" w:type="dxa"/>
            <w:tcBorders>
              <w:top w:val="single" w:sz="4" w:space="0" w:color="auto"/>
              <w:left w:val="nil"/>
              <w:bottom w:val="single" w:sz="4" w:space="0" w:color="auto"/>
              <w:right w:val="single" w:sz="4" w:space="0" w:color="auto"/>
            </w:tcBorders>
            <w:shd w:val="clear" w:color="auto" w:fill="auto"/>
            <w:noWrap/>
            <w:vAlign w:val="bottom"/>
          </w:tcPr>
          <w:p w:rsidR="003615B4" w:rsidRDefault="003615B4">
            <w:pPr>
              <w:rPr>
                <w:rFonts w:ascii="Calibri" w:hAnsi="Calibri" w:cs="Calibri"/>
                <w:color w:val="000000"/>
                <w:sz w:val="22"/>
                <w:szCs w:val="22"/>
              </w:rPr>
            </w:pPr>
            <w:r>
              <w:rPr>
                <w:rFonts w:ascii="Calibri" w:hAnsi="Calibri" w:cs="Calibri"/>
                <w:color w:val="000000"/>
                <w:sz w:val="22"/>
                <w:szCs w:val="22"/>
              </w:rPr>
              <w:t>NC/</w:t>
            </w:r>
            <w:proofErr w:type="gramStart"/>
            <w:r>
              <w:rPr>
                <w:rFonts w:ascii="Calibri" w:hAnsi="Calibri" w:cs="Calibri"/>
                <w:color w:val="000000"/>
                <w:sz w:val="22"/>
                <w:szCs w:val="22"/>
              </w:rPr>
              <w:t>非安全</w:t>
            </w:r>
            <w:proofErr w:type="gramEnd"/>
            <w:r>
              <w:rPr>
                <w:rFonts w:ascii="Calibri" w:hAnsi="Calibri" w:cs="Calibri"/>
                <w:color w:val="000000"/>
                <w:sz w:val="22"/>
                <w:szCs w:val="22"/>
              </w:rPr>
              <w:t>级</w:t>
            </w:r>
          </w:p>
        </w:tc>
        <w:tc>
          <w:tcPr>
            <w:tcW w:w="2513" w:type="dxa"/>
            <w:tcBorders>
              <w:top w:val="single" w:sz="4" w:space="0" w:color="auto"/>
              <w:left w:val="nil"/>
              <w:bottom w:val="single" w:sz="4" w:space="0" w:color="auto"/>
              <w:right w:val="single" w:sz="4" w:space="0" w:color="auto"/>
            </w:tcBorders>
            <w:shd w:val="clear" w:color="auto" w:fill="auto"/>
            <w:noWrap/>
            <w:vAlign w:val="bottom"/>
          </w:tcPr>
          <w:p w:rsidR="003615B4" w:rsidRDefault="003615B4">
            <w:pPr>
              <w:rPr>
                <w:rFonts w:ascii="Calibri" w:hAnsi="Calibri" w:cs="Calibri"/>
                <w:color w:val="000000"/>
                <w:sz w:val="22"/>
                <w:szCs w:val="22"/>
              </w:rPr>
            </w:pPr>
            <w:proofErr w:type="spellStart"/>
            <w:r>
              <w:rPr>
                <w:rFonts w:ascii="Calibri" w:hAnsi="Calibri" w:cs="Calibri"/>
                <w:color w:val="000000"/>
                <w:sz w:val="22"/>
                <w:szCs w:val="22"/>
              </w:rPr>
              <w:t>Meggitt</w:t>
            </w:r>
            <w:proofErr w:type="spellEnd"/>
            <w:r>
              <w:rPr>
                <w:rFonts w:ascii="Calibri" w:hAnsi="Calibri" w:cs="Calibri"/>
                <w:color w:val="000000"/>
                <w:sz w:val="22"/>
                <w:szCs w:val="22"/>
              </w:rPr>
              <w:t xml:space="preserve"> Safety Systems Inc.</w:t>
            </w:r>
          </w:p>
        </w:tc>
        <w:tc>
          <w:tcPr>
            <w:tcW w:w="1109" w:type="dxa"/>
            <w:tcBorders>
              <w:top w:val="single" w:sz="4" w:space="0" w:color="auto"/>
              <w:left w:val="nil"/>
              <w:bottom w:val="single" w:sz="4" w:space="0" w:color="auto"/>
              <w:right w:val="single" w:sz="4" w:space="0" w:color="auto"/>
            </w:tcBorders>
            <w:shd w:val="clear" w:color="auto" w:fill="auto"/>
            <w:noWrap/>
            <w:vAlign w:val="bottom"/>
          </w:tcPr>
          <w:p w:rsidR="003615B4" w:rsidRDefault="003615B4">
            <w:pPr>
              <w:rPr>
                <w:rFonts w:ascii="Calibri" w:hAnsi="Calibri" w:cs="Calibri"/>
                <w:color w:val="000000"/>
                <w:sz w:val="22"/>
                <w:szCs w:val="22"/>
              </w:rPr>
            </w:pPr>
            <w:r>
              <w:rPr>
                <w:rFonts w:ascii="Calibri" w:hAnsi="Calibri" w:cs="Calibri"/>
                <w:color w:val="000000"/>
                <w:sz w:val="22"/>
                <w:szCs w:val="22"/>
              </w:rPr>
              <w:t>1</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3615B4" w:rsidRDefault="003615B4">
            <w:pPr>
              <w:rPr>
                <w:rFonts w:ascii="Calibri" w:hAnsi="Calibri" w:cs="Calibri"/>
                <w:color w:val="000000"/>
                <w:sz w:val="22"/>
                <w:szCs w:val="22"/>
              </w:rPr>
            </w:pPr>
            <w:r>
              <w:rPr>
                <w:rFonts w:ascii="Calibri" w:hAnsi="Calibri" w:cs="Calibri"/>
                <w:color w:val="000000"/>
                <w:sz w:val="22"/>
                <w:szCs w:val="22"/>
              </w:rPr>
              <w:t>每一个</w:t>
            </w:r>
          </w:p>
        </w:tc>
        <w:tc>
          <w:tcPr>
            <w:tcW w:w="2714" w:type="dxa"/>
            <w:tcBorders>
              <w:top w:val="single" w:sz="4" w:space="0" w:color="auto"/>
              <w:left w:val="nil"/>
              <w:bottom w:val="single" w:sz="4" w:space="0" w:color="auto"/>
              <w:right w:val="single" w:sz="4" w:space="0" w:color="auto"/>
            </w:tcBorders>
            <w:shd w:val="clear" w:color="auto" w:fill="auto"/>
            <w:noWrap/>
            <w:vAlign w:val="bottom"/>
          </w:tcPr>
          <w:p w:rsidR="003615B4" w:rsidRDefault="003615B4">
            <w:pPr>
              <w:rPr>
                <w:rFonts w:ascii="Calibri" w:hAnsi="Calibri" w:cs="Calibri"/>
                <w:color w:val="000000"/>
                <w:sz w:val="22"/>
                <w:szCs w:val="22"/>
              </w:rPr>
            </w:pPr>
            <w:r>
              <w:rPr>
                <w:rFonts w:ascii="Calibri" w:hAnsi="Calibri" w:cs="Calibri"/>
                <w:color w:val="000000"/>
                <w:sz w:val="22"/>
                <w:szCs w:val="22"/>
              </w:rPr>
              <w:t xml:space="preserve">16-37-00081 9*#16AWG </w:t>
            </w:r>
            <w:r>
              <w:rPr>
                <w:rFonts w:ascii="Calibri" w:hAnsi="Calibri" w:cs="Calibri"/>
                <w:color w:val="000000"/>
                <w:sz w:val="22"/>
                <w:szCs w:val="22"/>
              </w:rPr>
              <w:t>接头型号：</w:t>
            </w:r>
            <w:r>
              <w:rPr>
                <w:rFonts w:ascii="Calibri" w:hAnsi="Calibri" w:cs="Calibri"/>
                <w:color w:val="000000"/>
                <w:sz w:val="22"/>
                <w:szCs w:val="22"/>
              </w:rPr>
              <w:t>PAT.</w:t>
            </w:r>
          </w:p>
        </w:tc>
      </w:tr>
    </w:tbl>
    <w:p w:rsidR="002408F7" w:rsidRPr="00A23D00" w:rsidRDefault="002408F7" w:rsidP="002408F7">
      <w:pPr>
        <w:pStyle w:val="2"/>
        <w:spacing w:line="280" w:lineRule="exact"/>
        <w:ind w:left="0" w:firstLineChars="250" w:firstLine="450"/>
        <w:rPr>
          <w:rFonts w:ascii="宋体" w:hAnsi="宋体"/>
          <w:kern w:val="0"/>
          <w:sz w:val="18"/>
          <w:szCs w:val="18"/>
        </w:rPr>
      </w:pPr>
      <w:bookmarkStart w:id="0" w:name="_GoBack"/>
      <w:bookmarkEnd w:id="0"/>
    </w:p>
    <w:sectPr w:rsidR="002408F7" w:rsidRPr="00A23D00" w:rsidSect="00006C4B">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27" w:rsidRDefault="00504227" w:rsidP="004F4604">
      <w:r>
        <w:separator/>
      </w:r>
    </w:p>
  </w:endnote>
  <w:endnote w:type="continuationSeparator" w:id="0">
    <w:p w:rsidR="00504227" w:rsidRDefault="00504227" w:rsidP="004F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27" w:rsidRDefault="00504227" w:rsidP="004F4604">
      <w:r>
        <w:separator/>
      </w:r>
    </w:p>
  </w:footnote>
  <w:footnote w:type="continuationSeparator" w:id="0">
    <w:p w:rsidR="00504227" w:rsidRDefault="00504227" w:rsidP="004F4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852050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
    <w:nsid w:val="1AEE4660"/>
    <w:multiLevelType w:val="hybridMultilevel"/>
    <w:tmpl w:val="F4004A1C"/>
    <w:lvl w:ilvl="0" w:tplc="7CAA23D4">
      <w:start w:val="7"/>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nsid w:val="74B51510"/>
    <w:multiLevelType w:val="hybridMultilevel"/>
    <w:tmpl w:val="70783AF0"/>
    <w:lvl w:ilvl="0" w:tplc="FFFFFFFF">
      <w:start w:val="1"/>
      <w:numFmt w:val="japaneseCounting"/>
      <w:lvlText w:val="%1、"/>
      <w:lvlJc w:val="left"/>
      <w:pPr>
        <w:ind w:left="1440" w:hanging="720"/>
      </w:pPr>
      <w:rPr>
        <w:rFonts w:hint="default"/>
      </w:rPr>
    </w:lvl>
    <w:lvl w:ilvl="1" w:tplc="FFFFFFFF">
      <w:start w:val="1"/>
      <w:numFmt w:val="lowerLetter"/>
      <w:lvlText w:val="%2)"/>
      <w:lvlJc w:val="left"/>
      <w:pPr>
        <w:ind w:left="1560" w:hanging="420"/>
      </w:pPr>
    </w:lvl>
    <w:lvl w:ilvl="2" w:tplc="FFFFFFFF" w:tentative="1">
      <w:start w:val="1"/>
      <w:numFmt w:val="lowerRoman"/>
      <w:lvlText w:val="%3."/>
      <w:lvlJc w:val="right"/>
      <w:pPr>
        <w:ind w:left="1980" w:hanging="420"/>
      </w:pPr>
    </w:lvl>
    <w:lvl w:ilvl="3" w:tplc="FFFFFFFF" w:tentative="1">
      <w:start w:val="1"/>
      <w:numFmt w:val="decimal"/>
      <w:lvlText w:val="%4."/>
      <w:lvlJc w:val="left"/>
      <w:pPr>
        <w:ind w:left="2400" w:hanging="420"/>
      </w:pPr>
    </w:lvl>
    <w:lvl w:ilvl="4" w:tplc="FFFFFFFF" w:tentative="1">
      <w:start w:val="1"/>
      <w:numFmt w:val="lowerLetter"/>
      <w:lvlText w:val="%5)"/>
      <w:lvlJc w:val="left"/>
      <w:pPr>
        <w:ind w:left="2820" w:hanging="420"/>
      </w:pPr>
    </w:lvl>
    <w:lvl w:ilvl="5" w:tplc="FFFFFFFF" w:tentative="1">
      <w:start w:val="1"/>
      <w:numFmt w:val="lowerRoman"/>
      <w:lvlText w:val="%6."/>
      <w:lvlJc w:val="right"/>
      <w:pPr>
        <w:ind w:left="3240" w:hanging="420"/>
      </w:pPr>
    </w:lvl>
    <w:lvl w:ilvl="6" w:tplc="FFFFFFFF" w:tentative="1">
      <w:start w:val="1"/>
      <w:numFmt w:val="decimal"/>
      <w:lvlText w:val="%7."/>
      <w:lvlJc w:val="left"/>
      <w:pPr>
        <w:ind w:left="3660" w:hanging="420"/>
      </w:pPr>
    </w:lvl>
    <w:lvl w:ilvl="7" w:tplc="FFFFFFFF" w:tentative="1">
      <w:start w:val="1"/>
      <w:numFmt w:val="lowerLetter"/>
      <w:lvlText w:val="%8)"/>
      <w:lvlJc w:val="left"/>
      <w:pPr>
        <w:ind w:left="4080" w:hanging="420"/>
      </w:pPr>
    </w:lvl>
    <w:lvl w:ilvl="8" w:tplc="FFFFFFFF" w:tentative="1">
      <w:start w:val="1"/>
      <w:numFmt w:val="lowerRoman"/>
      <w:lvlText w:val="%9."/>
      <w:lvlJc w:val="right"/>
      <w:pPr>
        <w:ind w:left="4500" w:hanging="420"/>
      </w:pPr>
    </w:lvl>
  </w:abstractNum>
  <w:abstractNum w:abstractNumId="3">
    <w:nsid w:val="74B51511"/>
    <w:multiLevelType w:val="singleLevel"/>
    <w:tmpl w:val="9288DECA"/>
    <w:lvl w:ilvl="0">
      <w:start w:val="1"/>
      <w:numFmt w:val="bullet"/>
      <w:pStyle w:val="4"/>
      <w:lvlText w:val=""/>
      <w:lvlJc w:val="left"/>
      <w:pPr>
        <w:tabs>
          <w:tab w:val="num" w:pos="1440"/>
        </w:tabs>
        <w:ind w:left="1440" w:hanging="360"/>
      </w:pPr>
      <w:rPr>
        <w:rFonts w:ascii="Symbol" w:hAnsi="Symbol" w:hint="default"/>
      </w:rPr>
    </w:lvl>
  </w:abstractNum>
  <w:abstractNum w:abstractNumId="4">
    <w:nsid w:val="74B51512"/>
    <w:multiLevelType w:val="hybridMultilevel"/>
    <w:tmpl w:val="7EEE1940"/>
    <w:lvl w:ilvl="0" w:tplc="FFFFFFFF">
      <w:start w:val="1"/>
      <w:numFmt w:val="bullet"/>
      <w:lvlText w:val=""/>
      <w:lvlJc w:val="left"/>
      <w:pPr>
        <w:tabs>
          <w:tab w:val="num" w:pos="1121"/>
        </w:tabs>
        <w:ind w:left="1121" w:hanging="420"/>
      </w:pPr>
      <w:rPr>
        <w:rFonts w:ascii="Wingdings" w:hAnsi="Wingdings" w:hint="default"/>
      </w:rPr>
    </w:lvl>
    <w:lvl w:ilvl="1" w:tplc="FFFFFFFF" w:tentative="1">
      <w:start w:val="1"/>
      <w:numFmt w:val="bullet"/>
      <w:lvlText w:val=""/>
      <w:lvlJc w:val="left"/>
      <w:pPr>
        <w:tabs>
          <w:tab w:val="num" w:pos="1541"/>
        </w:tabs>
        <w:ind w:left="1541" w:hanging="420"/>
      </w:pPr>
      <w:rPr>
        <w:rFonts w:ascii="Wingdings" w:hAnsi="Wingdings" w:hint="default"/>
      </w:rPr>
    </w:lvl>
    <w:lvl w:ilvl="2" w:tplc="FFFFFFFF" w:tentative="1">
      <w:start w:val="1"/>
      <w:numFmt w:val="bullet"/>
      <w:lvlText w:val=""/>
      <w:lvlJc w:val="left"/>
      <w:pPr>
        <w:tabs>
          <w:tab w:val="num" w:pos="1961"/>
        </w:tabs>
        <w:ind w:left="1961" w:hanging="420"/>
      </w:pPr>
      <w:rPr>
        <w:rFonts w:ascii="Wingdings" w:hAnsi="Wingdings" w:hint="default"/>
      </w:rPr>
    </w:lvl>
    <w:lvl w:ilvl="3" w:tplc="FFFFFFFF" w:tentative="1">
      <w:start w:val="1"/>
      <w:numFmt w:val="bullet"/>
      <w:lvlText w:val=""/>
      <w:lvlJc w:val="left"/>
      <w:pPr>
        <w:tabs>
          <w:tab w:val="num" w:pos="2381"/>
        </w:tabs>
        <w:ind w:left="2381" w:hanging="420"/>
      </w:pPr>
      <w:rPr>
        <w:rFonts w:ascii="Wingdings" w:hAnsi="Wingdings" w:hint="default"/>
      </w:rPr>
    </w:lvl>
    <w:lvl w:ilvl="4" w:tplc="FFFFFFFF" w:tentative="1">
      <w:start w:val="1"/>
      <w:numFmt w:val="bullet"/>
      <w:lvlText w:val=""/>
      <w:lvlJc w:val="left"/>
      <w:pPr>
        <w:tabs>
          <w:tab w:val="num" w:pos="2801"/>
        </w:tabs>
        <w:ind w:left="2801" w:hanging="420"/>
      </w:pPr>
      <w:rPr>
        <w:rFonts w:ascii="Wingdings" w:hAnsi="Wingdings" w:hint="default"/>
      </w:rPr>
    </w:lvl>
    <w:lvl w:ilvl="5" w:tplc="FFFFFFFF" w:tentative="1">
      <w:start w:val="1"/>
      <w:numFmt w:val="bullet"/>
      <w:lvlText w:val=""/>
      <w:lvlJc w:val="left"/>
      <w:pPr>
        <w:tabs>
          <w:tab w:val="num" w:pos="3221"/>
        </w:tabs>
        <w:ind w:left="3221" w:hanging="420"/>
      </w:pPr>
      <w:rPr>
        <w:rFonts w:ascii="Wingdings" w:hAnsi="Wingdings" w:hint="default"/>
      </w:rPr>
    </w:lvl>
    <w:lvl w:ilvl="6" w:tplc="FFFFFFFF" w:tentative="1">
      <w:start w:val="1"/>
      <w:numFmt w:val="bullet"/>
      <w:lvlText w:val=""/>
      <w:lvlJc w:val="left"/>
      <w:pPr>
        <w:tabs>
          <w:tab w:val="num" w:pos="3641"/>
        </w:tabs>
        <w:ind w:left="3641" w:hanging="420"/>
      </w:pPr>
      <w:rPr>
        <w:rFonts w:ascii="Wingdings" w:hAnsi="Wingdings" w:hint="default"/>
      </w:rPr>
    </w:lvl>
    <w:lvl w:ilvl="7" w:tplc="FFFFFFFF" w:tentative="1">
      <w:start w:val="1"/>
      <w:numFmt w:val="bullet"/>
      <w:lvlText w:val=""/>
      <w:lvlJc w:val="left"/>
      <w:pPr>
        <w:tabs>
          <w:tab w:val="num" w:pos="4061"/>
        </w:tabs>
        <w:ind w:left="4061" w:hanging="420"/>
      </w:pPr>
      <w:rPr>
        <w:rFonts w:ascii="Wingdings" w:hAnsi="Wingdings" w:hint="default"/>
      </w:rPr>
    </w:lvl>
    <w:lvl w:ilvl="8" w:tplc="FFFFFFFF" w:tentative="1">
      <w:start w:val="1"/>
      <w:numFmt w:val="bullet"/>
      <w:lvlText w:val=""/>
      <w:lvlJc w:val="left"/>
      <w:pPr>
        <w:tabs>
          <w:tab w:val="num" w:pos="4481"/>
        </w:tabs>
        <w:ind w:left="4481" w:hanging="420"/>
      </w:pPr>
      <w:rPr>
        <w:rFonts w:ascii="Wingdings" w:hAnsi="Wingdings" w:hint="default"/>
      </w:rPr>
    </w:lvl>
  </w:abstractNum>
  <w:abstractNum w:abstractNumId="5">
    <w:nsid w:val="7E653245"/>
    <w:multiLevelType w:val="hybridMultilevel"/>
    <w:tmpl w:val="C8DAE570"/>
    <w:lvl w:ilvl="0" w:tplc="7C4CFE6A">
      <w:start w:val="1"/>
      <w:numFmt w:val="decimal"/>
      <w:lvlText w:val="%1、"/>
      <w:lvlJc w:val="left"/>
      <w:pPr>
        <w:ind w:left="1069"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04CD"/>
    <w:rsid w:val="00006C4B"/>
    <w:rsid w:val="00013CFA"/>
    <w:rsid w:val="00023C8F"/>
    <w:rsid w:val="000515BC"/>
    <w:rsid w:val="0009107A"/>
    <w:rsid w:val="000A3926"/>
    <w:rsid w:val="000A450C"/>
    <w:rsid w:val="000E6D04"/>
    <w:rsid w:val="00135B39"/>
    <w:rsid w:val="00143623"/>
    <w:rsid w:val="00190C43"/>
    <w:rsid w:val="001948A4"/>
    <w:rsid w:val="001D4896"/>
    <w:rsid w:val="001F7EB5"/>
    <w:rsid w:val="002408F7"/>
    <w:rsid w:val="0026023C"/>
    <w:rsid w:val="002D6261"/>
    <w:rsid w:val="002D7272"/>
    <w:rsid w:val="002E10D4"/>
    <w:rsid w:val="003261DA"/>
    <w:rsid w:val="003615B4"/>
    <w:rsid w:val="003646B7"/>
    <w:rsid w:val="00371640"/>
    <w:rsid w:val="0038321B"/>
    <w:rsid w:val="003B00B5"/>
    <w:rsid w:val="003B0A92"/>
    <w:rsid w:val="003C3136"/>
    <w:rsid w:val="003E3D5D"/>
    <w:rsid w:val="003F222B"/>
    <w:rsid w:val="0040051D"/>
    <w:rsid w:val="0040709B"/>
    <w:rsid w:val="00442CFD"/>
    <w:rsid w:val="004774F0"/>
    <w:rsid w:val="00477F81"/>
    <w:rsid w:val="004E21DF"/>
    <w:rsid w:val="004F4604"/>
    <w:rsid w:val="00504227"/>
    <w:rsid w:val="00526F1C"/>
    <w:rsid w:val="00543812"/>
    <w:rsid w:val="00547BE9"/>
    <w:rsid w:val="00584FC3"/>
    <w:rsid w:val="00596103"/>
    <w:rsid w:val="005C1BEB"/>
    <w:rsid w:val="005C2FE8"/>
    <w:rsid w:val="005E6684"/>
    <w:rsid w:val="005F4FE3"/>
    <w:rsid w:val="0060456C"/>
    <w:rsid w:val="0061217D"/>
    <w:rsid w:val="006B0527"/>
    <w:rsid w:val="00711A28"/>
    <w:rsid w:val="00727388"/>
    <w:rsid w:val="00782173"/>
    <w:rsid w:val="007C3714"/>
    <w:rsid w:val="007D0900"/>
    <w:rsid w:val="007F46D3"/>
    <w:rsid w:val="00814C60"/>
    <w:rsid w:val="008342BF"/>
    <w:rsid w:val="00834681"/>
    <w:rsid w:val="00847649"/>
    <w:rsid w:val="008570EF"/>
    <w:rsid w:val="008C23D2"/>
    <w:rsid w:val="008C3704"/>
    <w:rsid w:val="008F4B3B"/>
    <w:rsid w:val="0091681B"/>
    <w:rsid w:val="00996CA3"/>
    <w:rsid w:val="009A61C9"/>
    <w:rsid w:val="00A04A50"/>
    <w:rsid w:val="00A23D00"/>
    <w:rsid w:val="00A242AF"/>
    <w:rsid w:val="00A27B28"/>
    <w:rsid w:val="00A304CD"/>
    <w:rsid w:val="00A53390"/>
    <w:rsid w:val="00A94904"/>
    <w:rsid w:val="00AA22EA"/>
    <w:rsid w:val="00AA3121"/>
    <w:rsid w:val="00AA68CC"/>
    <w:rsid w:val="00AD2E1F"/>
    <w:rsid w:val="00AD5277"/>
    <w:rsid w:val="00AF76E6"/>
    <w:rsid w:val="00B15AF5"/>
    <w:rsid w:val="00B8150F"/>
    <w:rsid w:val="00B84B72"/>
    <w:rsid w:val="00B96A5A"/>
    <w:rsid w:val="00BC54C8"/>
    <w:rsid w:val="00C000F1"/>
    <w:rsid w:val="00C53899"/>
    <w:rsid w:val="00C82060"/>
    <w:rsid w:val="00C87A8D"/>
    <w:rsid w:val="00D601E9"/>
    <w:rsid w:val="00D957EC"/>
    <w:rsid w:val="00DA79A2"/>
    <w:rsid w:val="00DC11D4"/>
    <w:rsid w:val="00DC3395"/>
    <w:rsid w:val="00DD7DA6"/>
    <w:rsid w:val="00DE0174"/>
    <w:rsid w:val="00E0109B"/>
    <w:rsid w:val="00E30DC5"/>
    <w:rsid w:val="00E35CA8"/>
    <w:rsid w:val="00E47306"/>
    <w:rsid w:val="00E61CC3"/>
    <w:rsid w:val="00E6277F"/>
    <w:rsid w:val="00E9565C"/>
    <w:rsid w:val="00EC118D"/>
    <w:rsid w:val="00EC6B16"/>
    <w:rsid w:val="00ED52A5"/>
    <w:rsid w:val="00EE33D8"/>
    <w:rsid w:val="00F16E21"/>
    <w:rsid w:val="00F304E2"/>
    <w:rsid w:val="00F344CA"/>
    <w:rsid w:val="00F37F61"/>
    <w:rsid w:val="00F40B2A"/>
    <w:rsid w:val="00F8005B"/>
    <w:rsid w:val="00F95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3" w:uiPriority="0"/>
    <w:lsdException w:name="List 5" w:uiPriority="0"/>
    <w:lsdException w:name="List Bulle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4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304CD"/>
    <w:rPr>
      <w:color w:val="0000FF"/>
      <w:u w:val="single"/>
    </w:rPr>
  </w:style>
  <w:style w:type="paragraph" w:styleId="a4">
    <w:name w:val="caption"/>
    <w:basedOn w:val="a"/>
    <w:next w:val="a"/>
    <w:qFormat/>
    <w:rsid w:val="00A304CD"/>
    <w:rPr>
      <w:b/>
      <w:bCs/>
      <w:sz w:val="20"/>
      <w:szCs w:val="20"/>
    </w:rPr>
  </w:style>
  <w:style w:type="paragraph" w:styleId="a5">
    <w:name w:val="Body Text Indent"/>
    <w:basedOn w:val="a"/>
    <w:link w:val="Char"/>
    <w:rsid w:val="00A304CD"/>
    <w:pPr>
      <w:spacing w:after="120"/>
      <w:ind w:left="360"/>
    </w:pPr>
  </w:style>
  <w:style w:type="character" w:customStyle="1" w:styleId="Char">
    <w:name w:val="正文文本缩进 Char"/>
    <w:basedOn w:val="a0"/>
    <w:link w:val="a5"/>
    <w:rsid w:val="00A304CD"/>
    <w:rPr>
      <w:rFonts w:ascii="Times New Roman" w:eastAsia="宋体" w:hAnsi="Times New Roman" w:cs="Times New Roman"/>
      <w:szCs w:val="24"/>
    </w:rPr>
  </w:style>
  <w:style w:type="paragraph" w:styleId="2">
    <w:name w:val="Body Text First Indent 2"/>
    <w:basedOn w:val="a5"/>
    <w:link w:val="2Char"/>
    <w:rsid w:val="00A304CD"/>
    <w:pPr>
      <w:ind w:firstLine="210"/>
    </w:pPr>
  </w:style>
  <w:style w:type="character" w:customStyle="1" w:styleId="2Char">
    <w:name w:val="正文首行缩进 2 Char"/>
    <w:basedOn w:val="Char"/>
    <w:link w:val="2"/>
    <w:rsid w:val="00A304CD"/>
    <w:rPr>
      <w:rFonts w:ascii="Times New Roman" w:eastAsia="宋体" w:hAnsi="Times New Roman" w:cs="Times New Roman"/>
      <w:szCs w:val="24"/>
    </w:rPr>
  </w:style>
  <w:style w:type="paragraph" w:styleId="3">
    <w:name w:val="List 3"/>
    <w:basedOn w:val="a"/>
    <w:rsid w:val="00A304CD"/>
    <w:pPr>
      <w:ind w:left="1080" w:hanging="360"/>
    </w:pPr>
  </w:style>
  <w:style w:type="paragraph" w:styleId="4">
    <w:name w:val="List Bullet 4"/>
    <w:basedOn w:val="a"/>
    <w:rsid w:val="00A304CD"/>
    <w:pPr>
      <w:numPr>
        <w:numId w:val="2"/>
      </w:numPr>
    </w:pPr>
  </w:style>
  <w:style w:type="paragraph" w:styleId="5">
    <w:name w:val="List 5"/>
    <w:basedOn w:val="a"/>
    <w:rsid w:val="00A304CD"/>
    <w:pPr>
      <w:ind w:left="1800" w:hanging="360"/>
    </w:pPr>
  </w:style>
  <w:style w:type="paragraph" w:styleId="a6">
    <w:name w:val="Balloon Text"/>
    <w:basedOn w:val="a"/>
    <w:link w:val="Char0"/>
    <w:uiPriority w:val="99"/>
    <w:semiHidden/>
    <w:unhideWhenUsed/>
    <w:rsid w:val="00A304CD"/>
    <w:rPr>
      <w:sz w:val="18"/>
      <w:szCs w:val="18"/>
    </w:rPr>
  </w:style>
  <w:style w:type="character" w:customStyle="1" w:styleId="Char0">
    <w:name w:val="批注框文本 Char"/>
    <w:basedOn w:val="a0"/>
    <w:link w:val="a6"/>
    <w:uiPriority w:val="99"/>
    <w:semiHidden/>
    <w:rsid w:val="00A304CD"/>
    <w:rPr>
      <w:rFonts w:ascii="Times New Roman" w:eastAsia="宋体" w:hAnsi="Times New Roman" w:cs="Times New Roman"/>
      <w:sz w:val="18"/>
      <w:szCs w:val="18"/>
    </w:rPr>
  </w:style>
  <w:style w:type="paragraph" w:styleId="a7">
    <w:name w:val="header"/>
    <w:basedOn w:val="a"/>
    <w:link w:val="Char1"/>
    <w:uiPriority w:val="99"/>
    <w:unhideWhenUsed/>
    <w:rsid w:val="004F460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4F4604"/>
    <w:rPr>
      <w:rFonts w:ascii="Times New Roman" w:eastAsia="宋体" w:hAnsi="Times New Roman" w:cs="Times New Roman"/>
      <w:sz w:val="18"/>
      <w:szCs w:val="18"/>
    </w:rPr>
  </w:style>
  <w:style w:type="paragraph" w:styleId="a8">
    <w:name w:val="footer"/>
    <w:basedOn w:val="a"/>
    <w:link w:val="Char2"/>
    <w:uiPriority w:val="99"/>
    <w:unhideWhenUsed/>
    <w:rsid w:val="004F4604"/>
    <w:pPr>
      <w:tabs>
        <w:tab w:val="center" w:pos="4153"/>
        <w:tab w:val="right" w:pos="8306"/>
      </w:tabs>
      <w:snapToGrid w:val="0"/>
      <w:jc w:val="left"/>
    </w:pPr>
    <w:rPr>
      <w:sz w:val="18"/>
      <w:szCs w:val="18"/>
    </w:rPr>
  </w:style>
  <w:style w:type="character" w:customStyle="1" w:styleId="Char2">
    <w:name w:val="页脚 Char"/>
    <w:basedOn w:val="a0"/>
    <w:link w:val="a8"/>
    <w:uiPriority w:val="99"/>
    <w:rsid w:val="004F4604"/>
    <w:rPr>
      <w:rFonts w:ascii="Times New Roman" w:eastAsia="宋体" w:hAnsi="Times New Roman" w:cs="Times New Roman"/>
      <w:sz w:val="18"/>
      <w:szCs w:val="18"/>
    </w:rPr>
  </w:style>
  <w:style w:type="paragraph" w:customStyle="1" w:styleId="Default">
    <w:name w:val="Default"/>
    <w:rsid w:val="00E47306"/>
    <w:pPr>
      <w:widowControl w:val="0"/>
      <w:autoSpaceDE w:val="0"/>
      <w:autoSpaceDN w:val="0"/>
      <w:adjustRightInd w:val="0"/>
    </w:pPr>
    <w:rPr>
      <w:rFonts w:ascii="Arial" w:hAnsi="Arial" w:cs="Aria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94629">
      <w:bodyDiv w:val="1"/>
      <w:marLeft w:val="0"/>
      <w:marRight w:val="0"/>
      <w:marTop w:val="0"/>
      <w:marBottom w:val="0"/>
      <w:divBdr>
        <w:top w:val="none" w:sz="0" w:space="0" w:color="auto"/>
        <w:left w:val="none" w:sz="0" w:space="0" w:color="auto"/>
        <w:bottom w:val="none" w:sz="0" w:space="0" w:color="auto"/>
        <w:right w:val="none" w:sz="0" w:space="0" w:color="auto"/>
      </w:divBdr>
    </w:div>
    <w:div w:id="1394813451">
      <w:bodyDiv w:val="1"/>
      <w:marLeft w:val="0"/>
      <w:marRight w:val="0"/>
      <w:marTop w:val="0"/>
      <w:marBottom w:val="0"/>
      <w:divBdr>
        <w:top w:val="none" w:sz="0" w:space="0" w:color="auto"/>
        <w:left w:val="none" w:sz="0" w:space="0" w:color="auto"/>
        <w:bottom w:val="none" w:sz="0" w:space="0" w:color="auto"/>
        <w:right w:val="none" w:sz="0" w:space="0" w:color="auto"/>
      </w:divBdr>
    </w:div>
    <w:div w:id="1442990671">
      <w:bodyDiv w:val="1"/>
      <w:marLeft w:val="0"/>
      <w:marRight w:val="0"/>
      <w:marTop w:val="0"/>
      <w:marBottom w:val="0"/>
      <w:divBdr>
        <w:top w:val="none" w:sz="0" w:space="0" w:color="auto"/>
        <w:left w:val="none" w:sz="0" w:space="0" w:color="auto"/>
        <w:bottom w:val="none" w:sz="0" w:space="0" w:color="auto"/>
        <w:right w:val="none" w:sz="0" w:space="0" w:color="auto"/>
      </w:divBdr>
    </w:div>
    <w:div w:id="1536187933">
      <w:bodyDiv w:val="1"/>
      <w:marLeft w:val="0"/>
      <w:marRight w:val="0"/>
      <w:marTop w:val="0"/>
      <w:marBottom w:val="0"/>
      <w:divBdr>
        <w:top w:val="none" w:sz="0" w:space="0" w:color="auto"/>
        <w:left w:val="none" w:sz="0" w:space="0" w:color="auto"/>
        <w:bottom w:val="none" w:sz="0" w:space="0" w:color="auto"/>
        <w:right w:val="none" w:sz="0" w:space="0" w:color="auto"/>
      </w:divBdr>
    </w:div>
    <w:div w:id="1601450428">
      <w:bodyDiv w:val="1"/>
      <w:marLeft w:val="0"/>
      <w:marRight w:val="0"/>
      <w:marTop w:val="0"/>
      <w:marBottom w:val="0"/>
      <w:divBdr>
        <w:top w:val="none" w:sz="0" w:space="0" w:color="auto"/>
        <w:left w:val="none" w:sz="0" w:space="0" w:color="auto"/>
        <w:bottom w:val="none" w:sz="0" w:space="0" w:color="auto"/>
        <w:right w:val="none" w:sz="0" w:space="0" w:color="auto"/>
      </w:divBdr>
    </w:div>
    <w:div w:id="1812164866">
      <w:bodyDiv w:val="1"/>
      <w:marLeft w:val="0"/>
      <w:marRight w:val="0"/>
      <w:marTop w:val="0"/>
      <w:marBottom w:val="0"/>
      <w:divBdr>
        <w:top w:val="none" w:sz="0" w:space="0" w:color="auto"/>
        <w:left w:val="none" w:sz="0" w:space="0" w:color="auto"/>
        <w:bottom w:val="none" w:sz="0" w:space="0" w:color="auto"/>
        <w:right w:val="none" w:sz="0" w:space="0" w:color="auto"/>
      </w:divBdr>
    </w:div>
    <w:div w:id="1971092072">
      <w:bodyDiv w:val="1"/>
      <w:marLeft w:val="0"/>
      <w:marRight w:val="0"/>
      <w:marTop w:val="0"/>
      <w:marBottom w:val="0"/>
      <w:divBdr>
        <w:top w:val="none" w:sz="0" w:space="0" w:color="auto"/>
        <w:left w:val="none" w:sz="0" w:space="0" w:color="auto"/>
        <w:bottom w:val="none" w:sz="0" w:space="0" w:color="auto"/>
        <w:right w:val="none" w:sz="0" w:space="0" w:color="auto"/>
      </w:divBdr>
    </w:div>
    <w:div w:id="199421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nno-jj@cnnp.com.cn&#25110;cnno-jc@cnnp.com.cn&#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chenhg</dc:creator>
  <cp:lastModifiedBy>赵广宇</cp:lastModifiedBy>
  <cp:revision>67</cp:revision>
  <cp:lastPrinted>2017-12-15T05:14:00Z</cp:lastPrinted>
  <dcterms:created xsi:type="dcterms:W3CDTF">2017-12-04T06:54:00Z</dcterms:created>
  <dcterms:modified xsi:type="dcterms:W3CDTF">2018-10-10T06:24:00Z</dcterms:modified>
</cp:coreProperties>
</file>