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CF" w:rsidRPr="00316938" w:rsidRDefault="003B57DD">
      <w:pPr>
        <w:spacing w:line="560" w:lineRule="exact"/>
        <w:jc w:val="center"/>
        <w:outlineLvl w:val="0"/>
        <w:rPr>
          <w:rFonts w:asciiTheme="minorEastAsia" w:eastAsiaTheme="minorEastAsia" w:hAnsiTheme="minorEastAsia" w:cs="宋体"/>
          <w:b/>
          <w:bCs/>
          <w:sz w:val="44"/>
          <w:szCs w:val="44"/>
        </w:rPr>
      </w:pPr>
      <w:r w:rsidRPr="00316938">
        <w:rPr>
          <w:rFonts w:asciiTheme="minorEastAsia" w:eastAsiaTheme="minorEastAsia" w:hAnsiTheme="minorEastAsia" w:cs="宋体" w:hint="eastAsia"/>
          <w:b/>
          <w:bCs/>
          <w:sz w:val="44"/>
          <w:szCs w:val="44"/>
        </w:rPr>
        <w:t>2</w:t>
      </w:r>
      <w:r w:rsidRPr="00316938">
        <w:rPr>
          <w:rFonts w:asciiTheme="minorEastAsia" w:eastAsiaTheme="minorEastAsia" w:hAnsiTheme="minorEastAsia" w:cs="宋体"/>
          <w:b/>
          <w:bCs/>
          <w:sz w:val="44"/>
          <w:szCs w:val="44"/>
        </w:rPr>
        <w:t>018</w:t>
      </w:r>
      <w:r w:rsidR="00316938">
        <w:rPr>
          <w:rFonts w:asciiTheme="minorEastAsia" w:eastAsiaTheme="minorEastAsia" w:hAnsiTheme="minorEastAsia" w:cs="宋体" w:hint="eastAsia"/>
          <w:b/>
          <w:bCs/>
          <w:sz w:val="44"/>
          <w:szCs w:val="44"/>
        </w:rPr>
        <w:t>年度</w:t>
      </w:r>
      <w:proofErr w:type="gramStart"/>
      <w:r w:rsidR="00316938">
        <w:rPr>
          <w:rFonts w:asciiTheme="minorEastAsia" w:eastAsiaTheme="minorEastAsia" w:hAnsiTheme="minorEastAsia" w:cs="宋体" w:hint="eastAsia"/>
          <w:b/>
          <w:bCs/>
          <w:sz w:val="44"/>
          <w:szCs w:val="44"/>
        </w:rPr>
        <w:t>鞍钢集团值采</w:t>
      </w:r>
      <w:r w:rsidRPr="00316938">
        <w:rPr>
          <w:rFonts w:asciiTheme="minorEastAsia" w:eastAsiaTheme="minorEastAsia" w:hAnsiTheme="minorEastAsia" w:cs="宋体" w:hint="eastAsia"/>
          <w:b/>
          <w:bCs/>
          <w:sz w:val="44"/>
          <w:szCs w:val="44"/>
        </w:rPr>
        <w:t>平台</w:t>
      </w:r>
      <w:proofErr w:type="gramEnd"/>
    </w:p>
    <w:p w:rsidR="008E4BCF" w:rsidRPr="00316938" w:rsidRDefault="004C58B0">
      <w:pPr>
        <w:spacing w:line="560" w:lineRule="exact"/>
        <w:jc w:val="center"/>
        <w:outlineLvl w:val="0"/>
        <w:rPr>
          <w:rFonts w:asciiTheme="minorEastAsia" w:eastAsiaTheme="minorEastAsia" w:hAnsiTheme="minorEastAsia" w:cs="宋体"/>
          <w:b/>
          <w:bCs/>
          <w:sz w:val="44"/>
          <w:szCs w:val="44"/>
        </w:rPr>
      </w:pPr>
      <w:r w:rsidRPr="00316938">
        <w:rPr>
          <w:rFonts w:asciiTheme="minorEastAsia" w:eastAsiaTheme="minorEastAsia" w:hAnsiTheme="minorEastAsia" w:cs="宋体" w:hint="eastAsia"/>
          <w:b/>
          <w:bCs/>
          <w:sz w:val="44"/>
          <w:szCs w:val="44"/>
        </w:rPr>
        <w:t>矿用交联</w:t>
      </w:r>
      <w:r w:rsidR="00702AA1" w:rsidRPr="00316938">
        <w:rPr>
          <w:rFonts w:asciiTheme="minorEastAsia" w:eastAsiaTheme="minorEastAsia" w:hAnsiTheme="minorEastAsia" w:cs="宋体" w:hint="eastAsia"/>
          <w:b/>
          <w:bCs/>
          <w:sz w:val="44"/>
          <w:szCs w:val="44"/>
        </w:rPr>
        <w:t>电缆</w:t>
      </w:r>
      <w:r w:rsidR="003B57DD" w:rsidRPr="00316938">
        <w:rPr>
          <w:rFonts w:asciiTheme="minorEastAsia" w:eastAsiaTheme="minorEastAsia" w:hAnsiTheme="minorEastAsia" w:cs="宋体" w:hint="eastAsia"/>
          <w:b/>
          <w:bCs/>
          <w:sz w:val="44"/>
          <w:szCs w:val="44"/>
        </w:rPr>
        <w:t>类商品公开招标方案</w:t>
      </w:r>
    </w:p>
    <w:p w:rsidR="008E4BCF" w:rsidRPr="00316938" w:rsidRDefault="008E4BCF">
      <w:pPr>
        <w:rPr>
          <w:rStyle w:val="urtxtvalign"/>
          <w:rFonts w:ascii="仿宋" w:eastAsia="仿宋" w:hAnsi="仿宋"/>
          <w:b/>
          <w:color w:val="FF0000"/>
          <w:sz w:val="28"/>
          <w:szCs w:val="28"/>
        </w:rPr>
      </w:pPr>
    </w:p>
    <w:p w:rsidR="008E4BCF" w:rsidRPr="00316938" w:rsidRDefault="003B57DD">
      <w:pPr>
        <w:spacing w:line="360" w:lineRule="auto"/>
        <w:ind w:firstLine="63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 w:hint="eastAsia"/>
          <w:sz w:val="32"/>
          <w:szCs w:val="32"/>
        </w:rPr>
        <w:t>1招标内容</w:t>
      </w:r>
    </w:p>
    <w:p w:rsidR="008E4BCF" w:rsidRPr="00316938" w:rsidRDefault="003B57DD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 w:hint="eastAsia"/>
          <w:sz w:val="32"/>
          <w:szCs w:val="32"/>
        </w:rPr>
        <w:t>确定2</w:t>
      </w:r>
      <w:r w:rsidRPr="00316938">
        <w:rPr>
          <w:rFonts w:ascii="仿宋" w:eastAsia="仿宋" w:hAnsi="仿宋" w:cs="仿宋_GB2312"/>
          <w:sz w:val="32"/>
          <w:szCs w:val="32"/>
        </w:rPr>
        <w:t>018</w:t>
      </w:r>
      <w:r w:rsidRPr="00316938">
        <w:rPr>
          <w:rFonts w:ascii="仿宋" w:eastAsia="仿宋" w:hAnsi="仿宋" w:cs="仿宋_GB2312" w:hint="eastAsia"/>
          <w:sz w:val="32"/>
          <w:szCs w:val="32"/>
        </w:rPr>
        <w:t>年度</w:t>
      </w:r>
      <w:proofErr w:type="gramStart"/>
      <w:r w:rsidRPr="00316938">
        <w:rPr>
          <w:rFonts w:ascii="仿宋" w:eastAsia="仿宋" w:hAnsi="仿宋" w:cs="仿宋_GB2312" w:hint="eastAsia"/>
          <w:sz w:val="32"/>
          <w:szCs w:val="32"/>
        </w:rPr>
        <w:t>鞍钢集团值采平台</w:t>
      </w:r>
      <w:proofErr w:type="gramEnd"/>
      <w:r w:rsidRPr="00316938">
        <w:rPr>
          <w:rFonts w:ascii="仿宋" w:eastAsia="仿宋" w:hAnsi="仿宋" w:cs="仿宋_GB2312" w:hint="eastAsia"/>
          <w:sz w:val="32"/>
          <w:szCs w:val="32"/>
        </w:rPr>
        <w:t>（以下</w:t>
      </w:r>
      <w:proofErr w:type="gramStart"/>
      <w:r w:rsidRPr="00316938">
        <w:rPr>
          <w:rFonts w:ascii="仿宋" w:eastAsia="仿宋" w:hAnsi="仿宋" w:cs="仿宋_GB2312" w:hint="eastAsia"/>
          <w:sz w:val="32"/>
          <w:szCs w:val="32"/>
        </w:rPr>
        <w:t>简称</w:t>
      </w:r>
      <w:r w:rsidR="00316938" w:rsidRPr="00316938">
        <w:rPr>
          <w:rFonts w:ascii="仿宋" w:eastAsia="仿宋" w:hAnsi="仿宋" w:cs="仿宋_GB2312" w:hint="eastAsia"/>
          <w:sz w:val="32"/>
          <w:szCs w:val="32"/>
        </w:rPr>
        <w:t>值采平台</w:t>
      </w:r>
      <w:proofErr w:type="gramEnd"/>
      <w:r w:rsidRPr="00316938">
        <w:rPr>
          <w:rFonts w:ascii="仿宋" w:eastAsia="仿宋" w:hAnsi="仿宋" w:cs="仿宋_GB2312" w:hint="eastAsia"/>
          <w:sz w:val="32"/>
          <w:szCs w:val="32"/>
        </w:rPr>
        <w:t>）</w:t>
      </w:r>
      <w:r w:rsidR="004C58B0" w:rsidRPr="00316938">
        <w:rPr>
          <w:rFonts w:ascii="仿宋" w:eastAsia="仿宋" w:hAnsi="仿宋" w:cs="仿宋_GB2312" w:hint="eastAsia"/>
          <w:sz w:val="32"/>
          <w:szCs w:val="32"/>
        </w:rPr>
        <w:t>矿用交联</w:t>
      </w:r>
      <w:r w:rsidR="00702AA1" w:rsidRPr="00316938">
        <w:rPr>
          <w:rFonts w:ascii="仿宋" w:eastAsia="仿宋" w:hAnsi="仿宋" w:cs="仿宋_GB2312" w:hint="eastAsia"/>
          <w:sz w:val="32"/>
          <w:szCs w:val="32"/>
        </w:rPr>
        <w:t>电缆</w:t>
      </w:r>
      <w:r w:rsidRPr="00316938">
        <w:rPr>
          <w:rFonts w:ascii="仿宋" w:eastAsia="仿宋" w:hAnsi="仿宋" w:cs="仿宋_GB2312" w:hint="eastAsia"/>
          <w:sz w:val="32"/>
          <w:szCs w:val="32"/>
        </w:rPr>
        <w:t>类商品</w:t>
      </w:r>
      <w:r w:rsidR="004C58B0" w:rsidRPr="00316938">
        <w:rPr>
          <w:rFonts w:ascii="仿宋" w:eastAsia="仿宋" w:hAnsi="仿宋" w:cs="仿宋_GB2312" w:hint="eastAsia"/>
          <w:sz w:val="32"/>
          <w:szCs w:val="32"/>
        </w:rPr>
        <w:t>36</w:t>
      </w:r>
      <w:r w:rsidRPr="00316938">
        <w:rPr>
          <w:rFonts w:ascii="仿宋" w:eastAsia="仿宋" w:hAnsi="仿宋" w:cs="仿宋_GB2312" w:hint="eastAsia"/>
          <w:sz w:val="32"/>
          <w:szCs w:val="32"/>
        </w:rPr>
        <w:t>个品种的供应商，中标供应商与鞍钢招标有限公司签订合作协议，</w:t>
      </w:r>
      <w:proofErr w:type="gramStart"/>
      <w:r w:rsidRPr="00316938">
        <w:rPr>
          <w:rFonts w:ascii="仿宋" w:eastAsia="仿宋" w:hAnsi="仿宋" w:cs="仿宋_GB2312" w:hint="eastAsia"/>
          <w:sz w:val="32"/>
          <w:szCs w:val="32"/>
        </w:rPr>
        <w:t>在</w:t>
      </w:r>
      <w:r w:rsidR="00316938" w:rsidRPr="00316938">
        <w:rPr>
          <w:rFonts w:ascii="仿宋" w:eastAsia="仿宋" w:hAnsi="仿宋" w:cs="仿宋_GB2312" w:hint="eastAsia"/>
          <w:sz w:val="32"/>
          <w:szCs w:val="32"/>
        </w:rPr>
        <w:t>值采平台</w:t>
      </w:r>
      <w:proofErr w:type="gramEnd"/>
      <w:r w:rsidRPr="00316938">
        <w:rPr>
          <w:rFonts w:ascii="仿宋" w:eastAsia="仿宋" w:hAnsi="仿宋" w:cs="仿宋_GB2312" w:hint="eastAsia"/>
          <w:sz w:val="32"/>
          <w:szCs w:val="32"/>
        </w:rPr>
        <w:t>展示中标商品，承诺交易供货，</w:t>
      </w:r>
      <w:proofErr w:type="gramStart"/>
      <w:r w:rsidRPr="00316938">
        <w:rPr>
          <w:rFonts w:ascii="仿宋" w:eastAsia="仿宋" w:hAnsi="仿宋" w:cs="仿宋_GB2312" w:hint="eastAsia"/>
          <w:sz w:val="32"/>
          <w:szCs w:val="32"/>
        </w:rPr>
        <w:t>供</w:t>
      </w:r>
      <w:r w:rsidR="00316938" w:rsidRPr="00316938">
        <w:rPr>
          <w:rFonts w:ascii="仿宋" w:eastAsia="仿宋" w:hAnsi="仿宋" w:cs="仿宋_GB2312" w:hint="eastAsia"/>
          <w:sz w:val="32"/>
          <w:szCs w:val="32"/>
        </w:rPr>
        <w:t>值采</w:t>
      </w:r>
      <w:proofErr w:type="gramEnd"/>
      <w:r w:rsidR="00316938" w:rsidRPr="00316938">
        <w:rPr>
          <w:rFonts w:ascii="仿宋" w:eastAsia="仿宋" w:hAnsi="仿宋" w:cs="仿宋_GB2312" w:hint="eastAsia"/>
          <w:sz w:val="32"/>
          <w:szCs w:val="32"/>
        </w:rPr>
        <w:t>平台</w:t>
      </w:r>
      <w:r w:rsidRPr="00316938">
        <w:rPr>
          <w:rFonts w:ascii="仿宋" w:eastAsia="仿宋" w:hAnsi="仿宋" w:cs="仿宋_GB2312" w:hint="eastAsia"/>
          <w:sz w:val="32"/>
          <w:szCs w:val="32"/>
        </w:rPr>
        <w:t>客户直观选用、便捷高效、阳光透明地采购交易所需商品，满足需要，合</w:t>
      </w:r>
      <w:proofErr w:type="gramStart"/>
      <w:r w:rsidRPr="00316938">
        <w:rPr>
          <w:rFonts w:ascii="仿宋" w:eastAsia="仿宋" w:hAnsi="仿宋" w:cs="仿宋_GB2312" w:hint="eastAsia"/>
          <w:sz w:val="32"/>
          <w:szCs w:val="32"/>
        </w:rPr>
        <w:t>规</w:t>
      </w:r>
      <w:proofErr w:type="gramEnd"/>
      <w:r w:rsidRPr="00316938">
        <w:rPr>
          <w:rFonts w:ascii="仿宋" w:eastAsia="仿宋" w:hAnsi="仿宋" w:cs="仿宋_GB2312" w:hint="eastAsia"/>
          <w:sz w:val="32"/>
          <w:szCs w:val="32"/>
        </w:rPr>
        <w:t>有效。</w:t>
      </w:r>
    </w:p>
    <w:p w:rsidR="008E4BCF" w:rsidRPr="00316938" w:rsidRDefault="003B57DD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 w:hint="eastAsia"/>
          <w:sz w:val="32"/>
          <w:szCs w:val="32"/>
        </w:rPr>
        <w:t>2投标人要求</w:t>
      </w:r>
    </w:p>
    <w:p w:rsidR="008E4BCF" w:rsidRPr="00316938" w:rsidRDefault="003B57DD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 w:hint="eastAsia"/>
          <w:sz w:val="32"/>
          <w:szCs w:val="32"/>
        </w:rPr>
        <w:t>投标人须具备如下条件，并提交相应证明，作为其投标文件的一部分，以证明其有资格参加投标和中标后的履约能力。</w:t>
      </w:r>
    </w:p>
    <w:p w:rsidR="008E4BCF" w:rsidRPr="00316938" w:rsidRDefault="003B57DD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/>
          <w:sz w:val="32"/>
          <w:szCs w:val="32"/>
        </w:rPr>
        <w:t>2.</w:t>
      </w:r>
      <w:r w:rsidRPr="00316938">
        <w:rPr>
          <w:rFonts w:ascii="仿宋" w:eastAsia="仿宋" w:hAnsi="仿宋" w:cs="仿宋_GB2312" w:hint="eastAsia"/>
          <w:sz w:val="32"/>
          <w:szCs w:val="32"/>
        </w:rPr>
        <w:t>1企业要求：生产型法人企业</w:t>
      </w:r>
      <w:r w:rsidR="007D14ED" w:rsidRPr="00316938">
        <w:rPr>
          <w:rFonts w:ascii="仿宋" w:eastAsia="仿宋" w:hAnsi="仿宋" w:cs="仿宋_GB2312" w:hint="eastAsia"/>
          <w:sz w:val="32"/>
          <w:szCs w:val="32"/>
        </w:rPr>
        <w:t>及其他组织</w:t>
      </w:r>
      <w:r w:rsidRPr="00316938">
        <w:rPr>
          <w:rFonts w:ascii="仿宋" w:eastAsia="仿宋" w:hAnsi="仿宋" w:cs="仿宋_GB2312" w:hint="eastAsia"/>
          <w:sz w:val="32"/>
          <w:szCs w:val="32"/>
        </w:rPr>
        <w:t>，经营范围涵盖所招标商品，注册资本不低于</w:t>
      </w:r>
      <w:r w:rsidR="00316938">
        <w:rPr>
          <w:rFonts w:ascii="仿宋" w:eastAsia="仿宋" w:hAnsi="仿宋" w:cs="仿宋_GB2312" w:hint="eastAsia"/>
          <w:sz w:val="32"/>
          <w:szCs w:val="32"/>
        </w:rPr>
        <w:t>10</w:t>
      </w:r>
      <w:r w:rsidRPr="00316938">
        <w:rPr>
          <w:rFonts w:ascii="仿宋" w:eastAsia="仿宋" w:hAnsi="仿宋" w:cs="仿宋_GB2312" w:hint="eastAsia"/>
          <w:sz w:val="32"/>
          <w:szCs w:val="32"/>
        </w:rPr>
        <w:t>000万元人民币,财务、资金状况良好，能够承担履约过程可能存在的相应风险。</w:t>
      </w:r>
    </w:p>
    <w:p w:rsidR="008E4BCF" w:rsidRPr="00316938" w:rsidRDefault="003B57DD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/>
          <w:sz w:val="32"/>
          <w:szCs w:val="32"/>
        </w:rPr>
        <w:t>2.</w:t>
      </w:r>
      <w:r w:rsidRPr="00316938">
        <w:rPr>
          <w:rFonts w:ascii="仿宋" w:eastAsia="仿宋" w:hAnsi="仿宋" w:cs="仿宋_GB2312" w:hint="eastAsia"/>
          <w:sz w:val="32"/>
          <w:szCs w:val="32"/>
        </w:rPr>
        <w:t>2认证要求：通过覆盖所招标商品的ISO900</w:t>
      </w:r>
      <w:r w:rsidRPr="00316938">
        <w:rPr>
          <w:rFonts w:ascii="仿宋" w:eastAsia="仿宋" w:hAnsi="仿宋" w:cs="仿宋_GB2312"/>
          <w:sz w:val="32"/>
          <w:szCs w:val="32"/>
        </w:rPr>
        <w:t>1</w:t>
      </w:r>
      <w:r w:rsidRPr="00316938">
        <w:rPr>
          <w:rFonts w:ascii="仿宋" w:eastAsia="仿宋" w:hAnsi="仿宋" w:cs="仿宋_GB2312" w:hint="eastAsia"/>
          <w:sz w:val="32"/>
          <w:szCs w:val="32"/>
        </w:rPr>
        <w:t>质量管理体系认证，且在有效期内。</w:t>
      </w:r>
      <w:r w:rsidR="007F0AF3" w:rsidRPr="00316938">
        <w:rPr>
          <w:rFonts w:ascii="仿宋" w:eastAsia="仿宋" w:hAnsi="仿宋" w:cs="仿宋_GB2312" w:hint="eastAsia"/>
          <w:sz w:val="32"/>
          <w:szCs w:val="32"/>
        </w:rPr>
        <w:t>通过覆盖所招标商品的</w:t>
      </w:r>
      <w:r w:rsidR="00CF2F78" w:rsidRPr="00316938">
        <w:rPr>
          <w:rFonts w:ascii="仿宋" w:eastAsia="仿宋" w:hAnsi="仿宋" w:cs="仿宋_GB2312" w:hint="eastAsia"/>
          <w:sz w:val="32"/>
          <w:szCs w:val="32"/>
        </w:rPr>
        <w:t>全国工业产品生产许可证</w:t>
      </w:r>
      <w:r w:rsidR="007F0AF3" w:rsidRPr="00316938">
        <w:rPr>
          <w:rFonts w:ascii="仿宋" w:eastAsia="仿宋" w:hAnsi="仿宋" w:cs="仿宋_GB2312" w:hint="eastAsia"/>
          <w:sz w:val="32"/>
          <w:szCs w:val="32"/>
        </w:rPr>
        <w:t>,且在有效期内。</w:t>
      </w:r>
    </w:p>
    <w:p w:rsidR="008E4BCF" w:rsidRPr="00316938" w:rsidRDefault="003B57DD">
      <w:pPr>
        <w:spacing w:line="400" w:lineRule="atLeas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/>
          <w:sz w:val="32"/>
          <w:szCs w:val="32"/>
        </w:rPr>
        <w:t>2.</w:t>
      </w:r>
      <w:r w:rsidRPr="00316938">
        <w:rPr>
          <w:rFonts w:ascii="仿宋" w:eastAsia="仿宋" w:hAnsi="仿宋" w:cs="仿宋_GB2312" w:hint="eastAsia"/>
          <w:sz w:val="32"/>
          <w:szCs w:val="32"/>
        </w:rPr>
        <w:t>3业绩要求：2</w:t>
      </w:r>
      <w:r w:rsidRPr="00316938">
        <w:rPr>
          <w:rFonts w:ascii="仿宋" w:eastAsia="仿宋" w:hAnsi="仿宋" w:cs="仿宋_GB2312"/>
          <w:sz w:val="32"/>
          <w:szCs w:val="32"/>
        </w:rPr>
        <w:t>01</w:t>
      </w:r>
      <w:r w:rsidRPr="00316938">
        <w:rPr>
          <w:rFonts w:ascii="仿宋" w:eastAsia="仿宋" w:hAnsi="仿宋" w:cs="仿宋_GB2312" w:hint="eastAsia"/>
          <w:sz w:val="32"/>
          <w:szCs w:val="32"/>
        </w:rPr>
        <w:t>5年7月1日至2</w:t>
      </w:r>
      <w:r w:rsidRPr="00316938">
        <w:rPr>
          <w:rFonts w:ascii="仿宋" w:eastAsia="仿宋" w:hAnsi="仿宋" w:cs="仿宋_GB2312"/>
          <w:sz w:val="32"/>
          <w:szCs w:val="32"/>
        </w:rPr>
        <w:t>01</w:t>
      </w:r>
      <w:r w:rsidRPr="00316938">
        <w:rPr>
          <w:rFonts w:ascii="仿宋" w:eastAsia="仿宋" w:hAnsi="仿宋" w:cs="仿宋_GB2312" w:hint="eastAsia"/>
          <w:sz w:val="32"/>
          <w:szCs w:val="32"/>
        </w:rPr>
        <w:t>8年6月30日间，所招标商品的销售业绩，但不包括：</w:t>
      </w:r>
    </w:p>
    <w:p w:rsidR="008E4BCF" w:rsidRPr="00316938" w:rsidRDefault="003B57DD">
      <w:pPr>
        <w:spacing w:line="400" w:lineRule="atLeas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 w:hint="eastAsia"/>
          <w:sz w:val="32"/>
          <w:szCs w:val="32"/>
        </w:rPr>
        <w:t>a）与同类商品制造厂、经销商之间的业绩；</w:t>
      </w:r>
    </w:p>
    <w:p w:rsidR="008E4BCF" w:rsidRPr="00316938" w:rsidRDefault="003B57DD">
      <w:pPr>
        <w:spacing w:line="400" w:lineRule="atLeas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 w:hint="eastAsia"/>
          <w:sz w:val="32"/>
          <w:szCs w:val="32"/>
        </w:rPr>
        <w:t>b）处于试验阶段的业绩；</w:t>
      </w:r>
    </w:p>
    <w:p w:rsidR="008E4BCF" w:rsidRPr="00316938" w:rsidRDefault="003B57DD">
      <w:pPr>
        <w:spacing w:line="400" w:lineRule="atLeas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 w:hint="eastAsia"/>
          <w:sz w:val="32"/>
          <w:szCs w:val="32"/>
        </w:rPr>
        <w:lastRenderedPageBreak/>
        <w:t>c）母子公司、兄弟公司、控股公司的业绩。</w:t>
      </w:r>
    </w:p>
    <w:p w:rsidR="008E4BCF" w:rsidRPr="00316938" w:rsidRDefault="003B57DD">
      <w:pPr>
        <w:spacing w:line="60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/>
          <w:sz w:val="32"/>
          <w:szCs w:val="32"/>
        </w:rPr>
        <w:t>2.</w:t>
      </w:r>
      <w:r w:rsidRPr="00316938">
        <w:rPr>
          <w:rFonts w:ascii="仿宋" w:eastAsia="仿宋" w:hAnsi="仿宋" w:cs="仿宋_GB2312" w:hint="eastAsia"/>
          <w:sz w:val="32"/>
          <w:szCs w:val="32"/>
        </w:rPr>
        <w:t>4经营信誉良好，无违法经营和不正当竞争行为。</w:t>
      </w:r>
    </w:p>
    <w:p w:rsidR="008E4BCF" w:rsidRPr="00316938" w:rsidRDefault="003B57DD">
      <w:pPr>
        <w:spacing w:line="60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/>
          <w:sz w:val="32"/>
          <w:szCs w:val="32"/>
        </w:rPr>
        <w:t>2.5</w:t>
      </w:r>
      <w:r w:rsidRPr="00316938">
        <w:rPr>
          <w:rFonts w:ascii="仿宋" w:eastAsia="仿宋" w:hAnsi="仿宋" w:cs="仿宋_GB2312" w:hint="eastAsia"/>
          <w:sz w:val="32"/>
          <w:szCs w:val="32"/>
        </w:rPr>
        <w:t>单位负责人为同一人或者存在控股、管理关系的不同单位，不得参加同一标段投标或者未划分标段的同一招标项目投标。</w:t>
      </w:r>
    </w:p>
    <w:p w:rsidR="008E4BCF" w:rsidRPr="00316938" w:rsidRDefault="003B57DD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/>
          <w:sz w:val="32"/>
          <w:szCs w:val="32"/>
        </w:rPr>
        <w:t>2.</w:t>
      </w:r>
      <w:r w:rsidRPr="00316938">
        <w:rPr>
          <w:rFonts w:ascii="仿宋" w:eastAsia="仿宋" w:hAnsi="仿宋" w:cs="仿宋_GB2312" w:hint="eastAsia"/>
          <w:sz w:val="32"/>
          <w:szCs w:val="32"/>
        </w:rPr>
        <w:t>6发生收购、重组、改制、合并、分立、名称变更等情况，须提供充足的证明材料。</w:t>
      </w:r>
    </w:p>
    <w:p w:rsidR="008E4BCF" w:rsidRPr="00316938" w:rsidRDefault="003B57DD">
      <w:pPr>
        <w:spacing w:line="560" w:lineRule="exact"/>
        <w:ind w:firstLine="63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/>
          <w:sz w:val="32"/>
          <w:szCs w:val="32"/>
        </w:rPr>
        <w:t>3</w:t>
      </w:r>
      <w:r w:rsidRPr="00316938">
        <w:rPr>
          <w:rFonts w:ascii="仿宋" w:eastAsia="仿宋" w:hAnsi="仿宋" w:cs="仿宋_GB2312" w:hint="eastAsia"/>
          <w:sz w:val="32"/>
          <w:szCs w:val="32"/>
        </w:rPr>
        <w:t>投标人应提交的证明文件</w:t>
      </w:r>
    </w:p>
    <w:p w:rsidR="008E4BCF" w:rsidRPr="00316938" w:rsidRDefault="003B57DD">
      <w:pPr>
        <w:spacing w:line="560" w:lineRule="exact"/>
        <w:ind w:firstLine="63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/>
          <w:sz w:val="32"/>
          <w:szCs w:val="32"/>
        </w:rPr>
        <w:t>3.</w:t>
      </w:r>
      <w:r w:rsidRPr="00316938">
        <w:rPr>
          <w:rFonts w:ascii="仿宋" w:eastAsia="仿宋" w:hAnsi="仿宋" w:cs="仿宋_GB2312" w:hint="eastAsia"/>
          <w:sz w:val="32"/>
          <w:szCs w:val="32"/>
        </w:rPr>
        <w:t>1营业执照原件扫描件。</w:t>
      </w:r>
    </w:p>
    <w:p w:rsidR="008E4BCF" w:rsidRPr="00316938" w:rsidRDefault="003B57DD">
      <w:pPr>
        <w:spacing w:line="560" w:lineRule="exact"/>
        <w:ind w:leftChars="297" w:left="1104" w:hangingChars="150" w:hanging="48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/>
          <w:sz w:val="32"/>
          <w:szCs w:val="32"/>
        </w:rPr>
        <w:t>3.</w:t>
      </w:r>
      <w:r w:rsidRPr="00316938">
        <w:rPr>
          <w:rFonts w:ascii="仿宋" w:eastAsia="仿宋" w:hAnsi="仿宋" w:cs="仿宋_GB2312" w:hint="eastAsia"/>
          <w:sz w:val="32"/>
          <w:szCs w:val="32"/>
        </w:rPr>
        <w:t>2覆盖所招标商品的ISO900</w:t>
      </w:r>
      <w:r w:rsidRPr="00316938">
        <w:rPr>
          <w:rFonts w:ascii="仿宋" w:eastAsia="仿宋" w:hAnsi="仿宋" w:cs="仿宋_GB2312"/>
          <w:sz w:val="32"/>
          <w:szCs w:val="32"/>
        </w:rPr>
        <w:t>1</w:t>
      </w:r>
      <w:r w:rsidRPr="00316938">
        <w:rPr>
          <w:rFonts w:ascii="仿宋" w:eastAsia="仿宋" w:hAnsi="仿宋" w:cs="仿宋_GB2312" w:hint="eastAsia"/>
          <w:sz w:val="32"/>
          <w:szCs w:val="32"/>
        </w:rPr>
        <w:t>质量管理体系认证证书原件扫描件。</w:t>
      </w:r>
      <w:r w:rsidR="00560429" w:rsidRPr="00316938">
        <w:rPr>
          <w:rFonts w:ascii="仿宋" w:eastAsia="仿宋" w:hAnsi="仿宋" w:cs="仿宋_GB2312" w:hint="eastAsia"/>
          <w:sz w:val="32"/>
          <w:szCs w:val="32"/>
        </w:rPr>
        <w:t>覆盖所招标商品的全国工业产品生产许可证原件扫描件。</w:t>
      </w:r>
    </w:p>
    <w:p w:rsidR="008E4BCF" w:rsidRPr="00316938" w:rsidRDefault="003B57DD">
      <w:pPr>
        <w:spacing w:line="560" w:lineRule="exact"/>
        <w:ind w:firstLine="63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/>
          <w:sz w:val="32"/>
          <w:szCs w:val="32"/>
        </w:rPr>
        <w:t>3.</w:t>
      </w:r>
      <w:r w:rsidRPr="00316938">
        <w:rPr>
          <w:rFonts w:ascii="仿宋" w:eastAsia="仿宋" w:hAnsi="仿宋" w:cs="仿宋_GB2312" w:hint="eastAsia"/>
          <w:sz w:val="32"/>
          <w:szCs w:val="32"/>
        </w:rPr>
        <w:t>3 2</w:t>
      </w:r>
      <w:r w:rsidRPr="00316938">
        <w:rPr>
          <w:rFonts w:ascii="仿宋" w:eastAsia="仿宋" w:hAnsi="仿宋" w:cs="仿宋_GB2312"/>
          <w:sz w:val="32"/>
          <w:szCs w:val="32"/>
        </w:rPr>
        <w:t>01</w:t>
      </w:r>
      <w:r w:rsidRPr="00316938">
        <w:rPr>
          <w:rFonts w:ascii="仿宋" w:eastAsia="仿宋" w:hAnsi="仿宋" w:cs="仿宋_GB2312" w:hint="eastAsia"/>
          <w:sz w:val="32"/>
          <w:szCs w:val="32"/>
        </w:rPr>
        <w:t>5年7月1日至2</w:t>
      </w:r>
      <w:r w:rsidRPr="00316938">
        <w:rPr>
          <w:rFonts w:ascii="仿宋" w:eastAsia="仿宋" w:hAnsi="仿宋" w:cs="仿宋_GB2312"/>
          <w:sz w:val="32"/>
          <w:szCs w:val="32"/>
        </w:rPr>
        <w:t>01</w:t>
      </w:r>
      <w:r w:rsidRPr="00316938">
        <w:rPr>
          <w:rFonts w:ascii="仿宋" w:eastAsia="仿宋" w:hAnsi="仿宋" w:cs="仿宋_GB2312" w:hint="eastAsia"/>
          <w:sz w:val="32"/>
          <w:szCs w:val="32"/>
        </w:rPr>
        <w:t>8年6月30日间，所招标商品的销售合同及相应发票（不含出口）3份，原件扫描件。</w:t>
      </w:r>
    </w:p>
    <w:p w:rsidR="008E4BCF" w:rsidRPr="00316938" w:rsidRDefault="003B57DD">
      <w:pPr>
        <w:spacing w:line="560" w:lineRule="exact"/>
        <w:ind w:firstLine="63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/>
          <w:sz w:val="32"/>
          <w:szCs w:val="32"/>
        </w:rPr>
        <w:t>3.</w:t>
      </w:r>
      <w:r w:rsidRPr="00316938">
        <w:rPr>
          <w:rFonts w:ascii="仿宋" w:eastAsia="仿宋" w:hAnsi="仿宋" w:cs="仿宋_GB2312" w:hint="eastAsia"/>
          <w:sz w:val="32"/>
          <w:szCs w:val="32"/>
        </w:rPr>
        <w:t>4投标代理人的法定代表人授权委托书原件（加盖公章）、身份证复印件（加盖公章）。</w:t>
      </w:r>
    </w:p>
    <w:p w:rsidR="008E4BCF" w:rsidRPr="00316938" w:rsidRDefault="003B57DD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 w:hint="eastAsia"/>
          <w:sz w:val="32"/>
          <w:szCs w:val="32"/>
        </w:rPr>
        <w:t>4供货要求</w:t>
      </w:r>
    </w:p>
    <w:p w:rsidR="008E4BCF" w:rsidRPr="00316938" w:rsidRDefault="003B57DD">
      <w:pPr>
        <w:spacing w:line="560" w:lineRule="exact"/>
        <w:ind w:firstLine="63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/>
          <w:sz w:val="32"/>
          <w:szCs w:val="32"/>
        </w:rPr>
        <w:t>4.</w:t>
      </w:r>
      <w:r w:rsidRPr="00316938">
        <w:rPr>
          <w:rFonts w:ascii="仿宋" w:eastAsia="仿宋" w:hAnsi="仿宋" w:cs="仿宋_GB2312" w:hint="eastAsia"/>
          <w:sz w:val="32"/>
          <w:szCs w:val="32"/>
        </w:rPr>
        <w:t>1技术质量：投标人提供的商品需满足相应国家标准要求，没有国家标准的，须满足行业标准要求，再者满足企业标准要求。</w:t>
      </w:r>
    </w:p>
    <w:p w:rsidR="008E4BCF" w:rsidRPr="00316938" w:rsidRDefault="003B57DD">
      <w:pPr>
        <w:spacing w:line="560" w:lineRule="exact"/>
        <w:ind w:firstLine="63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/>
          <w:sz w:val="32"/>
          <w:szCs w:val="32"/>
        </w:rPr>
        <w:t>4.2</w:t>
      </w:r>
      <w:r w:rsidRPr="00316938">
        <w:rPr>
          <w:rFonts w:ascii="仿宋" w:eastAsia="仿宋" w:hAnsi="仿宋" w:cs="仿宋_GB2312" w:hint="eastAsia"/>
          <w:sz w:val="32"/>
          <w:szCs w:val="32"/>
        </w:rPr>
        <w:t>供货数量：具有一定库存，能够满足</w:t>
      </w:r>
      <w:proofErr w:type="gramStart"/>
      <w:r w:rsidRPr="00316938">
        <w:rPr>
          <w:rFonts w:ascii="仿宋" w:eastAsia="仿宋" w:hAnsi="仿宋" w:cs="仿宋_GB2312" w:hint="eastAsia"/>
          <w:sz w:val="32"/>
          <w:szCs w:val="32"/>
        </w:rPr>
        <w:t>值采工业</w:t>
      </w:r>
      <w:proofErr w:type="gramEnd"/>
      <w:r w:rsidRPr="00316938">
        <w:rPr>
          <w:rFonts w:ascii="仿宋" w:eastAsia="仿宋" w:hAnsi="仿宋" w:cs="仿宋_GB2312" w:hint="eastAsia"/>
          <w:sz w:val="32"/>
          <w:szCs w:val="32"/>
        </w:rPr>
        <w:t>客户下单订货量。</w:t>
      </w:r>
    </w:p>
    <w:p w:rsidR="008E4BCF" w:rsidRPr="00316938" w:rsidRDefault="003B57DD">
      <w:pPr>
        <w:spacing w:line="560" w:lineRule="exact"/>
        <w:ind w:firstLine="63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 w:hint="eastAsia"/>
          <w:sz w:val="32"/>
          <w:szCs w:val="32"/>
        </w:rPr>
        <w:t>4</w:t>
      </w:r>
      <w:r w:rsidRPr="00316938">
        <w:rPr>
          <w:rFonts w:ascii="仿宋" w:eastAsia="仿宋" w:hAnsi="仿宋" w:cs="仿宋_GB2312"/>
          <w:sz w:val="32"/>
          <w:szCs w:val="32"/>
        </w:rPr>
        <w:t>.3</w:t>
      </w:r>
      <w:r w:rsidRPr="00316938">
        <w:rPr>
          <w:rFonts w:ascii="仿宋" w:eastAsia="仿宋" w:hAnsi="仿宋" w:cs="仿宋_GB2312" w:hint="eastAsia"/>
          <w:sz w:val="32"/>
          <w:szCs w:val="32"/>
        </w:rPr>
        <w:t>供货时限：</w:t>
      </w:r>
      <w:proofErr w:type="gramStart"/>
      <w:r w:rsidRPr="00316938">
        <w:rPr>
          <w:rFonts w:ascii="仿宋" w:eastAsia="仿宋" w:hAnsi="仿宋" w:cs="仿宋_GB2312" w:hint="eastAsia"/>
          <w:sz w:val="32"/>
          <w:szCs w:val="32"/>
        </w:rPr>
        <w:t>值采工业商品展示日</w:t>
      </w:r>
      <w:proofErr w:type="gramEnd"/>
      <w:r w:rsidRPr="00316938">
        <w:rPr>
          <w:rFonts w:ascii="仿宋" w:eastAsia="仿宋" w:hAnsi="仿宋" w:cs="仿宋_GB2312" w:hint="eastAsia"/>
          <w:sz w:val="32"/>
          <w:szCs w:val="32"/>
        </w:rPr>
        <w:t>起，至2</w:t>
      </w:r>
      <w:r w:rsidRPr="00316938">
        <w:rPr>
          <w:rFonts w:ascii="仿宋" w:eastAsia="仿宋" w:hAnsi="仿宋" w:cs="仿宋_GB2312"/>
          <w:sz w:val="32"/>
          <w:szCs w:val="32"/>
        </w:rPr>
        <w:t>018</w:t>
      </w:r>
      <w:r w:rsidRPr="00316938">
        <w:rPr>
          <w:rFonts w:ascii="仿宋" w:eastAsia="仿宋" w:hAnsi="仿宋" w:cs="仿宋_GB2312" w:hint="eastAsia"/>
          <w:sz w:val="32"/>
          <w:szCs w:val="32"/>
        </w:rPr>
        <w:t>年1</w:t>
      </w:r>
      <w:r w:rsidRPr="00316938">
        <w:rPr>
          <w:rFonts w:ascii="仿宋" w:eastAsia="仿宋" w:hAnsi="仿宋" w:cs="仿宋_GB2312"/>
          <w:sz w:val="32"/>
          <w:szCs w:val="32"/>
        </w:rPr>
        <w:t>2</w:t>
      </w:r>
      <w:r w:rsidRPr="00316938">
        <w:rPr>
          <w:rFonts w:ascii="仿宋" w:eastAsia="仿宋" w:hAnsi="仿宋" w:cs="仿宋_GB2312" w:hint="eastAsia"/>
          <w:sz w:val="32"/>
          <w:szCs w:val="32"/>
        </w:rPr>
        <w:t>月3</w:t>
      </w:r>
      <w:r w:rsidRPr="00316938">
        <w:rPr>
          <w:rFonts w:ascii="仿宋" w:eastAsia="仿宋" w:hAnsi="仿宋" w:cs="仿宋_GB2312"/>
          <w:sz w:val="32"/>
          <w:szCs w:val="32"/>
        </w:rPr>
        <w:t>1</w:t>
      </w:r>
      <w:r w:rsidRPr="00316938">
        <w:rPr>
          <w:rFonts w:ascii="仿宋" w:eastAsia="仿宋" w:hAnsi="仿宋" w:cs="仿宋_GB2312" w:hint="eastAsia"/>
          <w:sz w:val="32"/>
          <w:szCs w:val="32"/>
        </w:rPr>
        <w:t>日止。</w:t>
      </w:r>
      <w:proofErr w:type="gramStart"/>
      <w:r w:rsidRPr="00316938">
        <w:rPr>
          <w:rFonts w:ascii="仿宋" w:eastAsia="仿宋" w:hAnsi="仿宋" w:cs="仿宋_GB2312" w:hint="eastAsia"/>
          <w:sz w:val="32"/>
          <w:szCs w:val="32"/>
        </w:rPr>
        <w:t>值采工业</w:t>
      </w:r>
      <w:proofErr w:type="gramEnd"/>
      <w:r w:rsidRPr="00316938">
        <w:rPr>
          <w:rFonts w:ascii="仿宋" w:eastAsia="仿宋" w:hAnsi="仿宋" w:cs="仿宋_GB2312" w:hint="eastAsia"/>
          <w:sz w:val="32"/>
          <w:szCs w:val="32"/>
        </w:rPr>
        <w:t>订单生产后，供应商需在承诺的发货期内足量发货。</w:t>
      </w:r>
    </w:p>
    <w:p w:rsidR="008E4BCF" w:rsidRPr="00316938" w:rsidRDefault="003B57DD">
      <w:pPr>
        <w:spacing w:line="560" w:lineRule="exact"/>
        <w:ind w:firstLine="63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/>
          <w:sz w:val="32"/>
          <w:szCs w:val="32"/>
        </w:rPr>
        <w:t>4.4</w:t>
      </w:r>
      <w:r w:rsidRPr="00316938">
        <w:rPr>
          <w:rFonts w:ascii="仿宋" w:eastAsia="仿宋" w:hAnsi="仿宋" w:cs="仿宋_GB2312" w:hint="eastAsia"/>
          <w:sz w:val="32"/>
          <w:szCs w:val="32"/>
        </w:rPr>
        <w:t>供货范围：全国</w:t>
      </w:r>
      <w:r w:rsidRPr="00A05674">
        <w:rPr>
          <w:rFonts w:ascii="仿宋" w:eastAsia="仿宋" w:hAnsi="仿宋" w:cs="仿宋_GB2312" w:hint="eastAsia"/>
          <w:sz w:val="32"/>
          <w:szCs w:val="32"/>
        </w:rPr>
        <w:t>（不含港、澳、台）</w:t>
      </w:r>
      <w:r w:rsidR="00F12C4C" w:rsidRPr="00A05674">
        <w:rPr>
          <w:rFonts w:ascii="仿宋" w:eastAsia="仿宋" w:hAnsi="仿宋" w:cs="仿宋_GB2312" w:hint="eastAsia"/>
          <w:sz w:val="32"/>
          <w:szCs w:val="32"/>
        </w:rPr>
        <w:t>,辽宁、四川或广东</w:t>
      </w:r>
      <w:r w:rsidRPr="00316938">
        <w:rPr>
          <w:rFonts w:ascii="仿宋" w:eastAsia="仿宋" w:hAnsi="仿宋" w:cs="仿宋_GB2312" w:hint="eastAsia"/>
          <w:sz w:val="32"/>
          <w:szCs w:val="32"/>
        </w:rPr>
        <w:t>。</w:t>
      </w:r>
    </w:p>
    <w:p w:rsidR="008E4BCF" w:rsidRPr="00316938" w:rsidRDefault="003B57DD">
      <w:pPr>
        <w:spacing w:line="560" w:lineRule="exact"/>
        <w:ind w:firstLine="63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/>
          <w:sz w:val="32"/>
          <w:szCs w:val="32"/>
        </w:rPr>
        <w:t>4.</w:t>
      </w:r>
      <w:r w:rsidRPr="00316938">
        <w:rPr>
          <w:rFonts w:ascii="仿宋" w:eastAsia="仿宋" w:hAnsi="仿宋" w:cs="仿宋_GB2312" w:hint="eastAsia"/>
          <w:sz w:val="32"/>
          <w:szCs w:val="32"/>
        </w:rPr>
        <w:t>5商品出现假冒伪劣等问题，取消中标资格，商品立即下架，三年内不得进入鞍钢集团。</w:t>
      </w:r>
    </w:p>
    <w:p w:rsidR="008E4BCF" w:rsidRPr="00316938" w:rsidRDefault="003B57DD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 w:hint="eastAsia"/>
          <w:sz w:val="32"/>
          <w:szCs w:val="32"/>
        </w:rPr>
        <w:t>5商品验收及售后服务</w:t>
      </w:r>
    </w:p>
    <w:p w:rsidR="008E4BCF" w:rsidRPr="00316938" w:rsidRDefault="003B57DD">
      <w:pPr>
        <w:spacing w:line="560" w:lineRule="exact"/>
        <w:ind w:firstLine="63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/>
          <w:sz w:val="32"/>
          <w:szCs w:val="32"/>
        </w:rPr>
        <w:lastRenderedPageBreak/>
        <w:t>5.</w:t>
      </w:r>
      <w:r w:rsidRPr="00316938">
        <w:rPr>
          <w:rFonts w:ascii="仿宋" w:eastAsia="仿宋" w:hAnsi="仿宋" w:cs="仿宋_GB2312" w:hint="eastAsia"/>
          <w:sz w:val="32"/>
          <w:szCs w:val="32"/>
        </w:rPr>
        <w:t>1供应商需保证其所提供的商品质量完好，具有合格证明，并对其质量负责。</w:t>
      </w:r>
    </w:p>
    <w:p w:rsidR="008E4BCF" w:rsidRPr="00316938" w:rsidRDefault="003B57DD">
      <w:pPr>
        <w:spacing w:line="560" w:lineRule="exact"/>
        <w:ind w:firstLine="63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 w:hint="eastAsia"/>
          <w:sz w:val="32"/>
          <w:szCs w:val="32"/>
        </w:rPr>
        <w:t>5.2根据订单，使用单位在收货地点即时按件，对商品包装、品名品种、规格型号、</w:t>
      </w:r>
      <w:r w:rsidRPr="00316938">
        <w:rPr>
          <w:rFonts w:ascii="仿宋" w:eastAsia="仿宋" w:hAnsi="仿宋" w:cs="仿宋_GB2312"/>
          <w:sz w:val="32"/>
          <w:szCs w:val="32"/>
        </w:rPr>
        <w:t>数量</w:t>
      </w:r>
      <w:r w:rsidRPr="00316938">
        <w:rPr>
          <w:rFonts w:ascii="仿宋" w:eastAsia="仿宋" w:hAnsi="仿宋" w:cs="仿宋_GB2312" w:hint="eastAsia"/>
          <w:sz w:val="32"/>
          <w:szCs w:val="32"/>
        </w:rPr>
        <w:t>外观、合格证明、</w:t>
      </w:r>
      <w:r w:rsidRPr="00316938">
        <w:rPr>
          <w:rFonts w:ascii="仿宋" w:eastAsia="仿宋" w:hAnsi="仿宋" w:cs="仿宋_GB2312"/>
          <w:sz w:val="32"/>
          <w:szCs w:val="32"/>
        </w:rPr>
        <w:t>生产厂家</w:t>
      </w:r>
      <w:r w:rsidRPr="00316938">
        <w:rPr>
          <w:rFonts w:ascii="仿宋" w:eastAsia="仿宋" w:hAnsi="仿宋" w:cs="仿宋_GB2312" w:hint="eastAsia"/>
          <w:sz w:val="32"/>
          <w:szCs w:val="32"/>
        </w:rPr>
        <w:t>等进行检查确认。</w:t>
      </w:r>
    </w:p>
    <w:p w:rsidR="008E4BCF" w:rsidRPr="00316938" w:rsidRDefault="003B57DD">
      <w:pPr>
        <w:spacing w:line="560" w:lineRule="exact"/>
        <w:ind w:firstLine="63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/>
          <w:sz w:val="32"/>
          <w:szCs w:val="32"/>
        </w:rPr>
        <w:t>5.3</w:t>
      </w:r>
      <w:r w:rsidRPr="00316938">
        <w:rPr>
          <w:rFonts w:ascii="仿宋" w:eastAsia="仿宋" w:hAnsi="仿宋" w:cs="仿宋_GB2312" w:hint="eastAsia"/>
          <w:sz w:val="32"/>
          <w:szCs w:val="32"/>
        </w:rPr>
        <w:t>商品不合格，供应商免费修理、更换或退货。商品在质保期内出现问题，供应商需三日内响应，并在该商品展示的发货期内重新发货并承担运费。由于商品问题造成的使用单位损失由供应商承担。</w:t>
      </w:r>
    </w:p>
    <w:p w:rsidR="008E4BCF" w:rsidRPr="00316938" w:rsidRDefault="003B57DD">
      <w:pPr>
        <w:spacing w:line="560" w:lineRule="exact"/>
        <w:ind w:firstLine="63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 w:hint="eastAsia"/>
          <w:sz w:val="32"/>
          <w:szCs w:val="32"/>
        </w:rPr>
        <w:t>6投标须知</w:t>
      </w:r>
    </w:p>
    <w:p w:rsidR="008E4BCF" w:rsidRPr="00316938" w:rsidRDefault="003B57DD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/>
          <w:sz w:val="32"/>
          <w:szCs w:val="32"/>
        </w:rPr>
        <w:t>6.1</w:t>
      </w:r>
      <w:r w:rsidRPr="00316938">
        <w:rPr>
          <w:rFonts w:ascii="仿宋" w:eastAsia="仿宋" w:hAnsi="仿宋" w:cs="仿宋_GB2312" w:hint="eastAsia"/>
          <w:sz w:val="32"/>
          <w:szCs w:val="32"/>
        </w:rPr>
        <w:t>投标必须投满标，报价明细要达到</w:t>
      </w:r>
      <w:proofErr w:type="gramStart"/>
      <w:r w:rsidRPr="00316938">
        <w:rPr>
          <w:rFonts w:ascii="仿宋" w:eastAsia="仿宋" w:hAnsi="仿宋" w:cs="仿宋_GB2312" w:hint="eastAsia"/>
          <w:sz w:val="32"/>
          <w:szCs w:val="32"/>
        </w:rPr>
        <w:t>该标包明细</w:t>
      </w:r>
      <w:proofErr w:type="gramEnd"/>
      <w:r w:rsidRPr="00316938">
        <w:rPr>
          <w:rFonts w:ascii="仿宋" w:eastAsia="仿宋" w:hAnsi="仿宋" w:cs="仿宋_GB2312" w:hint="eastAsia"/>
          <w:sz w:val="32"/>
          <w:szCs w:val="32"/>
        </w:rPr>
        <w:t>的</w:t>
      </w:r>
      <w:r w:rsidR="00560429" w:rsidRPr="00316938">
        <w:rPr>
          <w:rFonts w:ascii="仿宋" w:eastAsia="仿宋" w:hAnsi="仿宋" w:cs="仿宋_GB2312" w:hint="eastAsia"/>
          <w:sz w:val="32"/>
          <w:szCs w:val="32"/>
        </w:rPr>
        <w:t>100</w:t>
      </w:r>
      <w:r w:rsidRPr="00316938">
        <w:rPr>
          <w:rFonts w:ascii="仿宋" w:eastAsia="仿宋" w:hAnsi="仿宋" w:cs="仿宋_GB2312"/>
          <w:sz w:val="32"/>
          <w:szCs w:val="32"/>
        </w:rPr>
        <w:t>%</w:t>
      </w:r>
      <w:r w:rsidRPr="00316938">
        <w:rPr>
          <w:rFonts w:ascii="仿宋" w:eastAsia="仿宋" w:hAnsi="仿宋" w:cs="仿宋_GB2312" w:hint="eastAsia"/>
          <w:sz w:val="32"/>
          <w:szCs w:val="32"/>
        </w:rPr>
        <w:t>，否则视为废标。投标人中标后须填写提供附表1中的商品属性：品牌、型号、参数、最小起订量、最小包装数量等。</w:t>
      </w:r>
    </w:p>
    <w:p w:rsidR="008E4BCF" w:rsidRPr="00316938" w:rsidRDefault="003B57DD">
      <w:pPr>
        <w:spacing w:line="560" w:lineRule="exact"/>
        <w:ind w:firstLine="63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/>
          <w:sz w:val="32"/>
          <w:szCs w:val="32"/>
        </w:rPr>
        <w:t>6.2</w:t>
      </w:r>
      <w:r w:rsidRPr="00316938">
        <w:rPr>
          <w:rFonts w:ascii="仿宋" w:eastAsia="仿宋" w:hAnsi="仿宋" w:cs="仿宋_GB2312" w:hint="eastAsia"/>
          <w:sz w:val="32"/>
          <w:szCs w:val="32"/>
        </w:rPr>
        <w:t>经核实，报价有明显低于成本价的，其投标将被否决（</w:t>
      </w:r>
      <w:proofErr w:type="gramStart"/>
      <w:r w:rsidRPr="00316938">
        <w:rPr>
          <w:rFonts w:ascii="仿宋" w:eastAsia="仿宋" w:hAnsi="仿宋" w:cs="仿宋_GB2312" w:hint="eastAsia"/>
          <w:sz w:val="32"/>
          <w:szCs w:val="32"/>
        </w:rPr>
        <w:t>按废标处理</w:t>
      </w:r>
      <w:proofErr w:type="gramEnd"/>
      <w:r w:rsidRPr="00316938">
        <w:rPr>
          <w:rFonts w:ascii="仿宋" w:eastAsia="仿宋" w:hAnsi="仿宋" w:cs="仿宋_GB2312" w:hint="eastAsia"/>
          <w:sz w:val="32"/>
          <w:szCs w:val="32"/>
        </w:rPr>
        <w:t>）。</w:t>
      </w:r>
    </w:p>
    <w:p w:rsidR="008E4BCF" w:rsidRPr="00316938" w:rsidRDefault="003B57DD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/>
          <w:sz w:val="32"/>
          <w:szCs w:val="32"/>
        </w:rPr>
        <w:t>6.3</w:t>
      </w:r>
      <w:r w:rsidRPr="00316938">
        <w:rPr>
          <w:rFonts w:ascii="仿宋" w:eastAsia="仿宋" w:hAnsi="仿宋" w:cs="仿宋_GB2312" w:hint="eastAsia"/>
          <w:sz w:val="32"/>
          <w:szCs w:val="32"/>
        </w:rPr>
        <w:t>本次招标采用单项低价成交原则，投标大于5家取5家。按单项报价由低到高排名依次确定多家中标候选人。</w:t>
      </w:r>
    </w:p>
    <w:p w:rsidR="008E4BCF" w:rsidRPr="00316938" w:rsidRDefault="003B57DD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/>
          <w:sz w:val="32"/>
          <w:szCs w:val="32"/>
        </w:rPr>
        <w:t>6.</w:t>
      </w:r>
      <w:r w:rsidRPr="00316938">
        <w:rPr>
          <w:rFonts w:ascii="仿宋" w:eastAsia="仿宋" w:hAnsi="仿宋" w:cs="仿宋_GB2312" w:hint="eastAsia"/>
          <w:sz w:val="32"/>
          <w:szCs w:val="32"/>
        </w:rPr>
        <w:t>4投标报价为不含税价、含运费，供货商需满足订单信息所标明的送货地点。</w:t>
      </w:r>
    </w:p>
    <w:p w:rsidR="008E4BCF" w:rsidRPr="00316938" w:rsidRDefault="003B57DD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/>
          <w:sz w:val="32"/>
          <w:szCs w:val="32"/>
        </w:rPr>
        <w:t>6.</w:t>
      </w:r>
      <w:r w:rsidRPr="00316938">
        <w:rPr>
          <w:rFonts w:ascii="仿宋" w:eastAsia="仿宋" w:hAnsi="仿宋" w:cs="仿宋_GB2312" w:hint="eastAsia"/>
          <w:sz w:val="32"/>
          <w:szCs w:val="32"/>
        </w:rPr>
        <w:t>5中标供应商如果没有鞍钢集团厂区配送能力的，</w:t>
      </w:r>
      <w:proofErr w:type="gramStart"/>
      <w:r w:rsidRPr="00316938">
        <w:rPr>
          <w:rFonts w:ascii="仿宋" w:eastAsia="仿宋" w:hAnsi="仿宋" w:cs="仿宋_GB2312" w:hint="eastAsia"/>
          <w:sz w:val="32"/>
          <w:szCs w:val="32"/>
        </w:rPr>
        <w:t>由值采工业</w:t>
      </w:r>
      <w:proofErr w:type="gramEnd"/>
      <w:r w:rsidRPr="00316938">
        <w:rPr>
          <w:rFonts w:ascii="仿宋" w:eastAsia="仿宋" w:hAnsi="仿宋" w:cs="仿宋_GB2312" w:hint="eastAsia"/>
          <w:sz w:val="32"/>
          <w:szCs w:val="32"/>
        </w:rPr>
        <w:t>委托合作物流公司配送到位。</w:t>
      </w:r>
    </w:p>
    <w:p w:rsidR="008E4BCF" w:rsidRPr="00316938" w:rsidRDefault="003B57DD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/>
          <w:sz w:val="32"/>
          <w:szCs w:val="32"/>
        </w:rPr>
        <w:t>6.6</w:t>
      </w:r>
      <w:r w:rsidRPr="00316938">
        <w:rPr>
          <w:rFonts w:ascii="仿宋" w:eastAsia="仿宋" w:hAnsi="仿宋" w:cs="仿宋_GB2312" w:hint="eastAsia"/>
          <w:sz w:val="32"/>
          <w:szCs w:val="32"/>
        </w:rPr>
        <w:t>付款方式：每月对帐，供应商开出发票后</w:t>
      </w:r>
      <w:r w:rsidRPr="00316938">
        <w:rPr>
          <w:rFonts w:ascii="仿宋" w:eastAsia="仿宋" w:hAnsi="仿宋" w:cs="仿宋_GB2312"/>
          <w:sz w:val="32"/>
          <w:szCs w:val="32"/>
        </w:rPr>
        <w:t>60</w:t>
      </w:r>
      <w:r w:rsidRPr="00316938">
        <w:rPr>
          <w:rFonts w:ascii="仿宋" w:eastAsia="仿宋" w:hAnsi="仿宋" w:cs="仿宋_GB2312" w:hint="eastAsia"/>
          <w:sz w:val="32"/>
          <w:szCs w:val="32"/>
        </w:rPr>
        <w:t>天付现款。</w:t>
      </w:r>
    </w:p>
    <w:p w:rsidR="008E4BCF" w:rsidRPr="00316938" w:rsidRDefault="003B57DD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/>
          <w:sz w:val="32"/>
          <w:szCs w:val="32"/>
        </w:rPr>
        <w:t>6.7</w:t>
      </w:r>
      <w:r w:rsidRPr="00316938">
        <w:rPr>
          <w:rFonts w:ascii="仿宋" w:eastAsia="仿宋" w:hAnsi="仿宋" w:cs="仿宋_GB2312" w:hint="eastAsia"/>
          <w:sz w:val="32"/>
          <w:szCs w:val="32"/>
        </w:rPr>
        <w:t>投标人须缴纳投标保证金</w:t>
      </w:r>
      <w:r w:rsidR="00124A22">
        <w:rPr>
          <w:rFonts w:ascii="仿宋" w:eastAsia="仿宋" w:hAnsi="仿宋" w:cs="仿宋_GB2312" w:hint="eastAsia"/>
          <w:sz w:val="32"/>
          <w:szCs w:val="32"/>
        </w:rPr>
        <w:t>5</w:t>
      </w:r>
      <w:r w:rsidR="00D73011" w:rsidRPr="00316938">
        <w:rPr>
          <w:rFonts w:ascii="仿宋" w:eastAsia="仿宋" w:hAnsi="仿宋" w:cs="仿宋_GB2312" w:hint="eastAsia"/>
          <w:sz w:val="32"/>
          <w:szCs w:val="32"/>
        </w:rPr>
        <w:t>万元，中标后转为履约保证金</w:t>
      </w:r>
      <w:r w:rsidRPr="00316938">
        <w:rPr>
          <w:rFonts w:ascii="仿宋" w:eastAsia="仿宋" w:hAnsi="仿宋" w:cs="仿宋_GB2312" w:hint="eastAsia"/>
          <w:sz w:val="32"/>
          <w:szCs w:val="32"/>
        </w:rPr>
        <w:t>；未中标的在发布中标通知书后30日内返还。</w:t>
      </w:r>
    </w:p>
    <w:p w:rsidR="008E4BCF" w:rsidRPr="00316938" w:rsidRDefault="003B57DD">
      <w:pPr>
        <w:spacing w:line="560" w:lineRule="exact"/>
        <w:ind w:firstLine="63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/>
          <w:sz w:val="32"/>
          <w:szCs w:val="32"/>
        </w:rPr>
        <w:t>6.8</w:t>
      </w:r>
      <w:r w:rsidRPr="00316938">
        <w:rPr>
          <w:rFonts w:ascii="仿宋" w:eastAsia="仿宋" w:hAnsi="仿宋" w:cs="仿宋_GB2312" w:hint="eastAsia"/>
          <w:sz w:val="32"/>
          <w:szCs w:val="32"/>
        </w:rPr>
        <w:t>本次中标的商品需在</w:t>
      </w:r>
      <w:proofErr w:type="gramStart"/>
      <w:r w:rsidRPr="00316938">
        <w:rPr>
          <w:rFonts w:ascii="仿宋" w:eastAsia="仿宋" w:hAnsi="仿宋" w:cs="仿宋_GB2312" w:hint="eastAsia"/>
          <w:sz w:val="32"/>
          <w:szCs w:val="32"/>
        </w:rPr>
        <w:t>值采工业</w:t>
      </w:r>
      <w:proofErr w:type="gramEnd"/>
      <w:r w:rsidRPr="00316938">
        <w:rPr>
          <w:rFonts w:ascii="仿宋" w:eastAsia="仿宋" w:hAnsi="仿宋" w:cs="仿宋_GB2312" w:hint="eastAsia"/>
          <w:sz w:val="32"/>
          <w:szCs w:val="32"/>
        </w:rPr>
        <w:t>展示商品图片、品名品种、规格型号、参数、价格、发货期及范围等，未经</w:t>
      </w:r>
      <w:proofErr w:type="gramStart"/>
      <w:r w:rsidRPr="00316938">
        <w:rPr>
          <w:rFonts w:ascii="仿宋" w:eastAsia="仿宋" w:hAnsi="仿宋" w:cs="仿宋_GB2312" w:hint="eastAsia"/>
          <w:sz w:val="32"/>
          <w:szCs w:val="32"/>
        </w:rPr>
        <w:t>值采工业</w:t>
      </w:r>
      <w:proofErr w:type="gramEnd"/>
      <w:r w:rsidRPr="00316938">
        <w:rPr>
          <w:rFonts w:ascii="仿宋" w:eastAsia="仿宋" w:hAnsi="仿宋" w:cs="仿宋_GB2312" w:hint="eastAsia"/>
          <w:sz w:val="32"/>
          <w:szCs w:val="32"/>
        </w:rPr>
        <w:t>许可，不得擅自</w:t>
      </w:r>
      <w:r w:rsidRPr="00316938">
        <w:rPr>
          <w:rFonts w:ascii="仿宋" w:eastAsia="仿宋" w:hAnsi="仿宋" w:cs="仿宋_GB2312" w:hint="eastAsia"/>
          <w:sz w:val="32"/>
          <w:szCs w:val="32"/>
        </w:rPr>
        <w:lastRenderedPageBreak/>
        <w:t>增加、删减、修改。本次招标为单品单价，实际发生量以在</w:t>
      </w:r>
      <w:proofErr w:type="gramStart"/>
      <w:r w:rsidRPr="00316938">
        <w:rPr>
          <w:rFonts w:ascii="仿宋" w:eastAsia="仿宋" w:hAnsi="仿宋" w:cs="仿宋_GB2312" w:hint="eastAsia"/>
          <w:sz w:val="32"/>
          <w:szCs w:val="32"/>
        </w:rPr>
        <w:t>值采工业</w:t>
      </w:r>
      <w:proofErr w:type="gramEnd"/>
      <w:r w:rsidRPr="00316938">
        <w:rPr>
          <w:rFonts w:ascii="仿宋" w:eastAsia="仿宋" w:hAnsi="仿宋" w:cs="仿宋_GB2312" w:hint="eastAsia"/>
          <w:sz w:val="32"/>
          <w:szCs w:val="32"/>
        </w:rPr>
        <w:t>订单交易量为准。</w:t>
      </w:r>
    </w:p>
    <w:p w:rsidR="008E4BCF" w:rsidRPr="00316938" w:rsidRDefault="003B57DD">
      <w:pPr>
        <w:spacing w:line="560" w:lineRule="exact"/>
        <w:ind w:firstLine="63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/>
          <w:sz w:val="32"/>
          <w:szCs w:val="32"/>
        </w:rPr>
        <w:t>6.</w:t>
      </w:r>
      <w:r w:rsidRPr="00316938">
        <w:rPr>
          <w:rFonts w:ascii="仿宋" w:eastAsia="仿宋" w:hAnsi="仿宋" w:cs="仿宋_GB2312" w:hint="eastAsia"/>
          <w:sz w:val="32"/>
          <w:szCs w:val="32"/>
        </w:rPr>
        <w:t>9供应商每季度按其在</w:t>
      </w:r>
      <w:proofErr w:type="gramStart"/>
      <w:r w:rsidRPr="00316938">
        <w:rPr>
          <w:rFonts w:ascii="仿宋" w:eastAsia="仿宋" w:hAnsi="仿宋" w:cs="仿宋_GB2312" w:hint="eastAsia"/>
          <w:sz w:val="32"/>
          <w:szCs w:val="32"/>
        </w:rPr>
        <w:t>值采工业</w:t>
      </w:r>
      <w:proofErr w:type="gramEnd"/>
      <w:r w:rsidRPr="00316938">
        <w:rPr>
          <w:rFonts w:ascii="仿宋" w:eastAsia="仿宋" w:hAnsi="仿宋" w:cs="仿宋_GB2312" w:hint="eastAsia"/>
          <w:sz w:val="32"/>
          <w:szCs w:val="32"/>
        </w:rPr>
        <w:t>销售额（含税）的</w:t>
      </w:r>
      <w:r w:rsidRPr="00316938">
        <w:rPr>
          <w:rFonts w:ascii="仿宋" w:eastAsia="仿宋" w:hAnsi="仿宋" w:cs="仿宋_GB2312"/>
          <w:sz w:val="32"/>
          <w:szCs w:val="32"/>
        </w:rPr>
        <w:t>3</w:t>
      </w:r>
      <w:r w:rsidRPr="00316938">
        <w:rPr>
          <w:rFonts w:ascii="仿宋" w:eastAsia="仿宋" w:hAnsi="仿宋" w:cs="仿宋_GB2312" w:hint="eastAsia"/>
          <w:sz w:val="32"/>
          <w:szCs w:val="32"/>
        </w:rPr>
        <w:t>%向鞍钢招标有限公司缴纳标书费、中标服务费及平台运营服务费。</w:t>
      </w:r>
    </w:p>
    <w:p w:rsidR="008E4BCF" w:rsidRDefault="003B57DD">
      <w:pPr>
        <w:spacing w:line="560" w:lineRule="exact"/>
        <w:ind w:firstLine="630"/>
        <w:rPr>
          <w:rFonts w:ascii="仿宋" w:eastAsia="仿宋" w:hAnsi="仿宋" w:cs="仿宋_GB2312"/>
          <w:sz w:val="32"/>
          <w:szCs w:val="32"/>
        </w:rPr>
      </w:pPr>
      <w:r w:rsidRPr="00316938">
        <w:rPr>
          <w:rFonts w:ascii="仿宋" w:eastAsia="仿宋" w:hAnsi="仿宋" w:cs="仿宋_GB2312"/>
          <w:sz w:val="32"/>
          <w:szCs w:val="32"/>
        </w:rPr>
        <w:t>6.1</w:t>
      </w:r>
      <w:r w:rsidRPr="00316938">
        <w:rPr>
          <w:rFonts w:ascii="仿宋" w:eastAsia="仿宋" w:hAnsi="仿宋" w:cs="仿宋_GB2312" w:hint="eastAsia"/>
          <w:sz w:val="32"/>
          <w:szCs w:val="32"/>
        </w:rPr>
        <w:t>0本次招标采取投标人资格后审方式进行（资质审核+现场认证）。</w:t>
      </w:r>
      <w:r w:rsidRPr="00316938">
        <w:rPr>
          <w:rFonts w:ascii="仿宋" w:eastAsia="仿宋" w:hAnsi="仿宋" w:cs="仿宋_GB2312"/>
          <w:sz w:val="32"/>
          <w:szCs w:val="32"/>
        </w:rPr>
        <w:t>若投标</w:t>
      </w:r>
      <w:proofErr w:type="gramStart"/>
      <w:r w:rsidRPr="00316938">
        <w:rPr>
          <w:rFonts w:ascii="仿宋" w:eastAsia="仿宋" w:hAnsi="仿宋" w:cs="仿宋_GB2312"/>
          <w:sz w:val="32"/>
          <w:szCs w:val="32"/>
        </w:rPr>
        <w:t>方不足</w:t>
      </w:r>
      <w:proofErr w:type="gramEnd"/>
      <w:r w:rsidRPr="00316938">
        <w:rPr>
          <w:rFonts w:ascii="仿宋" w:eastAsia="仿宋" w:hAnsi="仿宋" w:cs="仿宋_GB2312"/>
          <w:sz w:val="32"/>
          <w:szCs w:val="32"/>
        </w:rPr>
        <w:t>三家时</w:t>
      </w:r>
      <w:proofErr w:type="gramStart"/>
      <w:r w:rsidRPr="00316938">
        <w:rPr>
          <w:rFonts w:ascii="仿宋" w:eastAsia="仿宋" w:hAnsi="仿宋" w:cs="仿宋_GB2312"/>
          <w:sz w:val="32"/>
          <w:szCs w:val="32"/>
        </w:rPr>
        <w:t>转</w:t>
      </w:r>
      <w:r w:rsidRPr="00316938">
        <w:rPr>
          <w:rFonts w:ascii="仿宋" w:eastAsia="仿宋" w:hAnsi="仿宋" w:cs="仿宋_GB2312" w:hint="eastAsia"/>
          <w:sz w:val="32"/>
          <w:szCs w:val="32"/>
        </w:rPr>
        <w:t>公开</w:t>
      </w:r>
      <w:proofErr w:type="gramEnd"/>
      <w:r w:rsidRPr="00316938">
        <w:rPr>
          <w:rFonts w:ascii="仿宋" w:eastAsia="仿宋" w:hAnsi="仿宋" w:cs="仿宋_GB2312" w:hint="eastAsia"/>
          <w:sz w:val="32"/>
          <w:szCs w:val="32"/>
        </w:rPr>
        <w:t>竞价</w:t>
      </w:r>
      <w:r w:rsidRPr="00316938">
        <w:rPr>
          <w:rFonts w:ascii="仿宋" w:eastAsia="仿宋" w:hAnsi="仿宋" w:cs="仿宋_GB2312"/>
          <w:sz w:val="32"/>
          <w:szCs w:val="32"/>
        </w:rPr>
        <w:t>。</w:t>
      </w:r>
    </w:p>
    <w:p w:rsidR="008E4BCF" w:rsidRDefault="008E4BCF">
      <w:pPr>
        <w:spacing w:line="560" w:lineRule="exact"/>
        <w:ind w:firstLine="630"/>
        <w:rPr>
          <w:rFonts w:ascii="仿宋" w:eastAsia="仿宋" w:hAnsi="仿宋" w:cs="仿宋_GB2312"/>
          <w:sz w:val="32"/>
          <w:szCs w:val="32"/>
        </w:rPr>
      </w:pPr>
    </w:p>
    <w:p w:rsidR="008E4BCF" w:rsidRDefault="008E4BCF">
      <w:pPr>
        <w:spacing w:line="560" w:lineRule="exact"/>
        <w:ind w:firstLine="630"/>
        <w:rPr>
          <w:rFonts w:ascii="仿宋" w:eastAsia="仿宋" w:hAnsi="仿宋" w:cs="仿宋_GB2312"/>
          <w:sz w:val="32"/>
          <w:szCs w:val="32"/>
        </w:rPr>
      </w:pPr>
      <w:bookmarkStart w:id="0" w:name="_GoBack"/>
      <w:bookmarkEnd w:id="0"/>
    </w:p>
    <w:p w:rsidR="008E4BCF" w:rsidRDefault="008E4BCF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8E4BCF" w:rsidRDefault="008E4BCF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8E4BCF" w:rsidRDefault="008E4BCF"/>
    <w:sectPr w:rsidR="008E4BCF" w:rsidSect="008E4BCF">
      <w:headerReference w:type="default" r:id="rId7"/>
      <w:footerReference w:type="default" r:id="rId8"/>
      <w:footerReference w:type="first" r:id="rId9"/>
      <w:pgSz w:w="11906" w:h="16838"/>
      <w:pgMar w:top="1440" w:right="1080" w:bottom="1440" w:left="108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748" w:rsidRDefault="00AD2748" w:rsidP="008E4BCF">
      <w:r>
        <w:separator/>
      </w:r>
    </w:p>
  </w:endnote>
  <w:endnote w:type="continuationSeparator" w:id="1">
    <w:p w:rsidR="00AD2748" w:rsidRDefault="00AD2748" w:rsidP="008E4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22" w:rsidRDefault="00B81C92">
    <w:pPr>
      <w:pStyle w:val="a4"/>
      <w:jc w:val="center"/>
    </w:pPr>
    <w:sdt>
      <w:sdtPr>
        <w:id w:val="99872186"/>
        <w:docPartObj>
          <w:docPartGallery w:val="Page Numbers (Bottom of Page)"/>
          <w:docPartUnique/>
        </w:docPartObj>
      </w:sdtPr>
      <w:sdtContent>
        <w:fldSimple w:instr=" PAGE   \* MERGEFORMAT ">
          <w:r w:rsidR="001861C7" w:rsidRPr="001861C7">
            <w:rPr>
              <w:noProof/>
              <w:lang w:val="zh-CN"/>
            </w:rPr>
            <w:t>4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22" w:rsidRDefault="00B81C92" w:rsidP="00124A22">
    <w:pPr>
      <w:pStyle w:val="a4"/>
      <w:jc w:val="center"/>
    </w:pPr>
    <w:sdt>
      <w:sdtPr>
        <w:id w:val="99872184"/>
        <w:docPartObj>
          <w:docPartGallery w:val="Page Numbers (Bottom of Page)"/>
          <w:docPartUnique/>
        </w:docPartObj>
      </w:sdtPr>
      <w:sdtContent>
        <w:fldSimple w:instr=" PAGE   \* MERGEFORMAT ">
          <w:r w:rsidR="001861C7" w:rsidRPr="001861C7">
            <w:rPr>
              <w:noProof/>
              <w:lang w:val="zh-CN"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748" w:rsidRDefault="00AD2748" w:rsidP="008E4BCF">
      <w:r>
        <w:separator/>
      </w:r>
    </w:p>
  </w:footnote>
  <w:footnote w:type="continuationSeparator" w:id="1">
    <w:p w:rsidR="00AD2748" w:rsidRDefault="00AD2748" w:rsidP="008E4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CF" w:rsidRDefault="008E4BC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BCF"/>
    <w:rsid w:val="00054544"/>
    <w:rsid w:val="000B5DCE"/>
    <w:rsid w:val="00112BD7"/>
    <w:rsid w:val="001210E2"/>
    <w:rsid w:val="00124A22"/>
    <w:rsid w:val="001861C7"/>
    <w:rsid w:val="001D7BC1"/>
    <w:rsid w:val="001F2E53"/>
    <w:rsid w:val="00211307"/>
    <w:rsid w:val="002A4302"/>
    <w:rsid w:val="00316938"/>
    <w:rsid w:val="003B3C28"/>
    <w:rsid w:val="003B57DD"/>
    <w:rsid w:val="004266D2"/>
    <w:rsid w:val="00464ADE"/>
    <w:rsid w:val="004804E8"/>
    <w:rsid w:val="004C58B0"/>
    <w:rsid w:val="004F4FBF"/>
    <w:rsid w:val="00505F96"/>
    <w:rsid w:val="005125E8"/>
    <w:rsid w:val="00560429"/>
    <w:rsid w:val="00587EF1"/>
    <w:rsid w:val="00591391"/>
    <w:rsid w:val="00606FDD"/>
    <w:rsid w:val="006A7631"/>
    <w:rsid w:val="006B3667"/>
    <w:rsid w:val="006D05E6"/>
    <w:rsid w:val="00702AA1"/>
    <w:rsid w:val="00710102"/>
    <w:rsid w:val="007C0D37"/>
    <w:rsid w:val="007D14ED"/>
    <w:rsid w:val="007E5DCE"/>
    <w:rsid w:val="007F0AF3"/>
    <w:rsid w:val="007F7D70"/>
    <w:rsid w:val="00802FC9"/>
    <w:rsid w:val="008429FC"/>
    <w:rsid w:val="00867D44"/>
    <w:rsid w:val="008A0D28"/>
    <w:rsid w:val="008A518D"/>
    <w:rsid w:val="008C4A7E"/>
    <w:rsid w:val="008E3353"/>
    <w:rsid w:val="008E4BCF"/>
    <w:rsid w:val="008E71D3"/>
    <w:rsid w:val="009B6DF6"/>
    <w:rsid w:val="009E0AF3"/>
    <w:rsid w:val="00A05674"/>
    <w:rsid w:val="00A257F5"/>
    <w:rsid w:val="00A30622"/>
    <w:rsid w:val="00AD2748"/>
    <w:rsid w:val="00B11701"/>
    <w:rsid w:val="00B31371"/>
    <w:rsid w:val="00B43BED"/>
    <w:rsid w:val="00B81C92"/>
    <w:rsid w:val="00BB7CCC"/>
    <w:rsid w:val="00C07D76"/>
    <w:rsid w:val="00C40951"/>
    <w:rsid w:val="00CC0B83"/>
    <w:rsid w:val="00CF2F78"/>
    <w:rsid w:val="00CF67AB"/>
    <w:rsid w:val="00D056AD"/>
    <w:rsid w:val="00D118A3"/>
    <w:rsid w:val="00D410D0"/>
    <w:rsid w:val="00D73011"/>
    <w:rsid w:val="00D93E8B"/>
    <w:rsid w:val="00DA18C1"/>
    <w:rsid w:val="00DD4F58"/>
    <w:rsid w:val="00E52D46"/>
    <w:rsid w:val="00ED54BF"/>
    <w:rsid w:val="00F12C4C"/>
    <w:rsid w:val="00F855A6"/>
    <w:rsid w:val="00F915E9"/>
    <w:rsid w:val="00FA05F2"/>
    <w:rsid w:val="00FD6355"/>
    <w:rsid w:val="430D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BCF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qFormat/>
    <w:rsid w:val="008E4BCF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rsid w:val="008E4BCF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5">
    <w:name w:val="header"/>
    <w:basedOn w:val="a"/>
    <w:uiPriority w:val="99"/>
    <w:rsid w:val="008E4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urtxtvalign">
    <w:name w:val="urtxtvalign"/>
    <w:basedOn w:val="a0"/>
    <w:qFormat/>
    <w:rsid w:val="008E4BCF"/>
  </w:style>
  <w:style w:type="character" w:customStyle="1" w:styleId="Char">
    <w:name w:val="页脚 Char"/>
    <w:basedOn w:val="a0"/>
    <w:link w:val="a4"/>
    <w:uiPriority w:val="99"/>
    <w:rsid w:val="00124A22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2465</TotalTime>
  <Pages>4</Pages>
  <Words>1603</Words>
  <Characters>153</Characters>
  <Application>Microsoft Office Word</Application>
  <DocSecurity>0</DocSecurity>
  <Lines>1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l004</dc:creator>
  <cp:lastModifiedBy>emplName</cp:lastModifiedBy>
  <cp:revision>36</cp:revision>
  <dcterms:created xsi:type="dcterms:W3CDTF">2014-10-29T12:08:00Z</dcterms:created>
  <dcterms:modified xsi:type="dcterms:W3CDTF">2018-10-09T08:41:00Z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